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2B85" w14:textId="6CCB507D" w:rsidR="00C73B7B" w:rsidRDefault="002E2B71" w:rsidP="007163EC">
      <w:pPr>
        <w:spacing w:before="3480"/>
        <w:ind w:left="11" w:right="91" w:hanging="11"/>
        <w:jc w:val="center"/>
        <w:rPr>
          <w:rFonts w:ascii="Robusta TL Pro" w:hAnsi="Robusta TL Pro" w:cs="Arial"/>
          <w:b/>
          <w:bCs/>
          <w:sz w:val="36"/>
          <w:szCs w:val="36"/>
        </w:rPr>
      </w:pPr>
      <w:r>
        <w:rPr>
          <w:rFonts w:ascii="Robusta TL Pro" w:hAnsi="Robusta TL Pro" w:cs="Arial"/>
          <w:b/>
          <w:bCs/>
          <w:noProof/>
          <w:sz w:val="36"/>
          <w:szCs w:val="36"/>
          <w:lang w:val="lv-LV" w:eastAsia="lv-LV"/>
        </w:rPr>
        <w:drawing>
          <wp:anchor distT="0" distB="0" distL="114300" distR="114300" simplePos="0" relativeHeight="251666432" behindDoc="0" locked="0" layoutInCell="1" allowOverlap="1" wp14:anchorId="1AD931F9" wp14:editId="49C9C6C3">
            <wp:simplePos x="0" y="0"/>
            <wp:positionH relativeFrom="column">
              <wp:posOffset>2263140</wp:posOffset>
            </wp:positionH>
            <wp:positionV relativeFrom="paragraph">
              <wp:posOffset>1996440</wp:posOffset>
            </wp:positionV>
            <wp:extent cx="1104900" cy="171513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1715135"/>
                    </a:xfrm>
                    <a:prstGeom prst="rect">
                      <a:avLst/>
                    </a:prstGeom>
                  </pic:spPr>
                </pic:pic>
              </a:graphicData>
            </a:graphic>
          </wp:anchor>
        </w:drawing>
      </w:r>
      <w:r w:rsidRPr="002E2B71">
        <w:rPr>
          <w:rFonts w:ascii="Robusta TL Pro" w:hAnsi="Robusta TL Pro" w:cs="Arial"/>
          <w:b/>
          <w:bCs/>
          <w:noProof/>
          <w:sz w:val="36"/>
          <w:szCs w:val="36"/>
        </w:rPr>
        <mc:AlternateContent>
          <mc:Choice Requires="wps">
            <w:drawing>
              <wp:anchor distT="45720" distB="45720" distL="114300" distR="114300" simplePos="0" relativeHeight="251665408" behindDoc="0" locked="0" layoutInCell="1" allowOverlap="1" wp14:anchorId="178C9BB0" wp14:editId="6805D47A">
                <wp:simplePos x="0" y="0"/>
                <wp:positionH relativeFrom="column">
                  <wp:posOffset>3017520</wp:posOffset>
                </wp:positionH>
                <wp:positionV relativeFrom="paragraph">
                  <wp:posOffset>0</wp:posOffset>
                </wp:positionV>
                <wp:extent cx="3482340" cy="1404620"/>
                <wp:effectExtent l="0" t="0" r="3810" b="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404620"/>
                        </a:xfrm>
                        <a:prstGeom prst="rect">
                          <a:avLst/>
                        </a:prstGeom>
                        <a:solidFill>
                          <a:srgbClr val="FFFFFF"/>
                        </a:solidFill>
                        <a:ln w="9525">
                          <a:noFill/>
                          <a:miter lim="800000"/>
                          <a:headEnd/>
                          <a:tailEnd/>
                        </a:ln>
                      </wps:spPr>
                      <wps:txbx>
                        <w:txbxContent>
                          <w:p w14:paraId="6FBEC8D2" w14:textId="2CE4C8DF" w:rsidR="002E2B71" w:rsidRPr="002E2B71" w:rsidRDefault="002E2B71">
                            <w:pPr>
                              <w:rPr>
                                <w:lang w:val="lv-LV"/>
                              </w:rPr>
                            </w:pPr>
                            <w:r w:rsidRPr="002E2B71">
                              <w:rPr>
                                <w:lang w:val="lv-LV"/>
                              </w:rPr>
                              <w:t>APSTIPRINĀTS:</w:t>
                            </w:r>
                          </w:p>
                          <w:p w14:paraId="5FFAEDAC" w14:textId="3BEFF446" w:rsidR="002E2B71" w:rsidRPr="002E2B71" w:rsidRDefault="002E2B71">
                            <w:pPr>
                              <w:rPr>
                                <w:lang w:val="lv-LV"/>
                              </w:rPr>
                            </w:pPr>
                            <w:r>
                              <w:rPr>
                                <w:lang w:val="lv-LV"/>
                              </w:rPr>
                              <w:t>a</w:t>
                            </w:r>
                            <w:r w:rsidRPr="002E2B71">
                              <w:rPr>
                                <w:lang w:val="lv-LV"/>
                              </w:rPr>
                              <w:t xml:space="preserve">r </w:t>
                            </w:r>
                            <w:proofErr w:type="spellStart"/>
                            <w:r w:rsidRPr="002E2B71">
                              <w:rPr>
                                <w:lang w:val="lv-LV"/>
                              </w:rPr>
                              <w:t>Dienvidkurzemes</w:t>
                            </w:r>
                            <w:proofErr w:type="spellEnd"/>
                            <w:r w:rsidRPr="002E2B71">
                              <w:rPr>
                                <w:lang w:val="lv-LV"/>
                              </w:rPr>
                              <w:t xml:space="preserve"> novada pašvaldības domes</w:t>
                            </w:r>
                          </w:p>
                          <w:p w14:paraId="6C5F9B4D" w14:textId="25F082BA" w:rsidR="002E2B71" w:rsidRPr="002E2B71" w:rsidRDefault="002E2B71">
                            <w:pPr>
                              <w:rPr>
                                <w:lang w:val="lv-LV"/>
                              </w:rPr>
                            </w:pPr>
                            <w:r w:rsidRPr="002E2B71">
                              <w:rPr>
                                <w:lang w:val="lv-LV"/>
                              </w:rPr>
                              <w:t>30.06.2022. sēdes lēmumu Nr.692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C9BB0" id="_x0000_t202" coordsize="21600,21600" o:spt="202" path="m,l,21600r21600,l21600,xe">
                <v:stroke joinstyle="miter"/>
                <v:path gradientshapeok="t" o:connecttype="rect"/>
              </v:shapetype>
              <v:shape id="Tekstlodziņš 2" o:spid="_x0000_s1026" type="#_x0000_t202" style="position:absolute;left:0;text-align:left;margin-left:237.6pt;margin-top:0;width:274.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" stroked="f">
                <v:textbox style="mso-fit-shape-to-text:t">
                  <w:txbxContent>
                    <w:p w14:paraId="6FBEC8D2" w14:textId="2CE4C8DF" w:rsidR="002E2B71" w:rsidRPr="002E2B71" w:rsidRDefault="002E2B71">
                      <w:pPr>
                        <w:rPr>
                          <w:lang w:val="lv-LV"/>
                        </w:rPr>
                      </w:pPr>
                      <w:r w:rsidRPr="002E2B71">
                        <w:rPr>
                          <w:lang w:val="lv-LV"/>
                        </w:rPr>
                        <w:t>APSTIPRINĀTS:</w:t>
                      </w:r>
                    </w:p>
                    <w:p w14:paraId="5FFAEDAC" w14:textId="3BEFF446" w:rsidR="002E2B71" w:rsidRPr="002E2B71" w:rsidRDefault="002E2B71">
                      <w:pPr>
                        <w:rPr>
                          <w:lang w:val="lv-LV"/>
                        </w:rPr>
                      </w:pPr>
                      <w:r>
                        <w:rPr>
                          <w:lang w:val="lv-LV"/>
                        </w:rPr>
                        <w:t>a</w:t>
                      </w:r>
                      <w:r w:rsidRPr="002E2B71">
                        <w:rPr>
                          <w:lang w:val="lv-LV"/>
                        </w:rPr>
                        <w:t xml:space="preserve">r </w:t>
                      </w:r>
                      <w:proofErr w:type="spellStart"/>
                      <w:r w:rsidRPr="002E2B71">
                        <w:rPr>
                          <w:lang w:val="lv-LV"/>
                        </w:rPr>
                        <w:t>Dienvidkurzemes</w:t>
                      </w:r>
                      <w:proofErr w:type="spellEnd"/>
                      <w:r w:rsidRPr="002E2B71">
                        <w:rPr>
                          <w:lang w:val="lv-LV"/>
                        </w:rPr>
                        <w:t xml:space="preserve"> novada pašvaldības domes</w:t>
                      </w:r>
                    </w:p>
                    <w:p w14:paraId="6C5F9B4D" w14:textId="25F082BA" w:rsidR="002E2B71" w:rsidRPr="002E2B71" w:rsidRDefault="002E2B71">
                      <w:pPr>
                        <w:rPr>
                          <w:lang w:val="lv-LV"/>
                        </w:rPr>
                      </w:pPr>
                      <w:r w:rsidRPr="002E2B71">
                        <w:rPr>
                          <w:lang w:val="lv-LV"/>
                        </w:rPr>
                        <w:t>30.06.2022. sēdes lēmumu Nr.692</w:t>
                      </w:r>
                    </w:p>
                  </w:txbxContent>
                </v:textbox>
                <w10:wrap type="square"/>
              </v:shape>
            </w:pict>
          </mc:Fallback>
        </mc:AlternateContent>
      </w:r>
    </w:p>
    <w:p w14:paraId="730170B5" w14:textId="77777777" w:rsidR="00AB2AFC" w:rsidRPr="000274A8" w:rsidRDefault="005570C2" w:rsidP="006B0EBE">
      <w:pPr>
        <w:spacing w:before="480"/>
        <w:ind w:left="11" w:right="91" w:hanging="11"/>
        <w:jc w:val="center"/>
        <w:rPr>
          <w:rFonts w:ascii="Robusta TL Pro" w:hAnsi="Robusta TL Pro" w:cs="Arial"/>
          <w:sz w:val="56"/>
          <w:szCs w:val="56"/>
        </w:rPr>
      </w:pPr>
      <w:proofErr w:type="spellStart"/>
      <w:r w:rsidRPr="000274A8">
        <w:rPr>
          <w:rFonts w:ascii="Robusta TL Pro" w:hAnsi="Robusta TL Pro" w:cs="Arial"/>
          <w:sz w:val="56"/>
          <w:szCs w:val="56"/>
        </w:rPr>
        <w:t>Dienvidkurzemes</w:t>
      </w:r>
      <w:proofErr w:type="spellEnd"/>
      <w:r w:rsidRPr="000274A8">
        <w:rPr>
          <w:rFonts w:ascii="Robusta TL Pro" w:hAnsi="Robusta TL Pro" w:cs="Arial"/>
          <w:sz w:val="56"/>
          <w:szCs w:val="56"/>
        </w:rPr>
        <w:br/>
      </w:r>
      <w:proofErr w:type="spellStart"/>
      <w:r w:rsidRPr="000274A8">
        <w:rPr>
          <w:rFonts w:ascii="Robusta TL Pro" w:hAnsi="Robusta TL Pro" w:cs="Arial"/>
          <w:sz w:val="56"/>
          <w:szCs w:val="56"/>
        </w:rPr>
        <w:t>novada</w:t>
      </w:r>
      <w:proofErr w:type="spellEnd"/>
      <w:r w:rsidR="009E1594" w:rsidRPr="000274A8">
        <w:rPr>
          <w:rFonts w:ascii="Robusta TL Pro" w:hAnsi="Robusta TL Pro" w:cs="Arial"/>
          <w:sz w:val="56"/>
          <w:szCs w:val="56"/>
        </w:rPr>
        <w:t xml:space="preserve"> </w:t>
      </w:r>
      <w:proofErr w:type="spellStart"/>
      <w:r w:rsidRPr="000274A8">
        <w:rPr>
          <w:rFonts w:ascii="Robusta TL Pro" w:hAnsi="Robusta TL Pro" w:cs="Arial"/>
          <w:sz w:val="56"/>
          <w:szCs w:val="56"/>
        </w:rPr>
        <w:t>pašvaldība</w:t>
      </w:r>
      <w:r w:rsidR="00CA66EF">
        <w:rPr>
          <w:rFonts w:ascii="Robusta TL Pro" w:hAnsi="Robusta TL Pro" w:cs="Arial"/>
          <w:sz w:val="56"/>
          <w:szCs w:val="56"/>
        </w:rPr>
        <w:t>s</w:t>
      </w:r>
      <w:proofErr w:type="spellEnd"/>
    </w:p>
    <w:p w14:paraId="194DBAC1" w14:textId="77777777" w:rsidR="006B0EBE" w:rsidRPr="000274A8" w:rsidRDefault="005570C2" w:rsidP="006E50B1">
      <w:pPr>
        <w:jc w:val="center"/>
        <w:rPr>
          <w:rFonts w:ascii="Robusta TL Pro" w:hAnsi="Robusta TL Pro" w:cs="Arial"/>
          <w:b/>
          <w:bCs/>
          <w:sz w:val="56"/>
          <w:szCs w:val="56"/>
          <w:lang w:val="lv-LV"/>
        </w:rPr>
      </w:pPr>
      <w:r w:rsidRPr="000274A8">
        <w:rPr>
          <w:rFonts w:ascii="Robusta TL Pro" w:hAnsi="Robusta TL Pro" w:cs="Arial"/>
          <w:b/>
          <w:bCs/>
          <w:sz w:val="56"/>
          <w:szCs w:val="56"/>
          <w:lang w:val="lv-LV"/>
        </w:rPr>
        <w:t>Publiskais pārskats</w:t>
      </w:r>
      <w:r w:rsidR="00FD347B" w:rsidRPr="000274A8">
        <w:rPr>
          <w:rFonts w:ascii="Robusta TL Pro" w:hAnsi="Robusta TL Pro" w:cs="Arial"/>
          <w:b/>
          <w:bCs/>
          <w:sz w:val="56"/>
          <w:szCs w:val="56"/>
          <w:lang w:val="lv-LV"/>
        </w:rPr>
        <w:br/>
      </w:r>
      <w:r w:rsidRPr="000274A8">
        <w:rPr>
          <w:rFonts w:ascii="Robusta TL Pro" w:hAnsi="Robusta TL Pro" w:cs="Arial"/>
          <w:b/>
          <w:bCs/>
          <w:sz w:val="56"/>
          <w:szCs w:val="56"/>
          <w:lang w:val="lv-LV"/>
        </w:rPr>
        <w:t>par 2021. gadu</w:t>
      </w:r>
    </w:p>
    <w:p w14:paraId="56024046" w14:textId="77777777" w:rsidR="00AB2AFC" w:rsidRPr="00FD347B" w:rsidRDefault="005570C2" w:rsidP="006B0EBE">
      <w:pPr>
        <w:spacing w:after="160" w:line="259" w:lineRule="auto"/>
        <w:ind w:left="0" w:right="0" w:firstLine="0"/>
        <w:jc w:val="left"/>
        <w:rPr>
          <w:rFonts w:ascii="Robusta TL Pro" w:hAnsi="Robusta TL Pro" w:cs="Arial"/>
          <w:sz w:val="56"/>
          <w:szCs w:val="56"/>
          <w:lang w:val="lv-LV"/>
        </w:rPr>
      </w:pPr>
      <w:r>
        <w:rPr>
          <w:rFonts w:ascii="Robusta TL Pro" w:hAnsi="Robusta TL Pro" w:cs="Arial"/>
          <w:sz w:val="56"/>
          <w:szCs w:val="56"/>
          <w:lang w:val="lv-LV"/>
        </w:rPr>
        <w:br w:type="page"/>
      </w:r>
    </w:p>
    <w:p w14:paraId="2F68A62E" w14:textId="77777777" w:rsidR="00FD347B" w:rsidRPr="0006457A" w:rsidRDefault="005570C2" w:rsidP="00274A8B">
      <w:pPr>
        <w:spacing w:after="120"/>
        <w:ind w:left="11" w:right="91" w:hanging="11"/>
        <w:jc w:val="center"/>
        <w:rPr>
          <w:rFonts w:ascii="Robusta TL Pro" w:hAnsi="Robusta TL Pro" w:cs="Arial"/>
          <w:b/>
          <w:bCs/>
          <w:sz w:val="36"/>
          <w:szCs w:val="36"/>
        </w:rPr>
      </w:pPr>
      <w:proofErr w:type="spellStart"/>
      <w:r w:rsidRPr="0006457A">
        <w:rPr>
          <w:rFonts w:ascii="Robusta TL Pro" w:hAnsi="Robusta TL Pro" w:cs="Arial"/>
          <w:b/>
          <w:bCs/>
          <w:sz w:val="36"/>
          <w:szCs w:val="36"/>
        </w:rPr>
        <w:lastRenderedPageBreak/>
        <w:t>Satura</w:t>
      </w:r>
      <w:proofErr w:type="spellEnd"/>
      <w:r w:rsidRPr="0006457A">
        <w:rPr>
          <w:rFonts w:ascii="Robusta TL Pro" w:hAnsi="Robusta TL Pro" w:cs="Arial"/>
          <w:b/>
          <w:bCs/>
          <w:sz w:val="36"/>
          <w:szCs w:val="36"/>
        </w:rPr>
        <w:t xml:space="preserve"> </w:t>
      </w:r>
      <w:proofErr w:type="spellStart"/>
      <w:r w:rsidRPr="0006457A">
        <w:rPr>
          <w:rFonts w:ascii="Robusta TL Pro" w:hAnsi="Robusta TL Pro" w:cs="Arial"/>
          <w:b/>
          <w:bCs/>
          <w:sz w:val="36"/>
          <w:szCs w:val="36"/>
        </w:rPr>
        <w:t>rādītājs</w:t>
      </w:r>
      <w:proofErr w:type="spellEnd"/>
    </w:p>
    <w:p w14:paraId="5CBC0A00"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r>
        <w:fldChar w:fldCharType="begin"/>
      </w:r>
      <w:r>
        <w:instrText xml:space="preserve"> TOC \h \z \t "Virsraksts;1;Apakšvirsraksts1;2" </w:instrText>
      </w:r>
      <w:r>
        <w:fldChar w:fldCharType="separate"/>
      </w:r>
      <w:hyperlink w:anchor="_Toc106117861" w:history="1">
        <w:r w:rsidRPr="00A97AF9">
          <w:rPr>
            <w:rStyle w:val="Hipersaite"/>
            <w:rFonts w:eastAsia="SimSun"/>
            <w:noProof/>
          </w:rPr>
          <w:t>Domes priekšsēdētāja uzruna</w:t>
        </w:r>
        <w:r>
          <w:rPr>
            <w:noProof/>
            <w:webHidden/>
          </w:rPr>
          <w:tab/>
        </w:r>
        <w:r>
          <w:rPr>
            <w:noProof/>
            <w:webHidden/>
          </w:rPr>
          <w:fldChar w:fldCharType="begin"/>
        </w:r>
        <w:r>
          <w:rPr>
            <w:noProof/>
            <w:webHidden/>
          </w:rPr>
          <w:instrText xml:space="preserve"> PAGEREF _Toc106117861 \h </w:instrText>
        </w:r>
        <w:r>
          <w:rPr>
            <w:noProof/>
            <w:webHidden/>
          </w:rPr>
        </w:r>
        <w:r>
          <w:rPr>
            <w:noProof/>
            <w:webHidden/>
          </w:rPr>
          <w:fldChar w:fldCharType="separate"/>
        </w:r>
        <w:r>
          <w:rPr>
            <w:noProof/>
            <w:webHidden/>
          </w:rPr>
          <w:t>3</w:t>
        </w:r>
        <w:r>
          <w:rPr>
            <w:noProof/>
            <w:webHidden/>
          </w:rPr>
          <w:fldChar w:fldCharType="end"/>
        </w:r>
      </w:hyperlink>
    </w:p>
    <w:p w14:paraId="34D8934B"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62" w:history="1">
        <w:r w:rsidRPr="00A97AF9">
          <w:rPr>
            <w:rStyle w:val="Hipersaite"/>
            <w:rFonts w:eastAsia="SimSun"/>
            <w:noProof/>
          </w:rPr>
          <w:t>Pamatinformācija par Dienvidkurzemes novadu</w:t>
        </w:r>
        <w:r>
          <w:rPr>
            <w:noProof/>
            <w:webHidden/>
          </w:rPr>
          <w:tab/>
        </w:r>
        <w:r>
          <w:rPr>
            <w:noProof/>
            <w:webHidden/>
          </w:rPr>
          <w:fldChar w:fldCharType="begin"/>
        </w:r>
        <w:r>
          <w:rPr>
            <w:noProof/>
            <w:webHidden/>
          </w:rPr>
          <w:instrText xml:space="preserve"> PAGEREF _Toc106117862 \h </w:instrText>
        </w:r>
        <w:r>
          <w:rPr>
            <w:noProof/>
            <w:webHidden/>
          </w:rPr>
        </w:r>
        <w:r>
          <w:rPr>
            <w:noProof/>
            <w:webHidden/>
          </w:rPr>
          <w:fldChar w:fldCharType="separate"/>
        </w:r>
        <w:r>
          <w:rPr>
            <w:noProof/>
            <w:webHidden/>
          </w:rPr>
          <w:t>4</w:t>
        </w:r>
        <w:r>
          <w:rPr>
            <w:noProof/>
            <w:webHidden/>
          </w:rPr>
          <w:fldChar w:fldCharType="end"/>
        </w:r>
      </w:hyperlink>
    </w:p>
    <w:p w14:paraId="7397704C"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63" w:history="1">
        <w:r w:rsidRPr="00A97AF9">
          <w:rPr>
            <w:rStyle w:val="Hipersaite"/>
            <w:rFonts w:eastAsia="SimSun"/>
            <w:noProof/>
          </w:rPr>
          <w:t>Pašvaldības struktūra</w:t>
        </w:r>
        <w:r>
          <w:rPr>
            <w:noProof/>
            <w:webHidden/>
          </w:rPr>
          <w:tab/>
        </w:r>
        <w:r>
          <w:rPr>
            <w:noProof/>
            <w:webHidden/>
          </w:rPr>
          <w:fldChar w:fldCharType="begin"/>
        </w:r>
        <w:r>
          <w:rPr>
            <w:noProof/>
            <w:webHidden/>
          </w:rPr>
          <w:instrText xml:space="preserve"> PAGEREF _Toc106117863 \h </w:instrText>
        </w:r>
        <w:r>
          <w:rPr>
            <w:noProof/>
            <w:webHidden/>
          </w:rPr>
        </w:r>
        <w:r>
          <w:rPr>
            <w:noProof/>
            <w:webHidden/>
          </w:rPr>
          <w:fldChar w:fldCharType="separate"/>
        </w:r>
        <w:r>
          <w:rPr>
            <w:noProof/>
            <w:webHidden/>
          </w:rPr>
          <w:t>5</w:t>
        </w:r>
        <w:r>
          <w:rPr>
            <w:noProof/>
            <w:webHidden/>
          </w:rPr>
          <w:fldChar w:fldCharType="end"/>
        </w:r>
      </w:hyperlink>
    </w:p>
    <w:p w14:paraId="13BBFB77"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64" w:history="1">
        <w:r w:rsidRPr="00A97AF9">
          <w:rPr>
            <w:rStyle w:val="Hipersaite"/>
            <w:noProof/>
          </w:rPr>
          <w:t>Personāls</w:t>
        </w:r>
        <w:r>
          <w:rPr>
            <w:noProof/>
            <w:webHidden/>
          </w:rPr>
          <w:tab/>
        </w:r>
        <w:r>
          <w:rPr>
            <w:noProof/>
            <w:webHidden/>
          </w:rPr>
          <w:fldChar w:fldCharType="begin"/>
        </w:r>
        <w:r>
          <w:rPr>
            <w:noProof/>
            <w:webHidden/>
          </w:rPr>
          <w:instrText xml:space="preserve"> PAGEREF _Toc106117864 \h </w:instrText>
        </w:r>
        <w:r>
          <w:rPr>
            <w:noProof/>
            <w:webHidden/>
          </w:rPr>
        </w:r>
        <w:r>
          <w:rPr>
            <w:noProof/>
            <w:webHidden/>
          </w:rPr>
          <w:fldChar w:fldCharType="separate"/>
        </w:r>
        <w:r>
          <w:rPr>
            <w:noProof/>
            <w:webHidden/>
          </w:rPr>
          <w:t>5</w:t>
        </w:r>
        <w:r>
          <w:rPr>
            <w:noProof/>
            <w:webHidden/>
          </w:rPr>
          <w:fldChar w:fldCharType="end"/>
        </w:r>
      </w:hyperlink>
    </w:p>
    <w:p w14:paraId="2DAAAE6B"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65" w:history="1">
        <w:r w:rsidRPr="00A97AF9">
          <w:rPr>
            <w:rStyle w:val="Hipersaite"/>
            <w:noProof/>
          </w:rPr>
          <w:t>Domes sastāvs</w:t>
        </w:r>
        <w:r>
          <w:rPr>
            <w:noProof/>
            <w:webHidden/>
          </w:rPr>
          <w:tab/>
        </w:r>
        <w:r>
          <w:rPr>
            <w:noProof/>
            <w:webHidden/>
          </w:rPr>
          <w:fldChar w:fldCharType="begin"/>
        </w:r>
        <w:r>
          <w:rPr>
            <w:noProof/>
            <w:webHidden/>
          </w:rPr>
          <w:instrText xml:space="preserve"> PAGEREF _Toc106117865 \h </w:instrText>
        </w:r>
        <w:r>
          <w:rPr>
            <w:noProof/>
            <w:webHidden/>
          </w:rPr>
        </w:r>
        <w:r>
          <w:rPr>
            <w:noProof/>
            <w:webHidden/>
          </w:rPr>
          <w:fldChar w:fldCharType="separate"/>
        </w:r>
        <w:r>
          <w:rPr>
            <w:noProof/>
            <w:webHidden/>
          </w:rPr>
          <w:t>7</w:t>
        </w:r>
        <w:r>
          <w:rPr>
            <w:noProof/>
            <w:webHidden/>
          </w:rPr>
          <w:fldChar w:fldCharType="end"/>
        </w:r>
      </w:hyperlink>
    </w:p>
    <w:p w14:paraId="07F1FC77"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66" w:history="1">
        <w:r w:rsidRPr="00A97AF9">
          <w:rPr>
            <w:rStyle w:val="Hipersaite"/>
            <w:rFonts w:eastAsia="SimSun"/>
            <w:noProof/>
          </w:rPr>
          <w:t>Pašvaldības budžets</w:t>
        </w:r>
        <w:r>
          <w:rPr>
            <w:noProof/>
            <w:webHidden/>
          </w:rPr>
          <w:tab/>
        </w:r>
        <w:r>
          <w:rPr>
            <w:noProof/>
            <w:webHidden/>
          </w:rPr>
          <w:fldChar w:fldCharType="begin"/>
        </w:r>
        <w:r>
          <w:rPr>
            <w:noProof/>
            <w:webHidden/>
          </w:rPr>
          <w:instrText xml:space="preserve"> PAGEREF _Toc106117866 \h </w:instrText>
        </w:r>
        <w:r>
          <w:rPr>
            <w:noProof/>
            <w:webHidden/>
          </w:rPr>
        </w:r>
        <w:r>
          <w:rPr>
            <w:noProof/>
            <w:webHidden/>
          </w:rPr>
          <w:fldChar w:fldCharType="separate"/>
        </w:r>
        <w:r>
          <w:rPr>
            <w:noProof/>
            <w:webHidden/>
          </w:rPr>
          <w:t>11</w:t>
        </w:r>
        <w:r>
          <w:rPr>
            <w:noProof/>
            <w:webHidden/>
          </w:rPr>
          <w:fldChar w:fldCharType="end"/>
        </w:r>
      </w:hyperlink>
    </w:p>
    <w:p w14:paraId="696F208B"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67" w:history="1">
        <w:r w:rsidRPr="00A97AF9">
          <w:rPr>
            <w:rStyle w:val="Hipersaite"/>
            <w:noProof/>
          </w:rPr>
          <w:t>Novadu budžetu ieņēmumi un izdevumi pirms novadu apvienošanas</w:t>
        </w:r>
        <w:r>
          <w:rPr>
            <w:noProof/>
            <w:webHidden/>
          </w:rPr>
          <w:tab/>
        </w:r>
        <w:r>
          <w:rPr>
            <w:noProof/>
            <w:webHidden/>
          </w:rPr>
          <w:fldChar w:fldCharType="begin"/>
        </w:r>
        <w:r>
          <w:rPr>
            <w:noProof/>
            <w:webHidden/>
          </w:rPr>
          <w:instrText xml:space="preserve"> PAGEREF _Toc106117867 \h </w:instrText>
        </w:r>
        <w:r>
          <w:rPr>
            <w:noProof/>
            <w:webHidden/>
          </w:rPr>
        </w:r>
        <w:r>
          <w:rPr>
            <w:noProof/>
            <w:webHidden/>
          </w:rPr>
          <w:fldChar w:fldCharType="separate"/>
        </w:r>
        <w:r>
          <w:rPr>
            <w:noProof/>
            <w:webHidden/>
          </w:rPr>
          <w:t>11</w:t>
        </w:r>
        <w:r>
          <w:rPr>
            <w:noProof/>
            <w:webHidden/>
          </w:rPr>
          <w:fldChar w:fldCharType="end"/>
        </w:r>
      </w:hyperlink>
    </w:p>
    <w:p w14:paraId="674060FD"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68" w:history="1">
        <w:r w:rsidRPr="00A97AF9">
          <w:rPr>
            <w:rStyle w:val="Hipersaite"/>
            <w:noProof/>
          </w:rPr>
          <w:t>Apvienotā Dienvidkurzemes novada finanšu resursi un darbības rādītāji 2021. gadā</w:t>
        </w:r>
        <w:r>
          <w:rPr>
            <w:noProof/>
            <w:webHidden/>
          </w:rPr>
          <w:tab/>
        </w:r>
        <w:r>
          <w:rPr>
            <w:noProof/>
            <w:webHidden/>
          </w:rPr>
          <w:fldChar w:fldCharType="begin"/>
        </w:r>
        <w:r>
          <w:rPr>
            <w:noProof/>
            <w:webHidden/>
          </w:rPr>
          <w:instrText xml:space="preserve"> PAGEREF _Toc106117868 \h </w:instrText>
        </w:r>
        <w:r>
          <w:rPr>
            <w:noProof/>
            <w:webHidden/>
          </w:rPr>
        </w:r>
        <w:r>
          <w:rPr>
            <w:noProof/>
            <w:webHidden/>
          </w:rPr>
          <w:fldChar w:fldCharType="separate"/>
        </w:r>
        <w:r>
          <w:rPr>
            <w:noProof/>
            <w:webHidden/>
          </w:rPr>
          <w:t>20</w:t>
        </w:r>
        <w:r>
          <w:rPr>
            <w:noProof/>
            <w:webHidden/>
          </w:rPr>
          <w:fldChar w:fldCharType="end"/>
        </w:r>
      </w:hyperlink>
    </w:p>
    <w:p w14:paraId="2BD5CAB7"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69" w:history="1">
        <w:r w:rsidRPr="00A97AF9">
          <w:rPr>
            <w:rStyle w:val="Hipersaite"/>
            <w:rFonts w:eastAsia="SimSun"/>
            <w:noProof/>
          </w:rPr>
          <w:t>Pašvaldības nekustamā īpašuma novērtējums un raksturojums</w:t>
        </w:r>
        <w:r>
          <w:rPr>
            <w:noProof/>
            <w:webHidden/>
          </w:rPr>
          <w:tab/>
        </w:r>
        <w:r>
          <w:rPr>
            <w:noProof/>
            <w:webHidden/>
          </w:rPr>
          <w:fldChar w:fldCharType="begin"/>
        </w:r>
        <w:r>
          <w:rPr>
            <w:noProof/>
            <w:webHidden/>
          </w:rPr>
          <w:instrText xml:space="preserve"> PAGEREF _Toc106117869 \h </w:instrText>
        </w:r>
        <w:r>
          <w:rPr>
            <w:noProof/>
            <w:webHidden/>
          </w:rPr>
        </w:r>
        <w:r>
          <w:rPr>
            <w:noProof/>
            <w:webHidden/>
          </w:rPr>
          <w:fldChar w:fldCharType="separate"/>
        </w:r>
        <w:r>
          <w:rPr>
            <w:noProof/>
            <w:webHidden/>
          </w:rPr>
          <w:t>26</w:t>
        </w:r>
        <w:r>
          <w:rPr>
            <w:noProof/>
            <w:webHidden/>
          </w:rPr>
          <w:fldChar w:fldCharType="end"/>
        </w:r>
      </w:hyperlink>
    </w:p>
    <w:p w14:paraId="43CE8B2C"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70" w:history="1">
        <w:r w:rsidRPr="00A97AF9">
          <w:rPr>
            <w:rStyle w:val="Hipersaite"/>
            <w:rFonts w:eastAsia="SimSun"/>
            <w:noProof/>
          </w:rPr>
          <w:t>Pašvaldības kapitāla vērtība un tā izmaiņas</w:t>
        </w:r>
        <w:r>
          <w:rPr>
            <w:noProof/>
            <w:webHidden/>
          </w:rPr>
          <w:tab/>
        </w:r>
        <w:r>
          <w:rPr>
            <w:noProof/>
            <w:webHidden/>
          </w:rPr>
          <w:fldChar w:fldCharType="begin"/>
        </w:r>
        <w:r>
          <w:rPr>
            <w:noProof/>
            <w:webHidden/>
          </w:rPr>
          <w:instrText xml:space="preserve"> PAGEREF _Toc106117870 \h </w:instrText>
        </w:r>
        <w:r>
          <w:rPr>
            <w:noProof/>
            <w:webHidden/>
          </w:rPr>
        </w:r>
        <w:r>
          <w:rPr>
            <w:noProof/>
            <w:webHidden/>
          </w:rPr>
          <w:fldChar w:fldCharType="separate"/>
        </w:r>
        <w:r>
          <w:rPr>
            <w:noProof/>
            <w:webHidden/>
          </w:rPr>
          <w:t>28</w:t>
        </w:r>
        <w:r>
          <w:rPr>
            <w:noProof/>
            <w:webHidden/>
          </w:rPr>
          <w:fldChar w:fldCharType="end"/>
        </w:r>
      </w:hyperlink>
    </w:p>
    <w:p w14:paraId="65BDF5C4"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71" w:history="1">
        <w:r w:rsidRPr="00A97AF9">
          <w:rPr>
            <w:rStyle w:val="Hipersaite"/>
            <w:noProof/>
          </w:rPr>
          <w:t>Dienvidkurzemes novada pašvaldības 2021. gada finanšu kopsavilkuma pārskats, zvērināta revidenta ziņojums un domes lēmums par gada pārskata apstiprināšanu</w:t>
        </w:r>
        <w:r>
          <w:rPr>
            <w:noProof/>
            <w:webHidden/>
          </w:rPr>
          <w:tab/>
        </w:r>
        <w:r>
          <w:rPr>
            <w:noProof/>
            <w:webHidden/>
          </w:rPr>
          <w:fldChar w:fldCharType="begin"/>
        </w:r>
        <w:r>
          <w:rPr>
            <w:noProof/>
            <w:webHidden/>
          </w:rPr>
          <w:instrText xml:space="preserve"> PAGEREF _Toc106117871 \h </w:instrText>
        </w:r>
        <w:r>
          <w:rPr>
            <w:noProof/>
            <w:webHidden/>
          </w:rPr>
        </w:r>
        <w:r>
          <w:rPr>
            <w:noProof/>
            <w:webHidden/>
          </w:rPr>
          <w:fldChar w:fldCharType="separate"/>
        </w:r>
        <w:r>
          <w:rPr>
            <w:noProof/>
            <w:webHidden/>
          </w:rPr>
          <w:t>28</w:t>
        </w:r>
        <w:r>
          <w:rPr>
            <w:noProof/>
            <w:webHidden/>
          </w:rPr>
          <w:fldChar w:fldCharType="end"/>
        </w:r>
      </w:hyperlink>
    </w:p>
    <w:p w14:paraId="438A57CA"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72" w:history="1">
        <w:r w:rsidRPr="00A97AF9">
          <w:rPr>
            <w:rStyle w:val="Hipersaite"/>
            <w:rFonts w:eastAsia="SimSun"/>
            <w:noProof/>
          </w:rPr>
          <w:t>Pašvaldības teritorijas plānojums, attīstības plāns un</w:t>
        </w:r>
        <w:r w:rsidRPr="00A97AF9">
          <w:rPr>
            <w:rStyle w:val="Hipersaite"/>
            <w:rFonts w:eastAsia="Calibri"/>
            <w:noProof/>
          </w:rPr>
          <w:t xml:space="preserve"> pašvaldīb</w:t>
        </w:r>
        <w:r w:rsidRPr="00A97AF9">
          <w:rPr>
            <w:rStyle w:val="Hipersaite"/>
            <w:rFonts w:eastAsia="Calibri"/>
            <w:noProof/>
          </w:rPr>
          <w:t>as līdzdalība sadarbības projektos</w:t>
        </w:r>
        <w:r>
          <w:rPr>
            <w:noProof/>
            <w:webHidden/>
          </w:rPr>
          <w:tab/>
        </w:r>
        <w:r>
          <w:rPr>
            <w:noProof/>
            <w:webHidden/>
          </w:rPr>
          <w:fldChar w:fldCharType="begin"/>
        </w:r>
        <w:r>
          <w:rPr>
            <w:noProof/>
            <w:webHidden/>
          </w:rPr>
          <w:instrText xml:space="preserve"> PAGEREF _Toc106117872 \h </w:instrText>
        </w:r>
        <w:r>
          <w:rPr>
            <w:noProof/>
            <w:webHidden/>
          </w:rPr>
        </w:r>
        <w:r>
          <w:rPr>
            <w:noProof/>
            <w:webHidden/>
          </w:rPr>
          <w:fldChar w:fldCharType="separate"/>
        </w:r>
        <w:r>
          <w:rPr>
            <w:noProof/>
            <w:webHidden/>
          </w:rPr>
          <w:t>32</w:t>
        </w:r>
        <w:r>
          <w:rPr>
            <w:noProof/>
            <w:webHidden/>
          </w:rPr>
          <w:fldChar w:fldCharType="end"/>
        </w:r>
      </w:hyperlink>
    </w:p>
    <w:p w14:paraId="2D56B654"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73" w:history="1">
        <w:r w:rsidRPr="00A97AF9">
          <w:rPr>
            <w:rStyle w:val="Hipersaite"/>
            <w:rFonts w:eastAsia="SimSun"/>
            <w:noProof/>
          </w:rPr>
          <w:t xml:space="preserve">Veiktie pasākumi </w:t>
        </w:r>
        <w:r w:rsidRPr="00A97AF9">
          <w:rPr>
            <w:rStyle w:val="Hipersaite"/>
            <w:rFonts w:eastAsia="SimSun"/>
            <w:noProof/>
          </w:rPr>
          <w:t>pašvaldības vadības pilnveidošanai</w:t>
        </w:r>
        <w:r>
          <w:rPr>
            <w:noProof/>
            <w:webHidden/>
          </w:rPr>
          <w:tab/>
        </w:r>
        <w:r>
          <w:rPr>
            <w:noProof/>
            <w:webHidden/>
          </w:rPr>
          <w:fldChar w:fldCharType="begin"/>
        </w:r>
        <w:r>
          <w:rPr>
            <w:noProof/>
            <w:webHidden/>
          </w:rPr>
          <w:instrText xml:space="preserve"> PAGEREF _Toc106117873 \h </w:instrText>
        </w:r>
        <w:r>
          <w:rPr>
            <w:noProof/>
            <w:webHidden/>
          </w:rPr>
        </w:r>
        <w:r>
          <w:rPr>
            <w:noProof/>
            <w:webHidden/>
          </w:rPr>
          <w:fldChar w:fldCharType="separate"/>
        </w:r>
        <w:r>
          <w:rPr>
            <w:noProof/>
            <w:webHidden/>
          </w:rPr>
          <w:t>4</w:t>
        </w:r>
        <w:r w:rsidR="007C6D11">
          <w:rPr>
            <w:noProof/>
            <w:webHidden/>
          </w:rPr>
          <w:t>7</w:t>
        </w:r>
        <w:r>
          <w:rPr>
            <w:noProof/>
            <w:webHidden/>
          </w:rPr>
          <w:fldChar w:fldCharType="end"/>
        </w:r>
      </w:hyperlink>
    </w:p>
    <w:p w14:paraId="729D751A"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74" w:history="1">
        <w:r w:rsidRPr="00A97AF9">
          <w:rPr>
            <w:rStyle w:val="Hipersaite"/>
            <w:rFonts w:eastAsia="SimSun"/>
            <w:noProof/>
          </w:rPr>
          <w:t xml:space="preserve">Pasākumi, lai veicinātu iedzīvotāju informētību par pašvaldības darbību un viņu iespējām lēmumu </w:t>
        </w:r>
        <w:r w:rsidRPr="00A97AF9">
          <w:rPr>
            <w:rStyle w:val="Hipersaite"/>
            <w:rFonts w:eastAsia="SimSun"/>
            <w:noProof/>
          </w:rPr>
          <w:t>pieņemšanā</w:t>
        </w:r>
        <w:r>
          <w:rPr>
            <w:noProof/>
            <w:webHidden/>
          </w:rPr>
          <w:tab/>
        </w:r>
        <w:r w:rsidR="007C6D11">
          <w:rPr>
            <w:noProof/>
            <w:webHidden/>
          </w:rPr>
          <w:t>49</w:t>
        </w:r>
      </w:hyperlink>
    </w:p>
    <w:p w14:paraId="1DA25651"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75" w:history="1">
        <w:r w:rsidRPr="00A97AF9">
          <w:rPr>
            <w:rStyle w:val="Hipersaite"/>
            <w:rFonts w:eastAsia="SimSun"/>
            <w:noProof/>
          </w:rPr>
          <w:t>Darbība novada pašvaldībā 2021. gadā pa nozarēm</w:t>
        </w:r>
        <w:r>
          <w:rPr>
            <w:noProof/>
            <w:webHidden/>
          </w:rPr>
          <w:tab/>
        </w:r>
        <w:r w:rsidR="007C6D11">
          <w:rPr>
            <w:noProof/>
            <w:webHidden/>
          </w:rPr>
          <w:t>51</w:t>
        </w:r>
      </w:hyperlink>
    </w:p>
    <w:p w14:paraId="77D61C3E"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76" w:history="1">
        <w:r w:rsidRPr="00A97AF9">
          <w:rPr>
            <w:rStyle w:val="Hipersaite"/>
            <w:noProof/>
          </w:rPr>
          <w:t>Pārskats par izglītības iestāžu darbu 2021. gadā</w:t>
        </w:r>
        <w:r>
          <w:rPr>
            <w:noProof/>
            <w:webHidden/>
          </w:rPr>
          <w:tab/>
        </w:r>
        <w:r>
          <w:rPr>
            <w:noProof/>
            <w:webHidden/>
          </w:rPr>
          <w:fldChar w:fldCharType="begin"/>
        </w:r>
        <w:r>
          <w:rPr>
            <w:noProof/>
            <w:webHidden/>
          </w:rPr>
          <w:instrText xml:space="preserve"> PAGEREF _Toc106117876 \h </w:instrText>
        </w:r>
        <w:r>
          <w:rPr>
            <w:noProof/>
            <w:webHidden/>
          </w:rPr>
        </w:r>
        <w:r>
          <w:rPr>
            <w:noProof/>
            <w:webHidden/>
          </w:rPr>
          <w:fldChar w:fldCharType="separate"/>
        </w:r>
        <w:r>
          <w:rPr>
            <w:noProof/>
            <w:webHidden/>
          </w:rPr>
          <w:t>54</w:t>
        </w:r>
        <w:r>
          <w:rPr>
            <w:noProof/>
            <w:webHidden/>
          </w:rPr>
          <w:fldChar w:fldCharType="end"/>
        </w:r>
      </w:hyperlink>
    </w:p>
    <w:p w14:paraId="6C0666EA"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77" w:history="1">
        <w:r w:rsidRPr="00A97AF9">
          <w:rPr>
            <w:rStyle w:val="Hipersaite"/>
            <w:noProof/>
          </w:rPr>
          <w:t>Pārskats par Kul</w:t>
        </w:r>
        <w:r w:rsidRPr="00A97AF9">
          <w:rPr>
            <w:rStyle w:val="Hipersaite"/>
            <w:noProof/>
          </w:rPr>
          <w:t>tūras pārvaldes darbu 2021. gadā</w:t>
        </w:r>
        <w:r>
          <w:rPr>
            <w:noProof/>
            <w:webHidden/>
          </w:rPr>
          <w:tab/>
        </w:r>
        <w:r>
          <w:rPr>
            <w:noProof/>
            <w:webHidden/>
          </w:rPr>
          <w:fldChar w:fldCharType="begin"/>
        </w:r>
        <w:r>
          <w:rPr>
            <w:noProof/>
            <w:webHidden/>
          </w:rPr>
          <w:instrText xml:space="preserve"> PAGEREF _Toc106117877 \h </w:instrText>
        </w:r>
        <w:r>
          <w:rPr>
            <w:noProof/>
            <w:webHidden/>
          </w:rPr>
        </w:r>
        <w:r>
          <w:rPr>
            <w:noProof/>
            <w:webHidden/>
          </w:rPr>
          <w:fldChar w:fldCharType="separate"/>
        </w:r>
        <w:r>
          <w:rPr>
            <w:noProof/>
            <w:webHidden/>
          </w:rPr>
          <w:t>5</w:t>
        </w:r>
        <w:r w:rsidR="008D3A62">
          <w:rPr>
            <w:noProof/>
            <w:webHidden/>
          </w:rPr>
          <w:t>3</w:t>
        </w:r>
        <w:r>
          <w:rPr>
            <w:noProof/>
            <w:webHidden/>
          </w:rPr>
          <w:fldChar w:fldCharType="end"/>
        </w:r>
      </w:hyperlink>
    </w:p>
    <w:p w14:paraId="4CA70A88"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78" w:history="1">
        <w:r w:rsidRPr="00A97AF9">
          <w:rPr>
            <w:rStyle w:val="Hipersaite"/>
            <w:noProof/>
          </w:rPr>
          <w:t>Pārskats par Dienvidkurzemes sporta pārvaldes darbu 2021. gadā</w:t>
        </w:r>
        <w:r>
          <w:rPr>
            <w:noProof/>
            <w:webHidden/>
          </w:rPr>
          <w:tab/>
        </w:r>
        <w:r>
          <w:rPr>
            <w:noProof/>
            <w:webHidden/>
          </w:rPr>
          <w:fldChar w:fldCharType="begin"/>
        </w:r>
        <w:r>
          <w:rPr>
            <w:noProof/>
            <w:webHidden/>
          </w:rPr>
          <w:instrText xml:space="preserve"> PAGEREF _Toc106117878 \h </w:instrText>
        </w:r>
        <w:r>
          <w:rPr>
            <w:noProof/>
            <w:webHidden/>
          </w:rPr>
        </w:r>
        <w:r>
          <w:rPr>
            <w:noProof/>
            <w:webHidden/>
          </w:rPr>
          <w:fldChar w:fldCharType="separate"/>
        </w:r>
        <w:r>
          <w:rPr>
            <w:noProof/>
            <w:webHidden/>
          </w:rPr>
          <w:t>6</w:t>
        </w:r>
        <w:r w:rsidR="008D3A62">
          <w:rPr>
            <w:noProof/>
            <w:webHidden/>
          </w:rPr>
          <w:t>0</w:t>
        </w:r>
        <w:r>
          <w:rPr>
            <w:noProof/>
            <w:webHidden/>
          </w:rPr>
          <w:fldChar w:fldCharType="end"/>
        </w:r>
      </w:hyperlink>
    </w:p>
    <w:p w14:paraId="3F4BD00F"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79" w:history="1">
        <w:r w:rsidRPr="00A97AF9">
          <w:rPr>
            <w:rStyle w:val="Hipersaite"/>
            <w:noProof/>
          </w:rPr>
          <w:t>Pārskats par Dzimtsarakstu nodaļas darbu 2021. gadā</w:t>
        </w:r>
        <w:r>
          <w:rPr>
            <w:noProof/>
            <w:webHidden/>
          </w:rPr>
          <w:tab/>
        </w:r>
        <w:r>
          <w:rPr>
            <w:noProof/>
            <w:webHidden/>
          </w:rPr>
          <w:fldChar w:fldCharType="begin"/>
        </w:r>
        <w:r>
          <w:rPr>
            <w:noProof/>
            <w:webHidden/>
          </w:rPr>
          <w:instrText xml:space="preserve"> PAGEREF _Toc106117879 \h </w:instrText>
        </w:r>
        <w:r>
          <w:rPr>
            <w:noProof/>
            <w:webHidden/>
          </w:rPr>
        </w:r>
        <w:r>
          <w:rPr>
            <w:noProof/>
            <w:webHidden/>
          </w:rPr>
          <w:fldChar w:fldCharType="separate"/>
        </w:r>
        <w:r>
          <w:rPr>
            <w:noProof/>
            <w:webHidden/>
          </w:rPr>
          <w:t>68</w:t>
        </w:r>
        <w:r>
          <w:rPr>
            <w:noProof/>
            <w:webHidden/>
          </w:rPr>
          <w:fldChar w:fldCharType="end"/>
        </w:r>
      </w:hyperlink>
    </w:p>
    <w:p w14:paraId="5A79A252"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0" w:history="1">
        <w:r w:rsidRPr="00A97AF9">
          <w:rPr>
            <w:rStyle w:val="Hipersaite"/>
            <w:noProof/>
          </w:rPr>
          <w:t>Pārskats par Sociālā dienesta darbu 2021. gadā</w:t>
        </w:r>
        <w:r>
          <w:rPr>
            <w:noProof/>
            <w:webHidden/>
          </w:rPr>
          <w:tab/>
        </w:r>
        <w:r w:rsidR="008D3A62">
          <w:rPr>
            <w:noProof/>
            <w:webHidden/>
          </w:rPr>
          <w:t>66</w:t>
        </w:r>
      </w:hyperlink>
    </w:p>
    <w:p w14:paraId="0754F996"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1" w:history="1">
        <w:r w:rsidRPr="00A97AF9">
          <w:rPr>
            <w:rStyle w:val="Hipersaite"/>
            <w:noProof/>
          </w:rPr>
          <w:t>Pārskats par Bāriņtiesas darbu 2021. gadā</w:t>
        </w:r>
        <w:r>
          <w:rPr>
            <w:noProof/>
            <w:webHidden/>
          </w:rPr>
          <w:tab/>
        </w:r>
        <w:r w:rsidR="008D3A62">
          <w:rPr>
            <w:noProof/>
            <w:webHidden/>
          </w:rPr>
          <w:t>69</w:t>
        </w:r>
      </w:hyperlink>
    </w:p>
    <w:p w14:paraId="61F7A224"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2" w:history="1">
        <w:r w:rsidRPr="00A97AF9">
          <w:rPr>
            <w:rStyle w:val="Hipersaite"/>
            <w:noProof/>
          </w:rPr>
          <w:t>Pārskats par Būvvaldes darbu 2021. gadā</w:t>
        </w:r>
        <w:r>
          <w:rPr>
            <w:noProof/>
            <w:webHidden/>
          </w:rPr>
          <w:tab/>
        </w:r>
        <w:r>
          <w:rPr>
            <w:noProof/>
            <w:webHidden/>
          </w:rPr>
          <w:fldChar w:fldCharType="begin"/>
        </w:r>
        <w:r>
          <w:rPr>
            <w:noProof/>
            <w:webHidden/>
          </w:rPr>
          <w:instrText xml:space="preserve"> PAGEREF _Toc106117882 \h </w:instrText>
        </w:r>
        <w:r>
          <w:rPr>
            <w:noProof/>
            <w:webHidden/>
          </w:rPr>
        </w:r>
        <w:r>
          <w:rPr>
            <w:noProof/>
            <w:webHidden/>
          </w:rPr>
          <w:fldChar w:fldCharType="separate"/>
        </w:r>
        <w:r>
          <w:rPr>
            <w:noProof/>
            <w:webHidden/>
          </w:rPr>
          <w:t>7</w:t>
        </w:r>
        <w:r w:rsidR="00EE1E18">
          <w:rPr>
            <w:noProof/>
            <w:webHidden/>
          </w:rPr>
          <w:t>1</w:t>
        </w:r>
        <w:r>
          <w:rPr>
            <w:noProof/>
            <w:webHidden/>
          </w:rPr>
          <w:fldChar w:fldCharType="end"/>
        </w:r>
      </w:hyperlink>
    </w:p>
    <w:p w14:paraId="7414372F"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3" w:history="1">
        <w:r w:rsidRPr="00A97AF9">
          <w:rPr>
            <w:rStyle w:val="Hipersaite"/>
            <w:noProof/>
          </w:rPr>
          <w:t>Pārskats pa</w:t>
        </w:r>
        <w:r w:rsidR="009D01CD">
          <w:rPr>
            <w:rStyle w:val="Hipersaite"/>
            <w:noProof/>
          </w:rPr>
          <w:t>r P</w:t>
        </w:r>
        <w:r w:rsidRPr="00A97AF9">
          <w:rPr>
            <w:rStyle w:val="Hipersaite"/>
            <w:noProof/>
          </w:rPr>
          <w:t>ašvaldības policijas darbu 2021. gadā</w:t>
        </w:r>
        <w:r>
          <w:rPr>
            <w:noProof/>
            <w:webHidden/>
          </w:rPr>
          <w:tab/>
        </w:r>
        <w:r>
          <w:rPr>
            <w:noProof/>
            <w:webHidden/>
          </w:rPr>
          <w:fldChar w:fldCharType="begin"/>
        </w:r>
        <w:r>
          <w:rPr>
            <w:noProof/>
            <w:webHidden/>
          </w:rPr>
          <w:instrText xml:space="preserve"> PAGEREF _To</w:instrText>
        </w:r>
        <w:r>
          <w:rPr>
            <w:noProof/>
            <w:webHidden/>
          </w:rPr>
          <w:instrText xml:space="preserve">c106117883 \h </w:instrText>
        </w:r>
        <w:r>
          <w:rPr>
            <w:noProof/>
            <w:webHidden/>
          </w:rPr>
        </w:r>
        <w:r>
          <w:rPr>
            <w:noProof/>
            <w:webHidden/>
          </w:rPr>
          <w:fldChar w:fldCharType="separate"/>
        </w:r>
        <w:r>
          <w:rPr>
            <w:noProof/>
            <w:webHidden/>
          </w:rPr>
          <w:t>7</w:t>
        </w:r>
        <w:r w:rsidR="009D01CD">
          <w:rPr>
            <w:noProof/>
            <w:webHidden/>
          </w:rPr>
          <w:t>1</w:t>
        </w:r>
        <w:r>
          <w:rPr>
            <w:noProof/>
            <w:webHidden/>
          </w:rPr>
          <w:fldChar w:fldCharType="end"/>
        </w:r>
      </w:hyperlink>
    </w:p>
    <w:p w14:paraId="46960CCC"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4" w:history="1">
        <w:r w:rsidRPr="00A97AF9">
          <w:rPr>
            <w:rStyle w:val="Hipersaite"/>
            <w:noProof/>
          </w:rPr>
          <w:t>Pārskats par Komunālās pārvaldes darbu 2021. gadā</w:t>
        </w:r>
        <w:r>
          <w:rPr>
            <w:noProof/>
            <w:webHidden/>
          </w:rPr>
          <w:tab/>
        </w:r>
        <w:r>
          <w:rPr>
            <w:noProof/>
            <w:webHidden/>
          </w:rPr>
          <w:fldChar w:fldCharType="begin"/>
        </w:r>
        <w:r>
          <w:rPr>
            <w:noProof/>
            <w:webHidden/>
          </w:rPr>
          <w:instrText xml:space="preserve"> PAGEREF _Toc106117884 \h </w:instrText>
        </w:r>
        <w:r>
          <w:rPr>
            <w:noProof/>
            <w:webHidden/>
          </w:rPr>
        </w:r>
        <w:r>
          <w:rPr>
            <w:noProof/>
            <w:webHidden/>
          </w:rPr>
          <w:fldChar w:fldCharType="separate"/>
        </w:r>
        <w:r>
          <w:rPr>
            <w:noProof/>
            <w:webHidden/>
          </w:rPr>
          <w:t>7</w:t>
        </w:r>
        <w:r w:rsidR="009D01CD">
          <w:rPr>
            <w:noProof/>
            <w:webHidden/>
          </w:rPr>
          <w:t>2</w:t>
        </w:r>
        <w:r>
          <w:rPr>
            <w:noProof/>
            <w:webHidden/>
          </w:rPr>
          <w:fldChar w:fldCharType="end"/>
        </w:r>
      </w:hyperlink>
    </w:p>
    <w:p w14:paraId="0575B85E"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5" w:history="1">
        <w:r w:rsidRPr="00A97AF9">
          <w:rPr>
            <w:rStyle w:val="Hipersaite"/>
            <w:noProof/>
          </w:rPr>
          <w:t>Pārskats par Dienvidkurzemes novada Veselības aprūpes centra darbu 2021. gadā</w:t>
        </w:r>
        <w:r>
          <w:rPr>
            <w:noProof/>
            <w:webHidden/>
          </w:rPr>
          <w:tab/>
        </w:r>
        <w:r>
          <w:rPr>
            <w:noProof/>
            <w:webHidden/>
          </w:rPr>
          <w:fldChar w:fldCharType="begin"/>
        </w:r>
        <w:r>
          <w:rPr>
            <w:noProof/>
            <w:webHidden/>
          </w:rPr>
          <w:instrText xml:space="preserve"> PAGEREF _To</w:instrText>
        </w:r>
        <w:r>
          <w:rPr>
            <w:noProof/>
            <w:webHidden/>
          </w:rPr>
          <w:instrText xml:space="preserve">c106117885 \h </w:instrText>
        </w:r>
        <w:r>
          <w:rPr>
            <w:noProof/>
            <w:webHidden/>
          </w:rPr>
        </w:r>
        <w:r>
          <w:rPr>
            <w:noProof/>
            <w:webHidden/>
          </w:rPr>
          <w:fldChar w:fldCharType="separate"/>
        </w:r>
        <w:r>
          <w:rPr>
            <w:noProof/>
            <w:webHidden/>
          </w:rPr>
          <w:t>7</w:t>
        </w:r>
        <w:r w:rsidR="009D01CD">
          <w:rPr>
            <w:noProof/>
            <w:webHidden/>
          </w:rPr>
          <w:t>3</w:t>
        </w:r>
        <w:r>
          <w:rPr>
            <w:noProof/>
            <w:webHidden/>
          </w:rPr>
          <w:fldChar w:fldCharType="end"/>
        </w:r>
      </w:hyperlink>
    </w:p>
    <w:p w14:paraId="102EA1DA"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6" w:history="1">
        <w:r w:rsidRPr="00A97AF9">
          <w:rPr>
            <w:rStyle w:val="Hipersaite"/>
            <w:noProof/>
          </w:rPr>
          <w:t>Pārskats par Nekustamo īpašumu daļas darbu 2021. gadā</w:t>
        </w:r>
        <w:r>
          <w:rPr>
            <w:noProof/>
            <w:webHidden/>
          </w:rPr>
          <w:tab/>
        </w:r>
        <w:r>
          <w:rPr>
            <w:noProof/>
            <w:webHidden/>
          </w:rPr>
          <w:fldChar w:fldCharType="begin"/>
        </w:r>
        <w:r>
          <w:rPr>
            <w:noProof/>
            <w:webHidden/>
          </w:rPr>
          <w:instrText xml:space="preserve"> PAGEREF _Toc106117886 \h </w:instrText>
        </w:r>
        <w:r>
          <w:rPr>
            <w:noProof/>
            <w:webHidden/>
          </w:rPr>
        </w:r>
        <w:r>
          <w:rPr>
            <w:noProof/>
            <w:webHidden/>
          </w:rPr>
          <w:fldChar w:fldCharType="separate"/>
        </w:r>
        <w:r>
          <w:rPr>
            <w:noProof/>
            <w:webHidden/>
          </w:rPr>
          <w:t>7</w:t>
        </w:r>
        <w:r w:rsidR="00EA1AD4">
          <w:rPr>
            <w:noProof/>
            <w:webHidden/>
          </w:rPr>
          <w:t>5</w:t>
        </w:r>
        <w:r>
          <w:rPr>
            <w:noProof/>
            <w:webHidden/>
          </w:rPr>
          <w:fldChar w:fldCharType="end"/>
        </w:r>
      </w:hyperlink>
    </w:p>
    <w:p w14:paraId="6803E868"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7" w:history="1">
        <w:r w:rsidRPr="00A97AF9">
          <w:rPr>
            <w:rStyle w:val="Hipersaite"/>
            <w:noProof/>
          </w:rPr>
          <w:t>Pārskats par Dienvidkurzemes novada pašvaldības aģentūras “Dienvidkurzemes novada</w:t>
        </w:r>
        <w:r>
          <w:rPr>
            <w:rStyle w:val="Hipersaite"/>
            <w:noProof/>
          </w:rPr>
          <w:t xml:space="preserve"> </w:t>
        </w:r>
        <w:r w:rsidRPr="00A97AF9">
          <w:rPr>
            <w:rStyle w:val="Hipersaite"/>
            <w:noProof/>
          </w:rPr>
          <w:t xml:space="preserve"> tūrisma centrs” darbu 2</w:t>
        </w:r>
        <w:r w:rsidRPr="00A97AF9">
          <w:rPr>
            <w:rStyle w:val="Hipersaite"/>
            <w:noProof/>
          </w:rPr>
          <w:t>021. gadā</w:t>
        </w:r>
        <w:r>
          <w:rPr>
            <w:noProof/>
            <w:webHidden/>
          </w:rPr>
          <w:tab/>
        </w:r>
        <w:r w:rsidR="0069556B">
          <w:rPr>
            <w:noProof/>
            <w:webHidden/>
          </w:rPr>
          <w:t>76</w:t>
        </w:r>
      </w:hyperlink>
    </w:p>
    <w:p w14:paraId="78F7D12B"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888" w:history="1">
        <w:r w:rsidRPr="00A97AF9">
          <w:rPr>
            <w:rStyle w:val="Hipersaite"/>
            <w:rFonts w:eastAsia="SimSun"/>
            <w:noProof/>
          </w:rPr>
          <w:t>Pašvaldības kapitālsabiedrības</w:t>
        </w:r>
        <w:r>
          <w:rPr>
            <w:noProof/>
            <w:webHidden/>
          </w:rPr>
          <w:tab/>
        </w:r>
        <w:r w:rsidR="003170E9">
          <w:rPr>
            <w:noProof/>
            <w:webHidden/>
          </w:rPr>
          <w:t>87</w:t>
        </w:r>
      </w:hyperlink>
    </w:p>
    <w:p w14:paraId="56205455"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89" w:history="1">
        <w:r w:rsidRPr="00A97AF9">
          <w:rPr>
            <w:rStyle w:val="Hipersaite"/>
            <w:noProof/>
          </w:rPr>
          <w:t>SIA “Priekules slimnīca” vadības ziņojums par 2021. gada darbu</w:t>
        </w:r>
        <w:r>
          <w:rPr>
            <w:noProof/>
            <w:webHidden/>
          </w:rPr>
          <w:tab/>
        </w:r>
        <w:r w:rsidR="003170E9">
          <w:rPr>
            <w:noProof/>
            <w:webHidden/>
          </w:rPr>
          <w:t>87</w:t>
        </w:r>
      </w:hyperlink>
    </w:p>
    <w:p w14:paraId="31502882"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0" w:history="1">
        <w:r w:rsidRPr="00A97AF9">
          <w:rPr>
            <w:rStyle w:val="Hipersaite"/>
            <w:noProof/>
          </w:rPr>
          <w:t xml:space="preserve">SIA “Liepājas RAS” </w:t>
        </w:r>
        <w:r w:rsidRPr="00A97AF9">
          <w:rPr>
            <w:rStyle w:val="Hipersaite"/>
            <w:noProof/>
            <w:lang w:val="de-DE"/>
          </w:rPr>
          <w:t>v</w:t>
        </w:r>
        <w:r w:rsidRPr="00A97AF9">
          <w:rPr>
            <w:rStyle w:val="Hipersaite"/>
            <w:noProof/>
          </w:rPr>
          <w:t>adības ziņojums par 2021. gada darbu</w:t>
        </w:r>
        <w:r>
          <w:rPr>
            <w:noProof/>
            <w:webHidden/>
          </w:rPr>
          <w:tab/>
        </w:r>
        <w:r>
          <w:rPr>
            <w:noProof/>
            <w:webHidden/>
          </w:rPr>
          <w:fldChar w:fldCharType="begin"/>
        </w:r>
        <w:r>
          <w:rPr>
            <w:noProof/>
            <w:webHidden/>
          </w:rPr>
          <w:instrText xml:space="preserve"> PAGEREF _Toc106117890 \h </w:instrText>
        </w:r>
        <w:r>
          <w:rPr>
            <w:noProof/>
            <w:webHidden/>
          </w:rPr>
        </w:r>
        <w:r>
          <w:rPr>
            <w:noProof/>
            <w:webHidden/>
          </w:rPr>
          <w:fldChar w:fldCharType="separate"/>
        </w:r>
        <w:r>
          <w:rPr>
            <w:noProof/>
            <w:webHidden/>
          </w:rPr>
          <w:t>9</w:t>
        </w:r>
        <w:r w:rsidR="003170E9">
          <w:rPr>
            <w:noProof/>
            <w:webHidden/>
          </w:rPr>
          <w:t>1</w:t>
        </w:r>
        <w:r>
          <w:rPr>
            <w:noProof/>
            <w:webHidden/>
          </w:rPr>
          <w:fldChar w:fldCharType="end"/>
        </w:r>
      </w:hyperlink>
    </w:p>
    <w:p w14:paraId="6B2EBEB8"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1" w:history="1">
        <w:r w:rsidRPr="00A97AF9">
          <w:rPr>
            <w:rStyle w:val="Hipersaite"/>
            <w:noProof/>
          </w:rPr>
          <w:t>SIA “P</w:t>
        </w:r>
        <w:r w:rsidRPr="00A97AF9">
          <w:rPr>
            <w:rStyle w:val="Hipersaite"/>
            <w:noProof/>
          </w:rPr>
          <w:t>ansionāts Rokaiži” vadības ziņojums par 2021. gada darbu</w:t>
        </w:r>
        <w:r>
          <w:rPr>
            <w:noProof/>
            <w:webHidden/>
          </w:rPr>
          <w:tab/>
        </w:r>
        <w:r>
          <w:rPr>
            <w:noProof/>
            <w:webHidden/>
          </w:rPr>
          <w:fldChar w:fldCharType="begin"/>
        </w:r>
        <w:r>
          <w:rPr>
            <w:noProof/>
            <w:webHidden/>
          </w:rPr>
          <w:instrText xml:space="preserve"> PAGEREF _Toc106117891 \h </w:instrText>
        </w:r>
        <w:r>
          <w:rPr>
            <w:noProof/>
            <w:webHidden/>
          </w:rPr>
        </w:r>
        <w:r>
          <w:rPr>
            <w:noProof/>
            <w:webHidden/>
          </w:rPr>
          <w:fldChar w:fldCharType="separate"/>
        </w:r>
        <w:r>
          <w:rPr>
            <w:noProof/>
            <w:webHidden/>
          </w:rPr>
          <w:t>9</w:t>
        </w:r>
        <w:r w:rsidR="003170E9">
          <w:rPr>
            <w:noProof/>
            <w:webHidden/>
          </w:rPr>
          <w:t>3</w:t>
        </w:r>
        <w:r>
          <w:rPr>
            <w:noProof/>
            <w:webHidden/>
          </w:rPr>
          <w:fldChar w:fldCharType="end"/>
        </w:r>
      </w:hyperlink>
    </w:p>
    <w:p w14:paraId="7B577B39"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2" w:history="1">
        <w:r w:rsidRPr="00A97AF9">
          <w:rPr>
            <w:rStyle w:val="Hipersaite"/>
            <w:noProof/>
          </w:rPr>
          <w:t>SIA „Vēr</w:t>
        </w:r>
        <w:r w:rsidRPr="00A97AF9">
          <w:rPr>
            <w:rStyle w:val="Hipersaite"/>
            <w:noProof/>
          </w:rPr>
          <w:t>gales komunālā saimniecība” vadības ziņojums par 2021. gada darbu</w:t>
        </w:r>
        <w:r>
          <w:rPr>
            <w:noProof/>
            <w:webHidden/>
          </w:rPr>
          <w:tab/>
        </w:r>
        <w:r w:rsidR="0072623A">
          <w:rPr>
            <w:noProof/>
            <w:webHidden/>
          </w:rPr>
          <w:t>94</w:t>
        </w:r>
      </w:hyperlink>
    </w:p>
    <w:p w14:paraId="661F2693"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3" w:history="1">
        <w:r w:rsidRPr="00A97AF9">
          <w:rPr>
            <w:rStyle w:val="Hipersaite"/>
            <w:noProof/>
          </w:rPr>
          <w:t>SIA „Aizputes nami” vadības ziņojums par 2021. gada darbu</w:t>
        </w:r>
        <w:r>
          <w:rPr>
            <w:noProof/>
            <w:webHidden/>
          </w:rPr>
          <w:tab/>
        </w:r>
        <w:r w:rsidR="0072623A">
          <w:rPr>
            <w:noProof/>
            <w:webHidden/>
          </w:rPr>
          <w:t>98</w:t>
        </w:r>
      </w:hyperlink>
    </w:p>
    <w:p w14:paraId="5417D2C2"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4" w:history="1">
        <w:r w:rsidRPr="00A97AF9">
          <w:rPr>
            <w:rStyle w:val="Hipersaite"/>
            <w:noProof/>
          </w:rPr>
          <w:t>SIA „Durbes komunālā saimniecība” vadības ziņojums par 2021. gada darbu</w:t>
        </w:r>
        <w:r>
          <w:rPr>
            <w:noProof/>
            <w:webHidden/>
          </w:rPr>
          <w:tab/>
        </w:r>
        <w:r>
          <w:rPr>
            <w:noProof/>
            <w:webHidden/>
          </w:rPr>
          <w:fldChar w:fldCharType="begin"/>
        </w:r>
        <w:r>
          <w:rPr>
            <w:noProof/>
            <w:webHidden/>
          </w:rPr>
          <w:instrText xml:space="preserve"> PAGEREF _Toc106117894 \h </w:instrText>
        </w:r>
        <w:r>
          <w:rPr>
            <w:noProof/>
            <w:webHidden/>
          </w:rPr>
        </w:r>
        <w:r>
          <w:rPr>
            <w:noProof/>
            <w:webHidden/>
          </w:rPr>
          <w:fldChar w:fldCharType="separate"/>
        </w:r>
        <w:r>
          <w:rPr>
            <w:noProof/>
            <w:webHidden/>
          </w:rPr>
          <w:t>10</w:t>
        </w:r>
        <w:r w:rsidR="0072623A">
          <w:rPr>
            <w:noProof/>
            <w:webHidden/>
          </w:rPr>
          <w:t>0</w:t>
        </w:r>
        <w:r>
          <w:rPr>
            <w:noProof/>
            <w:webHidden/>
          </w:rPr>
          <w:fldChar w:fldCharType="end"/>
        </w:r>
      </w:hyperlink>
    </w:p>
    <w:p w14:paraId="30FD31E5"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5" w:history="1">
        <w:r w:rsidRPr="00A97AF9">
          <w:rPr>
            <w:rStyle w:val="Hipersaite"/>
            <w:noProof/>
          </w:rPr>
          <w:t>SIA „Grobiņas HES” vadības ziņojums par 2021. gada darbu</w:t>
        </w:r>
        <w:r>
          <w:rPr>
            <w:noProof/>
            <w:webHidden/>
          </w:rPr>
          <w:tab/>
        </w:r>
        <w:r>
          <w:rPr>
            <w:noProof/>
            <w:webHidden/>
          </w:rPr>
          <w:fldChar w:fldCharType="begin"/>
        </w:r>
        <w:r>
          <w:rPr>
            <w:noProof/>
            <w:webHidden/>
          </w:rPr>
          <w:instrText xml:space="preserve"> PAGEREF _Toc106117895 \h </w:instrText>
        </w:r>
        <w:r>
          <w:rPr>
            <w:noProof/>
            <w:webHidden/>
          </w:rPr>
        </w:r>
        <w:r>
          <w:rPr>
            <w:noProof/>
            <w:webHidden/>
          </w:rPr>
          <w:fldChar w:fldCharType="separate"/>
        </w:r>
        <w:r>
          <w:rPr>
            <w:noProof/>
            <w:webHidden/>
          </w:rPr>
          <w:t>10</w:t>
        </w:r>
        <w:r w:rsidR="0072623A">
          <w:rPr>
            <w:noProof/>
            <w:webHidden/>
          </w:rPr>
          <w:t>4</w:t>
        </w:r>
        <w:r>
          <w:rPr>
            <w:noProof/>
            <w:webHidden/>
          </w:rPr>
          <w:fldChar w:fldCharType="end"/>
        </w:r>
      </w:hyperlink>
    </w:p>
    <w:p w14:paraId="7C6FFAB9"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6" w:history="1">
        <w:r w:rsidRPr="00A97AF9">
          <w:rPr>
            <w:rStyle w:val="Hipersaite"/>
            <w:noProof/>
          </w:rPr>
          <w:t>SIA „Grobiņas namserviss” vadības ziņojums par 2021. gada darbu</w:t>
        </w:r>
        <w:r>
          <w:rPr>
            <w:noProof/>
            <w:webHidden/>
          </w:rPr>
          <w:tab/>
        </w:r>
        <w:r>
          <w:rPr>
            <w:noProof/>
            <w:webHidden/>
          </w:rPr>
          <w:fldChar w:fldCharType="begin"/>
        </w:r>
        <w:r>
          <w:rPr>
            <w:noProof/>
            <w:webHidden/>
          </w:rPr>
          <w:instrText xml:space="preserve"> PAGEREF _Toc106117896 \h </w:instrText>
        </w:r>
        <w:r>
          <w:rPr>
            <w:noProof/>
            <w:webHidden/>
          </w:rPr>
        </w:r>
        <w:r>
          <w:rPr>
            <w:noProof/>
            <w:webHidden/>
          </w:rPr>
          <w:fldChar w:fldCharType="separate"/>
        </w:r>
        <w:r>
          <w:rPr>
            <w:noProof/>
            <w:webHidden/>
          </w:rPr>
          <w:t>110</w:t>
        </w:r>
        <w:r>
          <w:rPr>
            <w:noProof/>
            <w:webHidden/>
          </w:rPr>
          <w:fldChar w:fldCharType="end"/>
        </w:r>
      </w:hyperlink>
    </w:p>
    <w:p w14:paraId="6EF297EB"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7" w:history="1">
        <w:r w:rsidRPr="00A97AF9">
          <w:rPr>
            <w:rStyle w:val="Hipersaite"/>
            <w:noProof/>
          </w:rPr>
          <w:t>SIA „Kuldīgas slimnīca” vadības ziņojums par 2021. gada darbu</w:t>
        </w:r>
        <w:r>
          <w:rPr>
            <w:noProof/>
            <w:webHidden/>
          </w:rPr>
          <w:tab/>
        </w:r>
        <w:r>
          <w:rPr>
            <w:noProof/>
            <w:webHidden/>
          </w:rPr>
          <w:fldChar w:fldCharType="begin"/>
        </w:r>
        <w:r>
          <w:rPr>
            <w:noProof/>
            <w:webHidden/>
          </w:rPr>
          <w:instrText xml:space="preserve"> PAGEREF _Toc106117897 \h </w:instrText>
        </w:r>
        <w:r>
          <w:rPr>
            <w:noProof/>
            <w:webHidden/>
          </w:rPr>
        </w:r>
        <w:r>
          <w:rPr>
            <w:noProof/>
            <w:webHidden/>
          </w:rPr>
          <w:fldChar w:fldCharType="separate"/>
        </w:r>
        <w:r>
          <w:rPr>
            <w:noProof/>
            <w:webHidden/>
          </w:rPr>
          <w:t>1</w:t>
        </w:r>
        <w:r w:rsidR="0072623A">
          <w:rPr>
            <w:noProof/>
            <w:webHidden/>
          </w:rPr>
          <w:t>06</w:t>
        </w:r>
        <w:r>
          <w:rPr>
            <w:noProof/>
            <w:webHidden/>
          </w:rPr>
          <w:fldChar w:fldCharType="end"/>
        </w:r>
      </w:hyperlink>
    </w:p>
    <w:p w14:paraId="6BBB175E"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8" w:history="1">
        <w:r w:rsidRPr="00A97AF9">
          <w:rPr>
            <w:rStyle w:val="Hipersaite"/>
            <w:noProof/>
          </w:rPr>
          <w:t>SIA „Aizputes komunālais uzņēmums” vadības ziņojums par 2021. gada darbu</w:t>
        </w:r>
        <w:r>
          <w:rPr>
            <w:noProof/>
            <w:webHidden/>
          </w:rPr>
          <w:tab/>
        </w:r>
        <w:r>
          <w:rPr>
            <w:noProof/>
            <w:webHidden/>
          </w:rPr>
          <w:fldChar w:fldCharType="begin"/>
        </w:r>
        <w:r>
          <w:rPr>
            <w:noProof/>
            <w:webHidden/>
          </w:rPr>
          <w:instrText xml:space="preserve"> PAGEREF _Toc106117898 </w:instrText>
        </w:r>
        <w:r>
          <w:rPr>
            <w:noProof/>
            <w:webHidden/>
          </w:rPr>
          <w:instrText xml:space="preserve">\h </w:instrText>
        </w:r>
        <w:r>
          <w:rPr>
            <w:noProof/>
            <w:webHidden/>
          </w:rPr>
        </w:r>
        <w:r>
          <w:rPr>
            <w:noProof/>
            <w:webHidden/>
          </w:rPr>
          <w:fldChar w:fldCharType="separate"/>
        </w:r>
        <w:r>
          <w:rPr>
            <w:noProof/>
            <w:webHidden/>
          </w:rPr>
          <w:t>1</w:t>
        </w:r>
        <w:r w:rsidR="0072623A">
          <w:rPr>
            <w:noProof/>
            <w:webHidden/>
          </w:rPr>
          <w:t>09</w:t>
        </w:r>
        <w:r>
          <w:rPr>
            <w:noProof/>
            <w:webHidden/>
          </w:rPr>
          <w:fldChar w:fldCharType="end"/>
        </w:r>
      </w:hyperlink>
    </w:p>
    <w:p w14:paraId="037C5AE0"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899" w:history="1">
        <w:r w:rsidRPr="00A97AF9">
          <w:rPr>
            <w:rStyle w:val="Hipersaite"/>
            <w:noProof/>
          </w:rPr>
          <w:t>SIA „RAS 30” vadības ziņojums par 2021. gada darbu</w:t>
        </w:r>
        <w:r>
          <w:rPr>
            <w:noProof/>
            <w:webHidden/>
          </w:rPr>
          <w:tab/>
        </w:r>
        <w:r>
          <w:rPr>
            <w:noProof/>
            <w:webHidden/>
          </w:rPr>
          <w:fldChar w:fldCharType="begin"/>
        </w:r>
        <w:r>
          <w:rPr>
            <w:noProof/>
            <w:webHidden/>
          </w:rPr>
          <w:instrText xml:space="preserve"> PAGEREF _Toc106117899 \h </w:instrText>
        </w:r>
        <w:r>
          <w:rPr>
            <w:noProof/>
            <w:webHidden/>
          </w:rPr>
        </w:r>
        <w:r>
          <w:rPr>
            <w:noProof/>
            <w:webHidden/>
          </w:rPr>
          <w:fldChar w:fldCharType="separate"/>
        </w:r>
        <w:r>
          <w:rPr>
            <w:noProof/>
            <w:webHidden/>
          </w:rPr>
          <w:t>1</w:t>
        </w:r>
        <w:r w:rsidR="0072623A">
          <w:rPr>
            <w:noProof/>
            <w:webHidden/>
          </w:rPr>
          <w:t>12</w:t>
        </w:r>
        <w:r>
          <w:rPr>
            <w:noProof/>
            <w:webHidden/>
          </w:rPr>
          <w:fldChar w:fldCharType="end"/>
        </w:r>
      </w:hyperlink>
    </w:p>
    <w:p w14:paraId="54B7023D"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0" w:history="1">
        <w:r w:rsidRPr="00A97AF9">
          <w:rPr>
            <w:rStyle w:val="Hipersaite"/>
            <w:noProof/>
          </w:rPr>
          <w:t>SIA “Liepājas reģiona tūrisma informācijas birojs” vadības ziņojums par 2021. gada darbu</w:t>
        </w:r>
        <w:r>
          <w:rPr>
            <w:noProof/>
            <w:webHidden/>
          </w:rPr>
          <w:tab/>
        </w:r>
        <w:r>
          <w:rPr>
            <w:noProof/>
            <w:webHidden/>
          </w:rPr>
          <w:fldChar w:fldCharType="begin"/>
        </w:r>
        <w:r>
          <w:rPr>
            <w:noProof/>
            <w:webHidden/>
          </w:rPr>
          <w:instrText xml:space="preserve"> PAGEREF </w:instrText>
        </w:r>
        <w:r>
          <w:rPr>
            <w:noProof/>
            <w:webHidden/>
          </w:rPr>
          <w:instrText xml:space="preserve">_Toc106117900 \h </w:instrText>
        </w:r>
        <w:r>
          <w:rPr>
            <w:noProof/>
            <w:webHidden/>
          </w:rPr>
        </w:r>
        <w:r>
          <w:rPr>
            <w:noProof/>
            <w:webHidden/>
          </w:rPr>
          <w:fldChar w:fldCharType="separate"/>
        </w:r>
        <w:r>
          <w:rPr>
            <w:noProof/>
            <w:webHidden/>
          </w:rPr>
          <w:t>1</w:t>
        </w:r>
        <w:r w:rsidR="0072623A">
          <w:rPr>
            <w:noProof/>
            <w:webHidden/>
          </w:rPr>
          <w:t>13</w:t>
        </w:r>
        <w:r>
          <w:rPr>
            <w:noProof/>
            <w:webHidden/>
          </w:rPr>
          <w:fldChar w:fldCharType="end"/>
        </w:r>
      </w:hyperlink>
    </w:p>
    <w:p w14:paraId="0BDDC737"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1" w:history="1">
        <w:r w:rsidRPr="00A97AF9">
          <w:rPr>
            <w:rStyle w:val="Hipersaite"/>
            <w:noProof/>
          </w:rPr>
          <w:t xml:space="preserve">SIA „Pāvilostas komunālais uzņēmums” vadības ziņojums par 2021. gada </w:t>
        </w:r>
        <w:r w:rsidRPr="00A97AF9">
          <w:rPr>
            <w:rStyle w:val="Hipersaite"/>
            <w:noProof/>
          </w:rPr>
          <w:t>darbu</w:t>
        </w:r>
        <w:r>
          <w:rPr>
            <w:noProof/>
            <w:webHidden/>
          </w:rPr>
          <w:tab/>
        </w:r>
        <w:r>
          <w:rPr>
            <w:noProof/>
            <w:webHidden/>
          </w:rPr>
          <w:fldChar w:fldCharType="begin"/>
        </w:r>
        <w:r>
          <w:rPr>
            <w:noProof/>
            <w:webHidden/>
          </w:rPr>
          <w:instrText xml:space="preserve"> PAGEREF _Toc106117901 \h </w:instrText>
        </w:r>
        <w:r>
          <w:rPr>
            <w:noProof/>
            <w:webHidden/>
          </w:rPr>
        </w:r>
        <w:r>
          <w:rPr>
            <w:noProof/>
            <w:webHidden/>
          </w:rPr>
          <w:fldChar w:fldCharType="separate"/>
        </w:r>
        <w:r>
          <w:rPr>
            <w:noProof/>
            <w:webHidden/>
          </w:rPr>
          <w:t>1</w:t>
        </w:r>
        <w:r w:rsidR="0072623A">
          <w:rPr>
            <w:noProof/>
            <w:webHidden/>
          </w:rPr>
          <w:t>18</w:t>
        </w:r>
        <w:r>
          <w:rPr>
            <w:noProof/>
            <w:webHidden/>
          </w:rPr>
          <w:fldChar w:fldCharType="end"/>
        </w:r>
      </w:hyperlink>
    </w:p>
    <w:p w14:paraId="56302F6B"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2" w:history="1">
        <w:r w:rsidRPr="00A97AF9">
          <w:rPr>
            <w:rStyle w:val="Hipersaite"/>
            <w:noProof/>
          </w:rPr>
          <w:t xml:space="preserve">SIA „Priekules nami” vadības ziņojums par 2021. gada </w:t>
        </w:r>
        <w:r w:rsidRPr="00A97AF9">
          <w:rPr>
            <w:rStyle w:val="Hipersaite"/>
            <w:noProof/>
          </w:rPr>
          <w:t>darbu</w:t>
        </w:r>
        <w:r>
          <w:rPr>
            <w:noProof/>
            <w:webHidden/>
          </w:rPr>
          <w:tab/>
        </w:r>
        <w:r>
          <w:rPr>
            <w:noProof/>
            <w:webHidden/>
          </w:rPr>
          <w:fldChar w:fldCharType="begin"/>
        </w:r>
        <w:r>
          <w:rPr>
            <w:noProof/>
            <w:webHidden/>
          </w:rPr>
          <w:instrText xml:space="preserve"> PAGEREF _Toc106117902 \h </w:instrText>
        </w:r>
        <w:r>
          <w:rPr>
            <w:noProof/>
            <w:webHidden/>
          </w:rPr>
        </w:r>
        <w:r>
          <w:rPr>
            <w:noProof/>
            <w:webHidden/>
          </w:rPr>
          <w:fldChar w:fldCharType="separate"/>
        </w:r>
        <w:r>
          <w:rPr>
            <w:noProof/>
            <w:webHidden/>
          </w:rPr>
          <w:t>12</w:t>
        </w:r>
        <w:r w:rsidR="0072623A">
          <w:rPr>
            <w:noProof/>
            <w:webHidden/>
          </w:rPr>
          <w:t>0</w:t>
        </w:r>
        <w:r>
          <w:rPr>
            <w:noProof/>
            <w:webHidden/>
          </w:rPr>
          <w:fldChar w:fldCharType="end"/>
        </w:r>
      </w:hyperlink>
    </w:p>
    <w:p w14:paraId="1197FCAE"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3" w:history="1">
        <w:r w:rsidRPr="00A97AF9">
          <w:rPr>
            <w:rStyle w:val="Hipersaite"/>
            <w:noProof/>
          </w:rPr>
          <w:t>SIA „KS Cīrava” vadības ziņojums par 2021. gada darbu</w:t>
        </w:r>
        <w:r>
          <w:rPr>
            <w:noProof/>
            <w:webHidden/>
          </w:rPr>
          <w:tab/>
        </w:r>
        <w:r>
          <w:rPr>
            <w:noProof/>
            <w:webHidden/>
          </w:rPr>
          <w:fldChar w:fldCharType="begin"/>
        </w:r>
        <w:r>
          <w:rPr>
            <w:noProof/>
            <w:webHidden/>
          </w:rPr>
          <w:instrText xml:space="preserve"> PAG</w:instrText>
        </w:r>
        <w:r>
          <w:rPr>
            <w:noProof/>
            <w:webHidden/>
          </w:rPr>
          <w:instrText xml:space="preserve">EREF _Toc106117903 \h </w:instrText>
        </w:r>
        <w:r>
          <w:rPr>
            <w:noProof/>
            <w:webHidden/>
          </w:rPr>
        </w:r>
        <w:r>
          <w:rPr>
            <w:noProof/>
            <w:webHidden/>
          </w:rPr>
          <w:fldChar w:fldCharType="separate"/>
        </w:r>
        <w:r>
          <w:rPr>
            <w:noProof/>
            <w:webHidden/>
          </w:rPr>
          <w:t>1</w:t>
        </w:r>
        <w:r w:rsidR="0072623A">
          <w:rPr>
            <w:noProof/>
            <w:webHidden/>
          </w:rPr>
          <w:t>22</w:t>
        </w:r>
        <w:r>
          <w:rPr>
            <w:noProof/>
            <w:webHidden/>
          </w:rPr>
          <w:fldChar w:fldCharType="end"/>
        </w:r>
      </w:hyperlink>
    </w:p>
    <w:p w14:paraId="0EC56CC4"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4" w:history="1">
        <w:r w:rsidRPr="00A97AF9">
          <w:rPr>
            <w:rStyle w:val="Hipersaite"/>
            <w:noProof/>
          </w:rPr>
          <w:t>SIA „Aizputes TV” vadības ziņojums par 2021. gada darbu</w:t>
        </w:r>
        <w:r>
          <w:rPr>
            <w:noProof/>
            <w:webHidden/>
          </w:rPr>
          <w:tab/>
        </w:r>
        <w:r>
          <w:rPr>
            <w:noProof/>
            <w:webHidden/>
          </w:rPr>
          <w:fldChar w:fldCharType="begin"/>
        </w:r>
        <w:r>
          <w:rPr>
            <w:noProof/>
            <w:webHidden/>
          </w:rPr>
          <w:instrText xml:space="preserve"> PAGEREF _To</w:instrText>
        </w:r>
        <w:r>
          <w:rPr>
            <w:noProof/>
            <w:webHidden/>
          </w:rPr>
          <w:instrText xml:space="preserve">c106117904 \h </w:instrText>
        </w:r>
        <w:r>
          <w:rPr>
            <w:noProof/>
            <w:webHidden/>
          </w:rPr>
        </w:r>
        <w:r>
          <w:rPr>
            <w:noProof/>
            <w:webHidden/>
          </w:rPr>
          <w:fldChar w:fldCharType="separate"/>
        </w:r>
        <w:r>
          <w:rPr>
            <w:noProof/>
            <w:webHidden/>
          </w:rPr>
          <w:t>1</w:t>
        </w:r>
        <w:r w:rsidR="00071AFB">
          <w:rPr>
            <w:noProof/>
            <w:webHidden/>
          </w:rPr>
          <w:t>23</w:t>
        </w:r>
        <w:r>
          <w:rPr>
            <w:noProof/>
            <w:webHidden/>
          </w:rPr>
          <w:fldChar w:fldCharType="end"/>
        </w:r>
      </w:hyperlink>
    </w:p>
    <w:p w14:paraId="46EA4E9B" w14:textId="77777777" w:rsidR="00274A8B" w:rsidRDefault="005570C2">
      <w:pPr>
        <w:pStyle w:val="Saturs1"/>
        <w:rPr>
          <w:rFonts w:asciiTheme="minorHAnsi" w:eastAsiaTheme="minorEastAsia" w:hAnsiTheme="minorHAnsi" w:cstheme="minorBidi"/>
          <w:b w:val="0"/>
          <w:bCs w:val="0"/>
          <w:noProof/>
          <w:color w:val="auto"/>
          <w:sz w:val="22"/>
          <w:szCs w:val="22"/>
          <w:lang w:eastAsia="lv-LV" w:bidi="ar-SA"/>
        </w:rPr>
      </w:pPr>
      <w:hyperlink w:anchor="_Toc106117905" w:history="1">
        <w:r w:rsidRPr="00A97AF9">
          <w:rPr>
            <w:rStyle w:val="Hipersaite"/>
            <w:rFonts w:eastAsia="SimSun"/>
            <w:noProof/>
          </w:rPr>
          <w:t>Pielikumi</w:t>
        </w:r>
        <w:r>
          <w:rPr>
            <w:noProof/>
            <w:webHidden/>
          </w:rPr>
          <w:tab/>
        </w:r>
        <w:r>
          <w:rPr>
            <w:noProof/>
            <w:webHidden/>
          </w:rPr>
          <w:fldChar w:fldCharType="begin"/>
        </w:r>
        <w:r>
          <w:rPr>
            <w:noProof/>
            <w:webHidden/>
          </w:rPr>
          <w:instrText xml:space="preserve"> PAGEREF _Toc106117905 \h </w:instrText>
        </w:r>
        <w:r>
          <w:rPr>
            <w:noProof/>
            <w:webHidden/>
          </w:rPr>
        </w:r>
        <w:r>
          <w:rPr>
            <w:noProof/>
            <w:webHidden/>
          </w:rPr>
          <w:fldChar w:fldCharType="separate"/>
        </w:r>
        <w:r>
          <w:rPr>
            <w:noProof/>
            <w:webHidden/>
          </w:rPr>
          <w:t>1</w:t>
        </w:r>
        <w:r w:rsidR="00071AFB">
          <w:rPr>
            <w:noProof/>
            <w:webHidden/>
          </w:rPr>
          <w:t>25</w:t>
        </w:r>
        <w:r>
          <w:rPr>
            <w:noProof/>
            <w:webHidden/>
          </w:rPr>
          <w:fldChar w:fldCharType="end"/>
        </w:r>
      </w:hyperlink>
    </w:p>
    <w:p w14:paraId="25D65B04"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6" w:history="1">
        <w:r w:rsidRPr="00A97AF9">
          <w:rPr>
            <w:rStyle w:val="Hipersaite"/>
            <w:noProof/>
          </w:rPr>
          <w:t>Lēmums par pašvaldības 2021.gada publiskā pārskata apstiprināšanu</w:t>
        </w:r>
        <w:r>
          <w:rPr>
            <w:noProof/>
            <w:webHidden/>
          </w:rPr>
          <w:tab/>
        </w:r>
        <w:r>
          <w:rPr>
            <w:noProof/>
            <w:webHidden/>
          </w:rPr>
          <w:fldChar w:fldCharType="begin"/>
        </w:r>
        <w:r>
          <w:rPr>
            <w:noProof/>
            <w:webHidden/>
          </w:rPr>
          <w:instrText xml:space="preserve"> PAGEREF _Toc106117906 \h </w:instrText>
        </w:r>
        <w:r>
          <w:rPr>
            <w:noProof/>
            <w:webHidden/>
          </w:rPr>
        </w:r>
        <w:r>
          <w:rPr>
            <w:noProof/>
            <w:webHidden/>
          </w:rPr>
          <w:fldChar w:fldCharType="separate"/>
        </w:r>
        <w:r>
          <w:rPr>
            <w:noProof/>
            <w:webHidden/>
          </w:rPr>
          <w:t>1</w:t>
        </w:r>
        <w:r w:rsidR="00071AFB">
          <w:rPr>
            <w:noProof/>
            <w:webHidden/>
          </w:rPr>
          <w:t>25</w:t>
        </w:r>
        <w:r>
          <w:rPr>
            <w:noProof/>
            <w:webHidden/>
          </w:rPr>
          <w:fldChar w:fldCharType="end"/>
        </w:r>
      </w:hyperlink>
    </w:p>
    <w:p w14:paraId="2B6E5F9A" w14:textId="77777777" w:rsidR="00274A8B" w:rsidRDefault="005570C2">
      <w:pPr>
        <w:pStyle w:val="Saturs2"/>
        <w:rPr>
          <w:rFonts w:asciiTheme="minorHAnsi" w:eastAsiaTheme="minorEastAsia" w:hAnsiTheme="minorHAnsi" w:cstheme="minorBidi"/>
          <w:iCs w:val="0"/>
          <w:noProof/>
          <w:color w:val="auto"/>
          <w:sz w:val="22"/>
          <w:szCs w:val="22"/>
          <w:lang w:val="lv-LV" w:eastAsia="lv-LV"/>
        </w:rPr>
      </w:pPr>
      <w:hyperlink w:anchor="_Toc106117907" w:history="1">
        <w:r w:rsidRPr="00A97AF9">
          <w:rPr>
            <w:rStyle w:val="Hipersaite"/>
            <w:noProof/>
          </w:rPr>
          <w:t>Neatkarīgu revidentu ziņojums</w:t>
        </w:r>
        <w:r>
          <w:rPr>
            <w:noProof/>
            <w:webHidden/>
          </w:rPr>
          <w:tab/>
        </w:r>
        <w:r>
          <w:rPr>
            <w:noProof/>
            <w:webHidden/>
          </w:rPr>
          <w:fldChar w:fldCharType="begin"/>
        </w:r>
        <w:r>
          <w:rPr>
            <w:noProof/>
            <w:webHidden/>
          </w:rPr>
          <w:instrText xml:space="preserve"> PAGEREF _Toc106117907 \h </w:instrText>
        </w:r>
        <w:r>
          <w:rPr>
            <w:noProof/>
            <w:webHidden/>
          </w:rPr>
        </w:r>
        <w:r>
          <w:rPr>
            <w:noProof/>
            <w:webHidden/>
          </w:rPr>
          <w:fldChar w:fldCharType="separate"/>
        </w:r>
        <w:r>
          <w:rPr>
            <w:noProof/>
            <w:webHidden/>
          </w:rPr>
          <w:t>1</w:t>
        </w:r>
        <w:r w:rsidR="00071AFB">
          <w:rPr>
            <w:noProof/>
            <w:webHidden/>
          </w:rPr>
          <w:t>2</w:t>
        </w:r>
        <w:r>
          <w:rPr>
            <w:noProof/>
            <w:webHidden/>
          </w:rPr>
          <w:fldChar w:fldCharType="end"/>
        </w:r>
      </w:hyperlink>
      <w:r w:rsidR="00071AFB">
        <w:rPr>
          <w:noProof/>
          <w:webHidden/>
        </w:rPr>
        <w:t>9</w:t>
      </w:r>
    </w:p>
    <w:p w14:paraId="445664CC" w14:textId="77777777" w:rsidR="004F38A2" w:rsidRPr="00181532" w:rsidRDefault="005570C2" w:rsidP="0010432F">
      <w:pPr>
        <w:jc w:val="center"/>
        <w:rPr>
          <w:rFonts w:ascii="Robusta TL Pro" w:hAnsi="Robusta TL Pro" w:cs="Arial"/>
          <w:b/>
          <w:bCs/>
          <w:szCs w:val="24"/>
          <w:lang w:val="lv-LV"/>
        </w:rPr>
      </w:pPr>
      <w:r>
        <w:rPr>
          <w:rFonts w:ascii="Robusta TL Pro" w:eastAsia="SimSun" w:hAnsi="Robusta TL Pro" w:cstheme="minorHAnsi"/>
          <w:color w:val="00000A"/>
          <w:sz w:val="20"/>
          <w:szCs w:val="20"/>
          <w:lang w:val="lv-LV" w:eastAsia="zh-CN" w:bidi="hi-IN"/>
        </w:rPr>
        <w:fldChar w:fldCharType="end"/>
      </w:r>
    </w:p>
    <w:p w14:paraId="4165B562" w14:textId="77777777" w:rsidR="0010432F" w:rsidRPr="00B77278" w:rsidRDefault="005570C2" w:rsidP="00702A3E">
      <w:pPr>
        <w:pStyle w:val="Virsraksts"/>
      </w:pPr>
      <w:bookmarkStart w:id="0" w:name="_Toc106117861"/>
      <w:r w:rsidRPr="00B77278">
        <w:lastRenderedPageBreak/>
        <w:t>Domes priekšsēdētāja uzruna</w:t>
      </w:r>
      <w:bookmarkEnd w:id="0"/>
    </w:p>
    <w:p w14:paraId="75EC512E" w14:textId="77777777" w:rsidR="003960FE" w:rsidRPr="00181532" w:rsidRDefault="005570C2" w:rsidP="0024552E">
      <w:pPr>
        <w:pStyle w:val="Paraststmeklis"/>
        <w:spacing w:before="0" w:beforeAutospacing="0"/>
        <w:jc w:val="right"/>
        <w:rPr>
          <w:rFonts w:ascii="Robusta TL Pro" w:hAnsi="Robusta TL Pro" w:cs="Arial"/>
          <w:color w:val="000000"/>
        </w:rPr>
      </w:pPr>
      <w:r w:rsidRPr="001A174C">
        <w:rPr>
          <w:rFonts w:ascii="Robusta TL Pro" w:hAnsi="Robusta TL Pro" w:cs="Arial"/>
          <w:b/>
          <w:bCs/>
          <w:color w:val="000000"/>
        </w:rPr>
        <w:t>AIVARS PRIEDOLS,</w:t>
      </w:r>
      <w:r w:rsidR="00A85547" w:rsidRPr="001A174C">
        <w:rPr>
          <w:rFonts w:ascii="Robusta TL Pro" w:hAnsi="Robusta TL Pro" w:cs="Arial"/>
          <w:b/>
          <w:bCs/>
          <w:color w:val="000000"/>
        </w:rPr>
        <w:br/>
      </w:r>
      <w:proofErr w:type="spellStart"/>
      <w:r w:rsidRPr="00181532">
        <w:rPr>
          <w:rFonts w:ascii="Robusta TL Pro" w:hAnsi="Robusta TL Pro" w:cs="Arial"/>
          <w:color w:val="000000"/>
        </w:rPr>
        <w:t>Dienvidkurzemes</w:t>
      </w:r>
      <w:proofErr w:type="spellEnd"/>
      <w:r w:rsidRPr="00181532">
        <w:rPr>
          <w:rFonts w:ascii="Robusta TL Pro" w:hAnsi="Robusta TL Pro" w:cs="Arial"/>
          <w:color w:val="000000"/>
        </w:rPr>
        <w:t xml:space="preserve"> novada domes priekšsēdētājs</w:t>
      </w:r>
    </w:p>
    <w:p w14:paraId="05F35716" w14:textId="77777777" w:rsidR="0019472D" w:rsidRDefault="005570C2" w:rsidP="008E460E">
      <w:pPr>
        <w:pStyle w:val="Pamatteksts1"/>
      </w:pPr>
      <w:proofErr w:type="spellStart"/>
      <w:r w:rsidRPr="00181532">
        <w:t>Dienvidkurzemes</w:t>
      </w:r>
      <w:proofErr w:type="spellEnd"/>
      <w:r w:rsidRPr="00181532">
        <w:t xml:space="preserve"> novada pašvaldības sagatavotais 2021. gada publiskais pārskats sniedz ieskatu par </w:t>
      </w:r>
      <w:r w:rsidR="00916B8B" w:rsidRPr="00181532">
        <w:t xml:space="preserve">paveikto </w:t>
      </w:r>
      <w:r w:rsidRPr="00181532">
        <w:t>aizvadītajā gadā, kas novadam bijis sa</w:t>
      </w:r>
      <w:r w:rsidR="00916B8B" w:rsidRPr="00181532">
        <w:t>režģīts pārmaiņu laiks.</w:t>
      </w:r>
      <w:r w:rsidRPr="00181532">
        <w:t xml:space="preserve"> Tas kalpo kā izziņas materiāls ikvienam interesentam par pašvaldības pārraudzītajām sfē</w:t>
      </w:r>
      <w:r w:rsidRPr="00181532">
        <w:t>rām.</w:t>
      </w:r>
    </w:p>
    <w:p w14:paraId="6360A6C1" w14:textId="77777777" w:rsidR="0019472D" w:rsidRDefault="005570C2" w:rsidP="008E460E">
      <w:pPr>
        <w:pStyle w:val="Pamatteksts1"/>
      </w:pPr>
      <w:proofErr w:type="spellStart"/>
      <w:r w:rsidRPr="00181532">
        <w:t>Dienvidkurzemes</w:t>
      </w:r>
      <w:proofErr w:type="spellEnd"/>
      <w:r w:rsidRPr="00181532">
        <w:t xml:space="preserve"> novads atrodas Latvijas dienvidu daļā ar administratīvo centru Grobiņā, kas ir senākā rakstos minētā pilsēta Latvijas teritorijā. Tas izveidots 2021. gada 1. jūlijā, īstenojot administratīvi teritoriālo reformu, tās rezultātā apvienojo</w:t>
      </w:r>
      <w:r w:rsidRPr="00181532">
        <w:t>ties astoņiem iepri</w:t>
      </w:r>
      <w:r w:rsidR="005D610B">
        <w:t xml:space="preserve">ekš esošiem novadiem: Grobiņas, </w:t>
      </w:r>
      <w:r w:rsidRPr="00181532">
        <w:t>Aizputes, Rucavas, Pāvilostas, Durbes, Nīcas, Priekules un Vaiņodes.</w:t>
      </w:r>
    </w:p>
    <w:p w14:paraId="0DEA2A0F" w14:textId="77777777" w:rsidR="003960FE" w:rsidRPr="00181532" w:rsidRDefault="005570C2" w:rsidP="008E460E">
      <w:pPr>
        <w:pStyle w:val="Pamatteksts1"/>
      </w:pPr>
      <w:proofErr w:type="spellStart"/>
      <w:r w:rsidRPr="00181532">
        <w:t>Dienvidkurzemes</w:t>
      </w:r>
      <w:proofErr w:type="spellEnd"/>
      <w:r w:rsidRPr="00181532">
        <w:t xml:space="preserve"> novadu veido 31 administratīvā vienība: piecas pilsētas (Grobiņa, Aizpute, Priekule, Pāvilosta un Durbe, kas ir mazākā pilsēta Latvijā) un 26 </w:t>
      </w:r>
      <w:r w:rsidRPr="00F410BC">
        <w:rPr>
          <w:spacing w:val="-2"/>
        </w:rPr>
        <w:t>pagasti (Aizputes, Cīravas, Kalvenes, Kazdangas, Lažas, Dunikas, Rucavas, Grobiņas, Medzes, Bārtas</w:t>
      </w:r>
      <w:r w:rsidRPr="00F410BC">
        <w:rPr>
          <w:spacing w:val="-2"/>
        </w:rPr>
        <w:t>, Gaviezes, Sakas, Vērgales, Durbes, Dunalkas, Vecpils, Tadaiķu, Nīcas, Otaņķu, Priekules, Virgas, Bunkas, Kalētu, Gramzdas, Vaiņodes, Embūtes).</w:t>
      </w:r>
    </w:p>
    <w:p w14:paraId="6B5C4329" w14:textId="77777777" w:rsidR="003960FE" w:rsidRPr="00181532" w:rsidRDefault="005570C2" w:rsidP="008E460E">
      <w:pPr>
        <w:pStyle w:val="Pamatteksts1"/>
      </w:pPr>
      <w:proofErr w:type="spellStart"/>
      <w:r w:rsidRPr="00181532">
        <w:t>Dienvidkurzemes</w:t>
      </w:r>
      <w:proofErr w:type="spellEnd"/>
      <w:r w:rsidRPr="00181532">
        <w:t xml:space="preserve"> no</w:t>
      </w:r>
      <w:r w:rsidR="00355B25" w:rsidRPr="00181532">
        <w:t>vads aizņem 3590,56</w:t>
      </w:r>
      <w:r w:rsidRPr="00181532">
        <w:t xml:space="preserve"> km</w:t>
      </w:r>
      <w:r w:rsidRPr="0029799D">
        <w:rPr>
          <w:vertAlign w:val="superscript"/>
        </w:rPr>
        <w:t>2</w:t>
      </w:r>
      <w:r w:rsidRPr="00181532">
        <w:t xml:space="preserve"> lielu teritoriju, kuru apdzīvo ap 33 tūkstošiem iedzīvotāju.</w:t>
      </w:r>
    </w:p>
    <w:p w14:paraId="4D896132" w14:textId="77777777" w:rsidR="003960FE" w:rsidRPr="00181532" w:rsidRDefault="005570C2" w:rsidP="008E460E">
      <w:pPr>
        <w:pStyle w:val="Pamatteksts1"/>
      </w:pPr>
      <w:r w:rsidRPr="00181532">
        <w:t>2021. ga</w:t>
      </w:r>
      <w:r w:rsidRPr="00181532">
        <w:t>ds kā ļ</w:t>
      </w:r>
      <w:r w:rsidR="00431275" w:rsidRPr="00181532">
        <w:t>oti savdabīgs posms novada dzīvē</w:t>
      </w:r>
      <w:r w:rsidRPr="00181532">
        <w:t xml:space="preserve"> raksturīgs ar to, ka pirmais pusgads līdz administratīvi teritoriālajai reformai katrai no astoņām iepriekšējām pašvaldībām a</w:t>
      </w:r>
      <w:r w:rsidR="00820218" w:rsidRPr="00181532">
        <w:t>izritēja, īstenojot tām uzticēto</w:t>
      </w:r>
      <w:r w:rsidRPr="00181532">
        <w:t xml:space="preserve">s uzdevumus savā teritorijā, savukārt pēc 1. jūlija visiem </w:t>
      </w:r>
      <w:r w:rsidRPr="00181532">
        <w:t>bija jāvienojas kopīgā darbā. Tas nozīmēja gan pilnīgi jaunu pašvaldības struktūras izveidošanu, gan jaunu pašvaldības iestāžu un daļu veidošanu, kā arī visu resursu apvienošanu: gan darbinieku, gan materiāli tehnisko, gan finansiālo un to līdzsvarotu sada</w:t>
      </w:r>
      <w:r w:rsidRPr="00181532">
        <w:t>li visa novada teritorijā, lai nodrošinātu galveno reformas mērķi – novada vienmērīgu attīstību un pakalpojumu sniegšanu iedzīvotājiem ikvienā lielā novada vietā.</w:t>
      </w:r>
    </w:p>
    <w:p w14:paraId="2A62AB2F" w14:textId="77777777" w:rsidR="003960FE" w:rsidRPr="00F410BC" w:rsidRDefault="005570C2" w:rsidP="008E460E">
      <w:pPr>
        <w:pStyle w:val="Pamatteksts1"/>
        <w:rPr>
          <w:spacing w:val="-2"/>
        </w:rPr>
      </w:pPr>
      <w:proofErr w:type="spellStart"/>
      <w:r w:rsidRPr="00F410BC">
        <w:rPr>
          <w:spacing w:val="-2"/>
        </w:rPr>
        <w:t>Dienvidkurzemes</w:t>
      </w:r>
      <w:proofErr w:type="spellEnd"/>
      <w:r w:rsidRPr="00F410BC">
        <w:rPr>
          <w:spacing w:val="-2"/>
        </w:rPr>
        <w:t xml:space="preserve"> novads ir teritorijas ziņā lielākais novads Latvijā ar plašām lauku teritorij</w:t>
      </w:r>
      <w:r w:rsidRPr="00F410BC">
        <w:rPr>
          <w:spacing w:val="-2"/>
        </w:rPr>
        <w:t xml:space="preserve">ām, dažādām sociālekonomiskām vajadzībām un problēmām – tās bija aktuālas gan pirms reformas, gan arī to risināšana turpinās </w:t>
      </w:r>
      <w:proofErr w:type="spellStart"/>
      <w:r w:rsidRPr="00F410BC">
        <w:rPr>
          <w:spacing w:val="-2"/>
        </w:rPr>
        <w:t>pēcreformas</w:t>
      </w:r>
      <w:proofErr w:type="spellEnd"/>
      <w:r w:rsidRPr="00F410BC">
        <w:rPr>
          <w:spacing w:val="-2"/>
        </w:rPr>
        <w:t xml:space="preserve"> posmā.</w:t>
      </w:r>
    </w:p>
    <w:p w14:paraId="264DF2C2" w14:textId="77777777" w:rsidR="00B05504" w:rsidRDefault="005570C2" w:rsidP="008E460E">
      <w:pPr>
        <w:pStyle w:val="Pamatteksts1"/>
      </w:pPr>
      <w:r w:rsidRPr="00181532">
        <w:t>Pirmsreformas posmā – 2021. gada pirmajā pusgadā ikviena no bijušajām pašvaldībām budžeta iespēju robežās ir īst</w:t>
      </w:r>
      <w:r w:rsidRPr="00181532">
        <w:t>enojusi visas tai uzticētās funkcijas, uzmanību veltot gan teritoriju attīstībai, gan izglītības nodrošināšanai, kultūrai, sportam un jaunu iespēju meklējumiem dažādās jomās, kā arī novadu maznodrošināto cilvēku atbalstam.</w:t>
      </w:r>
    </w:p>
    <w:p w14:paraId="1766B74C" w14:textId="77777777" w:rsidR="00F41DBE" w:rsidRPr="00EF2604" w:rsidRDefault="005570C2" w:rsidP="008E460E">
      <w:pPr>
        <w:pStyle w:val="Pamatteksts1"/>
        <w:rPr>
          <w:spacing w:val="-2"/>
        </w:rPr>
      </w:pPr>
      <w:r w:rsidRPr="00EF2604">
        <w:rPr>
          <w:spacing w:val="-2"/>
        </w:rPr>
        <w:t>Laika posms pēc 2021. gada 1. jūl</w:t>
      </w:r>
      <w:r w:rsidRPr="00EF2604">
        <w:rPr>
          <w:spacing w:val="-2"/>
        </w:rPr>
        <w:t xml:space="preserve">ija </w:t>
      </w:r>
      <w:proofErr w:type="spellStart"/>
      <w:r w:rsidRPr="00EF2604">
        <w:rPr>
          <w:spacing w:val="-2"/>
        </w:rPr>
        <w:t>Dienvidkurzemes</w:t>
      </w:r>
      <w:proofErr w:type="spellEnd"/>
      <w:r w:rsidRPr="00EF2604">
        <w:rPr>
          <w:spacing w:val="-2"/>
        </w:rPr>
        <w:t xml:space="preserve"> novada pašvaldībai bijis saspringts, lai, apvienojot teritorijas un resursus, izpildītu uzdevumu – saglabātu iedzīvotājiem visus iepriekš sniegtos pakalpojumus, tos līdzsvarotu visā novadā un turpinātu rūpēties par novada teritoriju att</w:t>
      </w:r>
      <w:r w:rsidRPr="00EF2604">
        <w:rPr>
          <w:spacing w:val="-2"/>
        </w:rPr>
        <w:t>īstību, izglītības procesu nodrošināšanu un rūpētos par visām citām pašvaldības pārraudzītajām sfērām.</w:t>
      </w:r>
      <w:r w:rsidR="00F76D4F" w:rsidRPr="00EF2604">
        <w:rPr>
          <w:spacing w:val="-2"/>
        </w:rPr>
        <w:t xml:space="preserve"> </w:t>
      </w:r>
      <w:r w:rsidRPr="00EF2604">
        <w:rPr>
          <w:spacing w:val="-2"/>
        </w:rPr>
        <w:t>Vēl ir par agru, lai visos sīkumos izvērtētu administratīvi teritoriālās reformas rezultātus un ieguvumus, taču aicinu iedzīvotājus un visus citus intere</w:t>
      </w:r>
      <w:r w:rsidRPr="00EF2604">
        <w:rPr>
          <w:spacing w:val="-2"/>
        </w:rPr>
        <w:t xml:space="preserve">sentus iepazīties ar </w:t>
      </w:r>
      <w:proofErr w:type="spellStart"/>
      <w:r w:rsidRPr="00EF2604">
        <w:rPr>
          <w:spacing w:val="-2"/>
        </w:rPr>
        <w:t>Dienvidkurzemes</w:t>
      </w:r>
      <w:proofErr w:type="spellEnd"/>
      <w:r w:rsidRPr="00EF2604">
        <w:rPr>
          <w:spacing w:val="-2"/>
        </w:rPr>
        <w:t xml:space="preserve"> novada 2021. gada publisko pārskatu, kurā iespējams uzzināt par šajā gadā paveikto.</w:t>
      </w:r>
    </w:p>
    <w:p w14:paraId="5A92A8A3" w14:textId="77777777" w:rsidR="00AB2AFC" w:rsidRPr="00B77278" w:rsidRDefault="005570C2" w:rsidP="00702A3E">
      <w:pPr>
        <w:pStyle w:val="Virsraksts"/>
      </w:pPr>
      <w:bookmarkStart w:id="1" w:name="_Toc106117862"/>
      <w:r w:rsidRPr="00B77278">
        <w:lastRenderedPageBreak/>
        <w:t xml:space="preserve">Pamatinformācija par </w:t>
      </w:r>
      <w:proofErr w:type="spellStart"/>
      <w:r w:rsidR="00333B92">
        <w:t>D</w:t>
      </w:r>
      <w:r w:rsidRPr="00B77278">
        <w:t>ienvidkurzemes</w:t>
      </w:r>
      <w:proofErr w:type="spellEnd"/>
      <w:r w:rsidRPr="00B77278">
        <w:t xml:space="preserve"> novadu</w:t>
      </w:r>
      <w:bookmarkEnd w:id="1"/>
    </w:p>
    <w:p w14:paraId="475C60BD" w14:textId="77777777" w:rsidR="0019472D" w:rsidRDefault="005570C2" w:rsidP="008E460E">
      <w:pPr>
        <w:pStyle w:val="Pamatteksts1"/>
      </w:pPr>
      <w:proofErr w:type="spellStart"/>
      <w:r w:rsidRPr="00181532">
        <w:t>Dienvidkurzemes</w:t>
      </w:r>
      <w:proofErr w:type="spellEnd"/>
      <w:r w:rsidRPr="00181532">
        <w:t xml:space="preserve"> novads atrodas Latvijas dienvidu daļā ar administratīvo centru Grobiņā, kas</w:t>
      </w:r>
      <w:r w:rsidRPr="00181532">
        <w:t xml:space="preserve"> ir senākā rakstos minētā pilsēta Latvijas teritorijā. </w:t>
      </w:r>
    </w:p>
    <w:p w14:paraId="3DF7FF3D" w14:textId="77777777" w:rsidR="00AB2AFC" w:rsidRPr="00181532" w:rsidRDefault="005570C2" w:rsidP="008E460E">
      <w:pPr>
        <w:pStyle w:val="Pamatteksts1"/>
      </w:pPr>
      <w:proofErr w:type="spellStart"/>
      <w:r w:rsidRPr="00181532">
        <w:t>Dienvidkurzemes</w:t>
      </w:r>
      <w:proofErr w:type="spellEnd"/>
      <w:r w:rsidRPr="00181532">
        <w:t xml:space="preserve"> novads izveidots 2021. gada 1. jūlijā, īsten</w:t>
      </w:r>
      <w:r w:rsidR="00B6542C">
        <w:t xml:space="preserve">ojot administratīvi teritoriālo </w:t>
      </w:r>
      <w:r w:rsidRPr="00181532">
        <w:t>reformu, tās rezultātā apvienojoties astoņiem iepri</w:t>
      </w:r>
      <w:r w:rsidR="00B6542C">
        <w:t xml:space="preserve">ekš esošiem novadiem: Grobiņas, </w:t>
      </w:r>
      <w:r w:rsidRPr="00181532">
        <w:t>Aizputes, Rucavas, Pāvilo</w:t>
      </w:r>
      <w:r w:rsidRPr="00181532">
        <w:t>stas, Durbes, Nīcas, Priekules un Vaiņodes.</w:t>
      </w:r>
    </w:p>
    <w:p w14:paraId="6E07930F" w14:textId="77777777" w:rsidR="00AB2AFC" w:rsidRPr="00181532" w:rsidRDefault="005570C2" w:rsidP="008E460E">
      <w:pPr>
        <w:pStyle w:val="Pamatteksts1"/>
      </w:pPr>
      <w:proofErr w:type="spellStart"/>
      <w:r w:rsidRPr="00181532">
        <w:t>Dienvidkurzemes</w:t>
      </w:r>
      <w:proofErr w:type="spellEnd"/>
      <w:r w:rsidRPr="00181532">
        <w:t xml:space="preserve"> novadu veido 31 administratīvā vienība: piecas pilsētas (Grobiņa, Aizpute, Priekule, Pāvilosta un Durbe, kas ir mazākā pilsēta Latvijā) un 26 pagasti (Aizputes, Cīravas, Kalvenes, Kazdangas, Lažas</w:t>
      </w:r>
      <w:r w:rsidRPr="00181532">
        <w:t>, Dunikas, Rucavas, Grobiņas, Medzes, Bārtas, Gaviezes, Sakas, Vērgales, Durbes, Dunalkas, Vecpils, Tadaiķu, Nīcas, Otaņķu, Priekules, Virgas, Bunkas, Kalētu, Gramzdas, Vaiņodes, Embūtes).</w:t>
      </w:r>
    </w:p>
    <w:p w14:paraId="33A1A6BA" w14:textId="77777777" w:rsidR="00AB2AFC" w:rsidRPr="00181532" w:rsidRDefault="005570C2" w:rsidP="008E460E">
      <w:pPr>
        <w:pStyle w:val="Pamatteksts1"/>
        <w:rPr>
          <w:b/>
          <w:bCs/>
        </w:rPr>
      </w:pPr>
      <w:proofErr w:type="spellStart"/>
      <w:r w:rsidRPr="00181532">
        <w:t>Dienvidkurzemes</w:t>
      </w:r>
      <w:proofErr w:type="spellEnd"/>
      <w:r w:rsidRPr="00181532">
        <w:t xml:space="preserve"> novads aizņem 3590,56 km</w:t>
      </w:r>
      <w:r w:rsidRPr="00181532">
        <w:rPr>
          <w:vertAlign w:val="superscript"/>
        </w:rPr>
        <w:t>2</w:t>
      </w:r>
      <w:r w:rsidRPr="00181532">
        <w:t> lielu teritoriju, kuru ap</w:t>
      </w:r>
      <w:r w:rsidRPr="00181532">
        <w:t>dzīvo ap 33 tūkstošiem iedzīvotāju.</w:t>
      </w:r>
    </w:p>
    <w:p w14:paraId="5B860636" w14:textId="77777777" w:rsidR="006C09E5" w:rsidRPr="00181532" w:rsidRDefault="006C09E5" w:rsidP="006C09E5">
      <w:pPr>
        <w:pStyle w:val="Sarakstarindkopa"/>
        <w:spacing w:after="0" w:line="240" w:lineRule="auto"/>
        <w:ind w:left="0"/>
        <w:jc w:val="center"/>
        <w:rPr>
          <w:rFonts w:ascii="Robusta TL Pro" w:hAnsi="Robusta TL Pro" w:cs="Arial"/>
          <w:b/>
          <w:bCs/>
          <w:sz w:val="24"/>
          <w:szCs w:val="24"/>
        </w:rPr>
      </w:pPr>
    </w:p>
    <w:p w14:paraId="3FA91AE3" w14:textId="77777777" w:rsidR="00F76D4F" w:rsidRPr="00181532" w:rsidRDefault="00F76D4F" w:rsidP="006C09E5">
      <w:pPr>
        <w:pStyle w:val="Sarakstarindkopa"/>
        <w:spacing w:after="0" w:line="240" w:lineRule="auto"/>
        <w:ind w:left="0"/>
        <w:jc w:val="center"/>
        <w:rPr>
          <w:rFonts w:ascii="Robusta TL Pro" w:hAnsi="Robusta TL Pro" w:cs="Arial"/>
          <w:b/>
          <w:bCs/>
          <w:sz w:val="24"/>
          <w:szCs w:val="24"/>
        </w:rPr>
      </w:pPr>
    </w:p>
    <w:p w14:paraId="55794510"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285B6569"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554E2484"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31DBBEB6"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56300F07"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0CBD6141"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5848A8B1"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767C8356"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21C76FCF"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7B190B86" w14:textId="77777777" w:rsidR="004F38A2" w:rsidRPr="00181532" w:rsidRDefault="004F38A2" w:rsidP="006C09E5">
      <w:pPr>
        <w:pStyle w:val="Sarakstarindkopa"/>
        <w:spacing w:after="0" w:line="240" w:lineRule="auto"/>
        <w:ind w:left="0"/>
        <w:jc w:val="center"/>
        <w:rPr>
          <w:rFonts w:ascii="Robusta TL Pro" w:hAnsi="Robusta TL Pro" w:cs="Arial"/>
          <w:b/>
          <w:bCs/>
          <w:sz w:val="24"/>
          <w:szCs w:val="24"/>
        </w:rPr>
      </w:pPr>
    </w:p>
    <w:p w14:paraId="0ADBFDC8" w14:textId="77777777" w:rsidR="00F6078A" w:rsidRPr="00181532" w:rsidRDefault="00F6078A" w:rsidP="00F6078A">
      <w:pPr>
        <w:pStyle w:val="Sarakstarindkopa"/>
        <w:spacing w:after="0" w:line="240" w:lineRule="auto"/>
        <w:ind w:left="0"/>
        <w:rPr>
          <w:rFonts w:ascii="Robusta TL Pro" w:hAnsi="Robusta TL Pro" w:cs="Arial"/>
          <w:b/>
          <w:bCs/>
          <w:sz w:val="24"/>
          <w:szCs w:val="24"/>
        </w:rPr>
      </w:pPr>
    </w:p>
    <w:p w14:paraId="34A39CED" w14:textId="77777777" w:rsidR="00301E6D" w:rsidRPr="00181532" w:rsidRDefault="005570C2" w:rsidP="00702A3E">
      <w:pPr>
        <w:pStyle w:val="Virsraksts"/>
      </w:pPr>
      <w:bookmarkStart w:id="2" w:name="_Toc106117863"/>
      <w:r w:rsidRPr="00181532">
        <w:lastRenderedPageBreak/>
        <w:t>Pašvaldības struktūra</w:t>
      </w:r>
      <w:bookmarkEnd w:id="2"/>
    </w:p>
    <w:p w14:paraId="03C7FD94" w14:textId="77777777" w:rsidR="00AB2AFC" w:rsidRPr="00D779BC" w:rsidRDefault="005570C2" w:rsidP="00B75ED7">
      <w:pPr>
        <w:pStyle w:val="Apakvirsraksts1"/>
      </w:pPr>
      <w:bookmarkStart w:id="3" w:name="_Toc106117864"/>
      <w:r w:rsidRPr="00D779BC">
        <w:t>Personāls</w:t>
      </w:r>
      <w:bookmarkEnd w:id="3"/>
    </w:p>
    <w:p w14:paraId="2A57C333" w14:textId="77777777" w:rsidR="002913D2" w:rsidRPr="0069757C" w:rsidRDefault="005570C2" w:rsidP="00C35839">
      <w:pPr>
        <w:pStyle w:val="Pamatteksts1"/>
        <w:rPr>
          <w:spacing w:val="-2"/>
        </w:rPr>
      </w:pPr>
      <w:r w:rsidRPr="0069757C">
        <w:rPr>
          <w:spacing w:val="-2"/>
        </w:rPr>
        <w:t xml:space="preserve">Pārskata gads ir saistīts ar Administratīvi teritoriālo reformu, kā rezultātā </w:t>
      </w:r>
      <w:r w:rsidR="0077063E" w:rsidRPr="0069757C">
        <w:rPr>
          <w:spacing w:val="-2"/>
        </w:rPr>
        <w:t>2021. g</w:t>
      </w:r>
      <w:r w:rsidRPr="0069757C">
        <w:rPr>
          <w:spacing w:val="-2"/>
        </w:rPr>
        <w:t>ada 1.</w:t>
      </w:r>
      <w:r w:rsidR="0029799D" w:rsidRPr="0069757C">
        <w:rPr>
          <w:spacing w:val="-2"/>
        </w:rPr>
        <w:t xml:space="preserve"> </w:t>
      </w:r>
      <w:r w:rsidRPr="0069757C">
        <w:rPr>
          <w:spacing w:val="-2"/>
        </w:rPr>
        <w:t xml:space="preserve">jūlijā apvienojās 8 (astoņas) pašvaldības. Veidojot jauno </w:t>
      </w:r>
      <w:r w:rsidRPr="0069757C">
        <w:rPr>
          <w:spacing w:val="-2"/>
        </w:rPr>
        <w:t>administratīvo struktūru, tika veikta darbinieku izvērtēšana, lai noteiktu, kurš darbinieks turpinās darbu jaunajā struktūrā, kurš nē. Ņemot vērā, ka jaunajā struktūrā amata vietu skaits ir samazināts, izvērtēšanas rezultātā notika darbinieku skaita samazi</w:t>
      </w:r>
      <w:r w:rsidRPr="0069757C">
        <w:rPr>
          <w:spacing w:val="-2"/>
        </w:rPr>
        <w:t>nāšana</w:t>
      </w:r>
      <w:r w:rsidRPr="0069757C">
        <w:rPr>
          <w:spacing w:val="-3"/>
        </w:rPr>
        <w:t xml:space="preserve">. Pārskata gadā darbinieku iekļaušana jaunajā struktūrā tika veikta daļēji, tā turpinājās </w:t>
      </w:r>
      <w:r w:rsidR="0077063E" w:rsidRPr="0069757C">
        <w:rPr>
          <w:spacing w:val="-3"/>
        </w:rPr>
        <w:t>2022. g</w:t>
      </w:r>
      <w:r w:rsidRPr="0069757C">
        <w:rPr>
          <w:spacing w:val="-3"/>
        </w:rPr>
        <w:t>adā.</w:t>
      </w:r>
    </w:p>
    <w:p w14:paraId="03E84A5B" w14:textId="77777777" w:rsidR="00B45F13" w:rsidRDefault="005570C2" w:rsidP="00C35839">
      <w:pPr>
        <w:keepNext/>
        <w:spacing w:after="0" w:line="240" w:lineRule="auto"/>
        <w:ind w:left="0" w:right="84" w:firstLine="0"/>
        <w:jc w:val="center"/>
      </w:pPr>
      <w:r>
        <w:rPr>
          <w:noProof/>
          <w:lang w:val="lv-LV" w:eastAsia="lv-LV"/>
        </w:rPr>
        <w:drawing>
          <wp:inline distT="0" distB="0" distL="0" distR="0" wp14:anchorId="691FC8DA" wp14:editId="03693C53">
            <wp:extent cx="5731510" cy="3295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95650"/>
                    </a:xfrm>
                    <a:prstGeom prst="rect">
                      <a:avLst/>
                    </a:prstGeom>
                  </pic:spPr>
                </pic:pic>
              </a:graphicData>
            </a:graphic>
          </wp:inline>
        </w:drawing>
      </w:r>
    </w:p>
    <w:p w14:paraId="01793BD6" w14:textId="77777777" w:rsidR="00B45F13" w:rsidRDefault="005570C2" w:rsidP="00760613">
      <w:pPr>
        <w:pStyle w:val="Parakstszemobjekta"/>
      </w:pPr>
      <w:r>
        <w:fldChar w:fldCharType="begin"/>
      </w:r>
      <w:r>
        <w:instrText xml:space="preserve"> SEQ Ilustrācija \* ARABIC </w:instrText>
      </w:r>
      <w:r>
        <w:fldChar w:fldCharType="separate"/>
      </w:r>
      <w:r w:rsidR="006769A4">
        <w:t>1</w:t>
      </w:r>
      <w:r>
        <w:fldChar w:fldCharType="end"/>
      </w:r>
      <w:r>
        <w:t>. attēls. Pašvaldības struktūra, kas nodrošina tās darbību</w:t>
      </w:r>
    </w:p>
    <w:p w14:paraId="22F92BC1" w14:textId="77777777" w:rsidR="00DC6FEE" w:rsidRPr="0024552E" w:rsidRDefault="005570C2" w:rsidP="0024552E">
      <w:pPr>
        <w:pStyle w:val="Pamatteksts1"/>
        <w:ind w:firstLine="0"/>
        <w:rPr>
          <w:b/>
          <w:bCs/>
        </w:rPr>
      </w:pPr>
      <w:r w:rsidRPr="0024552E">
        <w:rPr>
          <w:b/>
          <w:bCs/>
        </w:rPr>
        <w:t xml:space="preserve">Amata vietu skaits (dati uz 31.12.2021. – amata vietas </w:t>
      </w:r>
      <w:proofErr w:type="spellStart"/>
      <w:r w:rsidRPr="0024552E">
        <w:rPr>
          <w:b/>
          <w:bCs/>
        </w:rPr>
        <w:t>D</w:t>
      </w:r>
      <w:r w:rsidRPr="0024552E">
        <w:rPr>
          <w:b/>
          <w:bCs/>
        </w:rPr>
        <w:t>ienvidkurzemes</w:t>
      </w:r>
      <w:proofErr w:type="spellEnd"/>
      <w:r w:rsidRPr="0024552E">
        <w:rPr>
          <w:b/>
          <w:bCs/>
        </w:rPr>
        <w:t xml:space="preserve"> novada pašvaldībā, neieskaitot izglītības iestādes un pašvaldības aģentūru)</w:t>
      </w:r>
    </w:p>
    <w:tbl>
      <w:tblPr>
        <w:tblStyle w:val="Reatabula6krsaina"/>
        <w:tblW w:w="0" w:type="auto"/>
        <w:tblLook w:val="04A0" w:firstRow="1" w:lastRow="0" w:firstColumn="1" w:lastColumn="0" w:noHBand="0" w:noVBand="1"/>
      </w:tblPr>
      <w:tblGrid>
        <w:gridCol w:w="5387"/>
        <w:gridCol w:w="882"/>
        <w:gridCol w:w="1436"/>
        <w:gridCol w:w="1250"/>
      </w:tblGrid>
      <w:tr w:rsidR="00294F33" w14:paraId="0475C6AE" w14:textId="77777777" w:rsidTr="00294F33">
        <w:trPr>
          <w:cnfStyle w:val="100000000000" w:firstRow="1" w:lastRow="0" w:firstColumn="0" w:lastColumn="0" w:oddVBand="0" w:evenVBand="0" w:oddHBand="0" w:evenHBand="0" w:firstRowFirstColumn="0" w:firstRowLastColumn="0" w:lastRowFirstColumn="0" w:lastRowLastColumn="0"/>
          <w:trHeight w:val="578"/>
          <w:tblHeader/>
        </w:trPr>
        <w:tc>
          <w:tcPr>
            <w:cnfStyle w:val="001000000000" w:firstRow="0" w:lastRow="0" w:firstColumn="1" w:lastColumn="0" w:oddVBand="0" w:evenVBand="0" w:oddHBand="0" w:evenHBand="0" w:firstRowFirstColumn="0" w:firstRowLastColumn="0" w:lastRowFirstColumn="0" w:lastRowLastColumn="0"/>
            <w:tcW w:w="5387" w:type="dxa"/>
          </w:tcPr>
          <w:p w14:paraId="4C1048A1" w14:textId="77777777" w:rsidR="004E49B9" w:rsidRPr="002744CE" w:rsidRDefault="005570C2" w:rsidP="002744CE">
            <w:pPr>
              <w:spacing w:after="0" w:line="240" w:lineRule="auto"/>
              <w:ind w:left="0" w:right="61" w:firstLine="0"/>
              <w:jc w:val="center"/>
              <w:rPr>
                <w:rFonts w:ascii="Robusta TL Pro" w:hAnsi="Robusta TL Pro" w:cs="Arial"/>
                <w:szCs w:val="24"/>
                <w:lang w:val="lv-LV"/>
              </w:rPr>
            </w:pPr>
            <w:r w:rsidRPr="002744CE">
              <w:rPr>
                <w:rFonts w:ascii="Robusta TL Pro" w:hAnsi="Robusta TL Pro" w:cs="Arial"/>
                <w:szCs w:val="24"/>
                <w:lang w:val="lv-LV"/>
              </w:rPr>
              <w:t>Iestāde vai struktūrvienība</w:t>
            </w:r>
          </w:p>
        </w:tc>
        <w:tc>
          <w:tcPr>
            <w:tcW w:w="882" w:type="dxa"/>
          </w:tcPr>
          <w:p w14:paraId="27BF32B3" w14:textId="77777777" w:rsidR="004E49B9" w:rsidRPr="002744CE" w:rsidRDefault="005570C2" w:rsidP="002744CE">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2744CE">
              <w:rPr>
                <w:rFonts w:ascii="Robusta TL Pro" w:hAnsi="Robusta TL Pro" w:cs="Arial"/>
                <w:szCs w:val="24"/>
                <w:lang w:val="lv-LV"/>
              </w:rPr>
              <w:t>Amata vietu skaits</w:t>
            </w:r>
          </w:p>
        </w:tc>
        <w:tc>
          <w:tcPr>
            <w:tcW w:w="1436" w:type="dxa"/>
          </w:tcPr>
          <w:p w14:paraId="6D08D5E4" w14:textId="77777777" w:rsidR="004E49B9" w:rsidRPr="002744CE" w:rsidRDefault="005570C2" w:rsidP="002744CE">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2744CE">
              <w:rPr>
                <w:rFonts w:ascii="Robusta TL Pro" w:hAnsi="Robusta TL Pro" w:cs="Arial"/>
                <w:szCs w:val="24"/>
                <w:lang w:val="lv-LV"/>
              </w:rPr>
              <w:t>Aizpildītas amata vietas</w:t>
            </w:r>
          </w:p>
        </w:tc>
        <w:tc>
          <w:tcPr>
            <w:tcW w:w="0" w:type="auto"/>
          </w:tcPr>
          <w:p w14:paraId="07027601" w14:textId="77777777" w:rsidR="004E49B9" w:rsidRPr="002744CE" w:rsidRDefault="005570C2" w:rsidP="002744CE">
            <w:pPr>
              <w:spacing w:after="0" w:line="240" w:lineRule="auto"/>
              <w:ind w:left="0" w:right="68"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2744CE">
              <w:rPr>
                <w:rFonts w:ascii="Robusta TL Pro" w:hAnsi="Robusta TL Pro" w:cs="Arial"/>
                <w:szCs w:val="24"/>
                <w:lang w:val="lv-LV"/>
              </w:rPr>
              <w:t>Vakances</w:t>
            </w:r>
          </w:p>
        </w:tc>
      </w:tr>
      <w:tr w:rsidR="00294F33" w14:paraId="7B92CA8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3553AB2C"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Domes priekšsēdētāja birojs</w:t>
            </w:r>
          </w:p>
        </w:tc>
        <w:tc>
          <w:tcPr>
            <w:tcW w:w="882" w:type="dxa"/>
          </w:tcPr>
          <w:p w14:paraId="65DA8608"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4</w:t>
            </w:r>
          </w:p>
        </w:tc>
        <w:tc>
          <w:tcPr>
            <w:tcW w:w="1436" w:type="dxa"/>
          </w:tcPr>
          <w:p w14:paraId="0B54D2F3"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c>
          <w:tcPr>
            <w:tcW w:w="0" w:type="auto"/>
          </w:tcPr>
          <w:p w14:paraId="502D794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r>
      <w:tr w:rsidR="00294F33" w14:paraId="1C1DAE2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49704AD3"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Iekšējā audita daļa</w:t>
            </w:r>
          </w:p>
        </w:tc>
        <w:tc>
          <w:tcPr>
            <w:tcW w:w="882" w:type="dxa"/>
          </w:tcPr>
          <w:p w14:paraId="73F359E4"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c>
          <w:tcPr>
            <w:tcW w:w="1436" w:type="dxa"/>
          </w:tcPr>
          <w:p w14:paraId="59CC667B"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c>
          <w:tcPr>
            <w:tcW w:w="0" w:type="auto"/>
          </w:tcPr>
          <w:p w14:paraId="118450D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r>
      <w:tr w:rsidR="00294F33" w14:paraId="19814F9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39AFFA65"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Izpilddirekcija</w:t>
            </w:r>
          </w:p>
        </w:tc>
        <w:tc>
          <w:tcPr>
            <w:tcW w:w="882" w:type="dxa"/>
          </w:tcPr>
          <w:p w14:paraId="2F25CCCF"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c>
          <w:tcPr>
            <w:tcW w:w="1436" w:type="dxa"/>
          </w:tcPr>
          <w:p w14:paraId="582EEC0D"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c>
          <w:tcPr>
            <w:tcW w:w="0" w:type="auto"/>
          </w:tcPr>
          <w:p w14:paraId="1B229A2C"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1003C29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10D74A3F"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 xml:space="preserve">Administratīvā daļa </w:t>
            </w:r>
          </w:p>
        </w:tc>
        <w:tc>
          <w:tcPr>
            <w:tcW w:w="882" w:type="dxa"/>
          </w:tcPr>
          <w:p w14:paraId="2E480610"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22</w:t>
            </w:r>
          </w:p>
        </w:tc>
        <w:tc>
          <w:tcPr>
            <w:tcW w:w="1436" w:type="dxa"/>
          </w:tcPr>
          <w:p w14:paraId="1C1D6FFA"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19</w:t>
            </w:r>
          </w:p>
        </w:tc>
        <w:tc>
          <w:tcPr>
            <w:tcW w:w="0" w:type="auto"/>
          </w:tcPr>
          <w:p w14:paraId="305D8D5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r>
      <w:tr w:rsidR="00294F33" w14:paraId="4323798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7B4D8E25"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Juridiskā un iepirkumu daļa</w:t>
            </w:r>
          </w:p>
        </w:tc>
        <w:tc>
          <w:tcPr>
            <w:tcW w:w="882" w:type="dxa"/>
          </w:tcPr>
          <w:p w14:paraId="6953197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8</w:t>
            </w:r>
          </w:p>
        </w:tc>
        <w:tc>
          <w:tcPr>
            <w:tcW w:w="1436" w:type="dxa"/>
          </w:tcPr>
          <w:p w14:paraId="340536DC"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0" w:type="auto"/>
          </w:tcPr>
          <w:p w14:paraId="47167215"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33A4A71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42F91697"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 xml:space="preserve">Attīstības un uzņēmējdarbības daļa </w:t>
            </w:r>
          </w:p>
        </w:tc>
        <w:tc>
          <w:tcPr>
            <w:tcW w:w="882" w:type="dxa"/>
          </w:tcPr>
          <w:p w14:paraId="68E478B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17</w:t>
            </w:r>
          </w:p>
        </w:tc>
        <w:tc>
          <w:tcPr>
            <w:tcW w:w="1436" w:type="dxa"/>
          </w:tcPr>
          <w:p w14:paraId="1FF71657"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16</w:t>
            </w:r>
          </w:p>
        </w:tc>
        <w:tc>
          <w:tcPr>
            <w:tcW w:w="0" w:type="auto"/>
          </w:tcPr>
          <w:p w14:paraId="6520BAA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2F75BC3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4EAA7604"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Finanšu un grāmatvedības daļa</w:t>
            </w:r>
          </w:p>
        </w:tc>
        <w:tc>
          <w:tcPr>
            <w:tcW w:w="882" w:type="dxa"/>
          </w:tcPr>
          <w:p w14:paraId="7C7E69CA"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36</w:t>
            </w:r>
          </w:p>
        </w:tc>
        <w:tc>
          <w:tcPr>
            <w:tcW w:w="1436" w:type="dxa"/>
          </w:tcPr>
          <w:p w14:paraId="18AD71A2"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36</w:t>
            </w:r>
          </w:p>
        </w:tc>
        <w:tc>
          <w:tcPr>
            <w:tcW w:w="0" w:type="auto"/>
          </w:tcPr>
          <w:p w14:paraId="50ED0215"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3FE474A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52C35D7B"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Personāla daļa</w:t>
            </w:r>
          </w:p>
        </w:tc>
        <w:tc>
          <w:tcPr>
            <w:tcW w:w="882" w:type="dxa"/>
          </w:tcPr>
          <w:p w14:paraId="2BE6120C"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1436" w:type="dxa"/>
          </w:tcPr>
          <w:p w14:paraId="344F3273"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0" w:type="auto"/>
          </w:tcPr>
          <w:p w14:paraId="5D4F225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24A5224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tcPr>
          <w:p w14:paraId="3A5B6AAE"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Informācijas un komunikācijas tehnoloģiju daļa</w:t>
            </w:r>
          </w:p>
        </w:tc>
        <w:tc>
          <w:tcPr>
            <w:tcW w:w="882" w:type="dxa"/>
          </w:tcPr>
          <w:p w14:paraId="60186A67"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1436" w:type="dxa"/>
          </w:tcPr>
          <w:p w14:paraId="23B6DF6A"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0" w:type="auto"/>
          </w:tcPr>
          <w:p w14:paraId="39A5B1DC"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4320EC2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6E210A6E"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lastRenderedPageBreak/>
              <w:t xml:space="preserve">Nekustamo īpašumu daļa </w:t>
            </w:r>
          </w:p>
        </w:tc>
        <w:tc>
          <w:tcPr>
            <w:tcW w:w="882" w:type="dxa"/>
          </w:tcPr>
          <w:p w14:paraId="049A1BD8"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21</w:t>
            </w:r>
          </w:p>
        </w:tc>
        <w:tc>
          <w:tcPr>
            <w:tcW w:w="1436" w:type="dxa"/>
          </w:tcPr>
          <w:p w14:paraId="272AE6F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21</w:t>
            </w:r>
          </w:p>
        </w:tc>
        <w:tc>
          <w:tcPr>
            <w:tcW w:w="0" w:type="auto"/>
          </w:tcPr>
          <w:p w14:paraId="33EA6B3E"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7BC5591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610FC08C"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Sabiedrisko attiecību un mārketinga daļa</w:t>
            </w:r>
          </w:p>
        </w:tc>
        <w:tc>
          <w:tcPr>
            <w:tcW w:w="882" w:type="dxa"/>
          </w:tcPr>
          <w:p w14:paraId="345A9FCA"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1436" w:type="dxa"/>
          </w:tcPr>
          <w:p w14:paraId="13B0D59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0" w:type="auto"/>
          </w:tcPr>
          <w:p w14:paraId="01FDAC3D"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31ED596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5CF83C72"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Dunalkas, Vecpils, Durbes, Tadaiķu pagastu un Durbes pilsētas apvienības pārvalde</w:t>
            </w:r>
          </w:p>
        </w:tc>
        <w:tc>
          <w:tcPr>
            <w:tcW w:w="882" w:type="dxa"/>
          </w:tcPr>
          <w:p w14:paraId="3A33D7E0"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12</w:t>
            </w:r>
          </w:p>
        </w:tc>
        <w:tc>
          <w:tcPr>
            <w:tcW w:w="1436" w:type="dxa"/>
          </w:tcPr>
          <w:p w14:paraId="71ED8CE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w:t>
            </w:r>
          </w:p>
        </w:tc>
        <w:tc>
          <w:tcPr>
            <w:tcW w:w="0" w:type="auto"/>
          </w:tcPr>
          <w:p w14:paraId="41429224"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3879D3B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798B9497"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Sakas pagasta un Pāvilostas apvienības pārvalde</w:t>
            </w:r>
          </w:p>
        </w:tc>
        <w:tc>
          <w:tcPr>
            <w:tcW w:w="882" w:type="dxa"/>
          </w:tcPr>
          <w:p w14:paraId="7AD04C54"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w:t>
            </w:r>
          </w:p>
        </w:tc>
        <w:tc>
          <w:tcPr>
            <w:tcW w:w="1436" w:type="dxa"/>
          </w:tcPr>
          <w:p w14:paraId="240D2CE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0" w:type="auto"/>
          </w:tcPr>
          <w:p w14:paraId="287F58AE"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51FA2EA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34BCF345"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 xml:space="preserve">Priekules pagasta un </w:t>
            </w:r>
            <w:r w:rsidRPr="00BC1976">
              <w:rPr>
                <w:rFonts w:ascii="Robusta TL Pro" w:hAnsi="Robusta TL Pro" w:cs="Arial"/>
                <w:szCs w:val="24"/>
                <w:lang w:val="lv-LV"/>
              </w:rPr>
              <w:t>Priekules pilsētas apvienības pārvalde</w:t>
            </w:r>
          </w:p>
        </w:tc>
        <w:tc>
          <w:tcPr>
            <w:tcW w:w="882" w:type="dxa"/>
          </w:tcPr>
          <w:p w14:paraId="4FCD7056"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w:t>
            </w:r>
          </w:p>
        </w:tc>
        <w:tc>
          <w:tcPr>
            <w:tcW w:w="1436" w:type="dxa"/>
          </w:tcPr>
          <w:p w14:paraId="175B7E0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w:t>
            </w:r>
          </w:p>
        </w:tc>
        <w:tc>
          <w:tcPr>
            <w:tcW w:w="0" w:type="auto"/>
          </w:tcPr>
          <w:p w14:paraId="2BFE3313"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267043C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05DC92D7"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Aizputes un Cīravas pagastu apvienības pārvalde</w:t>
            </w:r>
          </w:p>
        </w:tc>
        <w:tc>
          <w:tcPr>
            <w:tcW w:w="882" w:type="dxa"/>
          </w:tcPr>
          <w:p w14:paraId="79F9F13B"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12</w:t>
            </w:r>
          </w:p>
        </w:tc>
        <w:tc>
          <w:tcPr>
            <w:tcW w:w="1436" w:type="dxa"/>
          </w:tcPr>
          <w:p w14:paraId="04A86E4E"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w:t>
            </w:r>
          </w:p>
        </w:tc>
        <w:tc>
          <w:tcPr>
            <w:tcW w:w="0" w:type="auto"/>
          </w:tcPr>
          <w:p w14:paraId="4C9C6234"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7234DED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3BE3F4F1"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Kazdangas un Lažas pagastu apvienības pārvalde</w:t>
            </w:r>
          </w:p>
        </w:tc>
        <w:tc>
          <w:tcPr>
            <w:tcW w:w="882" w:type="dxa"/>
          </w:tcPr>
          <w:p w14:paraId="33389360"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18</w:t>
            </w:r>
          </w:p>
        </w:tc>
        <w:tc>
          <w:tcPr>
            <w:tcW w:w="1436" w:type="dxa"/>
          </w:tcPr>
          <w:p w14:paraId="1C7A8AD7"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w:t>
            </w:r>
          </w:p>
        </w:tc>
        <w:tc>
          <w:tcPr>
            <w:tcW w:w="0" w:type="auto"/>
          </w:tcPr>
          <w:p w14:paraId="242D2017"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r>
      <w:tr w:rsidR="00294F33" w14:paraId="48F73BD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715662DA"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Embūtes un Kalvenes pagastu apvienības pārvalde</w:t>
            </w:r>
          </w:p>
        </w:tc>
        <w:tc>
          <w:tcPr>
            <w:tcW w:w="882" w:type="dxa"/>
          </w:tcPr>
          <w:p w14:paraId="1A1B499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1436" w:type="dxa"/>
          </w:tcPr>
          <w:p w14:paraId="23E3249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0" w:type="auto"/>
          </w:tcPr>
          <w:p w14:paraId="5BFE61B5"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759D2AF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387" w:type="dxa"/>
          </w:tcPr>
          <w:p w14:paraId="4FBF6DD6"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 xml:space="preserve">Bārtas un Kalētu pagastu </w:t>
            </w:r>
            <w:r w:rsidRPr="00BC1976">
              <w:rPr>
                <w:rFonts w:ascii="Robusta TL Pro" w:hAnsi="Robusta TL Pro" w:cs="Arial"/>
                <w:szCs w:val="24"/>
                <w:lang w:val="lv-LV"/>
              </w:rPr>
              <w:t>apvienības pārvalde</w:t>
            </w:r>
          </w:p>
        </w:tc>
        <w:tc>
          <w:tcPr>
            <w:tcW w:w="882" w:type="dxa"/>
          </w:tcPr>
          <w:p w14:paraId="7DE5968F"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1436" w:type="dxa"/>
          </w:tcPr>
          <w:p w14:paraId="6BCDFAC3"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0" w:type="auto"/>
          </w:tcPr>
          <w:p w14:paraId="5819ECC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024DB13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29871B8E"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Bunkas pagasta pārvalde</w:t>
            </w:r>
          </w:p>
        </w:tc>
        <w:tc>
          <w:tcPr>
            <w:tcW w:w="882" w:type="dxa"/>
          </w:tcPr>
          <w:p w14:paraId="3F38E2F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1436" w:type="dxa"/>
          </w:tcPr>
          <w:p w14:paraId="0466EE8D"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8</w:t>
            </w:r>
          </w:p>
        </w:tc>
        <w:tc>
          <w:tcPr>
            <w:tcW w:w="0" w:type="auto"/>
          </w:tcPr>
          <w:p w14:paraId="7BDA5722"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1000C3B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79950444" w14:textId="77777777" w:rsidR="004E49B9" w:rsidRPr="00CC6104" w:rsidRDefault="005570C2" w:rsidP="005020A6">
            <w:pPr>
              <w:spacing w:after="0" w:line="240" w:lineRule="auto"/>
              <w:ind w:left="0" w:right="0" w:firstLine="0"/>
              <w:jc w:val="left"/>
              <w:rPr>
                <w:rFonts w:ascii="Robusta TL Pro" w:hAnsi="Robusta TL Pro" w:cs="Arial"/>
                <w:b/>
                <w:spacing w:val="-4"/>
                <w:szCs w:val="24"/>
                <w:lang w:val="lv-LV"/>
              </w:rPr>
            </w:pPr>
            <w:r w:rsidRPr="00CC6104">
              <w:rPr>
                <w:rFonts w:ascii="Robusta TL Pro" w:hAnsi="Robusta TL Pro" w:cs="Arial"/>
                <w:spacing w:val="-4"/>
                <w:szCs w:val="24"/>
                <w:lang w:val="lv-LV"/>
              </w:rPr>
              <w:t>Gramzdas un Virgas pagastu apvienības pārvalde</w:t>
            </w:r>
          </w:p>
        </w:tc>
        <w:tc>
          <w:tcPr>
            <w:tcW w:w="882" w:type="dxa"/>
          </w:tcPr>
          <w:p w14:paraId="64D18AC2"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1436" w:type="dxa"/>
          </w:tcPr>
          <w:p w14:paraId="55C50E2A"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w:t>
            </w:r>
          </w:p>
        </w:tc>
        <w:tc>
          <w:tcPr>
            <w:tcW w:w="0" w:type="auto"/>
          </w:tcPr>
          <w:p w14:paraId="03BD4B5C"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3DE5FF3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08602AC8" w14:textId="77777777" w:rsidR="004E49B9" w:rsidRPr="00CC6104" w:rsidRDefault="005570C2" w:rsidP="005020A6">
            <w:pPr>
              <w:spacing w:after="0" w:line="240" w:lineRule="auto"/>
              <w:ind w:left="0" w:right="0" w:firstLine="0"/>
              <w:jc w:val="left"/>
              <w:rPr>
                <w:rFonts w:ascii="Robusta TL Pro" w:hAnsi="Robusta TL Pro" w:cs="Arial"/>
                <w:b/>
                <w:spacing w:val="-4"/>
                <w:szCs w:val="24"/>
                <w:lang w:val="lv-LV"/>
              </w:rPr>
            </w:pPr>
            <w:r w:rsidRPr="00CC6104">
              <w:rPr>
                <w:rFonts w:ascii="Robusta TL Pro" w:hAnsi="Robusta TL Pro" w:cs="Arial"/>
                <w:spacing w:val="-4"/>
                <w:szCs w:val="24"/>
                <w:lang w:val="lv-LV"/>
              </w:rPr>
              <w:t>Dunikas un Rucavas pagastu apvienības pārvalde</w:t>
            </w:r>
          </w:p>
        </w:tc>
        <w:tc>
          <w:tcPr>
            <w:tcW w:w="882" w:type="dxa"/>
          </w:tcPr>
          <w:p w14:paraId="6C55E716"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14</w:t>
            </w:r>
          </w:p>
        </w:tc>
        <w:tc>
          <w:tcPr>
            <w:tcW w:w="1436" w:type="dxa"/>
          </w:tcPr>
          <w:p w14:paraId="368F2C2E"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13</w:t>
            </w:r>
          </w:p>
        </w:tc>
        <w:tc>
          <w:tcPr>
            <w:tcW w:w="0" w:type="auto"/>
          </w:tcPr>
          <w:p w14:paraId="2D9EBDD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06B7D6D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3B7C51C5"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Medzes pagasta pārvalde</w:t>
            </w:r>
          </w:p>
        </w:tc>
        <w:tc>
          <w:tcPr>
            <w:tcW w:w="882" w:type="dxa"/>
          </w:tcPr>
          <w:p w14:paraId="2B59D147"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c>
          <w:tcPr>
            <w:tcW w:w="1436" w:type="dxa"/>
          </w:tcPr>
          <w:p w14:paraId="2FBE5B0C"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c>
          <w:tcPr>
            <w:tcW w:w="0" w:type="auto"/>
          </w:tcPr>
          <w:p w14:paraId="34B7B56D"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4DBA6AB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5B8B696"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Grobiņas pilsētas pārvalde</w:t>
            </w:r>
          </w:p>
        </w:tc>
        <w:tc>
          <w:tcPr>
            <w:tcW w:w="882" w:type="dxa"/>
          </w:tcPr>
          <w:p w14:paraId="2A418E35"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c>
          <w:tcPr>
            <w:tcW w:w="1436" w:type="dxa"/>
          </w:tcPr>
          <w:p w14:paraId="2FF94871"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c>
          <w:tcPr>
            <w:tcW w:w="0" w:type="auto"/>
          </w:tcPr>
          <w:p w14:paraId="095CF1F1"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2B3650A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039BCE5D"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 xml:space="preserve">Gaviezes un </w:t>
            </w:r>
            <w:r w:rsidRPr="00BC1976">
              <w:rPr>
                <w:rFonts w:ascii="Robusta TL Pro" w:hAnsi="Robusta TL Pro" w:cs="Arial"/>
                <w:szCs w:val="24"/>
                <w:lang w:val="lv-LV"/>
              </w:rPr>
              <w:t>Grobiņas pagastu apvienības pārvalde</w:t>
            </w:r>
          </w:p>
        </w:tc>
        <w:tc>
          <w:tcPr>
            <w:tcW w:w="882" w:type="dxa"/>
          </w:tcPr>
          <w:p w14:paraId="0B4872E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1436" w:type="dxa"/>
          </w:tcPr>
          <w:p w14:paraId="756C7C00"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4</w:t>
            </w:r>
          </w:p>
        </w:tc>
        <w:tc>
          <w:tcPr>
            <w:tcW w:w="0" w:type="auto"/>
          </w:tcPr>
          <w:p w14:paraId="5DDE10C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5B6242B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DC1C108"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Nīcas un Otaņķu pagastu apvienības pārvalde</w:t>
            </w:r>
          </w:p>
        </w:tc>
        <w:tc>
          <w:tcPr>
            <w:tcW w:w="882" w:type="dxa"/>
          </w:tcPr>
          <w:p w14:paraId="6D1734FB"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16</w:t>
            </w:r>
          </w:p>
        </w:tc>
        <w:tc>
          <w:tcPr>
            <w:tcW w:w="1436" w:type="dxa"/>
          </w:tcPr>
          <w:p w14:paraId="2E5882A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16</w:t>
            </w:r>
          </w:p>
        </w:tc>
        <w:tc>
          <w:tcPr>
            <w:tcW w:w="0" w:type="auto"/>
          </w:tcPr>
          <w:p w14:paraId="14996271"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7FAAD33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63A76DFB"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Vērgales pagasta pārvalde</w:t>
            </w:r>
          </w:p>
        </w:tc>
        <w:tc>
          <w:tcPr>
            <w:tcW w:w="882" w:type="dxa"/>
          </w:tcPr>
          <w:p w14:paraId="293312CC"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1436" w:type="dxa"/>
          </w:tcPr>
          <w:p w14:paraId="2764E31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0" w:type="auto"/>
          </w:tcPr>
          <w:p w14:paraId="6467DD8A"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3E301EB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775EE3F"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Vaiņodes pagasta pārvalde</w:t>
            </w:r>
          </w:p>
        </w:tc>
        <w:tc>
          <w:tcPr>
            <w:tcW w:w="882" w:type="dxa"/>
          </w:tcPr>
          <w:p w14:paraId="6241DE1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12</w:t>
            </w:r>
          </w:p>
        </w:tc>
        <w:tc>
          <w:tcPr>
            <w:tcW w:w="1436" w:type="dxa"/>
          </w:tcPr>
          <w:p w14:paraId="13F23E8D"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w:t>
            </w:r>
          </w:p>
        </w:tc>
        <w:tc>
          <w:tcPr>
            <w:tcW w:w="0" w:type="auto"/>
          </w:tcPr>
          <w:p w14:paraId="4F56560D"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w:t>
            </w:r>
          </w:p>
        </w:tc>
      </w:tr>
      <w:tr w:rsidR="00294F33" w14:paraId="08EBCA2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7174532"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r w:rsidRPr="00BC1976">
              <w:rPr>
                <w:rFonts w:ascii="Robusta TL Pro" w:hAnsi="Robusta TL Pro" w:cs="Arial"/>
                <w:szCs w:val="24"/>
                <w:lang w:val="lv-LV"/>
              </w:rPr>
              <w:t>Aizputes pilsētas pārvalde</w:t>
            </w:r>
          </w:p>
        </w:tc>
        <w:tc>
          <w:tcPr>
            <w:tcW w:w="882" w:type="dxa"/>
          </w:tcPr>
          <w:p w14:paraId="32C66C87"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c>
          <w:tcPr>
            <w:tcW w:w="1436" w:type="dxa"/>
          </w:tcPr>
          <w:p w14:paraId="013E36F6"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c>
          <w:tcPr>
            <w:tcW w:w="0" w:type="auto"/>
          </w:tcPr>
          <w:p w14:paraId="4ACF2C8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54F39C6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8B70552"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Pašvaldības policija</w:t>
            </w:r>
          </w:p>
        </w:tc>
        <w:tc>
          <w:tcPr>
            <w:tcW w:w="882" w:type="dxa"/>
          </w:tcPr>
          <w:p w14:paraId="0053FBC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47</w:t>
            </w:r>
          </w:p>
        </w:tc>
        <w:tc>
          <w:tcPr>
            <w:tcW w:w="1436" w:type="dxa"/>
          </w:tcPr>
          <w:p w14:paraId="30EDA9E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37</w:t>
            </w:r>
          </w:p>
        </w:tc>
        <w:tc>
          <w:tcPr>
            <w:tcW w:w="0" w:type="auto"/>
          </w:tcPr>
          <w:p w14:paraId="289AC7E6"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10</w:t>
            </w:r>
          </w:p>
        </w:tc>
      </w:tr>
      <w:tr w:rsidR="00294F33" w14:paraId="5B63EA9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20C3A05E"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Sociālais dienests</w:t>
            </w:r>
          </w:p>
        </w:tc>
        <w:tc>
          <w:tcPr>
            <w:tcW w:w="882" w:type="dxa"/>
          </w:tcPr>
          <w:p w14:paraId="0BEBE92E"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110</w:t>
            </w:r>
          </w:p>
        </w:tc>
        <w:tc>
          <w:tcPr>
            <w:tcW w:w="1436" w:type="dxa"/>
          </w:tcPr>
          <w:p w14:paraId="745D3192"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87</w:t>
            </w:r>
          </w:p>
        </w:tc>
        <w:tc>
          <w:tcPr>
            <w:tcW w:w="0" w:type="auto"/>
          </w:tcPr>
          <w:p w14:paraId="3643A028"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23</w:t>
            </w:r>
          </w:p>
        </w:tc>
      </w:tr>
      <w:tr w:rsidR="00294F33" w14:paraId="4960922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232B3DFB"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Dzimtsarakstu nodaļa</w:t>
            </w:r>
          </w:p>
        </w:tc>
        <w:tc>
          <w:tcPr>
            <w:tcW w:w="882" w:type="dxa"/>
          </w:tcPr>
          <w:p w14:paraId="4CF59695"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1436" w:type="dxa"/>
          </w:tcPr>
          <w:p w14:paraId="049EA827"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0" w:type="auto"/>
          </w:tcPr>
          <w:p w14:paraId="55A5815C"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71E65DA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18D45D1B"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Būvvalde</w:t>
            </w:r>
          </w:p>
        </w:tc>
        <w:tc>
          <w:tcPr>
            <w:tcW w:w="882" w:type="dxa"/>
          </w:tcPr>
          <w:p w14:paraId="2604945A"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19</w:t>
            </w:r>
          </w:p>
        </w:tc>
        <w:tc>
          <w:tcPr>
            <w:tcW w:w="1436" w:type="dxa"/>
          </w:tcPr>
          <w:p w14:paraId="18BBF55F"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14</w:t>
            </w:r>
          </w:p>
        </w:tc>
        <w:tc>
          <w:tcPr>
            <w:tcW w:w="0" w:type="auto"/>
          </w:tcPr>
          <w:p w14:paraId="7DC10B9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r>
      <w:tr w:rsidR="00294F33" w14:paraId="3E9CBF5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2DA463C8"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Bāriņtiesa</w:t>
            </w:r>
          </w:p>
        </w:tc>
        <w:tc>
          <w:tcPr>
            <w:tcW w:w="882" w:type="dxa"/>
          </w:tcPr>
          <w:p w14:paraId="1694B079"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18</w:t>
            </w:r>
          </w:p>
        </w:tc>
        <w:tc>
          <w:tcPr>
            <w:tcW w:w="1436" w:type="dxa"/>
          </w:tcPr>
          <w:p w14:paraId="6142CA00"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18</w:t>
            </w:r>
          </w:p>
        </w:tc>
        <w:tc>
          <w:tcPr>
            <w:tcW w:w="0" w:type="auto"/>
          </w:tcPr>
          <w:p w14:paraId="5A4C5D1B"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5093D4D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1E65EB24"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Sporta pārvalde</w:t>
            </w:r>
          </w:p>
        </w:tc>
        <w:tc>
          <w:tcPr>
            <w:tcW w:w="882" w:type="dxa"/>
          </w:tcPr>
          <w:p w14:paraId="46FA78D4"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74</w:t>
            </w:r>
          </w:p>
        </w:tc>
        <w:tc>
          <w:tcPr>
            <w:tcW w:w="1436" w:type="dxa"/>
          </w:tcPr>
          <w:p w14:paraId="11FA3210"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71</w:t>
            </w:r>
          </w:p>
        </w:tc>
        <w:tc>
          <w:tcPr>
            <w:tcW w:w="0" w:type="auto"/>
          </w:tcPr>
          <w:p w14:paraId="465F4982"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w:t>
            </w:r>
          </w:p>
        </w:tc>
      </w:tr>
      <w:tr w:rsidR="00294F33" w14:paraId="46F9074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25858E6"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Kultūras pārvalde</w:t>
            </w:r>
          </w:p>
        </w:tc>
        <w:tc>
          <w:tcPr>
            <w:tcW w:w="882" w:type="dxa"/>
          </w:tcPr>
          <w:p w14:paraId="22575CE1"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114</w:t>
            </w:r>
          </w:p>
        </w:tc>
        <w:tc>
          <w:tcPr>
            <w:tcW w:w="1436" w:type="dxa"/>
          </w:tcPr>
          <w:p w14:paraId="0C92D7BE"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114</w:t>
            </w:r>
          </w:p>
        </w:tc>
        <w:tc>
          <w:tcPr>
            <w:tcW w:w="0" w:type="auto"/>
          </w:tcPr>
          <w:p w14:paraId="786B49BE"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0</w:t>
            </w:r>
          </w:p>
        </w:tc>
      </w:tr>
      <w:tr w:rsidR="00294F33" w14:paraId="2A53886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5A999918"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Izglītības pārvalde </w:t>
            </w:r>
          </w:p>
        </w:tc>
        <w:tc>
          <w:tcPr>
            <w:tcW w:w="882" w:type="dxa"/>
          </w:tcPr>
          <w:p w14:paraId="5193072F"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w:t>
            </w:r>
          </w:p>
        </w:tc>
        <w:tc>
          <w:tcPr>
            <w:tcW w:w="1436" w:type="dxa"/>
          </w:tcPr>
          <w:p w14:paraId="10876B4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w:t>
            </w:r>
          </w:p>
        </w:tc>
        <w:tc>
          <w:tcPr>
            <w:tcW w:w="0" w:type="auto"/>
          </w:tcPr>
          <w:p w14:paraId="362AFDB3"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w:t>
            </w:r>
          </w:p>
        </w:tc>
      </w:tr>
      <w:tr w:rsidR="00294F33" w14:paraId="41C9B05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61A3CE99"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Veselības aprūpes centrs</w:t>
            </w:r>
          </w:p>
        </w:tc>
        <w:tc>
          <w:tcPr>
            <w:tcW w:w="882" w:type="dxa"/>
          </w:tcPr>
          <w:p w14:paraId="6439A9DB"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37</w:t>
            </w:r>
          </w:p>
        </w:tc>
        <w:tc>
          <w:tcPr>
            <w:tcW w:w="1436" w:type="dxa"/>
          </w:tcPr>
          <w:p w14:paraId="13363471"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31</w:t>
            </w:r>
          </w:p>
        </w:tc>
        <w:tc>
          <w:tcPr>
            <w:tcW w:w="0" w:type="auto"/>
          </w:tcPr>
          <w:p w14:paraId="21868C86" w14:textId="77777777" w:rsidR="004E49B9" w:rsidRPr="00181532"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w:t>
            </w:r>
          </w:p>
        </w:tc>
      </w:tr>
      <w:tr w:rsidR="00294F33" w14:paraId="2DE2E7F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717FEF1F" w14:textId="77777777" w:rsidR="004E49B9" w:rsidRPr="00BC1976" w:rsidRDefault="005570C2" w:rsidP="005020A6">
            <w:pPr>
              <w:spacing w:after="0" w:line="240" w:lineRule="auto"/>
              <w:ind w:left="0" w:right="0" w:firstLine="0"/>
              <w:jc w:val="left"/>
              <w:rPr>
                <w:rFonts w:ascii="Robusta TL Pro" w:hAnsi="Robusta TL Pro" w:cs="Arial"/>
                <w:b/>
                <w:szCs w:val="24"/>
                <w:lang w:val="lv-LV"/>
              </w:rPr>
            </w:pPr>
            <w:proofErr w:type="spellStart"/>
            <w:r w:rsidRPr="00BC1976">
              <w:rPr>
                <w:rFonts w:ascii="Robusta TL Pro" w:hAnsi="Robusta TL Pro" w:cs="Arial"/>
                <w:szCs w:val="24"/>
                <w:lang w:val="lv-LV"/>
              </w:rPr>
              <w:t>Dienvidkurzemes</w:t>
            </w:r>
            <w:proofErr w:type="spellEnd"/>
            <w:r w:rsidRPr="00BC1976">
              <w:rPr>
                <w:rFonts w:ascii="Robusta TL Pro" w:hAnsi="Robusta TL Pro" w:cs="Arial"/>
                <w:szCs w:val="24"/>
                <w:lang w:val="lv-LV"/>
              </w:rPr>
              <w:t xml:space="preserve"> novada Komunālā pārvalde</w:t>
            </w:r>
          </w:p>
        </w:tc>
        <w:tc>
          <w:tcPr>
            <w:tcW w:w="882" w:type="dxa"/>
          </w:tcPr>
          <w:p w14:paraId="54056475"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111</w:t>
            </w:r>
          </w:p>
        </w:tc>
        <w:tc>
          <w:tcPr>
            <w:tcW w:w="1436" w:type="dxa"/>
          </w:tcPr>
          <w:p w14:paraId="6DEBC16E"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50</w:t>
            </w:r>
          </w:p>
        </w:tc>
        <w:tc>
          <w:tcPr>
            <w:tcW w:w="0" w:type="auto"/>
          </w:tcPr>
          <w:p w14:paraId="08688C81" w14:textId="77777777" w:rsidR="004E49B9" w:rsidRPr="00181532" w:rsidRDefault="005570C2" w:rsidP="00BC1976">
            <w:pPr>
              <w:spacing w:after="0" w:line="240" w:lineRule="auto"/>
              <w:ind w:left="0" w:right="6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61</w:t>
            </w:r>
          </w:p>
        </w:tc>
      </w:tr>
      <w:tr w:rsidR="00294F33" w14:paraId="43AE32F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387" w:type="dxa"/>
          </w:tcPr>
          <w:p w14:paraId="74E8A911" w14:textId="77777777" w:rsidR="004E49B9" w:rsidRPr="00E30C6D" w:rsidRDefault="005570C2" w:rsidP="005020A6">
            <w:pPr>
              <w:spacing w:after="0" w:line="240" w:lineRule="auto"/>
              <w:ind w:left="0" w:right="0" w:firstLine="0"/>
              <w:jc w:val="left"/>
              <w:rPr>
                <w:rFonts w:ascii="Robusta TL Pro" w:hAnsi="Robusta TL Pro" w:cs="Arial"/>
                <w:b/>
                <w:szCs w:val="24"/>
                <w:lang w:val="lv-LV"/>
              </w:rPr>
            </w:pPr>
            <w:r w:rsidRPr="00E30C6D">
              <w:rPr>
                <w:rFonts w:ascii="Robusta TL Pro" w:hAnsi="Robusta TL Pro" w:cs="Arial"/>
                <w:b/>
                <w:bCs w:val="0"/>
                <w:szCs w:val="24"/>
                <w:lang w:val="lv-LV"/>
              </w:rPr>
              <w:t>Kopā:</w:t>
            </w:r>
          </w:p>
        </w:tc>
        <w:tc>
          <w:tcPr>
            <w:tcW w:w="882" w:type="dxa"/>
          </w:tcPr>
          <w:p w14:paraId="1CAAEAF0" w14:textId="77777777" w:rsidR="004E49B9" w:rsidRPr="00557E38"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rPr>
            </w:pPr>
            <w:r w:rsidRPr="00557E38">
              <w:rPr>
                <w:rFonts w:ascii="Robusta TL Pro" w:hAnsi="Robusta TL Pro" w:cs="Arial"/>
                <w:b/>
                <w:bCs/>
                <w:szCs w:val="24"/>
                <w:lang w:val="lv-LV"/>
              </w:rPr>
              <w:t>824</w:t>
            </w:r>
          </w:p>
        </w:tc>
        <w:tc>
          <w:tcPr>
            <w:tcW w:w="1436" w:type="dxa"/>
          </w:tcPr>
          <w:p w14:paraId="6403B31B" w14:textId="77777777" w:rsidR="004E49B9" w:rsidRPr="00557E38" w:rsidRDefault="005570C2" w:rsidP="00BC1976">
            <w:pPr>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rPr>
            </w:pPr>
            <w:r w:rsidRPr="00557E38">
              <w:rPr>
                <w:rFonts w:ascii="Robusta TL Pro" w:hAnsi="Robusta TL Pro" w:cs="Arial"/>
                <w:b/>
                <w:bCs/>
                <w:szCs w:val="24"/>
                <w:lang w:val="lv-LV"/>
              </w:rPr>
              <w:t>690</w:t>
            </w:r>
          </w:p>
        </w:tc>
        <w:tc>
          <w:tcPr>
            <w:tcW w:w="0" w:type="auto"/>
          </w:tcPr>
          <w:p w14:paraId="7CFAFC4E" w14:textId="77777777" w:rsidR="004E49B9" w:rsidRPr="00557E38" w:rsidRDefault="005570C2" w:rsidP="00935B74">
            <w:pPr>
              <w:keepNext/>
              <w:spacing w:after="0" w:line="240" w:lineRule="auto"/>
              <w:ind w:left="0" w:right="6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rPr>
            </w:pPr>
            <w:r w:rsidRPr="00557E38">
              <w:rPr>
                <w:rFonts w:ascii="Robusta TL Pro" w:hAnsi="Robusta TL Pro" w:cs="Arial"/>
                <w:b/>
                <w:bCs/>
                <w:szCs w:val="24"/>
                <w:lang w:val="lv-LV"/>
              </w:rPr>
              <w:t>134</w:t>
            </w:r>
          </w:p>
        </w:tc>
      </w:tr>
    </w:tbl>
    <w:p w14:paraId="0CE55C70" w14:textId="77777777" w:rsidR="00684CD0" w:rsidRDefault="00684CD0" w:rsidP="00DD4384">
      <w:pPr>
        <w:spacing w:after="0" w:line="240" w:lineRule="auto"/>
        <w:ind w:left="0" w:firstLine="0"/>
        <w:rPr>
          <w:b/>
          <w:bCs/>
          <w:i/>
          <w:iCs/>
          <w:color w:val="auto"/>
          <w:sz w:val="28"/>
          <w:szCs w:val="28"/>
          <w:u w:val="single"/>
          <w:lang w:val="lv-LV"/>
        </w:rPr>
      </w:pPr>
    </w:p>
    <w:p w14:paraId="5617E517" w14:textId="77777777" w:rsidR="00980D19" w:rsidRDefault="00980D19" w:rsidP="00DD4384">
      <w:pPr>
        <w:pStyle w:val="Apakvirsraksts1"/>
      </w:pPr>
      <w:bookmarkStart w:id="4" w:name="_Toc106117865"/>
    </w:p>
    <w:p w14:paraId="6DBC8A3B" w14:textId="77777777" w:rsidR="00980D19" w:rsidRDefault="00980D19" w:rsidP="00DD4384">
      <w:pPr>
        <w:pStyle w:val="Apakvirsraksts1"/>
      </w:pPr>
    </w:p>
    <w:p w14:paraId="750FE255" w14:textId="77777777" w:rsidR="00980D19" w:rsidRDefault="00980D19" w:rsidP="00DD4384">
      <w:pPr>
        <w:pStyle w:val="Apakvirsraksts1"/>
      </w:pPr>
    </w:p>
    <w:p w14:paraId="7D6ABC1B" w14:textId="77777777" w:rsidR="00980D19" w:rsidRDefault="00980D19" w:rsidP="00DD4384">
      <w:pPr>
        <w:pStyle w:val="Apakvirsraksts1"/>
      </w:pPr>
    </w:p>
    <w:p w14:paraId="02BF40F0" w14:textId="77777777" w:rsidR="00684CD0" w:rsidRPr="002126F2" w:rsidRDefault="005570C2" w:rsidP="00DD4384">
      <w:pPr>
        <w:pStyle w:val="Apakvirsraksts1"/>
      </w:pPr>
      <w:r w:rsidRPr="002126F2">
        <w:lastRenderedPageBreak/>
        <w:t>Domes sastāvs</w:t>
      </w:r>
      <w:bookmarkEnd w:id="4"/>
    </w:p>
    <w:p w14:paraId="7E2AE4AA" w14:textId="77777777" w:rsidR="00684CD0" w:rsidRPr="00DD4384" w:rsidRDefault="005570C2" w:rsidP="00DD4384">
      <w:pPr>
        <w:pStyle w:val="Pamatteksts1"/>
      </w:pPr>
      <w:r w:rsidRPr="00DD4384">
        <w:t>Līdz 2021. gada 5. jūnijam pašvaldību vēlēšanām darbojās astoņi novadi: Aizputes novads, Durbes novads, Grobiņas novads, Nīcas novads, Pāvilostas novads, Priekules novads, Rucavas novads, Vaiņodes novads.</w:t>
      </w:r>
    </w:p>
    <w:p w14:paraId="4E9357C7" w14:textId="77777777" w:rsidR="00684CD0" w:rsidRPr="00DD4384" w:rsidRDefault="005570C2" w:rsidP="00DD4384">
      <w:pPr>
        <w:pStyle w:val="Pamatteksts1"/>
      </w:pPr>
      <w:r w:rsidRPr="00DD4384">
        <w:t>No 2017. gada 3.jūnija pašvaldību vēlēšanām līdz 20</w:t>
      </w:r>
      <w:r w:rsidRPr="00DD4384">
        <w:t>21.</w:t>
      </w:r>
      <w:r w:rsidR="00460911" w:rsidRPr="00DD4384">
        <w:t xml:space="preserve"> </w:t>
      </w:r>
      <w:r w:rsidRPr="00DD4384">
        <w:t>gada 5.</w:t>
      </w:r>
      <w:r w:rsidR="00460911" w:rsidRPr="00DD4384">
        <w:t xml:space="preserve"> </w:t>
      </w:r>
      <w:r w:rsidRPr="00DD4384">
        <w:t>jūnijam domēs ievēlēto deputātu skaits:</w:t>
      </w:r>
    </w:p>
    <w:p w14:paraId="059B4E2E" w14:textId="77777777" w:rsidR="00684CD0" w:rsidRPr="00DD4384" w:rsidRDefault="005570C2" w:rsidP="0071286C">
      <w:pPr>
        <w:pStyle w:val="Pamatteksts1"/>
        <w:numPr>
          <w:ilvl w:val="0"/>
          <w:numId w:val="65"/>
        </w:numPr>
        <w:ind w:left="567" w:hanging="283"/>
      </w:pPr>
      <w:r w:rsidRPr="00DD4384">
        <w:t>Aizputes novada dome – 15 deputāti;</w:t>
      </w:r>
    </w:p>
    <w:p w14:paraId="3212E8DE" w14:textId="77777777" w:rsidR="00684CD0" w:rsidRPr="00DD4384" w:rsidRDefault="005570C2" w:rsidP="0071286C">
      <w:pPr>
        <w:pStyle w:val="Pamatteksts1"/>
        <w:numPr>
          <w:ilvl w:val="0"/>
          <w:numId w:val="65"/>
        </w:numPr>
        <w:ind w:left="567" w:hanging="283"/>
      </w:pPr>
      <w:r w:rsidRPr="00DD4384">
        <w:t>Durbes novada dome – 9 deputāti;</w:t>
      </w:r>
    </w:p>
    <w:p w14:paraId="1A7C624B" w14:textId="77777777" w:rsidR="00684CD0" w:rsidRPr="00DD4384" w:rsidRDefault="005570C2" w:rsidP="0071286C">
      <w:pPr>
        <w:pStyle w:val="Pamatteksts1"/>
        <w:numPr>
          <w:ilvl w:val="0"/>
          <w:numId w:val="65"/>
        </w:numPr>
        <w:ind w:left="567" w:hanging="283"/>
      </w:pPr>
      <w:r w:rsidRPr="00DD4384">
        <w:t>Grobiņas novada dome – 15 deputāti;</w:t>
      </w:r>
    </w:p>
    <w:p w14:paraId="30D3A253" w14:textId="77777777" w:rsidR="00684CD0" w:rsidRPr="00DD4384" w:rsidRDefault="005570C2" w:rsidP="0071286C">
      <w:pPr>
        <w:pStyle w:val="Pamatteksts1"/>
        <w:numPr>
          <w:ilvl w:val="0"/>
          <w:numId w:val="65"/>
        </w:numPr>
        <w:ind w:left="567" w:hanging="283"/>
      </w:pPr>
      <w:r w:rsidRPr="00DD4384">
        <w:t>Nīcas novada dome – 9 deputāti;</w:t>
      </w:r>
    </w:p>
    <w:p w14:paraId="42072424" w14:textId="77777777" w:rsidR="00684CD0" w:rsidRPr="00DD4384" w:rsidRDefault="005570C2" w:rsidP="0071286C">
      <w:pPr>
        <w:pStyle w:val="Pamatteksts1"/>
        <w:numPr>
          <w:ilvl w:val="0"/>
          <w:numId w:val="65"/>
        </w:numPr>
        <w:ind w:left="567" w:hanging="283"/>
      </w:pPr>
      <w:r w:rsidRPr="00DD4384">
        <w:t>Pāvilostas novada dome – 9 deputāti;</w:t>
      </w:r>
    </w:p>
    <w:p w14:paraId="270258B0" w14:textId="77777777" w:rsidR="00684CD0" w:rsidRPr="00DD4384" w:rsidRDefault="005570C2" w:rsidP="0071286C">
      <w:pPr>
        <w:pStyle w:val="Pamatteksts1"/>
        <w:numPr>
          <w:ilvl w:val="0"/>
          <w:numId w:val="65"/>
        </w:numPr>
        <w:ind w:left="567" w:hanging="283"/>
      </w:pPr>
      <w:r w:rsidRPr="00DD4384">
        <w:t>Priekules novada dome – 15 dep</w:t>
      </w:r>
      <w:r w:rsidRPr="00DD4384">
        <w:t>utāti;</w:t>
      </w:r>
    </w:p>
    <w:p w14:paraId="20112916" w14:textId="77777777" w:rsidR="00684CD0" w:rsidRPr="00DD4384" w:rsidRDefault="005570C2" w:rsidP="0071286C">
      <w:pPr>
        <w:pStyle w:val="Pamatteksts1"/>
        <w:numPr>
          <w:ilvl w:val="0"/>
          <w:numId w:val="65"/>
        </w:numPr>
        <w:ind w:left="567" w:hanging="283"/>
      </w:pPr>
      <w:r w:rsidRPr="00DD4384">
        <w:t>Rucavas novada dome – 9 deputāti;</w:t>
      </w:r>
    </w:p>
    <w:p w14:paraId="4D61FFF7" w14:textId="77777777" w:rsidR="00684CD0" w:rsidRPr="00DD4384" w:rsidRDefault="005570C2" w:rsidP="0071286C">
      <w:pPr>
        <w:pStyle w:val="Pamatteksts1"/>
        <w:numPr>
          <w:ilvl w:val="0"/>
          <w:numId w:val="65"/>
        </w:numPr>
        <w:ind w:left="567" w:hanging="283"/>
      </w:pPr>
      <w:r w:rsidRPr="00DD4384">
        <w:t>Vaiņodes novada dome – 9 deputāti.</w:t>
      </w:r>
    </w:p>
    <w:p w14:paraId="43A591CE" w14:textId="77777777" w:rsidR="00684CD0" w:rsidRPr="00DD4384" w:rsidRDefault="005570C2" w:rsidP="00DD4384">
      <w:pPr>
        <w:pStyle w:val="Pamatteksts1"/>
      </w:pPr>
      <w:r w:rsidRPr="00DD4384">
        <w:t xml:space="preserve">2021. gada 1. jūlijā, īstenojot administratīvi teritoriālo reformu, </w:t>
      </w:r>
      <w:proofErr w:type="spellStart"/>
      <w:r w:rsidRPr="00DD4384">
        <w:t>jaunizveidotā</w:t>
      </w:r>
      <w:proofErr w:type="spellEnd"/>
      <w:r w:rsidRPr="00DD4384">
        <w:t xml:space="preserve"> </w:t>
      </w:r>
      <w:proofErr w:type="spellStart"/>
      <w:r w:rsidRPr="00DD4384">
        <w:t>Dienvidkurzemes</w:t>
      </w:r>
      <w:proofErr w:type="spellEnd"/>
      <w:r w:rsidRPr="00DD4384">
        <w:t xml:space="preserve"> novada domē sāka darbu 19 deputāti: Aivars </w:t>
      </w:r>
      <w:proofErr w:type="spellStart"/>
      <w:r w:rsidRPr="00DD4384">
        <w:t>Priedols</w:t>
      </w:r>
      <w:proofErr w:type="spellEnd"/>
      <w:r w:rsidRPr="00DD4384">
        <w:t xml:space="preserve"> (1. jūlija sēdē ievēlēts par </w:t>
      </w:r>
      <w:proofErr w:type="spellStart"/>
      <w:r w:rsidRPr="00DD4384">
        <w:t>Dienvidkurzemes</w:t>
      </w:r>
      <w:proofErr w:type="spellEnd"/>
      <w:r w:rsidRPr="00DD4384">
        <w:t xml:space="preserve"> novada domes priekšsēdētāju), Aivars </w:t>
      </w:r>
      <w:proofErr w:type="spellStart"/>
      <w:r w:rsidRPr="00DD4384">
        <w:t>Galeckis</w:t>
      </w:r>
      <w:proofErr w:type="spellEnd"/>
      <w:r w:rsidRPr="00DD4384">
        <w:t xml:space="preserve"> (priekšsēdētāja</w:t>
      </w:r>
      <w:r w:rsidRPr="00DD4384">
        <w:t xml:space="preserve"> vietnieks), Raivis Kalējs (priekšsēdētāja vietnieks), Andris Jankovskis (priekšsēdētāja vietnieks),  Jānis Veits, Linards </w:t>
      </w:r>
      <w:proofErr w:type="spellStart"/>
      <w:r w:rsidRPr="00DD4384">
        <w:t>Tiļugs</w:t>
      </w:r>
      <w:proofErr w:type="spellEnd"/>
      <w:r w:rsidRPr="00DD4384">
        <w:t>, Gatis Kalniņš, Patricija Andersone, Inga Ratniece, Laila Urbāne (tagad - Roga), Gundars Sisenis, Juris Grasmanis, Edgars Putr</w:t>
      </w:r>
      <w:r w:rsidRPr="00DD4384">
        <w:t xml:space="preserve">a, Dzintars Kudums,  Raimonds Reinis, Jānis </w:t>
      </w:r>
      <w:proofErr w:type="spellStart"/>
      <w:r w:rsidRPr="00DD4384">
        <w:t>Vitrups</w:t>
      </w:r>
      <w:proofErr w:type="spellEnd"/>
      <w:r w:rsidRPr="00DD4384">
        <w:t xml:space="preserve">, Mārtiņš Grundmanis (kopš 2021. gada 15. jūlija viņa vietā stājas Andris </w:t>
      </w:r>
      <w:proofErr w:type="spellStart"/>
      <w:r w:rsidRPr="00DD4384">
        <w:t>Jefimovs</w:t>
      </w:r>
      <w:proofErr w:type="spellEnd"/>
      <w:r w:rsidRPr="00DD4384">
        <w:t xml:space="preserve">), Sandris </w:t>
      </w:r>
      <w:proofErr w:type="spellStart"/>
      <w:r w:rsidRPr="00DD4384">
        <w:t>Bēča</w:t>
      </w:r>
      <w:proofErr w:type="spellEnd"/>
      <w:r w:rsidRPr="00DD4384">
        <w:t xml:space="preserve">, Andrejs </w:t>
      </w:r>
      <w:proofErr w:type="spellStart"/>
      <w:r w:rsidRPr="00DD4384">
        <w:t>Radzevičs</w:t>
      </w:r>
      <w:proofErr w:type="spellEnd"/>
      <w:r w:rsidRPr="00DD4384">
        <w:t xml:space="preserve">. </w:t>
      </w:r>
    </w:p>
    <w:p w14:paraId="41D754F7" w14:textId="77777777" w:rsidR="00684CD0" w:rsidRPr="00DD4384" w:rsidRDefault="005570C2" w:rsidP="00DD4384">
      <w:pPr>
        <w:pStyle w:val="Pamatteksts1"/>
      </w:pPr>
      <w:r w:rsidRPr="00DD4384">
        <w:t xml:space="preserve">Līdz </w:t>
      </w:r>
      <w:proofErr w:type="spellStart"/>
      <w:r w:rsidRPr="00DD4384">
        <w:t>Dienvidkurzemes</w:t>
      </w:r>
      <w:proofErr w:type="spellEnd"/>
      <w:r w:rsidRPr="00DD4384">
        <w:t xml:space="preserve"> novada domes pirmajai sēdei astoņos </w:t>
      </w:r>
      <w:proofErr w:type="spellStart"/>
      <w:r w:rsidRPr="00DD4384">
        <w:t>Dienvidkurzemes</w:t>
      </w:r>
      <w:proofErr w:type="spellEnd"/>
      <w:r w:rsidRPr="00DD4384">
        <w:t xml:space="preserve"> novadu veidoj</w:t>
      </w:r>
      <w:r w:rsidRPr="00DD4384">
        <w:t>ošajos novados notikušo domes sēžu un pieņemto lēmumu skaits:</w:t>
      </w:r>
    </w:p>
    <w:tbl>
      <w:tblPr>
        <w:tblStyle w:val="Reatabula6krsaina"/>
        <w:tblW w:w="5000" w:type="pct"/>
        <w:tblLook w:val="04A0" w:firstRow="1" w:lastRow="0" w:firstColumn="1" w:lastColumn="0" w:noHBand="0" w:noVBand="1"/>
      </w:tblPr>
      <w:tblGrid>
        <w:gridCol w:w="1590"/>
        <w:gridCol w:w="3840"/>
        <w:gridCol w:w="3596"/>
      </w:tblGrid>
      <w:tr w:rsidR="00294F33" w14:paraId="09211065"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1" w:type="pct"/>
          </w:tcPr>
          <w:p w14:paraId="7CE36C5B" w14:textId="77777777" w:rsidR="00684CD0" w:rsidRPr="00DD4384" w:rsidRDefault="005570C2" w:rsidP="00DD4384">
            <w:pPr>
              <w:spacing w:after="0" w:line="240" w:lineRule="auto"/>
              <w:jc w:val="center"/>
              <w:rPr>
                <w:rFonts w:ascii="Robusta TL Pro" w:hAnsi="Robusta TL Pro"/>
                <w:color w:val="auto"/>
                <w:szCs w:val="24"/>
                <w:lang w:val="lv-LV"/>
              </w:rPr>
            </w:pPr>
            <w:r w:rsidRPr="00DD4384">
              <w:rPr>
                <w:rFonts w:ascii="Robusta TL Pro" w:hAnsi="Robusta TL Pro"/>
                <w:color w:val="auto"/>
                <w:szCs w:val="24"/>
                <w:lang w:val="lv-LV"/>
              </w:rPr>
              <w:t>Novads</w:t>
            </w:r>
          </w:p>
        </w:tc>
        <w:tc>
          <w:tcPr>
            <w:tcW w:w="2127" w:type="pct"/>
          </w:tcPr>
          <w:p w14:paraId="3BC0DD17" w14:textId="77777777" w:rsidR="00684CD0" w:rsidRPr="00DD4384" w:rsidRDefault="005570C2" w:rsidP="00DD438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Sēžu skaits, t.sk., ārkārtas</w:t>
            </w:r>
          </w:p>
        </w:tc>
        <w:tc>
          <w:tcPr>
            <w:tcW w:w="1992" w:type="pct"/>
          </w:tcPr>
          <w:p w14:paraId="70EE82E9" w14:textId="77777777" w:rsidR="00684CD0" w:rsidRPr="00DD4384" w:rsidRDefault="005570C2" w:rsidP="00DD438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Pieņemto lēmumu skaits</w:t>
            </w:r>
          </w:p>
        </w:tc>
      </w:tr>
      <w:tr w:rsidR="00294F33" w14:paraId="3EE9A78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547EADF5"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Aizputes</w:t>
            </w:r>
          </w:p>
        </w:tc>
        <w:tc>
          <w:tcPr>
            <w:tcW w:w="2127" w:type="pct"/>
          </w:tcPr>
          <w:p w14:paraId="1AE483D8"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9, t.sk., 3 ārkārtas</w:t>
            </w:r>
          </w:p>
        </w:tc>
        <w:tc>
          <w:tcPr>
            <w:tcW w:w="1992" w:type="pct"/>
          </w:tcPr>
          <w:p w14:paraId="4BA2C844"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561</w:t>
            </w:r>
          </w:p>
        </w:tc>
      </w:tr>
      <w:tr w:rsidR="00294F33" w14:paraId="547953E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24CCC32E"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Durbes</w:t>
            </w:r>
          </w:p>
        </w:tc>
        <w:tc>
          <w:tcPr>
            <w:tcW w:w="2127" w:type="pct"/>
          </w:tcPr>
          <w:p w14:paraId="5E688D15"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8, t.sk., 2 ārkārtas</w:t>
            </w:r>
          </w:p>
        </w:tc>
        <w:tc>
          <w:tcPr>
            <w:tcW w:w="1992" w:type="pct"/>
          </w:tcPr>
          <w:p w14:paraId="6BF94282"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178</w:t>
            </w:r>
          </w:p>
        </w:tc>
      </w:tr>
      <w:tr w:rsidR="00294F33" w14:paraId="17A4619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4D95E871"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Grobiņas</w:t>
            </w:r>
          </w:p>
        </w:tc>
        <w:tc>
          <w:tcPr>
            <w:tcW w:w="2127" w:type="pct"/>
          </w:tcPr>
          <w:p w14:paraId="0B03111E"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6</w:t>
            </w:r>
          </w:p>
        </w:tc>
        <w:tc>
          <w:tcPr>
            <w:tcW w:w="1992" w:type="pct"/>
          </w:tcPr>
          <w:p w14:paraId="0FB46C1E"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253</w:t>
            </w:r>
          </w:p>
        </w:tc>
      </w:tr>
      <w:tr w:rsidR="00294F33" w14:paraId="248B2EF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183FA0AA"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Nīcas</w:t>
            </w:r>
          </w:p>
        </w:tc>
        <w:tc>
          <w:tcPr>
            <w:tcW w:w="2127" w:type="pct"/>
          </w:tcPr>
          <w:p w14:paraId="5C035AF2"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13, t.sk., 6 ārkārtas</w:t>
            </w:r>
          </w:p>
        </w:tc>
        <w:tc>
          <w:tcPr>
            <w:tcW w:w="1992" w:type="pct"/>
          </w:tcPr>
          <w:p w14:paraId="07C4D0CE"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142</w:t>
            </w:r>
          </w:p>
        </w:tc>
      </w:tr>
      <w:tr w:rsidR="00294F33" w14:paraId="42E7AF5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0A95F2E2"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Pāvilostas</w:t>
            </w:r>
          </w:p>
        </w:tc>
        <w:tc>
          <w:tcPr>
            <w:tcW w:w="2127" w:type="pct"/>
          </w:tcPr>
          <w:p w14:paraId="35937536"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15, t.sk., 9 ārkārtas</w:t>
            </w:r>
          </w:p>
        </w:tc>
        <w:tc>
          <w:tcPr>
            <w:tcW w:w="1992" w:type="pct"/>
          </w:tcPr>
          <w:p w14:paraId="7504596D"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217</w:t>
            </w:r>
          </w:p>
        </w:tc>
      </w:tr>
      <w:tr w:rsidR="00294F33" w14:paraId="01A28C9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4D3FA441" w14:textId="77777777" w:rsidR="00684CD0" w:rsidRPr="00DD4384" w:rsidRDefault="005570C2" w:rsidP="00DD4384">
            <w:pPr>
              <w:spacing w:after="0" w:line="240" w:lineRule="auto"/>
              <w:jc w:val="left"/>
              <w:rPr>
                <w:rFonts w:ascii="Robusta TL Pro" w:hAnsi="Robusta TL Pro"/>
                <w:color w:val="auto"/>
                <w:szCs w:val="24"/>
                <w:lang w:val="lv-LV"/>
              </w:rPr>
            </w:pPr>
            <w:r w:rsidRPr="00DD4384">
              <w:rPr>
                <w:rFonts w:ascii="Robusta TL Pro" w:hAnsi="Robusta TL Pro"/>
                <w:color w:val="auto"/>
                <w:szCs w:val="24"/>
                <w:lang w:val="lv-LV"/>
              </w:rPr>
              <w:t>Priekules</w:t>
            </w:r>
          </w:p>
        </w:tc>
        <w:tc>
          <w:tcPr>
            <w:tcW w:w="2127" w:type="pct"/>
          </w:tcPr>
          <w:p w14:paraId="1D8D3C2A"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11, t.sk., 5 ārkārtas</w:t>
            </w:r>
          </w:p>
        </w:tc>
        <w:tc>
          <w:tcPr>
            <w:tcW w:w="1992" w:type="pct"/>
          </w:tcPr>
          <w:p w14:paraId="4E49D5F9"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455</w:t>
            </w:r>
          </w:p>
        </w:tc>
      </w:tr>
      <w:tr w:rsidR="00294F33" w14:paraId="7DF9B53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53F79215" w14:textId="77777777" w:rsidR="00684CD0" w:rsidRPr="00DD4384" w:rsidRDefault="005570C2" w:rsidP="00BF535D">
            <w:pPr>
              <w:spacing w:after="0" w:line="240" w:lineRule="auto"/>
              <w:rPr>
                <w:rFonts w:ascii="Robusta TL Pro" w:hAnsi="Robusta TL Pro"/>
                <w:color w:val="auto"/>
                <w:szCs w:val="24"/>
                <w:lang w:val="lv-LV"/>
              </w:rPr>
            </w:pPr>
            <w:r w:rsidRPr="00DD4384">
              <w:rPr>
                <w:rFonts w:ascii="Robusta TL Pro" w:hAnsi="Robusta TL Pro"/>
                <w:color w:val="auto"/>
                <w:szCs w:val="24"/>
                <w:lang w:val="lv-LV"/>
              </w:rPr>
              <w:t>Rucavas</w:t>
            </w:r>
          </w:p>
        </w:tc>
        <w:tc>
          <w:tcPr>
            <w:tcW w:w="2127" w:type="pct"/>
          </w:tcPr>
          <w:p w14:paraId="5BAC0FB0"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11, t.sk. 5 ārkārtas</w:t>
            </w:r>
          </w:p>
        </w:tc>
        <w:tc>
          <w:tcPr>
            <w:tcW w:w="1992" w:type="pct"/>
          </w:tcPr>
          <w:p w14:paraId="72E2B2FE" w14:textId="77777777" w:rsidR="00684CD0" w:rsidRPr="00DD4384" w:rsidRDefault="005570C2" w:rsidP="00DD438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260</w:t>
            </w:r>
          </w:p>
        </w:tc>
      </w:tr>
      <w:tr w:rsidR="00294F33" w14:paraId="1117588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6FAA751E" w14:textId="77777777" w:rsidR="00684CD0" w:rsidRPr="00DD4384" w:rsidRDefault="005570C2" w:rsidP="00BF535D">
            <w:pPr>
              <w:spacing w:after="0" w:line="240" w:lineRule="auto"/>
              <w:rPr>
                <w:rFonts w:ascii="Robusta TL Pro" w:hAnsi="Robusta TL Pro"/>
                <w:color w:val="auto"/>
                <w:szCs w:val="24"/>
                <w:lang w:val="lv-LV"/>
              </w:rPr>
            </w:pPr>
            <w:r w:rsidRPr="00DD4384">
              <w:rPr>
                <w:rFonts w:ascii="Robusta TL Pro" w:hAnsi="Robusta TL Pro"/>
                <w:color w:val="auto"/>
                <w:szCs w:val="24"/>
                <w:lang w:val="lv-LV"/>
              </w:rPr>
              <w:t>Vaiņodes</w:t>
            </w:r>
          </w:p>
        </w:tc>
        <w:tc>
          <w:tcPr>
            <w:tcW w:w="2127" w:type="pct"/>
          </w:tcPr>
          <w:p w14:paraId="795BF442"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12, t.sk., 6 ārkārtas</w:t>
            </w:r>
          </w:p>
        </w:tc>
        <w:tc>
          <w:tcPr>
            <w:tcW w:w="1992" w:type="pct"/>
          </w:tcPr>
          <w:p w14:paraId="57B68BA0" w14:textId="77777777" w:rsidR="00684CD0" w:rsidRPr="00DD4384" w:rsidRDefault="005570C2" w:rsidP="00DD438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DD4384">
              <w:rPr>
                <w:rFonts w:ascii="Robusta TL Pro" w:hAnsi="Robusta TL Pro"/>
                <w:color w:val="auto"/>
                <w:szCs w:val="24"/>
                <w:lang w:val="lv-LV"/>
              </w:rPr>
              <w:t>170</w:t>
            </w:r>
          </w:p>
        </w:tc>
      </w:tr>
    </w:tbl>
    <w:p w14:paraId="47AB55D5" w14:textId="77777777" w:rsidR="00684CD0" w:rsidRPr="002126F2" w:rsidRDefault="005570C2" w:rsidP="00A92535">
      <w:pPr>
        <w:pStyle w:val="Pamatteksts1"/>
      </w:pPr>
      <w:r w:rsidRPr="002126F2">
        <w:t xml:space="preserve">Dome no deputātu vidus ievēlē domes priekšsēdētāju, domes priekšsēdētāja vietnieku un pastāvīgo </w:t>
      </w:r>
      <w:r w:rsidRPr="002126F2">
        <w:t>komiteju locekļus. Lai nodrošinātu savu darbību, domes bija izveidojušas šādas pastāvīgās komitejas:</w:t>
      </w:r>
    </w:p>
    <w:tbl>
      <w:tblPr>
        <w:tblStyle w:val="Reatabula6krsaina"/>
        <w:tblW w:w="5000" w:type="pct"/>
        <w:tblLook w:val="04A0" w:firstRow="1" w:lastRow="0" w:firstColumn="1" w:lastColumn="0" w:noHBand="0" w:noVBand="1"/>
      </w:tblPr>
      <w:tblGrid>
        <w:gridCol w:w="1944"/>
        <w:gridCol w:w="7082"/>
      </w:tblGrid>
      <w:tr w:rsidR="00294F33" w14:paraId="639EACA7"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7" w:type="pct"/>
          </w:tcPr>
          <w:p w14:paraId="1308A7B8" w14:textId="77777777" w:rsidR="00684CD0" w:rsidRPr="00A92535" w:rsidRDefault="005570C2" w:rsidP="00A92535">
            <w:pPr>
              <w:spacing w:after="0" w:line="240" w:lineRule="auto"/>
              <w:jc w:val="center"/>
              <w:rPr>
                <w:rFonts w:ascii="Robusta TL Pro" w:hAnsi="Robusta TL Pro"/>
                <w:color w:val="auto"/>
                <w:szCs w:val="24"/>
                <w:lang w:val="lv-LV"/>
              </w:rPr>
            </w:pPr>
            <w:r w:rsidRPr="00A92535">
              <w:rPr>
                <w:rFonts w:ascii="Robusta TL Pro" w:hAnsi="Robusta TL Pro"/>
                <w:color w:val="auto"/>
                <w:szCs w:val="24"/>
                <w:lang w:val="lv-LV"/>
              </w:rPr>
              <w:t>Novads</w:t>
            </w:r>
          </w:p>
        </w:tc>
        <w:tc>
          <w:tcPr>
            <w:tcW w:w="3923" w:type="pct"/>
          </w:tcPr>
          <w:p w14:paraId="4E17016E" w14:textId="77777777" w:rsidR="00684CD0" w:rsidRPr="00A92535" w:rsidRDefault="005570C2" w:rsidP="00A9253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Komitejas nosaukums</w:t>
            </w:r>
          </w:p>
        </w:tc>
      </w:tr>
      <w:tr w:rsidR="00294F33" w14:paraId="307C30F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59527EBF"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Aizputes</w:t>
            </w:r>
          </w:p>
        </w:tc>
        <w:tc>
          <w:tcPr>
            <w:tcW w:w="3923" w:type="pct"/>
          </w:tcPr>
          <w:p w14:paraId="4CD55DCC" w14:textId="77777777" w:rsidR="00684CD0" w:rsidRPr="00A92535" w:rsidRDefault="005570C2" w:rsidP="00A9253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 xml:space="preserve">Finanšu, budžeta un licencēšanas; Novada attīstības; Izglītības un sporta; Kultūras un tūrisma; Veselības un </w:t>
            </w:r>
            <w:r w:rsidRPr="00A92535">
              <w:rPr>
                <w:rFonts w:ascii="Robusta TL Pro" w:hAnsi="Robusta TL Pro"/>
                <w:color w:val="auto"/>
                <w:szCs w:val="24"/>
                <w:lang w:val="lv-LV"/>
              </w:rPr>
              <w:t>sociālās aprūpes</w:t>
            </w:r>
          </w:p>
        </w:tc>
      </w:tr>
      <w:tr w:rsidR="00294F33" w14:paraId="2B74819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276FC6CE"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Durbes</w:t>
            </w:r>
          </w:p>
        </w:tc>
        <w:tc>
          <w:tcPr>
            <w:tcW w:w="3923" w:type="pct"/>
          </w:tcPr>
          <w:p w14:paraId="062A9A77" w14:textId="77777777" w:rsidR="00684CD0" w:rsidRPr="00A92535" w:rsidRDefault="005570C2" w:rsidP="00A92535">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Finanšu, Attīstības, Izglītības un kultūras, Sociālo jautājumu</w:t>
            </w:r>
          </w:p>
        </w:tc>
      </w:tr>
      <w:tr w:rsidR="00294F33" w14:paraId="7DECDBC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2F9CB787"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Grobiņas</w:t>
            </w:r>
          </w:p>
        </w:tc>
        <w:tc>
          <w:tcPr>
            <w:tcW w:w="3923" w:type="pct"/>
          </w:tcPr>
          <w:p w14:paraId="2A3993EE" w14:textId="77777777" w:rsidR="00684CD0" w:rsidRPr="00A92535" w:rsidRDefault="005570C2" w:rsidP="00A9253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Finanšu, Tautsaimniecības, Vides aizsardzības un komunālo pakalpojumu, Izglītības, kultūras un sociālo pakalpojumu</w:t>
            </w:r>
          </w:p>
        </w:tc>
      </w:tr>
      <w:tr w:rsidR="00294F33" w14:paraId="4567020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02B8B56B"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lastRenderedPageBreak/>
              <w:t>Nīcas</w:t>
            </w:r>
          </w:p>
        </w:tc>
        <w:tc>
          <w:tcPr>
            <w:tcW w:w="3923" w:type="pct"/>
          </w:tcPr>
          <w:p w14:paraId="0314860B" w14:textId="77777777" w:rsidR="00684CD0" w:rsidRPr="00A92535" w:rsidRDefault="005570C2" w:rsidP="00A92535">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 xml:space="preserve">Finanšu, attīstības, būvniecības un </w:t>
            </w:r>
            <w:r w:rsidRPr="00A92535">
              <w:rPr>
                <w:rFonts w:ascii="Robusta TL Pro" w:hAnsi="Robusta TL Pro"/>
                <w:color w:val="auto"/>
                <w:szCs w:val="24"/>
                <w:lang w:val="lv-LV"/>
              </w:rPr>
              <w:t>teritorijas plānošanas jautājumu; Sociālo, izglītības, kultūras un sporta jautājumu</w:t>
            </w:r>
          </w:p>
        </w:tc>
      </w:tr>
      <w:tr w:rsidR="00294F33" w14:paraId="4A8B160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1BC4BF12"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Pāvilostas</w:t>
            </w:r>
          </w:p>
        </w:tc>
        <w:tc>
          <w:tcPr>
            <w:tcW w:w="3923" w:type="pct"/>
          </w:tcPr>
          <w:p w14:paraId="65E2D826" w14:textId="77777777" w:rsidR="00684CD0" w:rsidRPr="00A92535" w:rsidRDefault="005570C2" w:rsidP="00A9253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Finanšu, Sociālo jautājumu, Izglītības, kultūras  un sporta jautājumu, Attīstības, lauksaimniecības un saimniecisko jautājumu</w:t>
            </w:r>
          </w:p>
        </w:tc>
      </w:tr>
      <w:tr w:rsidR="00294F33" w14:paraId="4AC4F78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54D7E2ED"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Priekules</w:t>
            </w:r>
          </w:p>
        </w:tc>
        <w:tc>
          <w:tcPr>
            <w:tcW w:w="3923" w:type="pct"/>
          </w:tcPr>
          <w:p w14:paraId="792991A2" w14:textId="77777777" w:rsidR="00684CD0" w:rsidRPr="00A92535" w:rsidRDefault="005570C2" w:rsidP="00A92535">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 xml:space="preserve">Finanšu, </w:t>
            </w:r>
            <w:r w:rsidRPr="00A92535">
              <w:rPr>
                <w:rFonts w:ascii="Robusta TL Pro" w:hAnsi="Robusta TL Pro"/>
                <w:color w:val="auto"/>
                <w:szCs w:val="24"/>
                <w:lang w:val="lv-LV"/>
              </w:rPr>
              <w:t>Tautsaimniecības un attīstības, Veselības un sociālo jautājumu, Izglītības kultūras un sporta</w:t>
            </w:r>
          </w:p>
        </w:tc>
      </w:tr>
      <w:tr w:rsidR="00294F33" w14:paraId="0037C31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0157C8E3"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Rucavas</w:t>
            </w:r>
          </w:p>
        </w:tc>
        <w:tc>
          <w:tcPr>
            <w:tcW w:w="3923" w:type="pct"/>
          </w:tcPr>
          <w:p w14:paraId="1FC268B6" w14:textId="77777777" w:rsidR="00684CD0" w:rsidRPr="00A92535" w:rsidRDefault="005570C2" w:rsidP="00A92535">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Finanšu, Lauksaimniecības, vides aizsardzības un zvejniecības, Tautsaimniecības, tūrisma un attīstības, Izglītības, kultūras un sporta, Sociālo un medicī</w:t>
            </w:r>
            <w:r w:rsidRPr="00A92535">
              <w:rPr>
                <w:rFonts w:ascii="Robusta TL Pro" w:hAnsi="Robusta TL Pro"/>
                <w:color w:val="auto"/>
                <w:szCs w:val="24"/>
                <w:lang w:val="lv-LV"/>
              </w:rPr>
              <w:t>nas lietu</w:t>
            </w:r>
          </w:p>
        </w:tc>
      </w:tr>
      <w:tr w:rsidR="00294F33" w14:paraId="77F9945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76443ECD" w14:textId="77777777" w:rsidR="00684CD0" w:rsidRPr="00A92535" w:rsidRDefault="005570C2" w:rsidP="00BF535D">
            <w:pPr>
              <w:spacing w:after="0" w:line="240" w:lineRule="auto"/>
              <w:rPr>
                <w:rFonts w:ascii="Robusta TL Pro" w:hAnsi="Robusta TL Pro"/>
                <w:color w:val="auto"/>
                <w:szCs w:val="24"/>
                <w:lang w:val="lv-LV"/>
              </w:rPr>
            </w:pPr>
            <w:r w:rsidRPr="00A92535">
              <w:rPr>
                <w:rFonts w:ascii="Robusta TL Pro" w:hAnsi="Robusta TL Pro"/>
                <w:color w:val="auto"/>
                <w:szCs w:val="24"/>
                <w:lang w:val="lv-LV"/>
              </w:rPr>
              <w:t>Vaiņodes</w:t>
            </w:r>
          </w:p>
        </w:tc>
        <w:tc>
          <w:tcPr>
            <w:tcW w:w="3923" w:type="pct"/>
          </w:tcPr>
          <w:p w14:paraId="332A472F" w14:textId="77777777" w:rsidR="00684CD0" w:rsidRPr="00A92535" w:rsidRDefault="005570C2" w:rsidP="00A92535">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A92535">
              <w:rPr>
                <w:rFonts w:ascii="Robusta TL Pro" w:hAnsi="Robusta TL Pro"/>
                <w:color w:val="auto"/>
                <w:szCs w:val="24"/>
                <w:lang w:val="lv-LV"/>
              </w:rPr>
              <w:t>Finanšu, Sociālo, izglītības un kultūras, Tautsaimniecības attīstības</w:t>
            </w:r>
          </w:p>
        </w:tc>
      </w:tr>
    </w:tbl>
    <w:p w14:paraId="3CBCA546" w14:textId="77777777" w:rsidR="00684CD0" w:rsidRPr="002126F2" w:rsidRDefault="005570C2" w:rsidP="00670F8B">
      <w:pPr>
        <w:pStyle w:val="Pamatteksts1"/>
      </w:pPr>
      <w:r w:rsidRPr="002126F2">
        <w:t>Atsevišķu pašvaldības funkciju pildīšanai domes bija izveidojušas šādas pastāvīgās komisijas:</w:t>
      </w:r>
    </w:p>
    <w:tbl>
      <w:tblPr>
        <w:tblStyle w:val="Reatabula6krsaina"/>
        <w:tblW w:w="5000" w:type="pct"/>
        <w:tblLook w:val="04A0" w:firstRow="1" w:lastRow="0" w:firstColumn="1" w:lastColumn="0" w:noHBand="0" w:noVBand="1"/>
      </w:tblPr>
      <w:tblGrid>
        <w:gridCol w:w="1944"/>
        <w:gridCol w:w="7082"/>
      </w:tblGrid>
      <w:tr w:rsidR="00294F33" w14:paraId="408B4EBA"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7" w:type="pct"/>
          </w:tcPr>
          <w:p w14:paraId="2C1D35FD" w14:textId="77777777" w:rsidR="00684CD0" w:rsidRPr="00670F8B" w:rsidRDefault="005570C2" w:rsidP="00670F8B">
            <w:pPr>
              <w:spacing w:after="0" w:line="240" w:lineRule="auto"/>
              <w:jc w:val="center"/>
              <w:rPr>
                <w:rFonts w:ascii="Robusta TL Pro" w:hAnsi="Robusta TL Pro"/>
                <w:color w:val="auto"/>
                <w:szCs w:val="24"/>
                <w:lang w:val="lv-LV"/>
              </w:rPr>
            </w:pPr>
            <w:r w:rsidRPr="00670F8B">
              <w:rPr>
                <w:rFonts w:ascii="Robusta TL Pro" w:hAnsi="Robusta TL Pro"/>
                <w:color w:val="auto"/>
                <w:szCs w:val="24"/>
                <w:lang w:val="lv-LV"/>
              </w:rPr>
              <w:t>Novads</w:t>
            </w:r>
          </w:p>
        </w:tc>
        <w:tc>
          <w:tcPr>
            <w:tcW w:w="3923" w:type="pct"/>
          </w:tcPr>
          <w:p w14:paraId="77ACF04A" w14:textId="77777777" w:rsidR="00684CD0" w:rsidRPr="00670F8B" w:rsidRDefault="005570C2" w:rsidP="00670F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Komisijas nosaukums</w:t>
            </w:r>
          </w:p>
        </w:tc>
      </w:tr>
      <w:tr w:rsidR="00294F33" w14:paraId="463F2D9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3B581B8C"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Aizputes</w:t>
            </w:r>
          </w:p>
        </w:tc>
        <w:tc>
          <w:tcPr>
            <w:tcW w:w="3923" w:type="pct"/>
          </w:tcPr>
          <w:p w14:paraId="3E25ABDE" w14:textId="77777777" w:rsidR="00684CD0" w:rsidRPr="00670F8B" w:rsidRDefault="005570C2" w:rsidP="00670F8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 xml:space="preserve">Administratīvā, Dzīvokļu, </w:t>
            </w:r>
            <w:r w:rsidRPr="00670F8B">
              <w:rPr>
                <w:rFonts w:ascii="Robusta TL Pro" w:hAnsi="Robusta TL Pro"/>
                <w:color w:val="auto"/>
                <w:szCs w:val="24"/>
                <w:lang w:val="lv-LV"/>
              </w:rPr>
              <w:t>Iepirkumu, pašvaldības īpašumu atsavināšanas, Medību koordinācijas, Lauksaimniecības zemju darījumu izvērtēšanas, interešu izglītības un pieaugušo neformālās izglītības programmu izvērtēšanas, sabiedrisko apstādījumu un labiekārtošanas, ārkārtas situāciju,</w:t>
            </w:r>
            <w:r w:rsidRPr="00670F8B">
              <w:rPr>
                <w:rFonts w:ascii="Robusta TL Pro" w:hAnsi="Robusta TL Pro"/>
                <w:color w:val="auto"/>
                <w:szCs w:val="24"/>
                <w:lang w:val="lv-LV"/>
              </w:rPr>
              <w:t xml:space="preserve"> pedagoģiski medicīniskā</w:t>
            </w:r>
          </w:p>
        </w:tc>
      </w:tr>
      <w:tr w:rsidR="00294F33" w14:paraId="6C47AC0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00C55181"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Durbes</w:t>
            </w:r>
          </w:p>
        </w:tc>
        <w:tc>
          <w:tcPr>
            <w:tcW w:w="3923" w:type="pct"/>
          </w:tcPr>
          <w:p w14:paraId="2CD46C33" w14:textId="77777777" w:rsidR="00684CD0" w:rsidRPr="00670F8B" w:rsidRDefault="005570C2" w:rsidP="00670F8B">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Administratīvā, Dzīvokļu, Iepirkumu, Īpašuma atsavināšanas un pārvaldības, Medību koordinācijas, Lauksaimniecības zemju darījumu izvērtēšanas, Interešu izglītības programmu izvērtēšanas</w:t>
            </w:r>
          </w:p>
        </w:tc>
      </w:tr>
      <w:tr w:rsidR="00294F33" w14:paraId="29F446B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14A07E07"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Grobiņas</w:t>
            </w:r>
          </w:p>
        </w:tc>
        <w:tc>
          <w:tcPr>
            <w:tcW w:w="3923" w:type="pct"/>
          </w:tcPr>
          <w:p w14:paraId="6C0F81D2" w14:textId="77777777" w:rsidR="00684CD0" w:rsidRPr="00670F8B" w:rsidRDefault="005570C2" w:rsidP="00670F8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Vēlēšanu, Administratīvā, P</w:t>
            </w:r>
            <w:r w:rsidRPr="00670F8B">
              <w:rPr>
                <w:rFonts w:ascii="Robusta TL Pro" w:hAnsi="Robusta TL Pro"/>
                <w:color w:val="auto"/>
                <w:szCs w:val="24"/>
                <w:lang w:val="lv-LV"/>
              </w:rPr>
              <w:t>ašvaldības iepirkumu, Deklarētās dzīvesvietas anulēšanas, Izglītojamo atbrīvošanas no noteiktajiem valsts pārbaudījumiem, Apstādījumu pārraudzības, Nevalstisko organizāciju projektu līdzfinansēšanas konkursa, Lauksaimniecības zemes darījumu izvērtēšanas, M</w:t>
            </w:r>
            <w:r w:rsidRPr="00670F8B">
              <w:rPr>
                <w:rFonts w:ascii="Robusta TL Pro" w:hAnsi="Robusta TL Pro"/>
                <w:color w:val="auto"/>
                <w:szCs w:val="24"/>
                <w:lang w:val="lv-LV"/>
              </w:rPr>
              <w:t>edību koordinācijas, Pašvaldības īpašumu atsavināšanas un izsoļu, Starpinstitūciju bērnu tiesību aizsardzības, Interešu izglītības programmu izvērtēšanas, Civilās aizsardzības</w:t>
            </w:r>
          </w:p>
        </w:tc>
      </w:tr>
      <w:tr w:rsidR="00294F33" w14:paraId="3C6A72E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1B4A4E13"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Nīcas</w:t>
            </w:r>
          </w:p>
        </w:tc>
        <w:tc>
          <w:tcPr>
            <w:tcW w:w="3923" w:type="pct"/>
          </w:tcPr>
          <w:p w14:paraId="0CA1F616" w14:textId="77777777" w:rsidR="00684CD0" w:rsidRPr="00670F8B" w:rsidRDefault="005570C2" w:rsidP="00670F8B">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administratīvā; administratīvo aktu strīdu; iepirkumu; komisija pirmpirku</w:t>
            </w:r>
            <w:r w:rsidRPr="00670F8B">
              <w:rPr>
                <w:rFonts w:ascii="Robusta TL Pro" w:hAnsi="Robusta TL Pro"/>
                <w:color w:val="auto"/>
                <w:szCs w:val="24"/>
                <w:lang w:val="lv-LV"/>
              </w:rPr>
              <w:t>ma tiesību uz nekustamajiem īpašumiem izmantošanas izvērtēšanai; vēlēšanu; jaunatnes lietu konsultatīvā; medību koordinācijas; interešu izglītības programmu izvērtēšanas; interešu izglītības un pieaugušo neformālās izglītības licencēšanas; darījumu ar lauk</w:t>
            </w:r>
            <w:r w:rsidRPr="00670F8B">
              <w:rPr>
                <w:rFonts w:ascii="Robusta TL Pro" w:hAnsi="Robusta TL Pro"/>
                <w:color w:val="auto"/>
                <w:szCs w:val="24"/>
                <w:lang w:val="lv-LV"/>
              </w:rPr>
              <w:t xml:space="preserve">saimniecības zemi izvērtēšanas komisija; bērnu tiesību aizsardzības; komisija katastrofu, dabas stihiju, ugunsgrēku un </w:t>
            </w:r>
            <w:proofErr w:type="spellStart"/>
            <w:r w:rsidRPr="00670F8B">
              <w:rPr>
                <w:rFonts w:ascii="Robusta TL Pro" w:hAnsi="Robusta TL Pro"/>
                <w:color w:val="auto"/>
                <w:szCs w:val="24"/>
                <w:lang w:val="lv-LV"/>
              </w:rPr>
              <w:t>tehnogēno</w:t>
            </w:r>
            <w:proofErr w:type="spellEnd"/>
            <w:r w:rsidRPr="00670F8B">
              <w:rPr>
                <w:rFonts w:ascii="Robusta TL Pro" w:hAnsi="Robusta TL Pro"/>
                <w:color w:val="auto"/>
                <w:szCs w:val="24"/>
                <w:lang w:val="lv-LV"/>
              </w:rPr>
              <w:t xml:space="preserve"> avāriju postījumu un citu krīzes situāciju apsekošanai un zaudējumu izvērtēšanai</w:t>
            </w:r>
          </w:p>
        </w:tc>
      </w:tr>
      <w:tr w:rsidR="00294F33" w14:paraId="767068E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5AC6B147"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Pāvilostas</w:t>
            </w:r>
          </w:p>
        </w:tc>
        <w:tc>
          <w:tcPr>
            <w:tcW w:w="3923" w:type="pct"/>
          </w:tcPr>
          <w:p w14:paraId="138BD4D3" w14:textId="77777777" w:rsidR="00684CD0" w:rsidRPr="00670F8B" w:rsidRDefault="005570C2" w:rsidP="00670F8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Administratīvā, Iepirkumu, Koku ci</w:t>
            </w:r>
            <w:r w:rsidRPr="00670F8B">
              <w:rPr>
                <w:rFonts w:ascii="Robusta TL Pro" w:hAnsi="Robusta TL Pro"/>
                <w:color w:val="auto"/>
                <w:szCs w:val="24"/>
                <w:lang w:val="lv-LV"/>
              </w:rPr>
              <w:t xml:space="preserve">ršanas, Licencēšanas, Medību koordinācijas, Pamatlīdzekļu un materiālo vērtību norakstīšanas, </w:t>
            </w:r>
            <w:r w:rsidRPr="00670F8B">
              <w:rPr>
                <w:rFonts w:ascii="Robusta TL Pro" w:hAnsi="Robusta TL Pro"/>
                <w:color w:val="auto"/>
                <w:szCs w:val="24"/>
                <w:lang w:val="lv-LV"/>
              </w:rPr>
              <w:lastRenderedPageBreak/>
              <w:t>Privatizācijas, Vēlēšanu, Tiesiskuma izvērtēšanas komisija darījumiem ar lauksaimniecībā izmantojamo zemi</w:t>
            </w:r>
          </w:p>
        </w:tc>
      </w:tr>
      <w:tr w:rsidR="00294F33" w14:paraId="2EB1350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51768133"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lastRenderedPageBreak/>
              <w:t>Priekules</w:t>
            </w:r>
          </w:p>
        </w:tc>
        <w:tc>
          <w:tcPr>
            <w:tcW w:w="3923" w:type="pct"/>
          </w:tcPr>
          <w:p w14:paraId="4A475C6A" w14:textId="77777777" w:rsidR="00684CD0" w:rsidRPr="00670F8B" w:rsidRDefault="005570C2" w:rsidP="00670F8B">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 xml:space="preserve">Iepirkumu, Administratīvā, Vēlēšanu, </w:t>
            </w:r>
            <w:r w:rsidRPr="00670F8B">
              <w:rPr>
                <w:rFonts w:ascii="Robusta TL Pro" w:hAnsi="Robusta TL Pro"/>
                <w:color w:val="auto"/>
                <w:szCs w:val="24"/>
                <w:lang w:val="lv-LV"/>
              </w:rPr>
              <w:t>Pamatlīdzekļu un inventāra, apsekošanas un novērtēšanas, Pedagoģiski medicīniskā, Īpašumu atsavināšanas un nomas tiesību izsoles, Vides uzraudzības, Komisija sadarbībai ar nevalstiskajām organizācijām, Interešu izglītības programmu izvērtēšanas, Lauksaimni</w:t>
            </w:r>
            <w:r w:rsidRPr="00670F8B">
              <w:rPr>
                <w:rFonts w:ascii="Robusta TL Pro" w:hAnsi="Robusta TL Pro"/>
                <w:color w:val="auto"/>
                <w:szCs w:val="24"/>
                <w:lang w:val="lv-LV"/>
              </w:rPr>
              <w:t>ecības zemes darījumu izvērtēšanas, Medību koordinācijas komisija, Deklarētās dzīvesvietas ziņu anulēšanas un dzīvesvietas reģistrācijas</w:t>
            </w:r>
          </w:p>
        </w:tc>
      </w:tr>
      <w:tr w:rsidR="00294F33" w14:paraId="41E47F9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5F4B7A25"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Rucavas</w:t>
            </w:r>
          </w:p>
        </w:tc>
        <w:tc>
          <w:tcPr>
            <w:tcW w:w="3923" w:type="pct"/>
          </w:tcPr>
          <w:p w14:paraId="6D99D746" w14:textId="77777777" w:rsidR="00684CD0" w:rsidRPr="00670F8B" w:rsidRDefault="005570C2" w:rsidP="00670F8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Vēlēšanu, Administratīvā, Iepirkumu, Norakstīšanas, izsoles un privatizācijas, Revīzijas</w:t>
            </w:r>
            <w:r w:rsidR="007250A0" w:rsidRPr="00670F8B">
              <w:rPr>
                <w:rFonts w:ascii="Robusta TL Pro" w:hAnsi="Robusta TL Pro"/>
                <w:color w:val="auto"/>
                <w:szCs w:val="24"/>
                <w:lang w:val="lv-LV"/>
              </w:rPr>
              <w:t xml:space="preserve"> </w:t>
            </w:r>
            <w:r w:rsidRPr="00670F8B">
              <w:rPr>
                <w:rFonts w:ascii="Robusta TL Pro" w:hAnsi="Robusta TL Pro"/>
                <w:color w:val="auto"/>
                <w:szCs w:val="24"/>
                <w:lang w:val="lv-LV"/>
              </w:rPr>
              <w:t>(nepieciešamības gadī</w:t>
            </w:r>
            <w:r w:rsidRPr="00670F8B">
              <w:rPr>
                <w:rFonts w:ascii="Robusta TL Pro" w:hAnsi="Robusta TL Pro"/>
                <w:color w:val="auto"/>
                <w:szCs w:val="24"/>
                <w:lang w:val="lv-LV"/>
              </w:rPr>
              <w:t>jumā), Kultūras, sporta un izglītības, Sociālo un medicīnas lietu, Tautsaimniecības, teritorijas apsaimniekošanas un attīstības, Pieņemšanas-nodošanas</w:t>
            </w:r>
          </w:p>
        </w:tc>
      </w:tr>
      <w:tr w:rsidR="00294F33" w14:paraId="3D1E8CE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tcPr>
          <w:p w14:paraId="76003BCA" w14:textId="77777777" w:rsidR="00684CD0" w:rsidRPr="00670F8B" w:rsidRDefault="005570C2" w:rsidP="00BF535D">
            <w:pPr>
              <w:spacing w:after="0" w:line="240" w:lineRule="auto"/>
              <w:rPr>
                <w:rFonts w:ascii="Robusta TL Pro" w:hAnsi="Robusta TL Pro"/>
                <w:color w:val="auto"/>
                <w:szCs w:val="24"/>
                <w:lang w:val="lv-LV"/>
              </w:rPr>
            </w:pPr>
            <w:r w:rsidRPr="00670F8B">
              <w:rPr>
                <w:rFonts w:ascii="Robusta TL Pro" w:hAnsi="Robusta TL Pro"/>
                <w:color w:val="auto"/>
                <w:szCs w:val="24"/>
                <w:lang w:val="lv-LV"/>
              </w:rPr>
              <w:t>Vaiņodes</w:t>
            </w:r>
          </w:p>
        </w:tc>
        <w:tc>
          <w:tcPr>
            <w:tcW w:w="3923" w:type="pct"/>
          </w:tcPr>
          <w:p w14:paraId="0202B676" w14:textId="77777777" w:rsidR="00684CD0" w:rsidRPr="00670F8B" w:rsidRDefault="005570C2" w:rsidP="00670F8B">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Iepirkumu, Lauksaimniecības zemju darījumu izvērtēšanas, Interešu izglītības programmu izvērtēš</w:t>
            </w:r>
            <w:r w:rsidRPr="00670F8B">
              <w:rPr>
                <w:rFonts w:ascii="Robusta TL Pro" w:hAnsi="Robusta TL Pro"/>
                <w:color w:val="auto"/>
                <w:szCs w:val="24"/>
                <w:lang w:val="lv-LV"/>
              </w:rPr>
              <w:t>anas, Medību koordinācijas, Administratīvā</w:t>
            </w:r>
          </w:p>
        </w:tc>
      </w:tr>
    </w:tbl>
    <w:p w14:paraId="58116BEA" w14:textId="77777777" w:rsidR="00684CD0" w:rsidRPr="002126F2" w:rsidRDefault="005570C2" w:rsidP="00670F8B">
      <w:pPr>
        <w:pStyle w:val="Pamatteksts1"/>
      </w:pPr>
      <w:r w:rsidRPr="002126F2">
        <w:t xml:space="preserve">2021.gada 5.jūnija pašvaldību vēlēšanās, atbilstoši Pašvaldības domes vēlēšanu likumam, </w:t>
      </w:r>
      <w:proofErr w:type="spellStart"/>
      <w:r w:rsidRPr="002126F2">
        <w:t>Dienvidkurzemes</w:t>
      </w:r>
      <w:proofErr w:type="spellEnd"/>
      <w:r w:rsidRPr="002126F2">
        <w:t xml:space="preserve"> novada domē tika ievēlēti 19 deputāti. Lai nodrošinātu savu darbību un izskatītu lēmumu projektus, dome no d</w:t>
      </w:r>
      <w:r w:rsidRPr="002126F2">
        <w:t>eputātiem ievēlēja pastāvīgās komitejas. Tāpat dome ir izveidojusi divpadsmit komisijas.</w:t>
      </w:r>
    </w:p>
    <w:p w14:paraId="2F65DE9A" w14:textId="77777777" w:rsidR="00684CD0" w:rsidRPr="002126F2" w:rsidRDefault="005570C2" w:rsidP="00670F8B">
      <w:pPr>
        <w:pStyle w:val="Pamatteksts1"/>
      </w:pPr>
      <w:r w:rsidRPr="002126F2">
        <w:t xml:space="preserve">Zemāk pieejamā tabulā redzams </w:t>
      </w:r>
      <w:proofErr w:type="spellStart"/>
      <w:r w:rsidRPr="002126F2">
        <w:t>Dienvidkurzemes</w:t>
      </w:r>
      <w:proofErr w:type="spellEnd"/>
      <w:r w:rsidRPr="002126F2">
        <w:t xml:space="preserve"> novada domes sēžu skaits, pieņemto lēmumu skaits, izveidotās komitejas un komisijas:</w:t>
      </w:r>
    </w:p>
    <w:tbl>
      <w:tblPr>
        <w:tblStyle w:val="Reatabula6krsaina"/>
        <w:tblW w:w="5000" w:type="pct"/>
        <w:tblLook w:val="04A0" w:firstRow="1" w:lastRow="0" w:firstColumn="1" w:lastColumn="0" w:noHBand="0" w:noVBand="1"/>
      </w:tblPr>
      <w:tblGrid>
        <w:gridCol w:w="1883"/>
        <w:gridCol w:w="1785"/>
        <w:gridCol w:w="2793"/>
        <w:gridCol w:w="2565"/>
      </w:tblGrid>
      <w:tr w:rsidR="00294F33" w14:paraId="7C8467C3"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3" w:type="pct"/>
          </w:tcPr>
          <w:p w14:paraId="721997AE" w14:textId="77777777" w:rsidR="00684CD0" w:rsidRPr="00670F8B" w:rsidRDefault="005570C2" w:rsidP="00670F8B">
            <w:pPr>
              <w:spacing w:after="0" w:line="240" w:lineRule="auto"/>
              <w:jc w:val="center"/>
              <w:rPr>
                <w:rFonts w:ascii="Robusta TL Pro" w:hAnsi="Robusta TL Pro"/>
                <w:color w:val="auto"/>
                <w:szCs w:val="24"/>
                <w:lang w:val="lv-LV"/>
              </w:rPr>
            </w:pPr>
            <w:r w:rsidRPr="00670F8B">
              <w:rPr>
                <w:rFonts w:ascii="Robusta TL Pro" w:hAnsi="Robusta TL Pro"/>
                <w:color w:val="auto"/>
                <w:szCs w:val="24"/>
                <w:lang w:val="lv-LV"/>
              </w:rPr>
              <w:t>Sēžu skaits, t.sk., ārkārtas</w:t>
            </w:r>
          </w:p>
        </w:tc>
        <w:tc>
          <w:tcPr>
            <w:tcW w:w="989" w:type="pct"/>
          </w:tcPr>
          <w:p w14:paraId="5ADCD0F7" w14:textId="77777777" w:rsidR="00684CD0" w:rsidRPr="00670F8B" w:rsidRDefault="005570C2" w:rsidP="00670F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Pieņemt</w:t>
            </w:r>
            <w:r w:rsidRPr="00670F8B">
              <w:rPr>
                <w:rFonts w:ascii="Robusta TL Pro" w:hAnsi="Robusta TL Pro"/>
                <w:color w:val="auto"/>
                <w:szCs w:val="24"/>
                <w:lang w:val="lv-LV"/>
              </w:rPr>
              <w:t>o lēmumu skaits</w:t>
            </w:r>
          </w:p>
        </w:tc>
        <w:tc>
          <w:tcPr>
            <w:tcW w:w="1547" w:type="pct"/>
          </w:tcPr>
          <w:p w14:paraId="64497D27" w14:textId="77777777" w:rsidR="00684CD0" w:rsidRPr="00670F8B" w:rsidRDefault="005570C2" w:rsidP="00670F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Komitejas, locekļu skaits</w:t>
            </w:r>
          </w:p>
        </w:tc>
        <w:tc>
          <w:tcPr>
            <w:tcW w:w="1421" w:type="pct"/>
          </w:tcPr>
          <w:p w14:paraId="725330CF" w14:textId="77777777" w:rsidR="00684CD0" w:rsidRPr="00670F8B" w:rsidRDefault="005570C2" w:rsidP="00670F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szCs w:val="24"/>
                <w:lang w:val="lv-LV"/>
              </w:rPr>
            </w:pPr>
            <w:r w:rsidRPr="00670F8B">
              <w:rPr>
                <w:rFonts w:ascii="Robusta TL Pro" w:hAnsi="Robusta TL Pro"/>
                <w:color w:val="auto"/>
                <w:szCs w:val="24"/>
                <w:lang w:val="lv-LV"/>
              </w:rPr>
              <w:t>Komisijas</w:t>
            </w:r>
          </w:p>
        </w:tc>
      </w:tr>
      <w:tr w:rsidR="00294F33" w14:paraId="2069955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pct"/>
          </w:tcPr>
          <w:p w14:paraId="7E8D99B3" w14:textId="77777777" w:rsidR="00684CD0" w:rsidRPr="00670F8B" w:rsidRDefault="005570C2" w:rsidP="00A95D2B">
            <w:pPr>
              <w:pStyle w:val="Pamatteksts1"/>
              <w:ind w:firstLine="0"/>
              <w:jc w:val="left"/>
            </w:pPr>
            <w:r w:rsidRPr="00670F8B">
              <w:t>15, t.sk. 7 ārkārtas</w:t>
            </w:r>
          </w:p>
        </w:tc>
        <w:tc>
          <w:tcPr>
            <w:tcW w:w="989" w:type="pct"/>
          </w:tcPr>
          <w:p w14:paraId="194E5D98" w14:textId="77777777" w:rsidR="00684CD0" w:rsidRPr="00670F8B" w:rsidRDefault="005570C2" w:rsidP="00A95D2B">
            <w:pPr>
              <w:pStyle w:val="Pamatteksts1"/>
              <w:ind w:firstLine="3"/>
              <w:jc w:val="left"/>
              <w:cnfStyle w:val="000000100000" w:firstRow="0" w:lastRow="0" w:firstColumn="0" w:lastColumn="0" w:oddVBand="0" w:evenVBand="0" w:oddHBand="1" w:evenHBand="0" w:firstRowFirstColumn="0" w:firstRowLastColumn="0" w:lastRowFirstColumn="0" w:lastRowLastColumn="0"/>
            </w:pPr>
            <w:r w:rsidRPr="00670F8B">
              <w:t>878</w:t>
            </w:r>
          </w:p>
        </w:tc>
        <w:tc>
          <w:tcPr>
            <w:tcW w:w="1547" w:type="pct"/>
          </w:tcPr>
          <w:p w14:paraId="6E69438B"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Finanšu (9 locekļi)</w:t>
            </w:r>
          </w:p>
          <w:p w14:paraId="57511598"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Sociālo un veselības jautājumu (5 locekļi),</w:t>
            </w:r>
          </w:p>
          <w:p w14:paraId="5CB649D9"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Attīstības un tautsaimniecības (5 locekļi),</w:t>
            </w:r>
          </w:p>
          <w:p w14:paraId="583BFDAC"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Izglītības un sporta (5 locekļi),</w:t>
            </w:r>
          </w:p>
          <w:p w14:paraId="107F8249"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 xml:space="preserve">Vides jautājumu (5 </w:t>
            </w:r>
            <w:r w:rsidRPr="00670F8B">
              <w:rPr>
                <w:rFonts w:cs="Times New Roman"/>
              </w:rPr>
              <w:t>locekļi),</w:t>
            </w:r>
          </w:p>
          <w:p w14:paraId="06B5D2FC"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Kultūras jautājumu (5 locekļi),</w:t>
            </w:r>
          </w:p>
          <w:p w14:paraId="086BC453"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Teritorijas attīstības (5 locekļi),</w:t>
            </w:r>
          </w:p>
          <w:p w14:paraId="29574F2A" w14:textId="77777777" w:rsidR="00684CD0" w:rsidRPr="00670F8B" w:rsidRDefault="005570C2" w:rsidP="0071286C">
            <w:pPr>
              <w:pStyle w:val="Pamatteksts1"/>
              <w:numPr>
                <w:ilvl w:val="0"/>
                <w:numId w:val="66"/>
              </w:numPr>
              <w:ind w:left="417" w:hanging="366"/>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Piekrastes attīstības (5 locekļi)</w:t>
            </w:r>
          </w:p>
        </w:tc>
        <w:tc>
          <w:tcPr>
            <w:tcW w:w="1421" w:type="pct"/>
          </w:tcPr>
          <w:p w14:paraId="1584BBC7"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Administratīvā;</w:t>
            </w:r>
          </w:p>
          <w:p w14:paraId="202479A4"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Apstādījumu pārraudzības;</w:t>
            </w:r>
          </w:p>
          <w:p w14:paraId="325B52D5"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Deklarētās dzīvesvietas anulēšanas;</w:t>
            </w:r>
          </w:p>
          <w:p w14:paraId="74858F71"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Dzīvokļu;</w:t>
            </w:r>
          </w:p>
          <w:p w14:paraId="42DCC8A1"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 xml:space="preserve">Interešu izglītības programmu izvērtēšanas un </w:t>
            </w:r>
            <w:r w:rsidRPr="00670F8B">
              <w:rPr>
                <w:rFonts w:cs="Times New Roman"/>
              </w:rPr>
              <w:t>mērķdotācijas sadales;</w:t>
            </w:r>
          </w:p>
          <w:p w14:paraId="2B099597"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Lauksaimniecības zemes darījumu izvērtēšanas;</w:t>
            </w:r>
          </w:p>
          <w:p w14:paraId="29BC982D"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Medību koordinācijas;</w:t>
            </w:r>
          </w:p>
          <w:p w14:paraId="4326B36A"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Pašvaldības iepirkumu;</w:t>
            </w:r>
          </w:p>
          <w:p w14:paraId="3EBDC4C5"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lastRenderedPageBreak/>
              <w:t>Pašvaldības īpašumu atsavināšanas un izsoļu;</w:t>
            </w:r>
          </w:p>
          <w:p w14:paraId="11329C8D"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Starpinstitūciju bērnu tiesību aizsardzības;</w:t>
            </w:r>
          </w:p>
          <w:p w14:paraId="5DAC7EAD"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Pašvaldību pedagoģiski – medicīniskā;</w:t>
            </w:r>
          </w:p>
          <w:p w14:paraId="3D848831" w14:textId="77777777" w:rsidR="00684CD0" w:rsidRPr="00670F8B" w:rsidRDefault="005570C2" w:rsidP="0071286C">
            <w:pPr>
              <w:pStyle w:val="Pamatteksts1"/>
              <w:numPr>
                <w:ilvl w:val="0"/>
                <w:numId w:val="67"/>
              </w:numPr>
              <w:ind w:left="339" w:hanging="339"/>
              <w:jc w:val="left"/>
              <w:cnfStyle w:val="000000100000" w:firstRow="0" w:lastRow="0" w:firstColumn="0" w:lastColumn="0" w:oddVBand="0" w:evenVBand="0" w:oddHBand="1" w:evenHBand="0" w:firstRowFirstColumn="0" w:firstRowLastColumn="0" w:lastRowFirstColumn="0" w:lastRowLastColumn="0"/>
              <w:rPr>
                <w:rFonts w:cs="Times New Roman"/>
              </w:rPr>
            </w:pPr>
            <w:r w:rsidRPr="00670F8B">
              <w:rPr>
                <w:rFonts w:cs="Times New Roman"/>
              </w:rPr>
              <w:t>Izglītības pro</w:t>
            </w:r>
            <w:r w:rsidRPr="00670F8B">
              <w:rPr>
                <w:rFonts w:cs="Times New Roman"/>
              </w:rPr>
              <w:t>grammu licencēšanas.</w:t>
            </w:r>
          </w:p>
        </w:tc>
      </w:tr>
    </w:tbl>
    <w:p w14:paraId="0D9421A0" w14:textId="77777777" w:rsidR="002B045E" w:rsidRPr="00181532" w:rsidRDefault="005570C2" w:rsidP="00702A3E">
      <w:pPr>
        <w:pStyle w:val="Virsraksts"/>
        <w:rPr>
          <w:noProof/>
        </w:rPr>
      </w:pPr>
      <w:bookmarkStart w:id="5" w:name="_Toc106117866"/>
      <w:r w:rsidRPr="00181532">
        <w:rPr>
          <w:noProof/>
        </w:rPr>
        <w:lastRenderedPageBreak/>
        <w:t>Pašvaldības budžets</w:t>
      </w:r>
      <w:bookmarkEnd w:id="5"/>
    </w:p>
    <w:p w14:paraId="06DAAEE0" w14:textId="77777777" w:rsidR="00D055BD" w:rsidRPr="00181532" w:rsidRDefault="005570C2" w:rsidP="00B75ED7">
      <w:pPr>
        <w:pStyle w:val="Apakvirsraksts1"/>
      </w:pPr>
      <w:bookmarkStart w:id="6" w:name="_Toc106117867"/>
      <w:r w:rsidRPr="00181532">
        <w:t>Novadu budžetu ieņēmumi un izdevumi pirms novadu apvienošanas</w:t>
      </w:r>
      <w:bookmarkEnd w:id="6"/>
    </w:p>
    <w:p w14:paraId="0E738040" w14:textId="77777777" w:rsidR="00D055BD" w:rsidRPr="000F44E3" w:rsidRDefault="005570C2" w:rsidP="000F44E3">
      <w:pPr>
        <w:pStyle w:val="Pamatteksts1"/>
      </w:pPr>
      <w:r w:rsidRPr="000F44E3">
        <w:t>Pašvaldības darbības finansiālo pamatu veido budžets, kas kalpo kā instruments pašvaldības autonomo funkciju izpildes nodrošināšanai, ekonomisko un soci</w:t>
      </w:r>
      <w:r w:rsidRPr="000F44E3">
        <w:t xml:space="preserve">ālo vajadzību sabalansēšanai un pašvaldības administratīvās teritorijas ilgtspējīgai attīstībai. </w:t>
      </w:r>
      <w:proofErr w:type="spellStart"/>
      <w:r w:rsidRPr="000F44E3">
        <w:t>Jaunizveidotais</w:t>
      </w:r>
      <w:proofErr w:type="spellEnd"/>
      <w:r w:rsidRPr="000F44E3">
        <w:t xml:space="preserve"> </w:t>
      </w:r>
      <w:proofErr w:type="spellStart"/>
      <w:r w:rsidRPr="000F44E3">
        <w:t>Dienvidkurzemes</w:t>
      </w:r>
      <w:proofErr w:type="spellEnd"/>
      <w:r w:rsidRPr="000F44E3">
        <w:t xml:space="preserve"> novads pēc </w:t>
      </w:r>
      <w:r w:rsidR="0077063E">
        <w:t>2021. g</w:t>
      </w:r>
      <w:r w:rsidRPr="000F44E3">
        <w:t>ada 1</w:t>
      </w:r>
      <w:r w:rsidR="0029799D">
        <w:t>. jūl</w:t>
      </w:r>
      <w:r w:rsidRPr="000F44E3">
        <w:t>ijā sastāv no astoņiem novadiem – Aizputes novada, Rucavas novada, Grobiņas novada, Pāvilostas nova</w:t>
      </w:r>
      <w:r w:rsidRPr="000F44E3">
        <w:t>da, Durbes novada, Nīcas novada, Priekules novada, Vaiņodes no</w:t>
      </w:r>
      <w:r w:rsidR="00CA779C" w:rsidRPr="000F44E3">
        <w:t xml:space="preserve">vada. Līdz </w:t>
      </w:r>
      <w:r w:rsidR="0077063E">
        <w:t>2021. g</w:t>
      </w:r>
      <w:r w:rsidR="00CA779C" w:rsidRPr="000F44E3">
        <w:t>ada 1</w:t>
      </w:r>
      <w:r w:rsidR="0029799D">
        <w:t>. jūl</w:t>
      </w:r>
      <w:r w:rsidR="00CA779C" w:rsidRPr="000F44E3">
        <w:t xml:space="preserve">ijam </w:t>
      </w:r>
      <w:r w:rsidRPr="000F44E3">
        <w:t xml:space="preserve">katram novadam bija izstrādāts savs </w:t>
      </w:r>
      <w:r w:rsidR="0077063E">
        <w:t>2021. g</w:t>
      </w:r>
      <w:r w:rsidRPr="000F44E3">
        <w:t xml:space="preserve">ada budžets. Vēlāk </w:t>
      </w:r>
      <w:r w:rsidR="0077063E">
        <w:t>2021. g</w:t>
      </w:r>
      <w:r w:rsidRPr="000F44E3">
        <w:t>ada 26</w:t>
      </w:r>
      <w:r w:rsidR="0029799D">
        <w:t>. aug</w:t>
      </w:r>
      <w:r w:rsidRPr="000F44E3">
        <w:t xml:space="preserve">usta domes sēdē tiek apstiprināti jauni saistoši noteikumi “Par </w:t>
      </w:r>
      <w:proofErr w:type="spellStart"/>
      <w:r w:rsidRPr="000F44E3">
        <w:t>Dienvidkur</w:t>
      </w:r>
      <w:r w:rsidR="000C5CC0" w:rsidRPr="000F44E3">
        <w:t>zemes</w:t>
      </w:r>
      <w:proofErr w:type="spellEnd"/>
      <w:r w:rsidR="000C5CC0" w:rsidRPr="000F44E3">
        <w:t xml:space="preserve"> novada pašvaldības budžetu</w:t>
      </w:r>
      <w:r w:rsidRPr="000F44E3">
        <w:t xml:space="preserve"> </w:t>
      </w:r>
      <w:r w:rsidR="0077063E">
        <w:t>2021. g</w:t>
      </w:r>
      <w:r w:rsidRPr="000F44E3">
        <w:t>adam”.</w:t>
      </w:r>
    </w:p>
    <w:p w14:paraId="000BC58F" w14:textId="77777777" w:rsidR="00D055BD" w:rsidRPr="00181532" w:rsidRDefault="005570C2" w:rsidP="00DC6FEE">
      <w:pPr>
        <w:pStyle w:val="Apak-apakvirsraksts"/>
      </w:pPr>
      <w:r w:rsidRPr="00181532">
        <w:t>Aizputes novada budžets 2020./</w:t>
      </w:r>
      <w:r w:rsidR="0077063E">
        <w:t>2021. g</w:t>
      </w:r>
      <w:r w:rsidRPr="00181532">
        <w:t>adam</w:t>
      </w:r>
    </w:p>
    <w:tbl>
      <w:tblPr>
        <w:tblStyle w:val="Reatabula6krsaina"/>
        <w:tblW w:w="0" w:type="auto"/>
        <w:tblLook w:val="04A0" w:firstRow="1" w:lastRow="0" w:firstColumn="1" w:lastColumn="0" w:noHBand="0" w:noVBand="1"/>
      </w:tblPr>
      <w:tblGrid>
        <w:gridCol w:w="2319"/>
        <w:gridCol w:w="1594"/>
        <w:gridCol w:w="1582"/>
        <w:gridCol w:w="1844"/>
        <w:gridCol w:w="1687"/>
      </w:tblGrid>
      <w:tr w:rsidR="00294F33" w14:paraId="77FC2EA7"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EA6BC2A"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3D8D8076"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w:t>
            </w:r>
            <w:r w:rsidR="00FF08A9" w:rsidRPr="002744CE">
              <w:rPr>
                <w:rFonts w:ascii="Robusta TL Pro" w:hAnsi="Robusta TL Pro" w:cs="Arial"/>
                <w:szCs w:val="24"/>
                <w:lang w:val="lv-LV" w:eastAsia="lv-LV"/>
              </w:rPr>
              <w:t xml:space="preserve"> </w:t>
            </w:r>
            <w:r w:rsidRPr="002744CE">
              <w:rPr>
                <w:rFonts w:ascii="Robusta TL Pro" w:hAnsi="Robusta TL Pro" w:cs="Arial"/>
                <w:szCs w:val="24"/>
                <w:lang w:val="lv-LV" w:eastAsia="lv-LV"/>
              </w:rPr>
              <w:t>izpilde</w:t>
            </w:r>
            <w:r w:rsidR="00FF08A9" w:rsidRPr="002744CE">
              <w:rPr>
                <w:rFonts w:ascii="Robusta TL Pro" w:hAnsi="Robusta TL Pro" w:cs="Arial"/>
                <w:szCs w:val="24"/>
                <w:lang w:val="lv-LV" w:eastAsia="lv-LV"/>
              </w:rPr>
              <w:t xml:space="preserve"> </w:t>
            </w:r>
            <w:r w:rsidRPr="002744CE">
              <w:rPr>
                <w:rFonts w:ascii="Robusta TL Pro" w:hAnsi="Robusta TL Pro" w:cs="Arial"/>
                <w:szCs w:val="24"/>
                <w:lang w:val="lv-LV" w:eastAsia="lv-LV"/>
              </w:rPr>
              <w:t>(EUR)</w:t>
            </w:r>
          </w:p>
        </w:tc>
        <w:tc>
          <w:tcPr>
            <w:tcW w:w="0" w:type="auto"/>
            <w:hideMark/>
          </w:tcPr>
          <w:p w14:paraId="7885F0E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4576C28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78127AC1"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5DA86B0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096B647" w14:textId="77777777" w:rsidR="00D055BD" w:rsidRPr="00181532" w:rsidRDefault="005570C2" w:rsidP="003F494A">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 xml:space="preserve">KOPĀ </w:t>
            </w:r>
            <w:r w:rsidRPr="00181532">
              <w:rPr>
                <w:rFonts w:ascii="Robusta TL Pro" w:hAnsi="Robusta TL Pro" w:cs="Arial"/>
                <w:b/>
                <w:bCs w:val="0"/>
                <w:szCs w:val="24"/>
                <w:lang w:val="lv-LV" w:eastAsia="lv-LV"/>
              </w:rPr>
              <w:t>IEŅĒMUMI</w:t>
            </w:r>
          </w:p>
        </w:tc>
        <w:tc>
          <w:tcPr>
            <w:tcW w:w="0" w:type="auto"/>
            <w:noWrap/>
            <w:hideMark/>
          </w:tcPr>
          <w:p w14:paraId="50DB9423"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11 898 051</w:t>
            </w:r>
          </w:p>
        </w:tc>
        <w:tc>
          <w:tcPr>
            <w:tcW w:w="0" w:type="auto"/>
            <w:noWrap/>
            <w:hideMark/>
          </w:tcPr>
          <w:p w14:paraId="12CEF476"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10 204 395</w:t>
            </w:r>
          </w:p>
        </w:tc>
        <w:tc>
          <w:tcPr>
            <w:tcW w:w="0" w:type="auto"/>
            <w:noWrap/>
            <w:hideMark/>
          </w:tcPr>
          <w:p w14:paraId="2884FC01"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2 528</w:t>
            </w:r>
          </w:p>
        </w:tc>
        <w:tc>
          <w:tcPr>
            <w:tcW w:w="0" w:type="auto"/>
            <w:noWrap/>
            <w:hideMark/>
          </w:tcPr>
          <w:p w14:paraId="10C4817E"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6 111 503</w:t>
            </w:r>
          </w:p>
        </w:tc>
      </w:tr>
      <w:tr w:rsidR="00294F33" w14:paraId="619221A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1FDF57"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Nodokļu ieņēmumi</w:t>
            </w:r>
          </w:p>
        </w:tc>
        <w:tc>
          <w:tcPr>
            <w:tcW w:w="0" w:type="auto"/>
            <w:noWrap/>
            <w:hideMark/>
          </w:tcPr>
          <w:p w14:paraId="5EC7CB9E"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4 575 758</w:t>
            </w:r>
          </w:p>
        </w:tc>
        <w:tc>
          <w:tcPr>
            <w:tcW w:w="0" w:type="auto"/>
            <w:noWrap/>
            <w:hideMark/>
          </w:tcPr>
          <w:p w14:paraId="31DB6363"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4 020 313</w:t>
            </w:r>
          </w:p>
        </w:tc>
        <w:tc>
          <w:tcPr>
            <w:tcW w:w="0" w:type="auto"/>
            <w:noWrap/>
            <w:hideMark/>
          </w:tcPr>
          <w:p w14:paraId="48809186"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996</w:t>
            </w:r>
          </w:p>
        </w:tc>
        <w:tc>
          <w:tcPr>
            <w:tcW w:w="0" w:type="auto"/>
            <w:noWrap/>
            <w:hideMark/>
          </w:tcPr>
          <w:p w14:paraId="075BA33D"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2 015 488</w:t>
            </w:r>
          </w:p>
        </w:tc>
      </w:tr>
      <w:tr w:rsidR="00294F33" w14:paraId="7C408D6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E22740A" w14:textId="77777777" w:rsidR="00D055BD" w:rsidRPr="009747EB" w:rsidRDefault="005570C2" w:rsidP="003F494A">
            <w:pPr>
              <w:spacing w:after="0" w:line="240" w:lineRule="auto"/>
              <w:jc w:val="left"/>
              <w:rPr>
                <w:rFonts w:ascii="Robusta TL Pro" w:hAnsi="Robusta TL Pro" w:cs="Arial"/>
                <w:szCs w:val="24"/>
                <w:lang w:val="lv-LV" w:eastAsia="lv-LV"/>
              </w:rPr>
            </w:pPr>
            <w:proofErr w:type="spellStart"/>
            <w:r w:rsidRPr="009747EB">
              <w:rPr>
                <w:rFonts w:ascii="Robusta TL Pro" w:hAnsi="Robusta TL Pro" w:cs="Arial"/>
                <w:szCs w:val="24"/>
                <w:lang w:val="lv-LV" w:eastAsia="lv-LV"/>
              </w:rPr>
              <w:t>Nenodokļu</w:t>
            </w:r>
            <w:proofErr w:type="spellEnd"/>
            <w:r w:rsidRPr="009747EB">
              <w:rPr>
                <w:rFonts w:ascii="Robusta TL Pro" w:hAnsi="Robusta TL Pro" w:cs="Arial"/>
                <w:szCs w:val="24"/>
                <w:lang w:val="lv-LV" w:eastAsia="lv-LV"/>
              </w:rPr>
              <w:t xml:space="preserve"> ieņēmumi</w:t>
            </w:r>
          </w:p>
        </w:tc>
        <w:tc>
          <w:tcPr>
            <w:tcW w:w="0" w:type="auto"/>
            <w:noWrap/>
            <w:hideMark/>
          </w:tcPr>
          <w:p w14:paraId="4ACA7215"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135 953</w:t>
            </w:r>
          </w:p>
        </w:tc>
        <w:tc>
          <w:tcPr>
            <w:tcW w:w="0" w:type="auto"/>
            <w:noWrap/>
            <w:hideMark/>
          </w:tcPr>
          <w:p w14:paraId="53877049"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214 083</w:t>
            </w:r>
          </w:p>
        </w:tc>
        <w:tc>
          <w:tcPr>
            <w:tcW w:w="0" w:type="auto"/>
            <w:noWrap/>
            <w:hideMark/>
          </w:tcPr>
          <w:p w14:paraId="0DEB8680"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53</w:t>
            </w:r>
          </w:p>
        </w:tc>
        <w:tc>
          <w:tcPr>
            <w:tcW w:w="0" w:type="auto"/>
            <w:noWrap/>
            <w:hideMark/>
          </w:tcPr>
          <w:p w14:paraId="1F939825"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220 240</w:t>
            </w:r>
          </w:p>
        </w:tc>
      </w:tr>
      <w:tr w:rsidR="00294F33" w14:paraId="0467724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537D403F"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Maksas pakalpojumi un citi pašu ieņēmumi</w:t>
            </w:r>
          </w:p>
        </w:tc>
        <w:tc>
          <w:tcPr>
            <w:tcW w:w="0" w:type="auto"/>
            <w:noWrap/>
            <w:hideMark/>
          </w:tcPr>
          <w:p w14:paraId="071681BD"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297 274</w:t>
            </w:r>
          </w:p>
        </w:tc>
        <w:tc>
          <w:tcPr>
            <w:tcW w:w="0" w:type="auto"/>
            <w:noWrap/>
            <w:hideMark/>
          </w:tcPr>
          <w:p w14:paraId="057BE2C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296 308</w:t>
            </w:r>
          </w:p>
        </w:tc>
        <w:tc>
          <w:tcPr>
            <w:tcW w:w="0" w:type="auto"/>
            <w:noWrap/>
            <w:hideMark/>
          </w:tcPr>
          <w:p w14:paraId="7CB72808"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73</w:t>
            </w:r>
          </w:p>
        </w:tc>
        <w:tc>
          <w:tcPr>
            <w:tcW w:w="0" w:type="auto"/>
            <w:noWrap/>
            <w:hideMark/>
          </w:tcPr>
          <w:p w14:paraId="1987A8E7"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142 195</w:t>
            </w:r>
          </w:p>
        </w:tc>
      </w:tr>
      <w:tr w:rsidR="00294F33" w14:paraId="1EEF066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F979E6E"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Ārvalstu finanšu palīdzība</w:t>
            </w:r>
          </w:p>
        </w:tc>
        <w:tc>
          <w:tcPr>
            <w:tcW w:w="0" w:type="auto"/>
            <w:noWrap/>
            <w:hideMark/>
          </w:tcPr>
          <w:p w14:paraId="46A5A1E0"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32 880</w:t>
            </w:r>
          </w:p>
        </w:tc>
        <w:tc>
          <w:tcPr>
            <w:tcW w:w="0" w:type="auto"/>
            <w:noWrap/>
            <w:hideMark/>
          </w:tcPr>
          <w:p w14:paraId="5B3FE5E4"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0</w:t>
            </w:r>
          </w:p>
        </w:tc>
        <w:tc>
          <w:tcPr>
            <w:tcW w:w="0" w:type="auto"/>
            <w:noWrap/>
            <w:hideMark/>
          </w:tcPr>
          <w:p w14:paraId="3D633BA9"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0</w:t>
            </w:r>
          </w:p>
        </w:tc>
        <w:tc>
          <w:tcPr>
            <w:tcW w:w="0" w:type="auto"/>
            <w:noWrap/>
            <w:hideMark/>
          </w:tcPr>
          <w:p w14:paraId="22F4A873"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0</w:t>
            </w:r>
          </w:p>
        </w:tc>
      </w:tr>
      <w:tr w:rsidR="00294F33" w14:paraId="39329CC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2D4F029" w14:textId="77777777" w:rsidR="00D055BD" w:rsidRPr="009747EB" w:rsidRDefault="005570C2" w:rsidP="003F494A">
            <w:pPr>
              <w:spacing w:after="0" w:line="240" w:lineRule="auto"/>
              <w:jc w:val="left"/>
              <w:rPr>
                <w:rFonts w:ascii="Robusta TL Pro" w:hAnsi="Robusta TL Pro" w:cs="Arial"/>
                <w:szCs w:val="24"/>
                <w:lang w:val="lv-LV" w:eastAsia="lv-LV"/>
              </w:rPr>
            </w:pPr>
            <w:proofErr w:type="spellStart"/>
            <w:r w:rsidRPr="009747EB">
              <w:rPr>
                <w:rFonts w:ascii="Robusta TL Pro" w:hAnsi="Robusta TL Pro" w:cs="Arial"/>
                <w:szCs w:val="24"/>
                <w:lang w:val="lv-LV" w:eastAsia="lv-LV"/>
              </w:rPr>
              <w:t>Transferti</w:t>
            </w:r>
            <w:proofErr w:type="spellEnd"/>
          </w:p>
        </w:tc>
        <w:tc>
          <w:tcPr>
            <w:tcW w:w="0" w:type="auto"/>
            <w:noWrap/>
            <w:hideMark/>
          </w:tcPr>
          <w:p w14:paraId="4E0E39D3"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6 856 186</w:t>
            </w:r>
          </w:p>
        </w:tc>
        <w:tc>
          <w:tcPr>
            <w:tcW w:w="0" w:type="auto"/>
            <w:noWrap/>
            <w:hideMark/>
          </w:tcPr>
          <w:p w14:paraId="12CD20D5"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5 673 691</w:t>
            </w:r>
          </w:p>
        </w:tc>
        <w:tc>
          <w:tcPr>
            <w:tcW w:w="0" w:type="auto"/>
            <w:noWrap/>
            <w:hideMark/>
          </w:tcPr>
          <w:p w14:paraId="6271424D"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1 406</w:t>
            </w:r>
          </w:p>
        </w:tc>
        <w:tc>
          <w:tcPr>
            <w:tcW w:w="0" w:type="auto"/>
            <w:noWrap/>
            <w:hideMark/>
          </w:tcPr>
          <w:p w14:paraId="2E096348"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3 733 580</w:t>
            </w:r>
          </w:p>
        </w:tc>
      </w:tr>
      <w:tr w:rsidR="00294F33" w14:paraId="24206A5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5B5F734" w14:textId="77777777" w:rsidR="00D055BD" w:rsidRPr="00181532" w:rsidRDefault="005570C2" w:rsidP="003F494A">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10D96F78"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10 988 447</w:t>
            </w:r>
          </w:p>
        </w:tc>
        <w:tc>
          <w:tcPr>
            <w:tcW w:w="0" w:type="auto"/>
            <w:noWrap/>
            <w:hideMark/>
          </w:tcPr>
          <w:p w14:paraId="0095FF74"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12 111 793</w:t>
            </w:r>
          </w:p>
        </w:tc>
        <w:tc>
          <w:tcPr>
            <w:tcW w:w="0" w:type="auto"/>
            <w:noWrap/>
            <w:hideMark/>
          </w:tcPr>
          <w:p w14:paraId="1575A2BD"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3 001</w:t>
            </w:r>
          </w:p>
        </w:tc>
        <w:tc>
          <w:tcPr>
            <w:tcW w:w="0" w:type="auto"/>
            <w:noWrap/>
            <w:hideMark/>
          </w:tcPr>
          <w:p w14:paraId="5CF0FCD5"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5 823 282</w:t>
            </w:r>
          </w:p>
        </w:tc>
      </w:tr>
      <w:tr w:rsidR="00294F33" w14:paraId="38F56BF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A9D07AB"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Vispārējie valdības dienesti</w:t>
            </w:r>
          </w:p>
        </w:tc>
        <w:tc>
          <w:tcPr>
            <w:tcW w:w="0" w:type="auto"/>
            <w:noWrap/>
            <w:hideMark/>
          </w:tcPr>
          <w:p w14:paraId="453BE018"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858 982</w:t>
            </w:r>
          </w:p>
        </w:tc>
        <w:tc>
          <w:tcPr>
            <w:tcW w:w="0" w:type="auto"/>
            <w:noWrap/>
            <w:hideMark/>
          </w:tcPr>
          <w:p w14:paraId="2510E2AB"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936 126</w:t>
            </w:r>
          </w:p>
        </w:tc>
        <w:tc>
          <w:tcPr>
            <w:tcW w:w="0" w:type="auto"/>
            <w:noWrap/>
            <w:hideMark/>
          </w:tcPr>
          <w:p w14:paraId="13D48DD2"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232</w:t>
            </w:r>
          </w:p>
        </w:tc>
        <w:tc>
          <w:tcPr>
            <w:tcW w:w="0" w:type="auto"/>
            <w:noWrap/>
            <w:hideMark/>
          </w:tcPr>
          <w:p w14:paraId="5C5160A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541 732</w:t>
            </w:r>
          </w:p>
        </w:tc>
      </w:tr>
      <w:tr w:rsidR="00294F33" w14:paraId="3057C6B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3A3C9EC7"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Sabiedriskā kārtība un drošība</w:t>
            </w:r>
          </w:p>
        </w:tc>
        <w:tc>
          <w:tcPr>
            <w:tcW w:w="0" w:type="auto"/>
            <w:noWrap/>
            <w:hideMark/>
          </w:tcPr>
          <w:p w14:paraId="42A41847"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156 249</w:t>
            </w:r>
          </w:p>
        </w:tc>
        <w:tc>
          <w:tcPr>
            <w:tcW w:w="0" w:type="auto"/>
            <w:noWrap/>
            <w:hideMark/>
          </w:tcPr>
          <w:p w14:paraId="2C44296C"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143 564</w:t>
            </w:r>
          </w:p>
        </w:tc>
        <w:tc>
          <w:tcPr>
            <w:tcW w:w="0" w:type="auto"/>
            <w:noWrap/>
            <w:hideMark/>
          </w:tcPr>
          <w:p w14:paraId="4DF5CE9A"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36</w:t>
            </w:r>
          </w:p>
        </w:tc>
        <w:tc>
          <w:tcPr>
            <w:tcW w:w="0" w:type="auto"/>
            <w:noWrap/>
            <w:hideMark/>
          </w:tcPr>
          <w:p w14:paraId="6A03D6E4"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83 316</w:t>
            </w:r>
          </w:p>
        </w:tc>
      </w:tr>
      <w:tr w:rsidR="00294F33" w14:paraId="6C54629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26F24CF"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Ekonomiskā darbība</w:t>
            </w:r>
          </w:p>
        </w:tc>
        <w:tc>
          <w:tcPr>
            <w:tcW w:w="0" w:type="auto"/>
            <w:noWrap/>
            <w:hideMark/>
          </w:tcPr>
          <w:p w14:paraId="6CE3FA3B"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1 269 057</w:t>
            </w:r>
          </w:p>
        </w:tc>
        <w:tc>
          <w:tcPr>
            <w:tcW w:w="0" w:type="auto"/>
            <w:noWrap/>
            <w:hideMark/>
          </w:tcPr>
          <w:p w14:paraId="01038BE5"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1 054 </w:t>
            </w:r>
            <w:r w:rsidRPr="00181532">
              <w:rPr>
                <w:rFonts w:ascii="Robusta TL Pro" w:hAnsi="Robusta TL Pro" w:cs="Arial"/>
                <w:szCs w:val="24"/>
                <w:lang w:val="lv-LV" w:eastAsia="lv-LV"/>
              </w:rPr>
              <w:t>785</w:t>
            </w:r>
          </w:p>
        </w:tc>
        <w:tc>
          <w:tcPr>
            <w:tcW w:w="0" w:type="auto"/>
            <w:noWrap/>
            <w:hideMark/>
          </w:tcPr>
          <w:p w14:paraId="001A7762"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261</w:t>
            </w:r>
          </w:p>
        </w:tc>
        <w:tc>
          <w:tcPr>
            <w:tcW w:w="0" w:type="auto"/>
            <w:noWrap/>
            <w:hideMark/>
          </w:tcPr>
          <w:p w14:paraId="12629E02"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324 159</w:t>
            </w:r>
          </w:p>
        </w:tc>
      </w:tr>
      <w:tr w:rsidR="00294F33" w14:paraId="255CD70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C562CB7"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Vides aizsardzība</w:t>
            </w:r>
          </w:p>
        </w:tc>
        <w:tc>
          <w:tcPr>
            <w:tcW w:w="0" w:type="auto"/>
            <w:noWrap/>
            <w:hideMark/>
          </w:tcPr>
          <w:p w14:paraId="10FE52CF"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192 086</w:t>
            </w:r>
          </w:p>
        </w:tc>
        <w:tc>
          <w:tcPr>
            <w:tcW w:w="0" w:type="auto"/>
            <w:noWrap/>
            <w:hideMark/>
          </w:tcPr>
          <w:p w14:paraId="07BB7917"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523 576</w:t>
            </w:r>
          </w:p>
        </w:tc>
        <w:tc>
          <w:tcPr>
            <w:tcW w:w="0" w:type="auto"/>
            <w:noWrap/>
            <w:hideMark/>
          </w:tcPr>
          <w:p w14:paraId="3E210913"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130</w:t>
            </w:r>
          </w:p>
        </w:tc>
        <w:tc>
          <w:tcPr>
            <w:tcW w:w="0" w:type="auto"/>
            <w:noWrap/>
            <w:hideMark/>
          </w:tcPr>
          <w:p w14:paraId="1465EDB4"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98 427</w:t>
            </w:r>
          </w:p>
        </w:tc>
      </w:tr>
      <w:tr w:rsidR="00294F33" w14:paraId="072AFE7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75B1E9B4"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Teritoriju un mājokļu apsaimniekošana</w:t>
            </w:r>
          </w:p>
        </w:tc>
        <w:tc>
          <w:tcPr>
            <w:tcW w:w="0" w:type="auto"/>
            <w:noWrap/>
            <w:hideMark/>
          </w:tcPr>
          <w:p w14:paraId="455F872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831 001</w:t>
            </w:r>
          </w:p>
        </w:tc>
        <w:tc>
          <w:tcPr>
            <w:tcW w:w="0" w:type="auto"/>
            <w:noWrap/>
            <w:hideMark/>
          </w:tcPr>
          <w:p w14:paraId="7CD0478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888 922</w:t>
            </w:r>
          </w:p>
        </w:tc>
        <w:tc>
          <w:tcPr>
            <w:tcW w:w="0" w:type="auto"/>
            <w:noWrap/>
            <w:hideMark/>
          </w:tcPr>
          <w:p w14:paraId="5D54922E"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220</w:t>
            </w:r>
          </w:p>
        </w:tc>
        <w:tc>
          <w:tcPr>
            <w:tcW w:w="0" w:type="auto"/>
            <w:noWrap/>
            <w:hideMark/>
          </w:tcPr>
          <w:p w14:paraId="1078D90A"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482 538</w:t>
            </w:r>
          </w:p>
        </w:tc>
      </w:tr>
      <w:tr w:rsidR="00294F33" w14:paraId="56BA7E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7701C88"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Veselība</w:t>
            </w:r>
          </w:p>
        </w:tc>
        <w:tc>
          <w:tcPr>
            <w:tcW w:w="0" w:type="auto"/>
            <w:noWrap/>
            <w:hideMark/>
          </w:tcPr>
          <w:p w14:paraId="43033AF6"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240 594</w:t>
            </w:r>
          </w:p>
        </w:tc>
        <w:tc>
          <w:tcPr>
            <w:tcW w:w="0" w:type="auto"/>
            <w:noWrap/>
            <w:hideMark/>
          </w:tcPr>
          <w:p w14:paraId="6DF9D9FD"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345 725</w:t>
            </w:r>
          </w:p>
        </w:tc>
        <w:tc>
          <w:tcPr>
            <w:tcW w:w="0" w:type="auto"/>
            <w:noWrap/>
            <w:hideMark/>
          </w:tcPr>
          <w:p w14:paraId="252CAAF5"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86</w:t>
            </w:r>
          </w:p>
        </w:tc>
        <w:tc>
          <w:tcPr>
            <w:tcW w:w="0" w:type="auto"/>
            <w:noWrap/>
            <w:hideMark/>
          </w:tcPr>
          <w:p w14:paraId="3DA75025"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178 903</w:t>
            </w:r>
          </w:p>
        </w:tc>
      </w:tr>
      <w:tr w:rsidR="00294F33" w14:paraId="01064FE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B9F2C67"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Atpūta, kultūra un reliģija</w:t>
            </w:r>
          </w:p>
        </w:tc>
        <w:tc>
          <w:tcPr>
            <w:tcW w:w="0" w:type="auto"/>
            <w:noWrap/>
            <w:hideMark/>
          </w:tcPr>
          <w:p w14:paraId="34775285"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1 068 953</w:t>
            </w:r>
          </w:p>
        </w:tc>
        <w:tc>
          <w:tcPr>
            <w:tcW w:w="0" w:type="auto"/>
            <w:noWrap/>
            <w:hideMark/>
          </w:tcPr>
          <w:p w14:paraId="60A58FC2"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1 534 999</w:t>
            </w:r>
          </w:p>
        </w:tc>
        <w:tc>
          <w:tcPr>
            <w:tcW w:w="0" w:type="auto"/>
            <w:noWrap/>
            <w:hideMark/>
          </w:tcPr>
          <w:p w14:paraId="4A88DE57"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380</w:t>
            </w:r>
          </w:p>
        </w:tc>
        <w:tc>
          <w:tcPr>
            <w:tcW w:w="0" w:type="auto"/>
            <w:noWrap/>
            <w:hideMark/>
          </w:tcPr>
          <w:p w14:paraId="7FC699C6"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517 260</w:t>
            </w:r>
          </w:p>
        </w:tc>
      </w:tr>
      <w:tr w:rsidR="00294F33" w14:paraId="7898D20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A33CD8B"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Izglītība</w:t>
            </w:r>
          </w:p>
        </w:tc>
        <w:tc>
          <w:tcPr>
            <w:tcW w:w="0" w:type="auto"/>
            <w:noWrap/>
            <w:hideMark/>
          </w:tcPr>
          <w:p w14:paraId="60614707"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5 484 181</w:t>
            </w:r>
          </w:p>
        </w:tc>
        <w:tc>
          <w:tcPr>
            <w:tcW w:w="0" w:type="auto"/>
            <w:noWrap/>
            <w:hideMark/>
          </w:tcPr>
          <w:p w14:paraId="0EEED4AD"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5 626 </w:t>
            </w:r>
            <w:r w:rsidRPr="00181532">
              <w:rPr>
                <w:rFonts w:ascii="Robusta TL Pro" w:hAnsi="Robusta TL Pro" w:cs="Arial"/>
                <w:szCs w:val="24"/>
                <w:lang w:val="lv-LV" w:eastAsia="lv-LV"/>
              </w:rPr>
              <w:t>949</w:t>
            </w:r>
          </w:p>
        </w:tc>
        <w:tc>
          <w:tcPr>
            <w:tcW w:w="0" w:type="auto"/>
            <w:noWrap/>
            <w:hideMark/>
          </w:tcPr>
          <w:p w14:paraId="7B61B15C"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1 394</w:t>
            </w:r>
          </w:p>
        </w:tc>
        <w:tc>
          <w:tcPr>
            <w:tcW w:w="0" w:type="auto"/>
            <w:noWrap/>
            <w:hideMark/>
          </w:tcPr>
          <w:p w14:paraId="6DDDFF52"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3 085 041</w:t>
            </w:r>
          </w:p>
        </w:tc>
      </w:tr>
      <w:tr w:rsidR="00294F33" w14:paraId="751F6FB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19BDCC95"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lastRenderedPageBreak/>
              <w:t>Sociālā aizsardzība</w:t>
            </w:r>
          </w:p>
        </w:tc>
        <w:tc>
          <w:tcPr>
            <w:tcW w:w="0" w:type="auto"/>
            <w:noWrap/>
          </w:tcPr>
          <w:p w14:paraId="215E1D9D"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887 344</w:t>
            </w:r>
          </w:p>
        </w:tc>
        <w:tc>
          <w:tcPr>
            <w:tcW w:w="0" w:type="auto"/>
            <w:noWrap/>
          </w:tcPr>
          <w:p w14:paraId="32A2CD5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1 057 147</w:t>
            </w:r>
          </w:p>
        </w:tc>
        <w:tc>
          <w:tcPr>
            <w:tcW w:w="0" w:type="auto"/>
            <w:noWrap/>
          </w:tcPr>
          <w:p w14:paraId="2AABD952"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262</w:t>
            </w:r>
          </w:p>
        </w:tc>
        <w:tc>
          <w:tcPr>
            <w:tcW w:w="0" w:type="auto"/>
            <w:noWrap/>
          </w:tcPr>
          <w:p w14:paraId="1DBCF569"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511 906</w:t>
            </w:r>
          </w:p>
        </w:tc>
      </w:tr>
      <w:tr w:rsidR="00294F33" w14:paraId="02D6B87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520DD6FC" w14:textId="77777777" w:rsidR="00D055BD" w:rsidRPr="009747EB" w:rsidRDefault="005570C2" w:rsidP="003F494A">
            <w:pPr>
              <w:spacing w:after="0" w:line="240" w:lineRule="auto"/>
              <w:jc w:val="right"/>
              <w:rPr>
                <w:rFonts w:ascii="Robusta TL Pro" w:hAnsi="Robusta TL Pro" w:cs="Arial"/>
                <w:szCs w:val="24"/>
                <w:lang w:val="lv-LV" w:eastAsia="lv-LV"/>
              </w:rPr>
            </w:pPr>
            <w:r w:rsidRPr="009747EB">
              <w:rPr>
                <w:rFonts w:ascii="Robusta TL Pro" w:hAnsi="Robusta TL Pro" w:cs="Arial"/>
                <w:szCs w:val="24"/>
                <w:lang w:val="lv-LV" w:eastAsia="lv-LV"/>
              </w:rPr>
              <w:t>t.sk.</w:t>
            </w:r>
          </w:p>
        </w:tc>
        <w:tc>
          <w:tcPr>
            <w:tcW w:w="0" w:type="auto"/>
            <w:noWrap/>
          </w:tcPr>
          <w:p w14:paraId="77FD662C" w14:textId="77777777" w:rsidR="00D055BD" w:rsidRPr="00181532" w:rsidRDefault="00D055BD"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4F45A403" w14:textId="77777777" w:rsidR="00D055BD" w:rsidRPr="00181532" w:rsidRDefault="00D055BD"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3DB1F503" w14:textId="77777777" w:rsidR="00D055BD" w:rsidRPr="00181532" w:rsidRDefault="00D055BD"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6F113979" w14:textId="77777777" w:rsidR="00D055BD" w:rsidRPr="00181532" w:rsidRDefault="00D055BD"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r>
      <w:tr w:rsidR="00294F33" w14:paraId="16B9143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26E86AB"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Uzturēšanas izdevumi</w:t>
            </w:r>
          </w:p>
        </w:tc>
        <w:tc>
          <w:tcPr>
            <w:tcW w:w="0" w:type="auto"/>
            <w:noWrap/>
          </w:tcPr>
          <w:p w14:paraId="653109C4"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9 499 456</w:t>
            </w:r>
          </w:p>
        </w:tc>
        <w:tc>
          <w:tcPr>
            <w:tcW w:w="0" w:type="auto"/>
            <w:noWrap/>
          </w:tcPr>
          <w:p w14:paraId="25508528"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10 273 430</w:t>
            </w:r>
          </w:p>
        </w:tc>
        <w:tc>
          <w:tcPr>
            <w:tcW w:w="0" w:type="auto"/>
            <w:noWrap/>
          </w:tcPr>
          <w:p w14:paraId="1D112361"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2545</w:t>
            </w:r>
          </w:p>
        </w:tc>
        <w:tc>
          <w:tcPr>
            <w:tcW w:w="0" w:type="auto"/>
            <w:noWrap/>
          </w:tcPr>
          <w:p w14:paraId="3586FD88" w14:textId="77777777" w:rsidR="00D055BD" w:rsidRPr="00181532" w:rsidRDefault="005570C2" w:rsidP="003F49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5 491 144</w:t>
            </w:r>
          </w:p>
        </w:tc>
      </w:tr>
      <w:tr w:rsidR="00294F33" w14:paraId="534CD4F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5549323C" w14:textId="77777777" w:rsidR="00D055BD" w:rsidRPr="009747EB" w:rsidRDefault="005570C2" w:rsidP="003F494A">
            <w:pPr>
              <w:spacing w:after="0" w:line="240" w:lineRule="auto"/>
              <w:jc w:val="left"/>
              <w:rPr>
                <w:rFonts w:ascii="Robusta TL Pro" w:hAnsi="Robusta TL Pro" w:cs="Arial"/>
                <w:szCs w:val="24"/>
                <w:lang w:val="lv-LV" w:eastAsia="lv-LV"/>
              </w:rPr>
            </w:pPr>
            <w:r w:rsidRPr="009747EB">
              <w:rPr>
                <w:rFonts w:ascii="Robusta TL Pro" w:hAnsi="Robusta TL Pro" w:cs="Arial"/>
                <w:szCs w:val="24"/>
                <w:lang w:val="lv-LV" w:eastAsia="lv-LV"/>
              </w:rPr>
              <w:t>Kapitālie izdevumi</w:t>
            </w:r>
          </w:p>
        </w:tc>
        <w:tc>
          <w:tcPr>
            <w:tcW w:w="0" w:type="auto"/>
            <w:noWrap/>
          </w:tcPr>
          <w:p w14:paraId="741900BC"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1 488 991</w:t>
            </w:r>
          </w:p>
        </w:tc>
        <w:tc>
          <w:tcPr>
            <w:tcW w:w="0" w:type="auto"/>
            <w:noWrap/>
          </w:tcPr>
          <w:p w14:paraId="7E3E1D6F"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1 838 363</w:t>
            </w:r>
          </w:p>
        </w:tc>
        <w:tc>
          <w:tcPr>
            <w:tcW w:w="0" w:type="auto"/>
            <w:noWrap/>
          </w:tcPr>
          <w:p w14:paraId="2FFC3651"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455</w:t>
            </w:r>
          </w:p>
        </w:tc>
        <w:tc>
          <w:tcPr>
            <w:tcW w:w="0" w:type="auto"/>
            <w:noWrap/>
          </w:tcPr>
          <w:p w14:paraId="79BC992A" w14:textId="77777777" w:rsidR="00D055BD" w:rsidRPr="00181532" w:rsidRDefault="005570C2" w:rsidP="003F49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332 138</w:t>
            </w:r>
          </w:p>
        </w:tc>
      </w:tr>
    </w:tbl>
    <w:p w14:paraId="4594147A" w14:textId="77777777" w:rsidR="00BF08DC" w:rsidRPr="00181532" w:rsidRDefault="005570C2" w:rsidP="000262CF">
      <w:pPr>
        <w:pStyle w:val="Pamatteksts1"/>
      </w:pPr>
      <w:r w:rsidRPr="00181532">
        <w:t xml:space="preserve">Aizputes novada kopējie budžeta plānotie ieņēmumi </w:t>
      </w:r>
      <w:r w:rsidR="0077063E">
        <w:t>2021. g</w:t>
      </w:r>
      <w:r w:rsidRPr="00181532">
        <w:t xml:space="preserve">adam bija 10 204 395 EUR, kas ir par 14.2% mazāk </w:t>
      </w:r>
      <w:r w:rsidR="00A14CF4" w:rsidRPr="00181532">
        <w:t>ne</w:t>
      </w:r>
      <w:r w:rsidRPr="00181532">
        <w:t xml:space="preserve">kā </w:t>
      </w:r>
      <w:r w:rsidR="0077063E">
        <w:t>2020. g</w:t>
      </w:r>
      <w:r w:rsidRPr="00181532">
        <w:t xml:space="preserve">adā. Plānotie budžeta izdevumi </w:t>
      </w:r>
      <w:r w:rsidR="0077063E">
        <w:t>2021. g</w:t>
      </w:r>
      <w:r w:rsidRPr="00181532">
        <w:t xml:space="preserve">adā pieauguši par aptuveni 10.2% salīdzinājumā ar </w:t>
      </w:r>
      <w:r w:rsidR="0077063E">
        <w:t>2020. g</w:t>
      </w:r>
      <w:r w:rsidRPr="00181532">
        <w:t>adu un kopējā vērtība ir 12 111 793 EUR. Ai</w:t>
      </w:r>
      <w:r w:rsidRPr="00181532">
        <w:t xml:space="preserve">zputes novada iedzīvotāju skaits uz </w:t>
      </w:r>
      <w:r w:rsidR="0077063E">
        <w:t>2021. g</w:t>
      </w:r>
      <w:r w:rsidRPr="00181532">
        <w:t>ada sākumu bija 4 036 cilvēki</w:t>
      </w:r>
      <w:r>
        <w:rPr>
          <w:rStyle w:val="Vresatsauce"/>
        </w:rPr>
        <w:footnoteReference w:id="1"/>
      </w:r>
      <w:r w:rsidRPr="00181532">
        <w:t>.</w:t>
      </w:r>
      <w:r w:rsidR="00720B89" w:rsidRPr="00181532">
        <w:t xml:space="preserve"> </w:t>
      </w:r>
      <w:r w:rsidR="0077063E">
        <w:t>2021. g</w:t>
      </w:r>
      <w:r w:rsidR="00720B89" w:rsidRPr="00181532">
        <w:t>ada ieņēmumu vērtība uz vienu</w:t>
      </w:r>
      <w:r w:rsidRPr="00181532">
        <w:t xml:space="preserve"> iedzīvotāju 2528 EUR, bet izdevumu 3 001 EUR. Līdz novadu apvienošanai Aizputes novada ieņēmumu izpilde bija 6 111 503 EUR, izdevumu 5 823 282 </w:t>
      </w:r>
      <w:r w:rsidRPr="00181532">
        <w:t>EUR.</w:t>
      </w:r>
    </w:p>
    <w:p w14:paraId="5CE25DFE" w14:textId="77777777" w:rsidR="00D055BD" w:rsidRPr="00181532" w:rsidRDefault="005570C2" w:rsidP="00DC6FEE">
      <w:pPr>
        <w:pStyle w:val="Apak-apakvirsraksts"/>
      </w:pPr>
      <w:r w:rsidRPr="00181532">
        <w:t>Rucavas novada budžets 2020./</w:t>
      </w:r>
      <w:r w:rsidR="0077063E">
        <w:t>2021. g</w:t>
      </w:r>
      <w:r w:rsidRPr="00181532">
        <w:t>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76ADEB73"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33CB2A9"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7A9EF1FB"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3EB61C4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6B688206"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w:t>
            </w:r>
            <w:r w:rsidR="003370A0" w:rsidRPr="002744CE">
              <w:rPr>
                <w:rFonts w:ascii="Robusta TL Pro" w:hAnsi="Robusta TL Pro" w:cs="Arial"/>
                <w:szCs w:val="24"/>
                <w:lang w:val="lv-LV" w:eastAsia="lv-LV"/>
              </w:rPr>
              <w:t>vienu</w:t>
            </w:r>
            <w:r w:rsidRPr="002744CE">
              <w:rPr>
                <w:rFonts w:ascii="Robusta TL Pro" w:hAnsi="Robusta TL Pro" w:cs="Arial"/>
                <w:szCs w:val="24"/>
                <w:lang w:val="lv-LV" w:eastAsia="lv-LV"/>
              </w:rPr>
              <w:t xml:space="preserve">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23510808"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641ABA7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92EA519" w14:textId="77777777" w:rsidR="00D055BD" w:rsidRPr="00181532" w:rsidRDefault="005570C2" w:rsidP="00E81701">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5D806F8B"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3 061 299</w:t>
            </w:r>
          </w:p>
        </w:tc>
        <w:tc>
          <w:tcPr>
            <w:tcW w:w="0" w:type="auto"/>
            <w:noWrap/>
            <w:hideMark/>
          </w:tcPr>
          <w:p w14:paraId="234421EE"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2 490 631</w:t>
            </w:r>
          </w:p>
        </w:tc>
        <w:tc>
          <w:tcPr>
            <w:tcW w:w="0" w:type="auto"/>
            <w:noWrap/>
            <w:hideMark/>
          </w:tcPr>
          <w:p w14:paraId="07D679A9"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1 655</w:t>
            </w:r>
          </w:p>
        </w:tc>
        <w:tc>
          <w:tcPr>
            <w:tcW w:w="0" w:type="auto"/>
            <w:noWrap/>
            <w:hideMark/>
          </w:tcPr>
          <w:p w14:paraId="4A0605D6"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1 415 214</w:t>
            </w:r>
          </w:p>
        </w:tc>
      </w:tr>
      <w:tr w:rsidR="00294F33" w14:paraId="6E18CEA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070F56B"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388409ED"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970 849</w:t>
            </w:r>
          </w:p>
        </w:tc>
        <w:tc>
          <w:tcPr>
            <w:tcW w:w="0" w:type="auto"/>
            <w:noWrap/>
            <w:hideMark/>
          </w:tcPr>
          <w:p w14:paraId="3C7D8CE9"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903 786</w:t>
            </w:r>
          </w:p>
        </w:tc>
        <w:tc>
          <w:tcPr>
            <w:tcW w:w="0" w:type="auto"/>
            <w:noWrap/>
            <w:hideMark/>
          </w:tcPr>
          <w:p w14:paraId="379388E2"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601</w:t>
            </w:r>
          </w:p>
        </w:tc>
        <w:tc>
          <w:tcPr>
            <w:tcW w:w="0" w:type="auto"/>
            <w:noWrap/>
            <w:hideMark/>
          </w:tcPr>
          <w:p w14:paraId="31F70F75"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475 089</w:t>
            </w:r>
          </w:p>
        </w:tc>
      </w:tr>
      <w:tr w:rsidR="00294F33" w14:paraId="4CB9677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8BD8E27" w14:textId="77777777" w:rsidR="00D055BD" w:rsidRPr="00181532" w:rsidRDefault="005570C2" w:rsidP="00E81701">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2B0336C6"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187 546</w:t>
            </w:r>
          </w:p>
        </w:tc>
        <w:tc>
          <w:tcPr>
            <w:tcW w:w="0" w:type="auto"/>
            <w:noWrap/>
            <w:hideMark/>
          </w:tcPr>
          <w:p w14:paraId="35592425"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197 600</w:t>
            </w:r>
          </w:p>
        </w:tc>
        <w:tc>
          <w:tcPr>
            <w:tcW w:w="0" w:type="auto"/>
            <w:noWrap/>
            <w:hideMark/>
          </w:tcPr>
          <w:p w14:paraId="37CC6D98"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131</w:t>
            </w:r>
          </w:p>
        </w:tc>
        <w:tc>
          <w:tcPr>
            <w:tcW w:w="0" w:type="auto"/>
            <w:noWrap/>
            <w:hideMark/>
          </w:tcPr>
          <w:p w14:paraId="38952501"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113 455</w:t>
            </w:r>
          </w:p>
        </w:tc>
      </w:tr>
      <w:tr w:rsidR="00294F33" w14:paraId="06F67C5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7FC2FA5F"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760C0CEA"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123 475</w:t>
            </w:r>
          </w:p>
        </w:tc>
        <w:tc>
          <w:tcPr>
            <w:tcW w:w="0" w:type="auto"/>
            <w:noWrap/>
            <w:hideMark/>
          </w:tcPr>
          <w:p w14:paraId="47585755"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123 707</w:t>
            </w:r>
          </w:p>
        </w:tc>
        <w:tc>
          <w:tcPr>
            <w:tcW w:w="0" w:type="auto"/>
            <w:noWrap/>
            <w:hideMark/>
          </w:tcPr>
          <w:p w14:paraId="231B2821"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82</w:t>
            </w:r>
          </w:p>
        </w:tc>
        <w:tc>
          <w:tcPr>
            <w:tcW w:w="0" w:type="auto"/>
            <w:noWrap/>
            <w:hideMark/>
          </w:tcPr>
          <w:p w14:paraId="63DF4211"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55 994</w:t>
            </w:r>
          </w:p>
        </w:tc>
      </w:tr>
      <w:tr w:rsidR="00294F33" w14:paraId="569D630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90CDA3E" w14:textId="77777777" w:rsidR="00D055BD" w:rsidRPr="00181532" w:rsidRDefault="005570C2" w:rsidP="00E81701">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3D1D3EB0"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1 779 429</w:t>
            </w:r>
          </w:p>
        </w:tc>
        <w:tc>
          <w:tcPr>
            <w:tcW w:w="0" w:type="auto"/>
            <w:noWrap/>
            <w:hideMark/>
          </w:tcPr>
          <w:p w14:paraId="25FAA853"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1 265 538</w:t>
            </w:r>
          </w:p>
        </w:tc>
        <w:tc>
          <w:tcPr>
            <w:tcW w:w="0" w:type="auto"/>
            <w:noWrap/>
            <w:hideMark/>
          </w:tcPr>
          <w:p w14:paraId="1C184F72"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841</w:t>
            </w:r>
          </w:p>
        </w:tc>
        <w:tc>
          <w:tcPr>
            <w:tcW w:w="0" w:type="auto"/>
            <w:noWrap/>
            <w:hideMark/>
          </w:tcPr>
          <w:p w14:paraId="6BAC935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770 676</w:t>
            </w:r>
          </w:p>
        </w:tc>
      </w:tr>
      <w:tr w:rsidR="00294F33" w14:paraId="747B035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EEC9EBD" w14:textId="77777777" w:rsidR="00D055BD" w:rsidRPr="00181532" w:rsidRDefault="005570C2" w:rsidP="00E81701">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0692B665"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3 051 573</w:t>
            </w:r>
          </w:p>
        </w:tc>
        <w:tc>
          <w:tcPr>
            <w:tcW w:w="0" w:type="auto"/>
            <w:noWrap/>
            <w:hideMark/>
          </w:tcPr>
          <w:p w14:paraId="456BEC60"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3 552 528</w:t>
            </w:r>
          </w:p>
        </w:tc>
        <w:tc>
          <w:tcPr>
            <w:tcW w:w="0" w:type="auto"/>
            <w:noWrap/>
            <w:hideMark/>
          </w:tcPr>
          <w:p w14:paraId="5857F4BE"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2 360</w:t>
            </w:r>
          </w:p>
        </w:tc>
        <w:tc>
          <w:tcPr>
            <w:tcW w:w="0" w:type="auto"/>
            <w:noWrap/>
            <w:hideMark/>
          </w:tcPr>
          <w:p w14:paraId="4154FD02"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 xml:space="preserve">1 391 </w:t>
            </w:r>
            <w:r w:rsidRPr="00181532">
              <w:rPr>
                <w:rFonts w:ascii="Robusta TL Pro" w:hAnsi="Robusta TL Pro" w:cs="Arial"/>
                <w:b/>
                <w:bCs/>
                <w:szCs w:val="24"/>
                <w:lang w:val="lv-LV" w:eastAsia="lv-LV"/>
              </w:rPr>
              <w:t>483</w:t>
            </w:r>
          </w:p>
        </w:tc>
      </w:tr>
      <w:tr w:rsidR="00294F33" w14:paraId="533CDB9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E3C746E"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604B669E"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424 190</w:t>
            </w:r>
          </w:p>
        </w:tc>
        <w:tc>
          <w:tcPr>
            <w:tcW w:w="0" w:type="auto"/>
            <w:noWrap/>
            <w:hideMark/>
          </w:tcPr>
          <w:p w14:paraId="47ACA040"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412 768</w:t>
            </w:r>
          </w:p>
        </w:tc>
        <w:tc>
          <w:tcPr>
            <w:tcW w:w="0" w:type="auto"/>
            <w:noWrap/>
            <w:hideMark/>
          </w:tcPr>
          <w:p w14:paraId="448CA3D2"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274</w:t>
            </w:r>
          </w:p>
        </w:tc>
        <w:tc>
          <w:tcPr>
            <w:tcW w:w="0" w:type="auto"/>
            <w:noWrap/>
            <w:hideMark/>
          </w:tcPr>
          <w:p w14:paraId="627590B2"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218 810</w:t>
            </w:r>
          </w:p>
        </w:tc>
      </w:tr>
      <w:tr w:rsidR="00294F33" w14:paraId="2994D57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0C15BBD"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Sabiedriskā kārtība un drošība</w:t>
            </w:r>
          </w:p>
        </w:tc>
        <w:tc>
          <w:tcPr>
            <w:tcW w:w="0" w:type="auto"/>
            <w:noWrap/>
            <w:hideMark/>
          </w:tcPr>
          <w:p w14:paraId="74E955B9"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42 242</w:t>
            </w:r>
          </w:p>
        </w:tc>
        <w:tc>
          <w:tcPr>
            <w:tcW w:w="0" w:type="auto"/>
            <w:noWrap/>
            <w:hideMark/>
          </w:tcPr>
          <w:p w14:paraId="368A81E9"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52 542</w:t>
            </w:r>
          </w:p>
        </w:tc>
        <w:tc>
          <w:tcPr>
            <w:tcW w:w="0" w:type="auto"/>
            <w:noWrap/>
            <w:hideMark/>
          </w:tcPr>
          <w:p w14:paraId="7AA68A1A"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35</w:t>
            </w:r>
          </w:p>
        </w:tc>
        <w:tc>
          <w:tcPr>
            <w:tcW w:w="0" w:type="auto"/>
            <w:noWrap/>
            <w:hideMark/>
          </w:tcPr>
          <w:p w14:paraId="620D0C11"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21 905</w:t>
            </w:r>
          </w:p>
        </w:tc>
      </w:tr>
      <w:tr w:rsidR="00294F33" w14:paraId="162462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DCF4380"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Ekonomiskā darbība</w:t>
            </w:r>
          </w:p>
        </w:tc>
        <w:tc>
          <w:tcPr>
            <w:tcW w:w="0" w:type="auto"/>
            <w:noWrap/>
            <w:hideMark/>
          </w:tcPr>
          <w:p w14:paraId="235D619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983 888</w:t>
            </w:r>
          </w:p>
        </w:tc>
        <w:tc>
          <w:tcPr>
            <w:tcW w:w="0" w:type="auto"/>
            <w:noWrap/>
            <w:hideMark/>
          </w:tcPr>
          <w:p w14:paraId="50759A66"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618 998</w:t>
            </w:r>
          </w:p>
        </w:tc>
        <w:tc>
          <w:tcPr>
            <w:tcW w:w="0" w:type="auto"/>
            <w:noWrap/>
            <w:hideMark/>
          </w:tcPr>
          <w:p w14:paraId="4AB10BE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411</w:t>
            </w:r>
          </w:p>
        </w:tc>
        <w:tc>
          <w:tcPr>
            <w:tcW w:w="0" w:type="auto"/>
            <w:noWrap/>
            <w:hideMark/>
          </w:tcPr>
          <w:p w14:paraId="05227663"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216 068</w:t>
            </w:r>
          </w:p>
        </w:tc>
      </w:tr>
      <w:tr w:rsidR="00294F33" w14:paraId="641E48A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CEEF3BF"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Vides aizsardzība</w:t>
            </w:r>
          </w:p>
        </w:tc>
        <w:tc>
          <w:tcPr>
            <w:tcW w:w="0" w:type="auto"/>
            <w:noWrap/>
            <w:hideMark/>
          </w:tcPr>
          <w:p w14:paraId="46098C60"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54 155</w:t>
            </w:r>
          </w:p>
        </w:tc>
        <w:tc>
          <w:tcPr>
            <w:tcW w:w="0" w:type="auto"/>
            <w:noWrap/>
            <w:hideMark/>
          </w:tcPr>
          <w:p w14:paraId="775B1C3C"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49 099</w:t>
            </w:r>
          </w:p>
        </w:tc>
        <w:tc>
          <w:tcPr>
            <w:tcW w:w="0" w:type="auto"/>
            <w:noWrap/>
            <w:hideMark/>
          </w:tcPr>
          <w:p w14:paraId="7D571012"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w:t>
            </w:r>
          </w:p>
        </w:tc>
        <w:tc>
          <w:tcPr>
            <w:tcW w:w="0" w:type="auto"/>
            <w:noWrap/>
            <w:hideMark/>
          </w:tcPr>
          <w:p w14:paraId="1010807F"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16 602</w:t>
            </w:r>
          </w:p>
        </w:tc>
      </w:tr>
      <w:tr w:rsidR="00294F33" w14:paraId="432E55A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78D5F133"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 xml:space="preserve">Teritoriju un mājokļu </w:t>
            </w:r>
            <w:r w:rsidRPr="00181532">
              <w:rPr>
                <w:rFonts w:ascii="Robusta TL Pro" w:hAnsi="Robusta TL Pro" w:cs="Arial"/>
                <w:szCs w:val="24"/>
                <w:lang w:val="lv-LV" w:eastAsia="lv-LV"/>
              </w:rPr>
              <w:t>apsaimniekošana</w:t>
            </w:r>
          </w:p>
        </w:tc>
        <w:tc>
          <w:tcPr>
            <w:tcW w:w="0" w:type="auto"/>
            <w:noWrap/>
            <w:hideMark/>
          </w:tcPr>
          <w:p w14:paraId="42933D1E"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434 339</w:t>
            </w:r>
          </w:p>
        </w:tc>
        <w:tc>
          <w:tcPr>
            <w:tcW w:w="0" w:type="auto"/>
            <w:noWrap/>
            <w:hideMark/>
          </w:tcPr>
          <w:p w14:paraId="259C9106"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1 268 274</w:t>
            </w:r>
          </w:p>
        </w:tc>
        <w:tc>
          <w:tcPr>
            <w:tcW w:w="0" w:type="auto"/>
            <w:noWrap/>
            <w:hideMark/>
          </w:tcPr>
          <w:p w14:paraId="027466F4"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843</w:t>
            </w:r>
          </w:p>
        </w:tc>
        <w:tc>
          <w:tcPr>
            <w:tcW w:w="0" w:type="auto"/>
            <w:noWrap/>
            <w:hideMark/>
          </w:tcPr>
          <w:p w14:paraId="469E54F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290 228</w:t>
            </w:r>
          </w:p>
        </w:tc>
      </w:tr>
      <w:tr w:rsidR="00294F33" w14:paraId="543A133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398FB46"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Veselība</w:t>
            </w:r>
          </w:p>
        </w:tc>
        <w:tc>
          <w:tcPr>
            <w:tcW w:w="0" w:type="auto"/>
            <w:noWrap/>
            <w:hideMark/>
          </w:tcPr>
          <w:p w14:paraId="7EECA62F"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41 277</w:t>
            </w:r>
          </w:p>
        </w:tc>
        <w:tc>
          <w:tcPr>
            <w:tcW w:w="0" w:type="auto"/>
            <w:noWrap/>
            <w:hideMark/>
          </w:tcPr>
          <w:p w14:paraId="57B05FA5"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44 544</w:t>
            </w:r>
          </w:p>
        </w:tc>
        <w:tc>
          <w:tcPr>
            <w:tcW w:w="0" w:type="auto"/>
            <w:noWrap/>
            <w:hideMark/>
          </w:tcPr>
          <w:p w14:paraId="24521F79"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30</w:t>
            </w:r>
          </w:p>
        </w:tc>
        <w:tc>
          <w:tcPr>
            <w:tcW w:w="0" w:type="auto"/>
            <w:noWrap/>
            <w:hideMark/>
          </w:tcPr>
          <w:p w14:paraId="7D8E3953"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21 103</w:t>
            </w:r>
          </w:p>
        </w:tc>
      </w:tr>
      <w:tr w:rsidR="00294F33" w14:paraId="7EEA3BA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300451A"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4C67D6A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164 847</w:t>
            </w:r>
          </w:p>
        </w:tc>
        <w:tc>
          <w:tcPr>
            <w:tcW w:w="0" w:type="auto"/>
            <w:noWrap/>
            <w:hideMark/>
          </w:tcPr>
          <w:p w14:paraId="46A2A733"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155 384</w:t>
            </w:r>
          </w:p>
        </w:tc>
        <w:tc>
          <w:tcPr>
            <w:tcW w:w="0" w:type="auto"/>
            <w:noWrap/>
            <w:hideMark/>
          </w:tcPr>
          <w:p w14:paraId="68F523E5"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103</w:t>
            </w:r>
          </w:p>
        </w:tc>
        <w:tc>
          <w:tcPr>
            <w:tcW w:w="0" w:type="auto"/>
            <w:noWrap/>
            <w:hideMark/>
          </w:tcPr>
          <w:p w14:paraId="1F6EF643"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70 081</w:t>
            </w:r>
          </w:p>
        </w:tc>
      </w:tr>
      <w:tr w:rsidR="00294F33" w14:paraId="263EB8E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AFF9BA2"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3B027C94"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730 162</w:t>
            </w:r>
          </w:p>
        </w:tc>
        <w:tc>
          <w:tcPr>
            <w:tcW w:w="0" w:type="auto"/>
            <w:noWrap/>
            <w:hideMark/>
          </w:tcPr>
          <w:p w14:paraId="697214CD"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745 102</w:t>
            </w:r>
          </w:p>
        </w:tc>
        <w:tc>
          <w:tcPr>
            <w:tcW w:w="0" w:type="auto"/>
            <w:noWrap/>
            <w:hideMark/>
          </w:tcPr>
          <w:p w14:paraId="5894F0E9"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495</w:t>
            </w:r>
          </w:p>
        </w:tc>
        <w:tc>
          <w:tcPr>
            <w:tcW w:w="0" w:type="auto"/>
            <w:noWrap/>
            <w:hideMark/>
          </w:tcPr>
          <w:p w14:paraId="64EAFED2"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430 240</w:t>
            </w:r>
          </w:p>
        </w:tc>
      </w:tr>
      <w:tr w:rsidR="00294F33" w14:paraId="216220D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F472325"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771C1E00"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176 473</w:t>
            </w:r>
          </w:p>
        </w:tc>
        <w:tc>
          <w:tcPr>
            <w:tcW w:w="0" w:type="auto"/>
            <w:noWrap/>
            <w:hideMark/>
          </w:tcPr>
          <w:p w14:paraId="0CB7E4DB"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205 817</w:t>
            </w:r>
          </w:p>
        </w:tc>
        <w:tc>
          <w:tcPr>
            <w:tcW w:w="0" w:type="auto"/>
            <w:noWrap/>
            <w:hideMark/>
          </w:tcPr>
          <w:p w14:paraId="05D36CF8"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137</w:t>
            </w:r>
          </w:p>
        </w:tc>
        <w:tc>
          <w:tcPr>
            <w:tcW w:w="0" w:type="auto"/>
            <w:noWrap/>
            <w:hideMark/>
          </w:tcPr>
          <w:p w14:paraId="1B081D8B"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106 446</w:t>
            </w:r>
          </w:p>
        </w:tc>
      </w:tr>
      <w:tr w:rsidR="00294F33" w14:paraId="46C0012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C9356B6" w14:textId="77777777" w:rsidR="00D055BD" w:rsidRPr="00181532" w:rsidRDefault="005570C2" w:rsidP="00E81701">
            <w:pPr>
              <w:spacing w:after="0" w:line="240" w:lineRule="auto"/>
              <w:jc w:val="right"/>
              <w:rPr>
                <w:rFonts w:ascii="Robusta TL Pro" w:hAnsi="Robusta TL Pro" w:cs="Arial"/>
                <w:szCs w:val="24"/>
                <w:lang w:val="lv-LV" w:eastAsia="lv-LV"/>
              </w:rPr>
            </w:pPr>
            <w:bookmarkStart w:id="7" w:name="_Hlk104386756"/>
            <w:r w:rsidRPr="00181532">
              <w:rPr>
                <w:rFonts w:ascii="Robusta TL Pro" w:hAnsi="Robusta TL Pro" w:cs="Arial"/>
                <w:szCs w:val="24"/>
                <w:lang w:val="lv-LV" w:eastAsia="lv-LV"/>
              </w:rPr>
              <w:t>t.sk.</w:t>
            </w:r>
          </w:p>
        </w:tc>
        <w:tc>
          <w:tcPr>
            <w:tcW w:w="0" w:type="auto"/>
            <w:noWrap/>
          </w:tcPr>
          <w:p w14:paraId="4B726633" w14:textId="77777777" w:rsidR="00D055BD" w:rsidRPr="00181532" w:rsidRDefault="00D055BD"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7EC78372" w14:textId="77777777" w:rsidR="00D055BD" w:rsidRPr="00181532" w:rsidRDefault="00D055BD"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470AB336" w14:textId="77777777" w:rsidR="00D055BD" w:rsidRPr="00181532" w:rsidRDefault="00D055BD"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p>
        </w:tc>
        <w:tc>
          <w:tcPr>
            <w:tcW w:w="0" w:type="auto"/>
            <w:noWrap/>
          </w:tcPr>
          <w:p w14:paraId="0089EFC5" w14:textId="77777777" w:rsidR="00D055BD" w:rsidRPr="00181532" w:rsidRDefault="00D055BD"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r>
      <w:tr w:rsidR="00294F33" w14:paraId="6374066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EFA066C"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68D531D4"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w:t>
            </w:r>
            <w:r w:rsidR="006B6CB6">
              <w:rPr>
                <w:rFonts w:ascii="Robusta TL Pro" w:hAnsi="Robusta TL Pro" w:cs="Arial"/>
                <w:szCs w:val="24"/>
                <w:lang w:val="lv-LV"/>
              </w:rPr>
              <w:t> </w:t>
            </w:r>
            <w:r w:rsidRPr="00181532">
              <w:rPr>
                <w:rFonts w:ascii="Robusta TL Pro" w:hAnsi="Robusta TL Pro" w:cs="Arial"/>
                <w:szCs w:val="24"/>
                <w:lang w:val="lv-LV"/>
              </w:rPr>
              <w:t>103</w:t>
            </w:r>
            <w:r w:rsidR="006B6CB6">
              <w:rPr>
                <w:rFonts w:ascii="Robusta TL Pro" w:hAnsi="Robusta TL Pro" w:cs="Arial"/>
                <w:szCs w:val="24"/>
                <w:lang w:val="lv-LV"/>
              </w:rPr>
              <w:t xml:space="preserve"> </w:t>
            </w:r>
            <w:r w:rsidRPr="00181532">
              <w:rPr>
                <w:rFonts w:ascii="Robusta TL Pro" w:hAnsi="Robusta TL Pro" w:cs="Arial"/>
                <w:szCs w:val="24"/>
                <w:lang w:val="lv-LV"/>
              </w:rPr>
              <w:t>346</w:t>
            </w:r>
          </w:p>
        </w:tc>
        <w:tc>
          <w:tcPr>
            <w:tcW w:w="0" w:type="auto"/>
            <w:noWrap/>
          </w:tcPr>
          <w:p w14:paraId="55E56EA0"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w:t>
            </w:r>
            <w:r w:rsidR="006B6CB6">
              <w:rPr>
                <w:rFonts w:ascii="Robusta TL Pro" w:hAnsi="Robusta TL Pro" w:cs="Arial"/>
                <w:szCs w:val="24"/>
                <w:lang w:val="lv-LV"/>
              </w:rPr>
              <w:t> </w:t>
            </w:r>
            <w:r w:rsidRPr="00181532">
              <w:rPr>
                <w:rFonts w:ascii="Robusta TL Pro" w:hAnsi="Robusta TL Pro" w:cs="Arial"/>
                <w:szCs w:val="24"/>
                <w:lang w:val="lv-LV"/>
              </w:rPr>
              <w:t>242</w:t>
            </w:r>
            <w:r w:rsidR="006B6CB6">
              <w:rPr>
                <w:rFonts w:ascii="Robusta TL Pro" w:hAnsi="Robusta TL Pro" w:cs="Arial"/>
                <w:szCs w:val="24"/>
                <w:lang w:val="lv-LV"/>
              </w:rPr>
              <w:t xml:space="preserve"> </w:t>
            </w:r>
            <w:r w:rsidRPr="00181532">
              <w:rPr>
                <w:rFonts w:ascii="Robusta TL Pro" w:hAnsi="Robusta TL Pro" w:cs="Arial"/>
                <w:szCs w:val="24"/>
                <w:lang w:val="lv-LV"/>
              </w:rPr>
              <w:t>117</w:t>
            </w:r>
          </w:p>
        </w:tc>
        <w:tc>
          <w:tcPr>
            <w:tcW w:w="0" w:type="auto"/>
            <w:noWrap/>
          </w:tcPr>
          <w:p w14:paraId="5DD1DD72"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eastAsia="lv-LV"/>
              </w:rPr>
            </w:pPr>
            <w:r w:rsidRPr="00181532">
              <w:rPr>
                <w:rFonts w:ascii="Robusta TL Pro" w:hAnsi="Robusta TL Pro" w:cs="Arial"/>
                <w:bCs/>
                <w:szCs w:val="24"/>
                <w:lang w:val="lv-LV"/>
              </w:rPr>
              <w:t>1490</w:t>
            </w:r>
          </w:p>
        </w:tc>
        <w:tc>
          <w:tcPr>
            <w:tcW w:w="0" w:type="auto"/>
            <w:noWrap/>
          </w:tcPr>
          <w:p w14:paraId="572938C7" w14:textId="77777777" w:rsidR="00D055BD" w:rsidRPr="00181532" w:rsidRDefault="005570C2" w:rsidP="00A306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w:t>
            </w:r>
            <w:r w:rsidR="006B6CB6">
              <w:rPr>
                <w:rFonts w:ascii="Robusta TL Pro" w:hAnsi="Robusta TL Pro" w:cs="Arial"/>
                <w:szCs w:val="24"/>
                <w:lang w:val="lv-LV"/>
              </w:rPr>
              <w:t> </w:t>
            </w:r>
            <w:r w:rsidRPr="00181532">
              <w:rPr>
                <w:rFonts w:ascii="Robusta TL Pro" w:hAnsi="Robusta TL Pro" w:cs="Arial"/>
                <w:szCs w:val="24"/>
                <w:lang w:val="lv-LV"/>
              </w:rPr>
              <w:t>182</w:t>
            </w:r>
            <w:r w:rsidR="006B6CB6">
              <w:rPr>
                <w:rFonts w:ascii="Robusta TL Pro" w:hAnsi="Robusta TL Pro" w:cs="Arial"/>
                <w:szCs w:val="24"/>
                <w:lang w:val="lv-LV"/>
              </w:rPr>
              <w:t xml:space="preserve"> </w:t>
            </w:r>
            <w:r w:rsidRPr="00181532">
              <w:rPr>
                <w:rFonts w:ascii="Robusta TL Pro" w:hAnsi="Robusta TL Pro" w:cs="Arial"/>
                <w:szCs w:val="24"/>
                <w:lang w:val="lv-LV"/>
              </w:rPr>
              <w:t>440</w:t>
            </w:r>
          </w:p>
        </w:tc>
      </w:tr>
      <w:tr w:rsidR="00294F33" w14:paraId="52E7E46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5259A24" w14:textId="77777777" w:rsidR="00D055BD" w:rsidRPr="00181532" w:rsidRDefault="005570C2" w:rsidP="00E8170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3E974E4A"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948 227</w:t>
            </w:r>
          </w:p>
        </w:tc>
        <w:tc>
          <w:tcPr>
            <w:tcW w:w="0" w:type="auto"/>
            <w:noWrap/>
          </w:tcPr>
          <w:p w14:paraId="4DA3466C"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1 310 411</w:t>
            </w:r>
          </w:p>
        </w:tc>
        <w:tc>
          <w:tcPr>
            <w:tcW w:w="0" w:type="auto"/>
            <w:noWrap/>
          </w:tcPr>
          <w:p w14:paraId="0BD17966"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eastAsia="lv-LV"/>
              </w:rPr>
            </w:pPr>
            <w:r w:rsidRPr="00181532">
              <w:rPr>
                <w:rFonts w:ascii="Robusta TL Pro" w:hAnsi="Robusta TL Pro" w:cs="Arial"/>
                <w:bCs/>
                <w:szCs w:val="24"/>
                <w:lang w:val="lv-LV"/>
              </w:rPr>
              <w:t>871</w:t>
            </w:r>
          </w:p>
        </w:tc>
        <w:tc>
          <w:tcPr>
            <w:tcW w:w="0" w:type="auto"/>
            <w:noWrap/>
          </w:tcPr>
          <w:p w14:paraId="7E2B0190" w14:textId="77777777" w:rsidR="00D055BD" w:rsidRPr="00181532" w:rsidRDefault="005570C2" w:rsidP="00A306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209 043</w:t>
            </w:r>
          </w:p>
        </w:tc>
      </w:tr>
    </w:tbl>
    <w:p w14:paraId="25321D42" w14:textId="77777777" w:rsidR="00BF08DC" w:rsidRPr="000262CF" w:rsidRDefault="005570C2" w:rsidP="000262CF">
      <w:pPr>
        <w:pStyle w:val="Pamatteksts1"/>
      </w:pPr>
      <w:r w:rsidRPr="00181532">
        <w:t xml:space="preserve">Rucavas novada kopējie plānotie budžeta ieņēmumi </w:t>
      </w:r>
      <w:r w:rsidR="0077063E">
        <w:t>2021. g</w:t>
      </w:r>
      <w:r w:rsidRPr="00181532">
        <w:t xml:space="preserve">adā bija 2 490 631 EUR, kas ir par 18.6% mazāk </w:t>
      </w:r>
      <w:r w:rsidR="00604155" w:rsidRPr="00181532">
        <w:t>ne</w:t>
      </w:r>
      <w:r w:rsidRPr="00181532">
        <w:t xml:space="preserve">kā </w:t>
      </w:r>
      <w:r w:rsidR="0077063E">
        <w:t>2020. g</w:t>
      </w:r>
      <w:r w:rsidRPr="00181532">
        <w:t xml:space="preserve">adā. Kopējā izdevumu vērtība salīdzinājumā ar </w:t>
      </w:r>
      <w:r w:rsidR="0077063E">
        <w:t>2020. g</w:t>
      </w:r>
      <w:r w:rsidRPr="00181532">
        <w:t xml:space="preserve">adu palielinājusies par aptuveni 16.4%. Rucavas novada iedzīvotāju skaits </w:t>
      </w:r>
      <w:r w:rsidR="0077063E">
        <w:t>2021. g</w:t>
      </w:r>
      <w:r w:rsidRPr="00181532">
        <w:t>ada sākumā bija 1505 ie</w:t>
      </w:r>
      <w:r w:rsidR="008B6BDF" w:rsidRPr="00181532">
        <w:t>dzīvotāji. Ieņēmumu vērtība uz vienu</w:t>
      </w:r>
      <w:r w:rsidRPr="00181532">
        <w:t xml:space="preserve"> ied</w:t>
      </w:r>
      <w:r w:rsidRPr="00181532">
        <w:t>zīvotāju 1655 EUR, bet izdevum</w:t>
      </w:r>
      <w:r w:rsidR="00C7737A" w:rsidRPr="00181532">
        <w:t>u</w:t>
      </w:r>
      <w:r w:rsidRPr="00181532">
        <w:t xml:space="preserve"> vērtība 2 360 EUR. Izpilde uz </w:t>
      </w:r>
      <w:r w:rsidR="0077063E">
        <w:t>2021. g</w:t>
      </w:r>
      <w:r w:rsidRPr="00181532">
        <w:t>ada 30</w:t>
      </w:r>
      <w:r w:rsidR="0029799D">
        <w:t>. jūn</w:t>
      </w:r>
      <w:r w:rsidRPr="00181532">
        <w:t xml:space="preserve">iju </w:t>
      </w:r>
      <w:r w:rsidR="00E159AF">
        <w:t>–</w:t>
      </w:r>
      <w:r w:rsidRPr="00181532">
        <w:t xml:space="preserve"> ieņēmumu daļā 1 415 214 EUR, bet izdevumu daļā 1 391 483 EUR.</w:t>
      </w:r>
      <w:bookmarkEnd w:id="7"/>
    </w:p>
    <w:p w14:paraId="0E993EA7" w14:textId="77777777" w:rsidR="00D055BD" w:rsidRPr="00181532" w:rsidRDefault="005570C2" w:rsidP="00DC6FEE">
      <w:pPr>
        <w:pStyle w:val="Apak-apakvirsraksts"/>
      </w:pPr>
      <w:r w:rsidRPr="00181532">
        <w:t>Grobiņas novada budžets 2020./2021. gadam</w:t>
      </w:r>
    </w:p>
    <w:tbl>
      <w:tblPr>
        <w:tblStyle w:val="Reatabula6krsaina"/>
        <w:tblW w:w="0" w:type="auto"/>
        <w:tblLook w:val="04A0" w:firstRow="1" w:lastRow="0" w:firstColumn="1" w:lastColumn="0" w:noHBand="0" w:noVBand="1"/>
      </w:tblPr>
      <w:tblGrid>
        <w:gridCol w:w="2319"/>
        <w:gridCol w:w="1594"/>
        <w:gridCol w:w="1582"/>
        <w:gridCol w:w="1844"/>
        <w:gridCol w:w="1687"/>
      </w:tblGrid>
      <w:tr w:rsidR="00294F33" w14:paraId="7F5A5BB5"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8053FB2"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6C695DE3"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2143BF95"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2021. gada plāns </w:t>
            </w:r>
            <w:r w:rsidRPr="002744CE">
              <w:rPr>
                <w:rFonts w:ascii="Robusta TL Pro" w:hAnsi="Robusta TL Pro" w:cs="Arial"/>
                <w:szCs w:val="24"/>
                <w:lang w:val="lv-LV" w:eastAsia="lv-LV"/>
              </w:rPr>
              <w:t>(EUR)</w:t>
            </w:r>
          </w:p>
        </w:tc>
        <w:tc>
          <w:tcPr>
            <w:tcW w:w="0" w:type="auto"/>
            <w:hideMark/>
          </w:tcPr>
          <w:p w14:paraId="3F19832E"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50CA639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1AE3059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87D2B22" w14:textId="77777777" w:rsidR="00D055BD" w:rsidRPr="00181532" w:rsidRDefault="005570C2" w:rsidP="006B6CB6">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04ECA546"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12 478 385</w:t>
            </w:r>
          </w:p>
        </w:tc>
        <w:tc>
          <w:tcPr>
            <w:tcW w:w="0" w:type="auto"/>
            <w:noWrap/>
            <w:hideMark/>
          </w:tcPr>
          <w:p w14:paraId="058D33D1"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12 809 219</w:t>
            </w:r>
          </w:p>
        </w:tc>
        <w:tc>
          <w:tcPr>
            <w:tcW w:w="0" w:type="auto"/>
            <w:noWrap/>
            <w:hideMark/>
          </w:tcPr>
          <w:p w14:paraId="1509940C"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1 538</w:t>
            </w:r>
          </w:p>
        </w:tc>
        <w:tc>
          <w:tcPr>
            <w:tcW w:w="0" w:type="auto"/>
            <w:noWrap/>
            <w:hideMark/>
          </w:tcPr>
          <w:p w14:paraId="2B814FE6"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6 421 166</w:t>
            </w:r>
          </w:p>
        </w:tc>
      </w:tr>
      <w:tr w:rsidR="00294F33" w14:paraId="3555889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25A664C"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31132F6D"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6 050 169</w:t>
            </w:r>
          </w:p>
        </w:tc>
        <w:tc>
          <w:tcPr>
            <w:tcW w:w="0" w:type="auto"/>
            <w:noWrap/>
            <w:hideMark/>
          </w:tcPr>
          <w:p w14:paraId="480F3CD1"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5 575 742</w:t>
            </w:r>
          </w:p>
        </w:tc>
        <w:tc>
          <w:tcPr>
            <w:tcW w:w="0" w:type="auto"/>
            <w:noWrap/>
            <w:hideMark/>
          </w:tcPr>
          <w:p w14:paraId="0B9CFE10"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669</w:t>
            </w:r>
          </w:p>
        </w:tc>
        <w:tc>
          <w:tcPr>
            <w:tcW w:w="0" w:type="auto"/>
            <w:noWrap/>
            <w:hideMark/>
          </w:tcPr>
          <w:p w14:paraId="20CB6104"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2 672 946</w:t>
            </w:r>
          </w:p>
        </w:tc>
      </w:tr>
      <w:tr w:rsidR="00294F33" w14:paraId="0A6F5DB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D658376" w14:textId="77777777" w:rsidR="00D055BD" w:rsidRPr="00181532" w:rsidRDefault="005570C2" w:rsidP="006B6CB6">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2A711CB6"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332 869</w:t>
            </w:r>
          </w:p>
        </w:tc>
        <w:tc>
          <w:tcPr>
            <w:tcW w:w="0" w:type="auto"/>
            <w:noWrap/>
            <w:hideMark/>
          </w:tcPr>
          <w:p w14:paraId="50673999"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371 850</w:t>
            </w:r>
          </w:p>
        </w:tc>
        <w:tc>
          <w:tcPr>
            <w:tcW w:w="0" w:type="auto"/>
            <w:noWrap/>
            <w:hideMark/>
          </w:tcPr>
          <w:p w14:paraId="2319875D"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45</w:t>
            </w:r>
          </w:p>
        </w:tc>
        <w:tc>
          <w:tcPr>
            <w:tcW w:w="0" w:type="auto"/>
            <w:noWrap/>
            <w:hideMark/>
          </w:tcPr>
          <w:p w14:paraId="256ABA07"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316 015</w:t>
            </w:r>
          </w:p>
        </w:tc>
      </w:tr>
      <w:tr w:rsidR="00294F33" w14:paraId="3FE0830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D6AC750"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346D2ABE"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179</w:t>
            </w:r>
            <w:r w:rsidR="0065552D">
              <w:rPr>
                <w:rFonts w:ascii="Robusta TL Pro" w:hAnsi="Robusta TL Pro" w:cs="Arial"/>
                <w:szCs w:val="24"/>
                <w:lang w:val="lv-LV" w:eastAsia="lv-LV"/>
              </w:rPr>
              <w:t xml:space="preserve"> </w:t>
            </w:r>
            <w:r w:rsidRPr="00181532">
              <w:rPr>
                <w:rFonts w:ascii="Robusta TL Pro" w:hAnsi="Robusta TL Pro" w:cs="Arial"/>
                <w:szCs w:val="24"/>
                <w:lang w:val="lv-LV" w:eastAsia="lv-LV"/>
              </w:rPr>
              <w:t>034</w:t>
            </w:r>
          </w:p>
        </w:tc>
        <w:tc>
          <w:tcPr>
            <w:tcW w:w="0" w:type="auto"/>
            <w:noWrap/>
            <w:hideMark/>
          </w:tcPr>
          <w:p w14:paraId="5B0D9D67"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268 966</w:t>
            </w:r>
          </w:p>
        </w:tc>
        <w:tc>
          <w:tcPr>
            <w:tcW w:w="0" w:type="auto"/>
            <w:noWrap/>
            <w:hideMark/>
          </w:tcPr>
          <w:p w14:paraId="345C6537"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w:t>
            </w:r>
          </w:p>
        </w:tc>
        <w:tc>
          <w:tcPr>
            <w:tcW w:w="0" w:type="auto"/>
            <w:noWrap/>
            <w:hideMark/>
          </w:tcPr>
          <w:p w14:paraId="57A3BEEE"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102 901</w:t>
            </w:r>
          </w:p>
        </w:tc>
      </w:tr>
      <w:tr w:rsidR="00294F33" w14:paraId="6C434AC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30FAA31" w14:textId="77777777" w:rsidR="00D055BD" w:rsidRPr="00181532" w:rsidRDefault="005570C2" w:rsidP="006B6CB6">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2B00DCF0"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5 916 313</w:t>
            </w:r>
          </w:p>
        </w:tc>
        <w:tc>
          <w:tcPr>
            <w:tcW w:w="0" w:type="auto"/>
            <w:noWrap/>
            <w:hideMark/>
          </w:tcPr>
          <w:p w14:paraId="5B28B36F"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6 592 661</w:t>
            </w:r>
          </w:p>
        </w:tc>
        <w:tc>
          <w:tcPr>
            <w:tcW w:w="0" w:type="auto"/>
            <w:noWrap/>
            <w:hideMark/>
          </w:tcPr>
          <w:p w14:paraId="437897C5"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792</w:t>
            </w:r>
          </w:p>
        </w:tc>
        <w:tc>
          <w:tcPr>
            <w:tcW w:w="0" w:type="auto"/>
            <w:noWrap/>
            <w:hideMark/>
          </w:tcPr>
          <w:p w14:paraId="0463305E"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3 329 304</w:t>
            </w:r>
          </w:p>
        </w:tc>
      </w:tr>
      <w:tr w:rsidR="00294F33" w14:paraId="70D2B3E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C98C32E" w14:textId="77777777" w:rsidR="00D055BD" w:rsidRPr="00181532" w:rsidRDefault="005570C2" w:rsidP="006B6CB6">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3B84A489"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11 301 165</w:t>
            </w:r>
          </w:p>
        </w:tc>
        <w:tc>
          <w:tcPr>
            <w:tcW w:w="0" w:type="auto"/>
            <w:noWrap/>
            <w:hideMark/>
          </w:tcPr>
          <w:p w14:paraId="6AA8FA1A"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17 108 374</w:t>
            </w:r>
          </w:p>
        </w:tc>
        <w:tc>
          <w:tcPr>
            <w:tcW w:w="0" w:type="auto"/>
            <w:noWrap/>
            <w:hideMark/>
          </w:tcPr>
          <w:p w14:paraId="6F8FAB95"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2 054</w:t>
            </w:r>
          </w:p>
        </w:tc>
        <w:tc>
          <w:tcPr>
            <w:tcW w:w="0" w:type="auto"/>
            <w:noWrap/>
            <w:hideMark/>
          </w:tcPr>
          <w:p w14:paraId="75B661CC"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6 786 847</w:t>
            </w:r>
          </w:p>
        </w:tc>
      </w:tr>
      <w:tr w:rsidR="00294F33" w14:paraId="44C6A8C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E4BF124"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226EDEA7"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1 483 363</w:t>
            </w:r>
          </w:p>
        </w:tc>
        <w:tc>
          <w:tcPr>
            <w:tcW w:w="0" w:type="auto"/>
            <w:noWrap/>
            <w:hideMark/>
          </w:tcPr>
          <w:p w14:paraId="126067B7"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1 584 115</w:t>
            </w:r>
          </w:p>
        </w:tc>
        <w:tc>
          <w:tcPr>
            <w:tcW w:w="0" w:type="auto"/>
            <w:noWrap/>
            <w:hideMark/>
          </w:tcPr>
          <w:p w14:paraId="1777900E"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190</w:t>
            </w:r>
          </w:p>
        </w:tc>
        <w:tc>
          <w:tcPr>
            <w:tcW w:w="0" w:type="auto"/>
            <w:noWrap/>
            <w:hideMark/>
          </w:tcPr>
          <w:p w14:paraId="60DE21E1"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871 267</w:t>
            </w:r>
          </w:p>
        </w:tc>
      </w:tr>
      <w:tr w:rsidR="00294F33" w14:paraId="5CDEBE8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1446A82D"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 xml:space="preserve">Sabiedriskā kārtība un </w:t>
            </w:r>
            <w:r w:rsidRPr="00181532">
              <w:rPr>
                <w:rFonts w:ascii="Robusta TL Pro" w:hAnsi="Robusta TL Pro" w:cs="Arial"/>
                <w:szCs w:val="24"/>
                <w:lang w:val="lv-LV" w:eastAsia="lv-LV"/>
              </w:rPr>
              <w:t>drošība</w:t>
            </w:r>
          </w:p>
        </w:tc>
        <w:tc>
          <w:tcPr>
            <w:tcW w:w="0" w:type="auto"/>
            <w:noWrap/>
            <w:hideMark/>
          </w:tcPr>
          <w:p w14:paraId="75AE88CE"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231 577</w:t>
            </w:r>
          </w:p>
        </w:tc>
        <w:tc>
          <w:tcPr>
            <w:tcW w:w="0" w:type="auto"/>
            <w:noWrap/>
            <w:hideMark/>
          </w:tcPr>
          <w:p w14:paraId="43C34B76"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225 586</w:t>
            </w:r>
          </w:p>
        </w:tc>
        <w:tc>
          <w:tcPr>
            <w:tcW w:w="0" w:type="auto"/>
            <w:noWrap/>
            <w:hideMark/>
          </w:tcPr>
          <w:p w14:paraId="3632B4D3"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27</w:t>
            </w:r>
          </w:p>
        </w:tc>
        <w:tc>
          <w:tcPr>
            <w:tcW w:w="0" w:type="auto"/>
            <w:noWrap/>
            <w:hideMark/>
          </w:tcPr>
          <w:p w14:paraId="524FDD04"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107 536</w:t>
            </w:r>
          </w:p>
        </w:tc>
      </w:tr>
      <w:tr w:rsidR="00294F33" w14:paraId="39F5E03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8409709"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Ekonomiskā darbība</w:t>
            </w:r>
          </w:p>
        </w:tc>
        <w:tc>
          <w:tcPr>
            <w:tcW w:w="0" w:type="auto"/>
            <w:noWrap/>
            <w:hideMark/>
          </w:tcPr>
          <w:p w14:paraId="10EF2B7C"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337 250</w:t>
            </w:r>
          </w:p>
        </w:tc>
        <w:tc>
          <w:tcPr>
            <w:tcW w:w="0" w:type="auto"/>
            <w:noWrap/>
            <w:hideMark/>
          </w:tcPr>
          <w:p w14:paraId="4263E726"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326 079</w:t>
            </w:r>
          </w:p>
        </w:tc>
        <w:tc>
          <w:tcPr>
            <w:tcW w:w="0" w:type="auto"/>
            <w:noWrap/>
            <w:hideMark/>
          </w:tcPr>
          <w:p w14:paraId="0DA77200"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39</w:t>
            </w:r>
          </w:p>
        </w:tc>
        <w:tc>
          <w:tcPr>
            <w:tcW w:w="0" w:type="auto"/>
            <w:noWrap/>
            <w:hideMark/>
          </w:tcPr>
          <w:p w14:paraId="6BCD31A1"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181 151</w:t>
            </w:r>
          </w:p>
        </w:tc>
      </w:tr>
      <w:tr w:rsidR="00294F33" w14:paraId="6CBB35A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28A70854"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Teritoriju un mājokļu apsaimniekošana</w:t>
            </w:r>
          </w:p>
        </w:tc>
        <w:tc>
          <w:tcPr>
            <w:tcW w:w="0" w:type="auto"/>
            <w:noWrap/>
            <w:hideMark/>
          </w:tcPr>
          <w:p w14:paraId="2AF74566"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2 672 021</w:t>
            </w:r>
          </w:p>
        </w:tc>
        <w:tc>
          <w:tcPr>
            <w:tcW w:w="0" w:type="auto"/>
            <w:noWrap/>
            <w:hideMark/>
          </w:tcPr>
          <w:p w14:paraId="6B2E2D73"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6 304 372</w:t>
            </w:r>
          </w:p>
        </w:tc>
        <w:tc>
          <w:tcPr>
            <w:tcW w:w="0" w:type="auto"/>
            <w:noWrap/>
            <w:hideMark/>
          </w:tcPr>
          <w:p w14:paraId="659274FC"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757</w:t>
            </w:r>
          </w:p>
        </w:tc>
        <w:tc>
          <w:tcPr>
            <w:tcW w:w="0" w:type="auto"/>
            <w:noWrap/>
            <w:hideMark/>
          </w:tcPr>
          <w:p w14:paraId="3E9ECA14"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1 609 241</w:t>
            </w:r>
          </w:p>
        </w:tc>
      </w:tr>
      <w:tr w:rsidR="00294F33" w14:paraId="10DEC9F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50575EB"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Veselība</w:t>
            </w:r>
          </w:p>
        </w:tc>
        <w:tc>
          <w:tcPr>
            <w:tcW w:w="0" w:type="auto"/>
            <w:noWrap/>
            <w:hideMark/>
          </w:tcPr>
          <w:p w14:paraId="1D89B222"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56 152</w:t>
            </w:r>
          </w:p>
        </w:tc>
        <w:tc>
          <w:tcPr>
            <w:tcW w:w="0" w:type="auto"/>
            <w:noWrap/>
            <w:hideMark/>
          </w:tcPr>
          <w:p w14:paraId="46837C32"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104 599</w:t>
            </w:r>
          </w:p>
        </w:tc>
        <w:tc>
          <w:tcPr>
            <w:tcW w:w="0" w:type="auto"/>
            <w:noWrap/>
            <w:hideMark/>
          </w:tcPr>
          <w:p w14:paraId="3D406CB2"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w:t>
            </w:r>
          </w:p>
        </w:tc>
        <w:tc>
          <w:tcPr>
            <w:tcW w:w="0" w:type="auto"/>
            <w:noWrap/>
            <w:hideMark/>
          </w:tcPr>
          <w:p w14:paraId="6B96BD08"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23 796</w:t>
            </w:r>
          </w:p>
        </w:tc>
      </w:tr>
      <w:tr w:rsidR="00294F33" w14:paraId="7DC1E48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DF74F37"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23A6D131"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996</w:t>
            </w:r>
            <w:r w:rsidR="005C6D43">
              <w:rPr>
                <w:rFonts w:ascii="Robusta TL Pro" w:hAnsi="Robusta TL Pro" w:cs="Arial"/>
                <w:szCs w:val="24"/>
                <w:lang w:val="lv-LV" w:eastAsia="lv-LV"/>
              </w:rPr>
              <w:t xml:space="preserve"> </w:t>
            </w:r>
            <w:r w:rsidRPr="00181532">
              <w:rPr>
                <w:rFonts w:ascii="Robusta TL Pro" w:hAnsi="Robusta TL Pro" w:cs="Arial"/>
                <w:szCs w:val="24"/>
                <w:lang w:val="lv-LV" w:eastAsia="lv-LV"/>
              </w:rPr>
              <w:t>303</w:t>
            </w:r>
          </w:p>
        </w:tc>
        <w:tc>
          <w:tcPr>
            <w:tcW w:w="0" w:type="auto"/>
            <w:noWrap/>
            <w:hideMark/>
          </w:tcPr>
          <w:p w14:paraId="51B400F8"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1 026 934</w:t>
            </w:r>
          </w:p>
        </w:tc>
        <w:tc>
          <w:tcPr>
            <w:tcW w:w="0" w:type="auto"/>
            <w:noWrap/>
            <w:hideMark/>
          </w:tcPr>
          <w:p w14:paraId="0195FE78"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123</w:t>
            </w:r>
          </w:p>
        </w:tc>
        <w:tc>
          <w:tcPr>
            <w:tcW w:w="0" w:type="auto"/>
            <w:noWrap/>
            <w:hideMark/>
          </w:tcPr>
          <w:p w14:paraId="724FE2EF"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450 918</w:t>
            </w:r>
          </w:p>
        </w:tc>
      </w:tr>
      <w:tr w:rsidR="00294F33" w14:paraId="7173757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2683402"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429FF00B"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4 825 416</w:t>
            </w:r>
          </w:p>
        </w:tc>
        <w:tc>
          <w:tcPr>
            <w:tcW w:w="0" w:type="auto"/>
            <w:noWrap/>
            <w:hideMark/>
          </w:tcPr>
          <w:p w14:paraId="0CC89C22"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6 562 343</w:t>
            </w:r>
          </w:p>
        </w:tc>
        <w:tc>
          <w:tcPr>
            <w:tcW w:w="0" w:type="auto"/>
            <w:noWrap/>
            <w:hideMark/>
          </w:tcPr>
          <w:p w14:paraId="071A786E"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788</w:t>
            </w:r>
          </w:p>
        </w:tc>
        <w:tc>
          <w:tcPr>
            <w:tcW w:w="0" w:type="auto"/>
            <w:noWrap/>
            <w:hideMark/>
          </w:tcPr>
          <w:p w14:paraId="1D8AD0A8"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3 100 958</w:t>
            </w:r>
          </w:p>
        </w:tc>
      </w:tr>
      <w:tr w:rsidR="00294F33" w14:paraId="55B27F5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56DB45C"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0CAD29BB"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699</w:t>
            </w:r>
            <w:r w:rsidR="00BF03BF">
              <w:rPr>
                <w:rFonts w:ascii="Robusta TL Pro" w:hAnsi="Robusta TL Pro" w:cs="Arial"/>
                <w:szCs w:val="24"/>
                <w:lang w:val="lv-LV" w:eastAsia="lv-LV"/>
              </w:rPr>
              <w:t xml:space="preserve"> </w:t>
            </w:r>
            <w:r w:rsidRPr="00181532">
              <w:rPr>
                <w:rFonts w:ascii="Robusta TL Pro" w:hAnsi="Robusta TL Pro" w:cs="Arial"/>
                <w:szCs w:val="24"/>
                <w:lang w:val="lv-LV" w:eastAsia="lv-LV"/>
              </w:rPr>
              <w:t>083</w:t>
            </w:r>
          </w:p>
        </w:tc>
        <w:tc>
          <w:tcPr>
            <w:tcW w:w="0" w:type="auto"/>
            <w:noWrap/>
            <w:hideMark/>
          </w:tcPr>
          <w:p w14:paraId="6A26AB98"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974 346</w:t>
            </w:r>
          </w:p>
        </w:tc>
        <w:tc>
          <w:tcPr>
            <w:tcW w:w="0" w:type="auto"/>
            <w:noWrap/>
            <w:hideMark/>
          </w:tcPr>
          <w:p w14:paraId="6891DD0E"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117</w:t>
            </w:r>
          </w:p>
        </w:tc>
        <w:tc>
          <w:tcPr>
            <w:tcW w:w="0" w:type="auto"/>
            <w:noWrap/>
            <w:hideMark/>
          </w:tcPr>
          <w:p w14:paraId="3EDA3F13"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441 980</w:t>
            </w:r>
          </w:p>
        </w:tc>
      </w:tr>
      <w:tr w:rsidR="00294F33" w14:paraId="1667A51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BCBF25D" w14:textId="77777777" w:rsidR="00D055BD" w:rsidRPr="00181532" w:rsidRDefault="005570C2" w:rsidP="006B6CB6">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1A1DB7BF" w14:textId="77777777" w:rsidR="00D055BD" w:rsidRPr="00181532" w:rsidRDefault="00D055BD"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011EEBB0" w14:textId="77777777" w:rsidR="00D055BD" w:rsidRPr="00181532" w:rsidRDefault="00D055BD"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1A44757D" w14:textId="77777777" w:rsidR="00D055BD" w:rsidRPr="00181532" w:rsidRDefault="00D055BD"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4F5BF8E1" w14:textId="77777777" w:rsidR="00D055BD" w:rsidRPr="00181532" w:rsidRDefault="00D055BD"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r>
      <w:tr w:rsidR="00294F33" w14:paraId="60190D0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21365C19"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3D77E9A6"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9 915 589</w:t>
            </w:r>
          </w:p>
        </w:tc>
        <w:tc>
          <w:tcPr>
            <w:tcW w:w="0" w:type="auto"/>
            <w:noWrap/>
          </w:tcPr>
          <w:p w14:paraId="3C4B527B"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10 790 783</w:t>
            </w:r>
          </w:p>
        </w:tc>
        <w:tc>
          <w:tcPr>
            <w:tcW w:w="0" w:type="auto"/>
            <w:noWrap/>
          </w:tcPr>
          <w:p w14:paraId="30A815F8"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w:t>
            </w:r>
            <w:r w:rsidR="00707690">
              <w:rPr>
                <w:rFonts w:ascii="Robusta TL Pro" w:hAnsi="Robusta TL Pro" w:cs="Arial"/>
                <w:szCs w:val="24"/>
                <w:lang w:val="lv-LV"/>
              </w:rPr>
              <w:t xml:space="preserve"> </w:t>
            </w:r>
            <w:r w:rsidRPr="00181532">
              <w:rPr>
                <w:rFonts w:ascii="Robusta TL Pro" w:hAnsi="Robusta TL Pro" w:cs="Arial"/>
                <w:szCs w:val="24"/>
                <w:lang w:val="lv-LV"/>
              </w:rPr>
              <w:t>296</w:t>
            </w:r>
          </w:p>
        </w:tc>
        <w:tc>
          <w:tcPr>
            <w:tcW w:w="0" w:type="auto"/>
            <w:noWrap/>
          </w:tcPr>
          <w:p w14:paraId="3B5FAA67" w14:textId="77777777" w:rsidR="00D055BD" w:rsidRPr="00181532" w:rsidRDefault="005570C2" w:rsidP="006B6CB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5 285 802</w:t>
            </w:r>
          </w:p>
        </w:tc>
      </w:tr>
      <w:tr w:rsidR="00294F33" w14:paraId="62A9A54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C16B18C" w14:textId="77777777" w:rsidR="00D055BD" w:rsidRPr="00181532" w:rsidRDefault="005570C2" w:rsidP="006B6CB6">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4DA60B12"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1 385 576</w:t>
            </w:r>
          </w:p>
        </w:tc>
        <w:tc>
          <w:tcPr>
            <w:tcW w:w="0" w:type="auto"/>
            <w:noWrap/>
          </w:tcPr>
          <w:p w14:paraId="760388C1"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6 317 591</w:t>
            </w:r>
          </w:p>
        </w:tc>
        <w:tc>
          <w:tcPr>
            <w:tcW w:w="0" w:type="auto"/>
            <w:noWrap/>
          </w:tcPr>
          <w:p w14:paraId="00A23E71"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759</w:t>
            </w:r>
          </w:p>
        </w:tc>
        <w:tc>
          <w:tcPr>
            <w:tcW w:w="0" w:type="auto"/>
            <w:noWrap/>
          </w:tcPr>
          <w:p w14:paraId="6B421EEF" w14:textId="77777777" w:rsidR="00D055BD" w:rsidRPr="00181532" w:rsidRDefault="005570C2" w:rsidP="006B6CB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1 501 045</w:t>
            </w:r>
          </w:p>
        </w:tc>
      </w:tr>
    </w:tbl>
    <w:p w14:paraId="21362368" w14:textId="77777777" w:rsidR="008E1305" w:rsidRPr="000262CF" w:rsidRDefault="005570C2" w:rsidP="000262CF">
      <w:pPr>
        <w:pStyle w:val="Pamatteksts1"/>
      </w:pPr>
      <w:r w:rsidRPr="00181532">
        <w:t xml:space="preserve">Grobiņas novada kopējie plānotie budžeta ieņēmumi </w:t>
      </w:r>
      <w:r w:rsidR="0077063E">
        <w:t>2021. g</w:t>
      </w:r>
      <w:r w:rsidRPr="00181532">
        <w:t xml:space="preserve">adā bija 12 809 219 EUR, kas ir par aptuveni 2.6% vairāk </w:t>
      </w:r>
      <w:r w:rsidR="009A3515" w:rsidRPr="00181532">
        <w:t>ne</w:t>
      </w:r>
      <w:r w:rsidRPr="00181532">
        <w:t xml:space="preserve">kā </w:t>
      </w:r>
      <w:r w:rsidR="0077063E">
        <w:t>2020. g</w:t>
      </w:r>
      <w:r w:rsidRPr="00181532">
        <w:t xml:space="preserve">adā. Plānotie kopējie budžeta izdevumi pieauga par 51.3% ar kopējo vērtību 17 108 374 EUR. Grobiņas novada iedzīvotāju skaits uz </w:t>
      </w:r>
      <w:r w:rsidR="0077063E">
        <w:t>2021. g</w:t>
      </w:r>
      <w:r w:rsidRPr="00181532">
        <w:t xml:space="preserve">ada sākumu 8 329 iedzīvotājs. Kopējo ieņēmumu vērtība uz 1 iedzīvotāju 1 538 EUR, bet kopējie izdevumu 2 054 EUR. Izpilde uz </w:t>
      </w:r>
      <w:r w:rsidR="0077063E">
        <w:t>2021. g</w:t>
      </w:r>
      <w:r w:rsidRPr="00181532">
        <w:t>ada 30. jūniju ieņēmumu pozīcijā 6 421 166 EUR, izdevumu pozīcijā 6 786 847 EUR.</w:t>
      </w:r>
    </w:p>
    <w:p w14:paraId="34F9105E" w14:textId="77777777" w:rsidR="00D055BD" w:rsidRPr="00181532" w:rsidRDefault="005570C2" w:rsidP="00DC6FEE">
      <w:pPr>
        <w:pStyle w:val="Apak-apakvirsraksts"/>
      </w:pPr>
      <w:r w:rsidRPr="00181532">
        <w:t>Pāvilostas novada budžets 2020./2021.</w:t>
      </w:r>
      <w:r w:rsidRPr="00181532">
        <w:t xml:space="preserve"> gadam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4116CFB7"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1F5B9D8"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5AE7692F"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7ABB287B"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790CF2E9"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00CFDB25"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4D85CF5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32B7EF1" w14:textId="77777777" w:rsidR="00D055BD" w:rsidRPr="00181532" w:rsidRDefault="005570C2" w:rsidP="00707690">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56B1B239"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4 172 092</w:t>
            </w:r>
          </w:p>
        </w:tc>
        <w:tc>
          <w:tcPr>
            <w:tcW w:w="0" w:type="auto"/>
            <w:noWrap/>
            <w:hideMark/>
          </w:tcPr>
          <w:p w14:paraId="7A0F2A44"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4 394 514</w:t>
            </w:r>
          </w:p>
        </w:tc>
        <w:tc>
          <w:tcPr>
            <w:tcW w:w="0" w:type="auto"/>
            <w:noWrap/>
            <w:hideMark/>
          </w:tcPr>
          <w:p w14:paraId="32D572AF"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1 728</w:t>
            </w:r>
          </w:p>
        </w:tc>
        <w:tc>
          <w:tcPr>
            <w:tcW w:w="0" w:type="auto"/>
            <w:noWrap/>
            <w:hideMark/>
          </w:tcPr>
          <w:p w14:paraId="419D6057"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2 433 549</w:t>
            </w:r>
          </w:p>
        </w:tc>
      </w:tr>
      <w:tr w:rsidR="00294F33" w14:paraId="2F1380D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70C986"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7EEFEFFE"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2 086 236</w:t>
            </w:r>
          </w:p>
        </w:tc>
        <w:tc>
          <w:tcPr>
            <w:tcW w:w="0" w:type="auto"/>
            <w:noWrap/>
            <w:hideMark/>
          </w:tcPr>
          <w:p w14:paraId="55D6ED1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1 894 295</w:t>
            </w:r>
          </w:p>
        </w:tc>
        <w:tc>
          <w:tcPr>
            <w:tcW w:w="0" w:type="auto"/>
            <w:noWrap/>
            <w:hideMark/>
          </w:tcPr>
          <w:p w14:paraId="31518084"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745</w:t>
            </w:r>
          </w:p>
        </w:tc>
        <w:tc>
          <w:tcPr>
            <w:tcW w:w="0" w:type="auto"/>
            <w:noWrap/>
            <w:hideMark/>
          </w:tcPr>
          <w:p w14:paraId="1EBC0B8A"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976 962</w:t>
            </w:r>
          </w:p>
        </w:tc>
      </w:tr>
      <w:tr w:rsidR="00294F33" w14:paraId="1DA9CDD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A421ABC" w14:textId="77777777" w:rsidR="00D055BD" w:rsidRPr="00181532" w:rsidRDefault="005570C2" w:rsidP="00707690">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75087057"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370 128</w:t>
            </w:r>
          </w:p>
        </w:tc>
        <w:tc>
          <w:tcPr>
            <w:tcW w:w="0" w:type="auto"/>
            <w:noWrap/>
            <w:hideMark/>
          </w:tcPr>
          <w:p w14:paraId="5FCAB5D6"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586 942</w:t>
            </w:r>
          </w:p>
        </w:tc>
        <w:tc>
          <w:tcPr>
            <w:tcW w:w="0" w:type="auto"/>
            <w:noWrap/>
            <w:hideMark/>
          </w:tcPr>
          <w:p w14:paraId="7EAEB2DF"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231</w:t>
            </w:r>
          </w:p>
        </w:tc>
        <w:tc>
          <w:tcPr>
            <w:tcW w:w="0" w:type="auto"/>
            <w:noWrap/>
            <w:hideMark/>
          </w:tcPr>
          <w:p w14:paraId="0F1116F1"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598 498</w:t>
            </w:r>
          </w:p>
        </w:tc>
      </w:tr>
      <w:tr w:rsidR="00294F33" w14:paraId="7AF4ED7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164A1349"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32D2A61F"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67 967</w:t>
            </w:r>
          </w:p>
        </w:tc>
        <w:tc>
          <w:tcPr>
            <w:tcW w:w="0" w:type="auto"/>
            <w:noWrap/>
            <w:hideMark/>
          </w:tcPr>
          <w:p w14:paraId="563BBB7E"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77 692</w:t>
            </w:r>
          </w:p>
        </w:tc>
        <w:tc>
          <w:tcPr>
            <w:tcW w:w="0" w:type="auto"/>
            <w:noWrap/>
            <w:hideMark/>
          </w:tcPr>
          <w:p w14:paraId="4C94AE82"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w:t>
            </w:r>
          </w:p>
        </w:tc>
        <w:tc>
          <w:tcPr>
            <w:tcW w:w="0" w:type="auto"/>
            <w:noWrap/>
            <w:hideMark/>
          </w:tcPr>
          <w:p w14:paraId="7EF793FB"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32 640</w:t>
            </w:r>
          </w:p>
        </w:tc>
      </w:tr>
      <w:tr w:rsidR="00294F33" w14:paraId="1CF950E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46834A" w14:textId="77777777" w:rsidR="00D055BD" w:rsidRPr="00181532" w:rsidRDefault="005570C2" w:rsidP="00707690">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29276302"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1 647 761</w:t>
            </w:r>
          </w:p>
        </w:tc>
        <w:tc>
          <w:tcPr>
            <w:tcW w:w="0" w:type="auto"/>
            <w:noWrap/>
            <w:hideMark/>
          </w:tcPr>
          <w:p w14:paraId="670E153F"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1 835 585</w:t>
            </w:r>
          </w:p>
        </w:tc>
        <w:tc>
          <w:tcPr>
            <w:tcW w:w="0" w:type="auto"/>
            <w:noWrap/>
            <w:hideMark/>
          </w:tcPr>
          <w:p w14:paraId="225203B4"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722</w:t>
            </w:r>
          </w:p>
        </w:tc>
        <w:tc>
          <w:tcPr>
            <w:tcW w:w="0" w:type="auto"/>
            <w:noWrap/>
            <w:hideMark/>
          </w:tcPr>
          <w:p w14:paraId="3F64E6DC"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825 449</w:t>
            </w:r>
          </w:p>
        </w:tc>
      </w:tr>
      <w:tr w:rsidR="00294F33" w14:paraId="103E33B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3A2671F" w14:textId="77777777" w:rsidR="00D055BD" w:rsidRPr="00181532" w:rsidRDefault="005570C2" w:rsidP="00707690">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285ACDA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3 874 930</w:t>
            </w:r>
          </w:p>
        </w:tc>
        <w:tc>
          <w:tcPr>
            <w:tcW w:w="0" w:type="auto"/>
            <w:noWrap/>
            <w:hideMark/>
          </w:tcPr>
          <w:p w14:paraId="3E8F6A43"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4 584 835</w:t>
            </w:r>
          </w:p>
        </w:tc>
        <w:tc>
          <w:tcPr>
            <w:tcW w:w="0" w:type="auto"/>
            <w:noWrap/>
            <w:hideMark/>
          </w:tcPr>
          <w:p w14:paraId="1EEC5ED7"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1 803</w:t>
            </w:r>
          </w:p>
        </w:tc>
        <w:tc>
          <w:tcPr>
            <w:tcW w:w="0" w:type="auto"/>
            <w:noWrap/>
            <w:hideMark/>
          </w:tcPr>
          <w:p w14:paraId="6CFF110E"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1 860 370</w:t>
            </w:r>
          </w:p>
        </w:tc>
      </w:tr>
      <w:tr w:rsidR="00294F33" w14:paraId="63C2221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D5276B4"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1FA0A9F7"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407 </w:t>
            </w:r>
            <w:r w:rsidRPr="00181532">
              <w:rPr>
                <w:rFonts w:ascii="Robusta TL Pro" w:hAnsi="Robusta TL Pro" w:cs="Arial"/>
                <w:szCs w:val="24"/>
                <w:lang w:val="lv-LV" w:eastAsia="lv-LV"/>
              </w:rPr>
              <w:t>092</w:t>
            </w:r>
          </w:p>
        </w:tc>
        <w:tc>
          <w:tcPr>
            <w:tcW w:w="0" w:type="auto"/>
            <w:noWrap/>
            <w:hideMark/>
          </w:tcPr>
          <w:p w14:paraId="71A522A6"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465 006</w:t>
            </w:r>
          </w:p>
        </w:tc>
        <w:tc>
          <w:tcPr>
            <w:tcW w:w="0" w:type="auto"/>
            <w:noWrap/>
            <w:hideMark/>
          </w:tcPr>
          <w:p w14:paraId="672F23CD"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183</w:t>
            </w:r>
          </w:p>
        </w:tc>
        <w:tc>
          <w:tcPr>
            <w:tcW w:w="0" w:type="auto"/>
            <w:noWrap/>
            <w:hideMark/>
          </w:tcPr>
          <w:p w14:paraId="167D6616"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265 902</w:t>
            </w:r>
          </w:p>
        </w:tc>
      </w:tr>
      <w:tr w:rsidR="00294F33" w14:paraId="6B5A438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29A202B4"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Sabiedriskā kārtība un drošība</w:t>
            </w:r>
          </w:p>
        </w:tc>
        <w:tc>
          <w:tcPr>
            <w:tcW w:w="0" w:type="auto"/>
            <w:noWrap/>
            <w:hideMark/>
          </w:tcPr>
          <w:p w14:paraId="474E7806"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86 122</w:t>
            </w:r>
          </w:p>
        </w:tc>
        <w:tc>
          <w:tcPr>
            <w:tcW w:w="0" w:type="auto"/>
            <w:noWrap/>
            <w:hideMark/>
          </w:tcPr>
          <w:p w14:paraId="285F66B5"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104 840</w:t>
            </w:r>
          </w:p>
        </w:tc>
        <w:tc>
          <w:tcPr>
            <w:tcW w:w="0" w:type="auto"/>
            <w:noWrap/>
            <w:hideMark/>
          </w:tcPr>
          <w:p w14:paraId="6EF3F023"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w:t>
            </w:r>
          </w:p>
        </w:tc>
        <w:tc>
          <w:tcPr>
            <w:tcW w:w="0" w:type="auto"/>
            <w:noWrap/>
            <w:hideMark/>
          </w:tcPr>
          <w:p w14:paraId="1F506C5F"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53 989</w:t>
            </w:r>
          </w:p>
        </w:tc>
      </w:tr>
      <w:tr w:rsidR="00294F33" w14:paraId="4158DDB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0DCF1FA"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Ekonomiskā darbība</w:t>
            </w:r>
          </w:p>
        </w:tc>
        <w:tc>
          <w:tcPr>
            <w:tcW w:w="0" w:type="auto"/>
            <w:noWrap/>
            <w:hideMark/>
          </w:tcPr>
          <w:p w14:paraId="373BC130"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1 305 674</w:t>
            </w:r>
          </w:p>
        </w:tc>
        <w:tc>
          <w:tcPr>
            <w:tcW w:w="0" w:type="auto"/>
            <w:noWrap/>
            <w:hideMark/>
          </w:tcPr>
          <w:p w14:paraId="0A6F1F37"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1 902 362</w:t>
            </w:r>
          </w:p>
        </w:tc>
        <w:tc>
          <w:tcPr>
            <w:tcW w:w="0" w:type="auto"/>
            <w:noWrap/>
            <w:hideMark/>
          </w:tcPr>
          <w:p w14:paraId="640D3893"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748</w:t>
            </w:r>
          </w:p>
        </w:tc>
        <w:tc>
          <w:tcPr>
            <w:tcW w:w="0" w:type="auto"/>
            <w:noWrap/>
            <w:hideMark/>
          </w:tcPr>
          <w:p w14:paraId="6A405710"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371 434</w:t>
            </w:r>
          </w:p>
        </w:tc>
      </w:tr>
      <w:tr w:rsidR="00294F33" w14:paraId="223DD8E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93EE50B"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Vides aizsardzība</w:t>
            </w:r>
          </w:p>
        </w:tc>
        <w:tc>
          <w:tcPr>
            <w:tcW w:w="0" w:type="auto"/>
            <w:noWrap/>
            <w:hideMark/>
          </w:tcPr>
          <w:p w14:paraId="4CE57A83"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33 231</w:t>
            </w:r>
          </w:p>
        </w:tc>
        <w:tc>
          <w:tcPr>
            <w:tcW w:w="0" w:type="auto"/>
            <w:noWrap/>
            <w:hideMark/>
          </w:tcPr>
          <w:p w14:paraId="1A99D12E"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6 197</w:t>
            </w:r>
          </w:p>
        </w:tc>
        <w:tc>
          <w:tcPr>
            <w:tcW w:w="0" w:type="auto"/>
            <w:noWrap/>
            <w:hideMark/>
          </w:tcPr>
          <w:p w14:paraId="19FA802B"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w:t>
            </w:r>
          </w:p>
        </w:tc>
        <w:tc>
          <w:tcPr>
            <w:tcW w:w="0" w:type="auto"/>
            <w:noWrap/>
            <w:hideMark/>
          </w:tcPr>
          <w:p w14:paraId="3A13BCC6"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4 105</w:t>
            </w:r>
          </w:p>
        </w:tc>
      </w:tr>
      <w:tr w:rsidR="00294F33" w14:paraId="6258E33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39B657F4"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Teritoriju un mājokļu apsaimniekošana</w:t>
            </w:r>
          </w:p>
        </w:tc>
        <w:tc>
          <w:tcPr>
            <w:tcW w:w="0" w:type="auto"/>
            <w:noWrap/>
            <w:hideMark/>
          </w:tcPr>
          <w:p w14:paraId="2358FD2A"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204 415</w:t>
            </w:r>
          </w:p>
        </w:tc>
        <w:tc>
          <w:tcPr>
            <w:tcW w:w="0" w:type="auto"/>
            <w:noWrap/>
            <w:hideMark/>
          </w:tcPr>
          <w:p w14:paraId="27F4FFB6"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204 723</w:t>
            </w:r>
          </w:p>
        </w:tc>
        <w:tc>
          <w:tcPr>
            <w:tcW w:w="0" w:type="auto"/>
            <w:noWrap/>
            <w:hideMark/>
          </w:tcPr>
          <w:p w14:paraId="7D02BF95"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81</w:t>
            </w:r>
          </w:p>
        </w:tc>
        <w:tc>
          <w:tcPr>
            <w:tcW w:w="0" w:type="auto"/>
            <w:noWrap/>
            <w:hideMark/>
          </w:tcPr>
          <w:p w14:paraId="6D7CA87E"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128 249</w:t>
            </w:r>
          </w:p>
        </w:tc>
      </w:tr>
      <w:tr w:rsidR="00294F33" w14:paraId="4E99B6A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7123936"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Veselība</w:t>
            </w:r>
          </w:p>
        </w:tc>
        <w:tc>
          <w:tcPr>
            <w:tcW w:w="0" w:type="auto"/>
            <w:noWrap/>
            <w:hideMark/>
          </w:tcPr>
          <w:p w14:paraId="612979DF"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9 </w:t>
            </w:r>
            <w:r w:rsidRPr="00181532">
              <w:rPr>
                <w:rFonts w:ascii="Robusta TL Pro" w:hAnsi="Robusta TL Pro" w:cs="Arial"/>
                <w:szCs w:val="24"/>
                <w:lang w:val="lv-LV" w:eastAsia="lv-LV"/>
              </w:rPr>
              <w:t>641</w:t>
            </w:r>
          </w:p>
        </w:tc>
        <w:tc>
          <w:tcPr>
            <w:tcW w:w="0" w:type="auto"/>
            <w:noWrap/>
            <w:hideMark/>
          </w:tcPr>
          <w:p w14:paraId="0F35552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12 712</w:t>
            </w:r>
          </w:p>
        </w:tc>
        <w:tc>
          <w:tcPr>
            <w:tcW w:w="0" w:type="auto"/>
            <w:noWrap/>
            <w:hideMark/>
          </w:tcPr>
          <w:p w14:paraId="0C0F82CC"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w:t>
            </w:r>
          </w:p>
        </w:tc>
        <w:tc>
          <w:tcPr>
            <w:tcW w:w="0" w:type="auto"/>
            <w:noWrap/>
            <w:hideMark/>
          </w:tcPr>
          <w:p w14:paraId="4A197B3D"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7 305</w:t>
            </w:r>
          </w:p>
        </w:tc>
      </w:tr>
      <w:tr w:rsidR="00294F33" w14:paraId="2272619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A0179FC"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25B1BDC5"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362 156</w:t>
            </w:r>
          </w:p>
        </w:tc>
        <w:tc>
          <w:tcPr>
            <w:tcW w:w="0" w:type="auto"/>
            <w:noWrap/>
            <w:hideMark/>
          </w:tcPr>
          <w:p w14:paraId="2ECA06E9"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418 463</w:t>
            </w:r>
          </w:p>
        </w:tc>
        <w:tc>
          <w:tcPr>
            <w:tcW w:w="0" w:type="auto"/>
            <w:noWrap/>
            <w:hideMark/>
          </w:tcPr>
          <w:p w14:paraId="1777D20B"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165</w:t>
            </w:r>
          </w:p>
        </w:tc>
        <w:tc>
          <w:tcPr>
            <w:tcW w:w="0" w:type="auto"/>
            <w:noWrap/>
            <w:hideMark/>
          </w:tcPr>
          <w:p w14:paraId="6AC1A8B7"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196 085</w:t>
            </w:r>
          </w:p>
        </w:tc>
      </w:tr>
      <w:tr w:rsidR="00294F33" w14:paraId="0480524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916303A"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0344E329"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1 331 700</w:t>
            </w:r>
          </w:p>
        </w:tc>
        <w:tc>
          <w:tcPr>
            <w:tcW w:w="0" w:type="auto"/>
            <w:noWrap/>
            <w:hideMark/>
          </w:tcPr>
          <w:p w14:paraId="04CB575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1 241 255</w:t>
            </w:r>
          </w:p>
        </w:tc>
        <w:tc>
          <w:tcPr>
            <w:tcW w:w="0" w:type="auto"/>
            <w:noWrap/>
            <w:hideMark/>
          </w:tcPr>
          <w:p w14:paraId="07E1737B"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488</w:t>
            </w:r>
          </w:p>
        </w:tc>
        <w:tc>
          <w:tcPr>
            <w:tcW w:w="0" w:type="auto"/>
            <w:noWrap/>
            <w:hideMark/>
          </w:tcPr>
          <w:p w14:paraId="6F17F0DD"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742 753</w:t>
            </w:r>
          </w:p>
        </w:tc>
      </w:tr>
      <w:tr w:rsidR="00294F33" w14:paraId="60535AA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9E0B094"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4BE2E83E"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134 899</w:t>
            </w:r>
          </w:p>
        </w:tc>
        <w:tc>
          <w:tcPr>
            <w:tcW w:w="0" w:type="auto"/>
            <w:noWrap/>
            <w:hideMark/>
          </w:tcPr>
          <w:p w14:paraId="5AF4817E"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229 277</w:t>
            </w:r>
          </w:p>
        </w:tc>
        <w:tc>
          <w:tcPr>
            <w:tcW w:w="0" w:type="auto"/>
            <w:noWrap/>
            <w:hideMark/>
          </w:tcPr>
          <w:p w14:paraId="711898FC"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90</w:t>
            </w:r>
          </w:p>
        </w:tc>
        <w:tc>
          <w:tcPr>
            <w:tcW w:w="0" w:type="auto"/>
            <w:noWrap/>
            <w:hideMark/>
          </w:tcPr>
          <w:p w14:paraId="57B1F00F"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90 548</w:t>
            </w:r>
          </w:p>
        </w:tc>
      </w:tr>
      <w:tr w:rsidR="00294F33" w14:paraId="590DC48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8CA4F8C" w14:textId="77777777" w:rsidR="00D055BD" w:rsidRPr="00181532" w:rsidRDefault="005570C2" w:rsidP="00707690">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045AB09D" w14:textId="77777777" w:rsidR="00D055BD" w:rsidRPr="00181532" w:rsidRDefault="00D055BD"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2636292A" w14:textId="77777777" w:rsidR="00D055BD" w:rsidRPr="00181532" w:rsidRDefault="00D055BD"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06D5F798" w14:textId="77777777" w:rsidR="00D055BD" w:rsidRPr="00181532" w:rsidRDefault="00D055BD"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598832B2" w14:textId="77777777" w:rsidR="00D055BD" w:rsidRPr="00181532" w:rsidRDefault="00D055BD"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r>
      <w:tr w:rsidR="00294F33" w14:paraId="747A069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0389402"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1592CFF8"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3 198 174</w:t>
            </w:r>
          </w:p>
        </w:tc>
        <w:tc>
          <w:tcPr>
            <w:tcW w:w="0" w:type="auto"/>
            <w:noWrap/>
          </w:tcPr>
          <w:p w14:paraId="3C411C43"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3 675 100</w:t>
            </w:r>
          </w:p>
        </w:tc>
        <w:tc>
          <w:tcPr>
            <w:tcW w:w="0" w:type="auto"/>
            <w:noWrap/>
          </w:tcPr>
          <w:p w14:paraId="28E5FCE8"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1445</w:t>
            </w:r>
          </w:p>
        </w:tc>
        <w:tc>
          <w:tcPr>
            <w:tcW w:w="0" w:type="auto"/>
            <w:noWrap/>
          </w:tcPr>
          <w:p w14:paraId="1A240FAC" w14:textId="77777777" w:rsidR="00D055BD" w:rsidRPr="00181532" w:rsidRDefault="005570C2" w:rsidP="0070769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1 795 366</w:t>
            </w:r>
          </w:p>
        </w:tc>
      </w:tr>
      <w:tr w:rsidR="00294F33" w14:paraId="2DC9C11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85B7ED0" w14:textId="77777777" w:rsidR="00D055BD" w:rsidRPr="00181532" w:rsidRDefault="005570C2" w:rsidP="00707690">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 xml:space="preserve">Kapitālie </w:t>
            </w:r>
            <w:r w:rsidRPr="00181532">
              <w:rPr>
                <w:rFonts w:ascii="Robusta TL Pro" w:hAnsi="Robusta TL Pro" w:cs="Arial"/>
                <w:szCs w:val="24"/>
                <w:lang w:val="lv-LV" w:eastAsia="lv-LV"/>
              </w:rPr>
              <w:t>izdevumi</w:t>
            </w:r>
          </w:p>
        </w:tc>
        <w:tc>
          <w:tcPr>
            <w:tcW w:w="0" w:type="auto"/>
            <w:noWrap/>
          </w:tcPr>
          <w:p w14:paraId="391CAEA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666 756</w:t>
            </w:r>
          </w:p>
        </w:tc>
        <w:tc>
          <w:tcPr>
            <w:tcW w:w="0" w:type="auto"/>
            <w:noWrap/>
          </w:tcPr>
          <w:p w14:paraId="1C6431C1"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909 735</w:t>
            </w:r>
          </w:p>
        </w:tc>
        <w:tc>
          <w:tcPr>
            <w:tcW w:w="0" w:type="auto"/>
            <w:noWrap/>
          </w:tcPr>
          <w:p w14:paraId="4AD575BB"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358</w:t>
            </w:r>
          </w:p>
        </w:tc>
        <w:tc>
          <w:tcPr>
            <w:tcW w:w="0" w:type="auto"/>
            <w:noWrap/>
          </w:tcPr>
          <w:p w14:paraId="7A125EBF" w14:textId="77777777" w:rsidR="00D055BD" w:rsidRPr="00181532" w:rsidRDefault="005570C2" w:rsidP="0070769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65 004</w:t>
            </w:r>
          </w:p>
        </w:tc>
      </w:tr>
    </w:tbl>
    <w:p w14:paraId="30018B5D" w14:textId="77777777" w:rsidR="00D055BD" w:rsidRPr="00181532" w:rsidRDefault="005570C2" w:rsidP="000262CF">
      <w:pPr>
        <w:pStyle w:val="Pamatteksts1"/>
      </w:pPr>
      <w:r w:rsidRPr="00181532">
        <w:t xml:space="preserve">Pāvilostas novada kopējie plānotie budžeta ieņēmumi </w:t>
      </w:r>
      <w:r w:rsidR="0077063E">
        <w:t>2021. g</w:t>
      </w:r>
      <w:r w:rsidRPr="00181532">
        <w:t xml:space="preserve">adā bija 4 394 514 EUR, kas ir par 5.3% mazāk </w:t>
      </w:r>
      <w:r w:rsidR="00F94682" w:rsidRPr="00181532">
        <w:t>ne</w:t>
      </w:r>
      <w:r w:rsidRPr="00181532">
        <w:t xml:space="preserve">kā </w:t>
      </w:r>
      <w:r w:rsidR="0077063E">
        <w:t>2020. g</w:t>
      </w:r>
      <w:r w:rsidRPr="00181532">
        <w:t xml:space="preserve">adā. Kopējie plānotie izdevumi </w:t>
      </w:r>
      <w:r w:rsidR="0077063E">
        <w:t>2021. g</w:t>
      </w:r>
      <w:r w:rsidRPr="00181532">
        <w:t xml:space="preserve">adā 4 584 835 EUR, kas bija par aptuveni 18.3% vairāk </w:t>
      </w:r>
      <w:r w:rsidR="007853E8" w:rsidRPr="00181532">
        <w:t>ne</w:t>
      </w:r>
      <w:r w:rsidRPr="00181532">
        <w:t xml:space="preserve">kā </w:t>
      </w:r>
      <w:r w:rsidR="0077063E">
        <w:t>2020. g</w:t>
      </w:r>
      <w:r w:rsidRPr="00181532">
        <w:t xml:space="preserve">adā. Kopējais Pāvilostas novada iedzīvotāju skaits uz </w:t>
      </w:r>
      <w:r w:rsidR="0077063E">
        <w:t>2021. g</w:t>
      </w:r>
      <w:r w:rsidRPr="00181532">
        <w:t xml:space="preserve">ada sākumu 2 543 iedzīvotāji. Kopējo </w:t>
      </w:r>
      <w:r w:rsidR="002B1C4D" w:rsidRPr="00181532">
        <w:t>aprēķināto ieņēmumu vērtība uz vienu</w:t>
      </w:r>
      <w:r w:rsidRPr="00181532">
        <w:t xml:space="preserve"> iedzīvotāju 1 728 EUR, bet kopējie izdevumi 1 803 EUR. </w:t>
      </w:r>
      <w:r w:rsidRPr="00181532">
        <w:t xml:space="preserve">Līdz </w:t>
      </w:r>
      <w:proofErr w:type="spellStart"/>
      <w:r w:rsidRPr="00181532">
        <w:t>Dienvidkurzemes</w:t>
      </w:r>
      <w:proofErr w:type="spellEnd"/>
      <w:r w:rsidRPr="00181532">
        <w:t xml:space="preserve"> novadu apvienošanai, Pāvilostas novada ieņēmumu i</w:t>
      </w:r>
      <w:r w:rsidR="002B1C4D" w:rsidRPr="00181532">
        <w:t>zpilde 2 433 549 EUR, bet kopējo izdevumu</w:t>
      </w:r>
      <w:r w:rsidRPr="00181532">
        <w:t xml:space="preserve"> vērtība 1 860 370 EUR.</w:t>
      </w:r>
    </w:p>
    <w:p w14:paraId="464C39DD" w14:textId="77777777" w:rsidR="00D055BD" w:rsidRPr="00181532" w:rsidRDefault="005570C2" w:rsidP="00DC6FEE">
      <w:pPr>
        <w:pStyle w:val="Apak-apakvirsraksts"/>
      </w:pPr>
      <w:r w:rsidRPr="00181532">
        <w:t>Durbes novada budžets 2020./2021. gadam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08704173"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554AD45"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4C88360A"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208DEEC8"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000E3DA3"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w:t>
            </w:r>
            <w:r w:rsidRPr="002744CE">
              <w:rPr>
                <w:rFonts w:ascii="Robusta TL Pro" w:hAnsi="Robusta TL Pro" w:cs="Arial"/>
                <w:szCs w:val="24"/>
                <w:lang w:val="lv-LV" w:eastAsia="lv-LV"/>
              </w:rPr>
              <w:t xml:space="preserve">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3D5F349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456DEC9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58B7E51" w14:textId="77777777" w:rsidR="00D055BD" w:rsidRPr="00181532" w:rsidRDefault="005570C2" w:rsidP="007B4D0C">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6379C357"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4 136 379</w:t>
            </w:r>
          </w:p>
        </w:tc>
        <w:tc>
          <w:tcPr>
            <w:tcW w:w="0" w:type="auto"/>
            <w:noWrap/>
            <w:hideMark/>
          </w:tcPr>
          <w:p w14:paraId="5147B93F"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3 144 203</w:t>
            </w:r>
          </w:p>
        </w:tc>
        <w:tc>
          <w:tcPr>
            <w:tcW w:w="0" w:type="auto"/>
            <w:noWrap/>
            <w:hideMark/>
          </w:tcPr>
          <w:p w14:paraId="479A7B28"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1 200</w:t>
            </w:r>
          </w:p>
        </w:tc>
        <w:tc>
          <w:tcPr>
            <w:tcW w:w="0" w:type="auto"/>
            <w:noWrap/>
            <w:hideMark/>
          </w:tcPr>
          <w:p w14:paraId="0C737C22"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1 693 328</w:t>
            </w:r>
          </w:p>
        </w:tc>
      </w:tr>
      <w:tr w:rsidR="00294F33" w14:paraId="5FC7B09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519EDDE"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6EC71A0A"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1 733 187</w:t>
            </w:r>
          </w:p>
        </w:tc>
        <w:tc>
          <w:tcPr>
            <w:tcW w:w="0" w:type="auto"/>
            <w:noWrap/>
            <w:hideMark/>
          </w:tcPr>
          <w:p w14:paraId="673EDAE8"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1 475 546</w:t>
            </w:r>
          </w:p>
        </w:tc>
        <w:tc>
          <w:tcPr>
            <w:tcW w:w="0" w:type="auto"/>
            <w:noWrap/>
            <w:hideMark/>
          </w:tcPr>
          <w:p w14:paraId="7160D80F"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563</w:t>
            </w:r>
          </w:p>
        </w:tc>
        <w:tc>
          <w:tcPr>
            <w:tcW w:w="0" w:type="auto"/>
            <w:noWrap/>
            <w:hideMark/>
          </w:tcPr>
          <w:p w14:paraId="2B4DB93A"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762 956</w:t>
            </w:r>
          </w:p>
        </w:tc>
      </w:tr>
      <w:tr w:rsidR="00294F33" w14:paraId="1DC5F67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ACFB9B4" w14:textId="77777777" w:rsidR="00D055BD" w:rsidRPr="00181532" w:rsidRDefault="005570C2" w:rsidP="007B4D0C">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5E13DE1E"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442 996</w:t>
            </w:r>
          </w:p>
        </w:tc>
        <w:tc>
          <w:tcPr>
            <w:tcW w:w="0" w:type="auto"/>
            <w:noWrap/>
            <w:hideMark/>
          </w:tcPr>
          <w:p w14:paraId="3B3D19CA"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149 249</w:t>
            </w:r>
          </w:p>
        </w:tc>
        <w:tc>
          <w:tcPr>
            <w:tcW w:w="0" w:type="auto"/>
            <w:noWrap/>
            <w:hideMark/>
          </w:tcPr>
          <w:p w14:paraId="32131BA6"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57</w:t>
            </w:r>
          </w:p>
        </w:tc>
        <w:tc>
          <w:tcPr>
            <w:tcW w:w="0" w:type="auto"/>
            <w:noWrap/>
            <w:hideMark/>
          </w:tcPr>
          <w:p w14:paraId="22186ACD"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112 417</w:t>
            </w:r>
          </w:p>
        </w:tc>
      </w:tr>
      <w:tr w:rsidR="00294F33" w14:paraId="77F9469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4E8E0635"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 xml:space="preserve">Maksas pakalpojumi un </w:t>
            </w:r>
            <w:r w:rsidRPr="00181532">
              <w:rPr>
                <w:rFonts w:ascii="Robusta TL Pro" w:hAnsi="Robusta TL Pro" w:cs="Arial"/>
                <w:szCs w:val="24"/>
                <w:lang w:val="lv-LV" w:eastAsia="lv-LV"/>
              </w:rPr>
              <w:t>citi pašu ieņēmumi</w:t>
            </w:r>
          </w:p>
        </w:tc>
        <w:tc>
          <w:tcPr>
            <w:tcW w:w="0" w:type="auto"/>
            <w:noWrap/>
            <w:hideMark/>
          </w:tcPr>
          <w:p w14:paraId="3990EF34"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86 898</w:t>
            </w:r>
          </w:p>
        </w:tc>
        <w:tc>
          <w:tcPr>
            <w:tcW w:w="0" w:type="auto"/>
            <w:noWrap/>
            <w:hideMark/>
          </w:tcPr>
          <w:p w14:paraId="08357077"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73 694</w:t>
            </w:r>
          </w:p>
        </w:tc>
        <w:tc>
          <w:tcPr>
            <w:tcW w:w="0" w:type="auto"/>
            <w:noWrap/>
            <w:hideMark/>
          </w:tcPr>
          <w:p w14:paraId="05283F27"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28</w:t>
            </w:r>
          </w:p>
        </w:tc>
        <w:tc>
          <w:tcPr>
            <w:tcW w:w="0" w:type="auto"/>
            <w:noWrap/>
            <w:hideMark/>
          </w:tcPr>
          <w:p w14:paraId="740B7E4D"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38 803</w:t>
            </w:r>
          </w:p>
        </w:tc>
      </w:tr>
      <w:tr w:rsidR="00294F33" w14:paraId="3C5B530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115B0A6" w14:textId="77777777" w:rsidR="00D055BD" w:rsidRPr="00181532" w:rsidRDefault="005570C2" w:rsidP="007B4D0C">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2826A726"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1 873 298</w:t>
            </w:r>
          </w:p>
        </w:tc>
        <w:tc>
          <w:tcPr>
            <w:tcW w:w="0" w:type="auto"/>
            <w:noWrap/>
            <w:hideMark/>
          </w:tcPr>
          <w:p w14:paraId="6DE72449"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1 445 714</w:t>
            </w:r>
          </w:p>
        </w:tc>
        <w:tc>
          <w:tcPr>
            <w:tcW w:w="0" w:type="auto"/>
            <w:noWrap/>
            <w:hideMark/>
          </w:tcPr>
          <w:p w14:paraId="5767E94C"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552</w:t>
            </w:r>
          </w:p>
        </w:tc>
        <w:tc>
          <w:tcPr>
            <w:tcW w:w="0" w:type="auto"/>
            <w:noWrap/>
            <w:hideMark/>
          </w:tcPr>
          <w:p w14:paraId="486DEE49"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779 152</w:t>
            </w:r>
          </w:p>
        </w:tc>
      </w:tr>
      <w:tr w:rsidR="00294F33" w14:paraId="2C01F7B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68C9AE5" w14:textId="77777777" w:rsidR="00D055BD" w:rsidRPr="00181532" w:rsidRDefault="005570C2" w:rsidP="007B4D0C">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2B1EFFE3"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3 827 641</w:t>
            </w:r>
          </w:p>
        </w:tc>
        <w:tc>
          <w:tcPr>
            <w:tcW w:w="0" w:type="auto"/>
            <w:noWrap/>
            <w:hideMark/>
          </w:tcPr>
          <w:p w14:paraId="5F4B5FE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4 629 186</w:t>
            </w:r>
          </w:p>
        </w:tc>
        <w:tc>
          <w:tcPr>
            <w:tcW w:w="0" w:type="auto"/>
            <w:noWrap/>
            <w:hideMark/>
          </w:tcPr>
          <w:p w14:paraId="69AA58AF"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1 767</w:t>
            </w:r>
          </w:p>
        </w:tc>
        <w:tc>
          <w:tcPr>
            <w:tcW w:w="0" w:type="auto"/>
            <w:noWrap/>
            <w:hideMark/>
          </w:tcPr>
          <w:p w14:paraId="47192DE1"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1 861 032</w:t>
            </w:r>
          </w:p>
        </w:tc>
      </w:tr>
      <w:tr w:rsidR="00294F33" w14:paraId="78AE8BB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2880ACE"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181361F2"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417 537</w:t>
            </w:r>
          </w:p>
        </w:tc>
        <w:tc>
          <w:tcPr>
            <w:tcW w:w="0" w:type="auto"/>
            <w:noWrap/>
            <w:hideMark/>
          </w:tcPr>
          <w:p w14:paraId="3AA143FA"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571 666</w:t>
            </w:r>
          </w:p>
        </w:tc>
        <w:tc>
          <w:tcPr>
            <w:tcW w:w="0" w:type="auto"/>
            <w:noWrap/>
            <w:hideMark/>
          </w:tcPr>
          <w:p w14:paraId="57B99719"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218</w:t>
            </w:r>
          </w:p>
        </w:tc>
        <w:tc>
          <w:tcPr>
            <w:tcW w:w="0" w:type="auto"/>
            <w:noWrap/>
            <w:hideMark/>
          </w:tcPr>
          <w:p w14:paraId="05E68CA7"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273 689</w:t>
            </w:r>
          </w:p>
        </w:tc>
      </w:tr>
      <w:tr w:rsidR="00294F33" w14:paraId="7E7343C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5B334D17"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Sabiedriskā kārtība un drošība</w:t>
            </w:r>
          </w:p>
        </w:tc>
        <w:tc>
          <w:tcPr>
            <w:tcW w:w="0" w:type="auto"/>
            <w:noWrap/>
            <w:hideMark/>
          </w:tcPr>
          <w:p w14:paraId="5A21423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29 801</w:t>
            </w:r>
          </w:p>
        </w:tc>
        <w:tc>
          <w:tcPr>
            <w:tcW w:w="0" w:type="auto"/>
            <w:noWrap/>
            <w:hideMark/>
          </w:tcPr>
          <w:p w14:paraId="48F5660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46 148</w:t>
            </w:r>
          </w:p>
        </w:tc>
        <w:tc>
          <w:tcPr>
            <w:tcW w:w="0" w:type="auto"/>
            <w:noWrap/>
            <w:hideMark/>
          </w:tcPr>
          <w:p w14:paraId="09573F8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w:t>
            </w:r>
          </w:p>
        </w:tc>
        <w:tc>
          <w:tcPr>
            <w:tcW w:w="0" w:type="auto"/>
            <w:noWrap/>
            <w:hideMark/>
          </w:tcPr>
          <w:p w14:paraId="732C1D77"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14 223</w:t>
            </w:r>
          </w:p>
        </w:tc>
      </w:tr>
      <w:tr w:rsidR="00294F33" w14:paraId="6BA8545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6FB481D"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Ekonomiskā darbība</w:t>
            </w:r>
          </w:p>
        </w:tc>
        <w:tc>
          <w:tcPr>
            <w:tcW w:w="0" w:type="auto"/>
            <w:noWrap/>
            <w:hideMark/>
          </w:tcPr>
          <w:p w14:paraId="110A43E6"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100 813</w:t>
            </w:r>
          </w:p>
        </w:tc>
        <w:tc>
          <w:tcPr>
            <w:tcW w:w="0" w:type="auto"/>
            <w:noWrap/>
            <w:hideMark/>
          </w:tcPr>
          <w:p w14:paraId="51DB8D58"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58 469</w:t>
            </w:r>
          </w:p>
        </w:tc>
        <w:tc>
          <w:tcPr>
            <w:tcW w:w="0" w:type="auto"/>
            <w:noWrap/>
            <w:hideMark/>
          </w:tcPr>
          <w:p w14:paraId="6ECA4B0C"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w:t>
            </w:r>
          </w:p>
        </w:tc>
        <w:tc>
          <w:tcPr>
            <w:tcW w:w="0" w:type="auto"/>
            <w:noWrap/>
            <w:hideMark/>
          </w:tcPr>
          <w:p w14:paraId="61AE02A5"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37 730</w:t>
            </w:r>
          </w:p>
        </w:tc>
      </w:tr>
      <w:tr w:rsidR="00294F33" w14:paraId="704DB0E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3B9B7F3"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Vides aizsardzība</w:t>
            </w:r>
          </w:p>
        </w:tc>
        <w:tc>
          <w:tcPr>
            <w:tcW w:w="0" w:type="auto"/>
            <w:noWrap/>
            <w:hideMark/>
          </w:tcPr>
          <w:p w14:paraId="76D2AD6E"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48 536</w:t>
            </w:r>
          </w:p>
        </w:tc>
        <w:tc>
          <w:tcPr>
            <w:tcW w:w="0" w:type="auto"/>
            <w:noWrap/>
            <w:hideMark/>
          </w:tcPr>
          <w:p w14:paraId="0B545218"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159 113</w:t>
            </w:r>
          </w:p>
        </w:tc>
        <w:tc>
          <w:tcPr>
            <w:tcW w:w="0" w:type="auto"/>
            <w:noWrap/>
            <w:hideMark/>
          </w:tcPr>
          <w:p w14:paraId="3CDE236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61</w:t>
            </w:r>
          </w:p>
        </w:tc>
        <w:tc>
          <w:tcPr>
            <w:tcW w:w="0" w:type="auto"/>
            <w:noWrap/>
            <w:hideMark/>
          </w:tcPr>
          <w:p w14:paraId="31003713"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24 329</w:t>
            </w:r>
          </w:p>
        </w:tc>
      </w:tr>
      <w:tr w:rsidR="00294F33" w14:paraId="20FD367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F87DE43"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Teritoriju un mājokļu apsaimniekošana</w:t>
            </w:r>
          </w:p>
        </w:tc>
        <w:tc>
          <w:tcPr>
            <w:tcW w:w="0" w:type="auto"/>
            <w:noWrap/>
            <w:hideMark/>
          </w:tcPr>
          <w:p w14:paraId="4A669C76"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1 490 455</w:t>
            </w:r>
          </w:p>
        </w:tc>
        <w:tc>
          <w:tcPr>
            <w:tcW w:w="0" w:type="auto"/>
            <w:noWrap/>
            <w:hideMark/>
          </w:tcPr>
          <w:p w14:paraId="5D8D38E7"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1 558 520</w:t>
            </w:r>
          </w:p>
        </w:tc>
        <w:tc>
          <w:tcPr>
            <w:tcW w:w="0" w:type="auto"/>
            <w:noWrap/>
            <w:hideMark/>
          </w:tcPr>
          <w:p w14:paraId="0DCCCE30"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595</w:t>
            </w:r>
          </w:p>
        </w:tc>
        <w:tc>
          <w:tcPr>
            <w:tcW w:w="0" w:type="auto"/>
            <w:noWrap/>
            <w:hideMark/>
          </w:tcPr>
          <w:p w14:paraId="050EB9DE"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575 794</w:t>
            </w:r>
          </w:p>
        </w:tc>
      </w:tr>
      <w:tr w:rsidR="00294F33" w14:paraId="23F843A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D204622"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4A2F4F55"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480 602</w:t>
            </w:r>
          </w:p>
        </w:tc>
        <w:tc>
          <w:tcPr>
            <w:tcW w:w="0" w:type="auto"/>
            <w:noWrap/>
            <w:hideMark/>
          </w:tcPr>
          <w:p w14:paraId="14034693"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625 431</w:t>
            </w:r>
          </w:p>
        </w:tc>
        <w:tc>
          <w:tcPr>
            <w:tcW w:w="0" w:type="auto"/>
            <w:noWrap/>
            <w:hideMark/>
          </w:tcPr>
          <w:p w14:paraId="5CB72EF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239</w:t>
            </w:r>
          </w:p>
        </w:tc>
        <w:tc>
          <w:tcPr>
            <w:tcW w:w="0" w:type="auto"/>
            <w:noWrap/>
            <w:hideMark/>
          </w:tcPr>
          <w:p w14:paraId="7A90E6EE"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244 683</w:t>
            </w:r>
          </w:p>
        </w:tc>
      </w:tr>
      <w:tr w:rsidR="00294F33" w14:paraId="03238D5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6493093"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40D91A05"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975 825</w:t>
            </w:r>
          </w:p>
        </w:tc>
        <w:tc>
          <w:tcPr>
            <w:tcW w:w="0" w:type="auto"/>
            <w:noWrap/>
            <w:hideMark/>
          </w:tcPr>
          <w:p w14:paraId="63C80882"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1 160 962</w:t>
            </w:r>
          </w:p>
        </w:tc>
        <w:tc>
          <w:tcPr>
            <w:tcW w:w="0" w:type="auto"/>
            <w:noWrap/>
            <w:hideMark/>
          </w:tcPr>
          <w:p w14:paraId="0BFB4323"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443</w:t>
            </w:r>
          </w:p>
        </w:tc>
        <w:tc>
          <w:tcPr>
            <w:tcW w:w="0" w:type="auto"/>
            <w:noWrap/>
            <w:hideMark/>
          </w:tcPr>
          <w:p w14:paraId="414B5C5F"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529 </w:t>
            </w:r>
            <w:r w:rsidRPr="00181532">
              <w:rPr>
                <w:rFonts w:ascii="Robusta TL Pro" w:hAnsi="Robusta TL Pro" w:cs="Arial"/>
                <w:szCs w:val="24"/>
                <w:lang w:val="lv-LV" w:eastAsia="lv-LV"/>
              </w:rPr>
              <w:t>486</w:t>
            </w:r>
          </w:p>
        </w:tc>
      </w:tr>
      <w:tr w:rsidR="00294F33" w14:paraId="6CA0764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5F3155C"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59872577"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284 072</w:t>
            </w:r>
          </w:p>
        </w:tc>
        <w:tc>
          <w:tcPr>
            <w:tcW w:w="0" w:type="auto"/>
            <w:noWrap/>
            <w:hideMark/>
          </w:tcPr>
          <w:p w14:paraId="30B53C29"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448 877</w:t>
            </w:r>
          </w:p>
        </w:tc>
        <w:tc>
          <w:tcPr>
            <w:tcW w:w="0" w:type="auto"/>
            <w:noWrap/>
            <w:hideMark/>
          </w:tcPr>
          <w:p w14:paraId="33D1B7B4"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171</w:t>
            </w:r>
          </w:p>
        </w:tc>
        <w:tc>
          <w:tcPr>
            <w:tcW w:w="0" w:type="auto"/>
            <w:noWrap/>
            <w:hideMark/>
          </w:tcPr>
          <w:p w14:paraId="0F8140D2"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161 098</w:t>
            </w:r>
          </w:p>
        </w:tc>
      </w:tr>
      <w:tr w:rsidR="00294F33" w14:paraId="287B92C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62E57DC4" w14:textId="77777777" w:rsidR="00D055BD" w:rsidRPr="00181532" w:rsidRDefault="005570C2" w:rsidP="007B4D0C">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1916C69C" w14:textId="77777777" w:rsidR="00D055BD" w:rsidRPr="00181532" w:rsidRDefault="00D055BD"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19CE128F" w14:textId="77777777" w:rsidR="00D055BD" w:rsidRPr="00181532" w:rsidRDefault="00D055BD"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11AAC128" w14:textId="77777777" w:rsidR="00D055BD" w:rsidRPr="00181532" w:rsidRDefault="00D055BD"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5EC0E0C3" w14:textId="77777777" w:rsidR="00D055BD" w:rsidRPr="00181532" w:rsidRDefault="00D055BD"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r>
      <w:tr w:rsidR="00294F33" w14:paraId="7025DD5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27B99788"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15F716B3"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2 649 104</w:t>
            </w:r>
          </w:p>
        </w:tc>
        <w:tc>
          <w:tcPr>
            <w:tcW w:w="0" w:type="auto"/>
            <w:noWrap/>
          </w:tcPr>
          <w:p w14:paraId="432E7FC8"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3 690 073</w:t>
            </w:r>
          </w:p>
        </w:tc>
        <w:tc>
          <w:tcPr>
            <w:tcW w:w="0" w:type="auto"/>
            <w:noWrap/>
          </w:tcPr>
          <w:p w14:paraId="69E902AE"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1408</w:t>
            </w:r>
          </w:p>
        </w:tc>
        <w:tc>
          <w:tcPr>
            <w:tcW w:w="0" w:type="auto"/>
            <w:noWrap/>
          </w:tcPr>
          <w:p w14:paraId="2B18C40C" w14:textId="77777777" w:rsidR="00D055BD" w:rsidRPr="00181532" w:rsidRDefault="005570C2" w:rsidP="007B4D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1 493 151</w:t>
            </w:r>
          </w:p>
        </w:tc>
      </w:tr>
      <w:tr w:rsidR="00294F33" w14:paraId="16019DE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7A962C4" w14:textId="77777777" w:rsidR="00D055BD" w:rsidRPr="00181532" w:rsidRDefault="005570C2" w:rsidP="007B4D0C">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383EE553"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1 178 537</w:t>
            </w:r>
          </w:p>
        </w:tc>
        <w:tc>
          <w:tcPr>
            <w:tcW w:w="0" w:type="auto"/>
            <w:noWrap/>
          </w:tcPr>
          <w:p w14:paraId="5FF07F30"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939 113</w:t>
            </w:r>
          </w:p>
        </w:tc>
        <w:tc>
          <w:tcPr>
            <w:tcW w:w="0" w:type="auto"/>
            <w:noWrap/>
          </w:tcPr>
          <w:p w14:paraId="284C2CB4"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358</w:t>
            </w:r>
          </w:p>
        </w:tc>
        <w:tc>
          <w:tcPr>
            <w:tcW w:w="0" w:type="auto"/>
            <w:noWrap/>
          </w:tcPr>
          <w:p w14:paraId="0D5BCE2F" w14:textId="77777777" w:rsidR="00D055BD" w:rsidRPr="00181532" w:rsidRDefault="005570C2" w:rsidP="007B4D0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367 881</w:t>
            </w:r>
          </w:p>
        </w:tc>
      </w:tr>
    </w:tbl>
    <w:p w14:paraId="571406BA" w14:textId="77777777" w:rsidR="00D055BD" w:rsidRPr="000262CF" w:rsidRDefault="005570C2" w:rsidP="000262CF">
      <w:pPr>
        <w:pStyle w:val="Pamatteksts1"/>
      </w:pPr>
      <w:r w:rsidRPr="00181532">
        <w:t xml:space="preserve">Durbes novada plānotie budžeta ieņēmumi </w:t>
      </w:r>
      <w:r w:rsidR="0077063E">
        <w:t>2021. g</w:t>
      </w:r>
      <w:r w:rsidRPr="00181532">
        <w:t xml:space="preserve">adā bija 3 144 203 EUR, kas salīdzinoši ar </w:t>
      </w:r>
      <w:r w:rsidR="0077063E">
        <w:t>2020. g</w:t>
      </w:r>
      <w:r w:rsidRPr="00181532">
        <w:t xml:space="preserve">adu samazinājās aptuveni par 24%, bet kopējo budžeta izdevumu vērtība ir 4 629 186 EUR, kas ir par 20.9% vairāk </w:t>
      </w:r>
      <w:r w:rsidR="003A5760" w:rsidRPr="00181532">
        <w:t>ne</w:t>
      </w:r>
      <w:r w:rsidRPr="00181532">
        <w:t xml:space="preserve">kā </w:t>
      </w:r>
      <w:r w:rsidR="0077063E">
        <w:t>2020. g</w:t>
      </w:r>
      <w:r w:rsidRPr="00181532">
        <w:t xml:space="preserve">adā. Iedzīvotāju skaits Durbes novadā </w:t>
      </w:r>
      <w:r w:rsidR="0077063E">
        <w:t>2021. g</w:t>
      </w:r>
      <w:r w:rsidRPr="00181532">
        <w:t xml:space="preserve">adā 2 620 iedzīvotāji. </w:t>
      </w:r>
      <w:r w:rsidR="0077063E">
        <w:t>2021. g</w:t>
      </w:r>
      <w:r w:rsidRPr="00181532">
        <w:t>ada ieņ</w:t>
      </w:r>
      <w:r w:rsidR="00764EDC" w:rsidRPr="00181532">
        <w:t>ēmumu vērtība uz vienu</w:t>
      </w:r>
      <w:r w:rsidRPr="00181532">
        <w:t xml:space="preserve"> iedzīvotāju 1 200 EUR, bet izdevumu 1 767 EUR. Līdz </w:t>
      </w:r>
      <w:proofErr w:type="spellStart"/>
      <w:r w:rsidRPr="00181532">
        <w:t>Dienvidkurzemes</w:t>
      </w:r>
      <w:proofErr w:type="spellEnd"/>
      <w:r w:rsidRPr="00181532">
        <w:t xml:space="preserve"> novadu apvienošanai, Durbes novada ieņēmumu izpilde 1 </w:t>
      </w:r>
      <w:r w:rsidR="00764EDC" w:rsidRPr="00181532">
        <w:t>693 328 EUR, bet kopējo izdevumu</w:t>
      </w:r>
      <w:r w:rsidRPr="00181532">
        <w:t xml:space="preserve"> vērtība 1 861 032 EUR. </w:t>
      </w:r>
    </w:p>
    <w:p w14:paraId="3652FCEA" w14:textId="77777777" w:rsidR="00D055BD" w:rsidRPr="00181532" w:rsidRDefault="005570C2" w:rsidP="00DC6FEE">
      <w:pPr>
        <w:pStyle w:val="Apak-apakvirsraksts"/>
      </w:pPr>
      <w:r w:rsidRPr="00181532">
        <w:t>Nīcas novada budž</w:t>
      </w:r>
      <w:r w:rsidRPr="00181532">
        <w:t>ets 2020./2021. gadam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37C15DD4" w14:textId="77777777" w:rsidTr="00294F33">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8BD73B4"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070C79F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04AEB2D9"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3D0FED53"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27104F5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77C9CB6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0396CF4" w14:textId="77777777" w:rsidR="00D055BD" w:rsidRPr="00181532" w:rsidRDefault="005570C2" w:rsidP="00B7697A">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06158571"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4 628 887</w:t>
            </w:r>
          </w:p>
        </w:tc>
        <w:tc>
          <w:tcPr>
            <w:tcW w:w="0" w:type="auto"/>
            <w:noWrap/>
            <w:hideMark/>
          </w:tcPr>
          <w:p w14:paraId="02ACE764"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4 068 754</w:t>
            </w:r>
          </w:p>
        </w:tc>
        <w:tc>
          <w:tcPr>
            <w:tcW w:w="0" w:type="auto"/>
            <w:noWrap/>
            <w:hideMark/>
          </w:tcPr>
          <w:p w14:paraId="3E35A8AB"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1 307</w:t>
            </w:r>
          </w:p>
        </w:tc>
        <w:tc>
          <w:tcPr>
            <w:tcW w:w="0" w:type="auto"/>
            <w:noWrap/>
            <w:hideMark/>
          </w:tcPr>
          <w:p w14:paraId="2B946A96"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2 463 653</w:t>
            </w:r>
          </w:p>
        </w:tc>
      </w:tr>
      <w:tr w:rsidR="00294F33" w14:paraId="41016FF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38C9F6F"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14CD3294"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2 291 735</w:t>
            </w:r>
          </w:p>
        </w:tc>
        <w:tc>
          <w:tcPr>
            <w:tcW w:w="0" w:type="auto"/>
            <w:noWrap/>
            <w:hideMark/>
          </w:tcPr>
          <w:p w14:paraId="1F1A15A9"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w:t>
            </w:r>
            <w:r w:rsidRPr="00181532">
              <w:rPr>
                <w:rFonts w:ascii="Robusta TL Pro" w:hAnsi="Robusta TL Pro" w:cs="Arial"/>
                <w:szCs w:val="24"/>
                <w:lang w:val="lv-LV" w:eastAsia="lv-LV"/>
              </w:rPr>
              <w:t xml:space="preserve"> 005 387</w:t>
            </w:r>
          </w:p>
        </w:tc>
        <w:tc>
          <w:tcPr>
            <w:tcW w:w="0" w:type="auto"/>
            <w:noWrap/>
            <w:hideMark/>
          </w:tcPr>
          <w:p w14:paraId="46BDA938"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644</w:t>
            </w:r>
          </w:p>
        </w:tc>
        <w:tc>
          <w:tcPr>
            <w:tcW w:w="0" w:type="auto"/>
            <w:noWrap/>
            <w:hideMark/>
          </w:tcPr>
          <w:p w14:paraId="7511A55A"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1 028 955</w:t>
            </w:r>
          </w:p>
        </w:tc>
      </w:tr>
      <w:tr w:rsidR="00294F33" w14:paraId="4249F53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F325EAE" w14:textId="77777777" w:rsidR="00D055BD" w:rsidRPr="00181532" w:rsidRDefault="005570C2" w:rsidP="00B7697A">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7A671944"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149 046</w:t>
            </w:r>
          </w:p>
        </w:tc>
        <w:tc>
          <w:tcPr>
            <w:tcW w:w="0" w:type="auto"/>
            <w:noWrap/>
            <w:hideMark/>
          </w:tcPr>
          <w:p w14:paraId="604140CF"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186 060</w:t>
            </w:r>
          </w:p>
        </w:tc>
        <w:tc>
          <w:tcPr>
            <w:tcW w:w="0" w:type="auto"/>
            <w:noWrap/>
            <w:hideMark/>
          </w:tcPr>
          <w:p w14:paraId="42602FD3"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60</w:t>
            </w:r>
          </w:p>
        </w:tc>
        <w:tc>
          <w:tcPr>
            <w:tcW w:w="0" w:type="auto"/>
            <w:noWrap/>
            <w:hideMark/>
          </w:tcPr>
          <w:p w14:paraId="7F177755"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190 410</w:t>
            </w:r>
          </w:p>
        </w:tc>
      </w:tr>
      <w:tr w:rsidR="00294F33" w14:paraId="60D80F5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2A51D44B"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2049FE64"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333 345</w:t>
            </w:r>
          </w:p>
        </w:tc>
        <w:tc>
          <w:tcPr>
            <w:tcW w:w="0" w:type="auto"/>
            <w:noWrap/>
            <w:hideMark/>
          </w:tcPr>
          <w:p w14:paraId="51B0FE32"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316 000</w:t>
            </w:r>
          </w:p>
        </w:tc>
        <w:tc>
          <w:tcPr>
            <w:tcW w:w="0" w:type="auto"/>
            <w:noWrap/>
            <w:hideMark/>
          </w:tcPr>
          <w:p w14:paraId="0E14A307"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102</w:t>
            </w:r>
          </w:p>
        </w:tc>
        <w:tc>
          <w:tcPr>
            <w:tcW w:w="0" w:type="auto"/>
            <w:noWrap/>
            <w:hideMark/>
          </w:tcPr>
          <w:p w14:paraId="48BEF55F"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186 380</w:t>
            </w:r>
          </w:p>
        </w:tc>
      </w:tr>
      <w:tr w:rsidR="00294F33" w14:paraId="0A42896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BD11734" w14:textId="77777777" w:rsidR="00D055BD" w:rsidRPr="00181532" w:rsidRDefault="005570C2" w:rsidP="00B7697A">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7F74123C"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1 854 761</w:t>
            </w:r>
          </w:p>
        </w:tc>
        <w:tc>
          <w:tcPr>
            <w:tcW w:w="0" w:type="auto"/>
            <w:noWrap/>
            <w:hideMark/>
          </w:tcPr>
          <w:p w14:paraId="22EC7AA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1 561 307</w:t>
            </w:r>
          </w:p>
        </w:tc>
        <w:tc>
          <w:tcPr>
            <w:tcW w:w="0" w:type="auto"/>
            <w:noWrap/>
            <w:hideMark/>
          </w:tcPr>
          <w:p w14:paraId="652A90C4"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502</w:t>
            </w:r>
          </w:p>
        </w:tc>
        <w:tc>
          <w:tcPr>
            <w:tcW w:w="0" w:type="auto"/>
            <w:noWrap/>
            <w:hideMark/>
          </w:tcPr>
          <w:p w14:paraId="2D009435"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1 057 908</w:t>
            </w:r>
          </w:p>
        </w:tc>
      </w:tr>
      <w:tr w:rsidR="00294F33" w14:paraId="2DE5760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59DE738" w14:textId="77777777" w:rsidR="00D055BD" w:rsidRPr="00181532" w:rsidRDefault="005570C2" w:rsidP="00B7697A">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05BC2F08"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5 212 124</w:t>
            </w:r>
          </w:p>
        </w:tc>
        <w:tc>
          <w:tcPr>
            <w:tcW w:w="0" w:type="auto"/>
            <w:noWrap/>
            <w:hideMark/>
          </w:tcPr>
          <w:p w14:paraId="1F64F7A9"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4 620 060</w:t>
            </w:r>
          </w:p>
        </w:tc>
        <w:tc>
          <w:tcPr>
            <w:tcW w:w="0" w:type="auto"/>
            <w:noWrap/>
            <w:hideMark/>
          </w:tcPr>
          <w:p w14:paraId="7F7DD93F"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1 484</w:t>
            </w:r>
          </w:p>
        </w:tc>
        <w:tc>
          <w:tcPr>
            <w:tcW w:w="0" w:type="auto"/>
            <w:noWrap/>
            <w:hideMark/>
          </w:tcPr>
          <w:p w14:paraId="1A043156"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2 410 333</w:t>
            </w:r>
          </w:p>
        </w:tc>
      </w:tr>
      <w:tr w:rsidR="00294F33" w14:paraId="469E6AE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6ECBBF6"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52F39DA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521 488</w:t>
            </w:r>
          </w:p>
        </w:tc>
        <w:tc>
          <w:tcPr>
            <w:tcW w:w="0" w:type="auto"/>
            <w:noWrap/>
            <w:hideMark/>
          </w:tcPr>
          <w:p w14:paraId="66F45FAB"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506 212</w:t>
            </w:r>
          </w:p>
        </w:tc>
        <w:tc>
          <w:tcPr>
            <w:tcW w:w="0" w:type="auto"/>
            <w:noWrap/>
            <w:hideMark/>
          </w:tcPr>
          <w:p w14:paraId="480705F4"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163</w:t>
            </w:r>
          </w:p>
        </w:tc>
        <w:tc>
          <w:tcPr>
            <w:tcW w:w="0" w:type="auto"/>
            <w:noWrap/>
            <w:hideMark/>
          </w:tcPr>
          <w:p w14:paraId="507C2B85"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295 593</w:t>
            </w:r>
          </w:p>
        </w:tc>
      </w:tr>
      <w:tr w:rsidR="00294F33" w14:paraId="4A636D2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4677F4BD"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Sabiedriskā kārtība un drošība</w:t>
            </w:r>
          </w:p>
        </w:tc>
        <w:tc>
          <w:tcPr>
            <w:tcW w:w="0" w:type="auto"/>
            <w:noWrap/>
            <w:hideMark/>
          </w:tcPr>
          <w:p w14:paraId="02F4C1D1"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43 271</w:t>
            </w:r>
          </w:p>
        </w:tc>
        <w:tc>
          <w:tcPr>
            <w:tcW w:w="0" w:type="auto"/>
            <w:noWrap/>
            <w:hideMark/>
          </w:tcPr>
          <w:p w14:paraId="02BC2986"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42 750</w:t>
            </w:r>
          </w:p>
        </w:tc>
        <w:tc>
          <w:tcPr>
            <w:tcW w:w="0" w:type="auto"/>
            <w:noWrap/>
            <w:hideMark/>
          </w:tcPr>
          <w:p w14:paraId="0791AECF"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w:t>
            </w:r>
          </w:p>
        </w:tc>
        <w:tc>
          <w:tcPr>
            <w:tcW w:w="0" w:type="auto"/>
            <w:noWrap/>
            <w:hideMark/>
          </w:tcPr>
          <w:p w14:paraId="7AEBFD5A"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21 202</w:t>
            </w:r>
          </w:p>
        </w:tc>
      </w:tr>
      <w:tr w:rsidR="00294F33" w14:paraId="22BF8CE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36085B4"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Ekonomiskā darbība</w:t>
            </w:r>
          </w:p>
        </w:tc>
        <w:tc>
          <w:tcPr>
            <w:tcW w:w="0" w:type="auto"/>
            <w:noWrap/>
            <w:hideMark/>
          </w:tcPr>
          <w:p w14:paraId="08F63E3C"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305 782</w:t>
            </w:r>
          </w:p>
        </w:tc>
        <w:tc>
          <w:tcPr>
            <w:tcW w:w="0" w:type="auto"/>
            <w:noWrap/>
            <w:hideMark/>
          </w:tcPr>
          <w:p w14:paraId="69BE303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170 252</w:t>
            </w:r>
          </w:p>
        </w:tc>
        <w:tc>
          <w:tcPr>
            <w:tcW w:w="0" w:type="auto"/>
            <w:noWrap/>
            <w:hideMark/>
          </w:tcPr>
          <w:p w14:paraId="404D1642"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55</w:t>
            </w:r>
          </w:p>
        </w:tc>
        <w:tc>
          <w:tcPr>
            <w:tcW w:w="0" w:type="auto"/>
            <w:noWrap/>
            <w:hideMark/>
          </w:tcPr>
          <w:p w14:paraId="685BBF1C"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112 669</w:t>
            </w:r>
          </w:p>
        </w:tc>
      </w:tr>
      <w:tr w:rsidR="00294F33" w14:paraId="009DCD2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98D842A"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Vides aizsardzība</w:t>
            </w:r>
          </w:p>
        </w:tc>
        <w:tc>
          <w:tcPr>
            <w:tcW w:w="0" w:type="auto"/>
            <w:noWrap/>
            <w:hideMark/>
          </w:tcPr>
          <w:p w14:paraId="3513F79B"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67 357</w:t>
            </w:r>
          </w:p>
        </w:tc>
        <w:tc>
          <w:tcPr>
            <w:tcW w:w="0" w:type="auto"/>
            <w:noWrap/>
            <w:hideMark/>
          </w:tcPr>
          <w:p w14:paraId="5A0EBF90"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121 514</w:t>
            </w:r>
          </w:p>
        </w:tc>
        <w:tc>
          <w:tcPr>
            <w:tcW w:w="0" w:type="auto"/>
            <w:noWrap/>
            <w:hideMark/>
          </w:tcPr>
          <w:p w14:paraId="02D7D161"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39</w:t>
            </w:r>
          </w:p>
        </w:tc>
        <w:tc>
          <w:tcPr>
            <w:tcW w:w="0" w:type="auto"/>
            <w:noWrap/>
            <w:hideMark/>
          </w:tcPr>
          <w:p w14:paraId="2C883674"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58 253</w:t>
            </w:r>
          </w:p>
        </w:tc>
      </w:tr>
      <w:tr w:rsidR="00294F33" w14:paraId="542212B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40D4D0F9"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 xml:space="preserve">Teritoriju un mājokļu </w:t>
            </w:r>
            <w:r w:rsidRPr="00181532">
              <w:rPr>
                <w:rFonts w:ascii="Robusta TL Pro" w:hAnsi="Robusta TL Pro" w:cs="Arial"/>
                <w:szCs w:val="24"/>
                <w:lang w:val="lv-LV" w:eastAsia="lv-LV"/>
              </w:rPr>
              <w:t>apsaimniekošana</w:t>
            </w:r>
          </w:p>
        </w:tc>
        <w:tc>
          <w:tcPr>
            <w:tcW w:w="0" w:type="auto"/>
            <w:noWrap/>
            <w:hideMark/>
          </w:tcPr>
          <w:p w14:paraId="3F61BEF1"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1 288 555</w:t>
            </w:r>
          </w:p>
        </w:tc>
        <w:tc>
          <w:tcPr>
            <w:tcW w:w="0" w:type="auto"/>
            <w:noWrap/>
            <w:hideMark/>
          </w:tcPr>
          <w:p w14:paraId="23E70ABB"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1 145 444</w:t>
            </w:r>
          </w:p>
        </w:tc>
        <w:tc>
          <w:tcPr>
            <w:tcW w:w="0" w:type="auto"/>
            <w:noWrap/>
            <w:hideMark/>
          </w:tcPr>
          <w:p w14:paraId="71935FF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368</w:t>
            </w:r>
          </w:p>
        </w:tc>
        <w:tc>
          <w:tcPr>
            <w:tcW w:w="0" w:type="auto"/>
            <w:noWrap/>
            <w:hideMark/>
          </w:tcPr>
          <w:p w14:paraId="3DD5F4EE"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474 615</w:t>
            </w:r>
          </w:p>
        </w:tc>
      </w:tr>
      <w:tr w:rsidR="00294F33" w14:paraId="78905B4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A3508E4"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Veselība</w:t>
            </w:r>
          </w:p>
        </w:tc>
        <w:tc>
          <w:tcPr>
            <w:tcW w:w="0" w:type="auto"/>
            <w:noWrap/>
            <w:hideMark/>
          </w:tcPr>
          <w:p w14:paraId="1FA2E9D2"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231 580</w:t>
            </w:r>
          </w:p>
        </w:tc>
        <w:tc>
          <w:tcPr>
            <w:tcW w:w="0" w:type="auto"/>
            <w:noWrap/>
            <w:hideMark/>
          </w:tcPr>
          <w:p w14:paraId="47F0F2B5"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100 827</w:t>
            </w:r>
          </w:p>
        </w:tc>
        <w:tc>
          <w:tcPr>
            <w:tcW w:w="0" w:type="auto"/>
            <w:noWrap/>
            <w:hideMark/>
          </w:tcPr>
          <w:p w14:paraId="019BE64B"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w:t>
            </w:r>
          </w:p>
        </w:tc>
        <w:tc>
          <w:tcPr>
            <w:tcW w:w="0" w:type="auto"/>
            <w:noWrap/>
            <w:hideMark/>
          </w:tcPr>
          <w:p w14:paraId="54DE8B3C"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36 926</w:t>
            </w:r>
          </w:p>
        </w:tc>
      </w:tr>
      <w:tr w:rsidR="00294F33" w14:paraId="39C44B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50AC055"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18815B5E"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491 938</w:t>
            </w:r>
          </w:p>
        </w:tc>
        <w:tc>
          <w:tcPr>
            <w:tcW w:w="0" w:type="auto"/>
            <w:noWrap/>
            <w:hideMark/>
          </w:tcPr>
          <w:p w14:paraId="359ADA80"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487 515</w:t>
            </w:r>
          </w:p>
        </w:tc>
        <w:tc>
          <w:tcPr>
            <w:tcW w:w="0" w:type="auto"/>
            <w:noWrap/>
            <w:hideMark/>
          </w:tcPr>
          <w:p w14:paraId="10BD2091"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157</w:t>
            </w:r>
          </w:p>
        </w:tc>
        <w:tc>
          <w:tcPr>
            <w:tcW w:w="0" w:type="auto"/>
            <w:noWrap/>
            <w:hideMark/>
          </w:tcPr>
          <w:p w14:paraId="429719C4"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226 724</w:t>
            </w:r>
          </w:p>
        </w:tc>
      </w:tr>
      <w:tr w:rsidR="00294F33" w14:paraId="32B012B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A9C918C"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238889CB"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2 095 589</w:t>
            </w:r>
          </w:p>
        </w:tc>
        <w:tc>
          <w:tcPr>
            <w:tcW w:w="0" w:type="auto"/>
            <w:noWrap/>
            <w:hideMark/>
          </w:tcPr>
          <w:p w14:paraId="481AF3BB"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1 861 241</w:t>
            </w:r>
          </w:p>
        </w:tc>
        <w:tc>
          <w:tcPr>
            <w:tcW w:w="0" w:type="auto"/>
            <w:noWrap/>
            <w:hideMark/>
          </w:tcPr>
          <w:p w14:paraId="4D05359C"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598</w:t>
            </w:r>
          </w:p>
        </w:tc>
        <w:tc>
          <w:tcPr>
            <w:tcW w:w="0" w:type="auto"/>
            <w:noWrap/>
            <w:hideMark/>
          </w:tcPr>
          <w:p w14:paraId="5BE671FE"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1 100 750</w:t>
            </w:r>
          </w:p>
        </w:tc>
      </w:tr>
      <w:tr w:rsidR="00294F33" w14:paraId="05D6223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7C9B59E"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00493369"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166 564</w:t>
            </w:r>
          </w:p>
        </w:tc>
        <w:tc>
          <w:tcPr>
            <w:tcW w:w="0" w:type="auto"/>
            <w:noWrap/>
            <w:hideMark/>
          </w:tcPr>
          <w:p w14:paraId="134601C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184 305</w:t>
            </w:r>
          </w:p>
        </w:tc>
        <w:tc>
          <w:tcPr>
            <w:tcW w:w="0" w:type="auto"/>
            <w:noWrap/>
            <w:hideMark/>
          </w:tcPr>
          <w:p w14:paraId="7FBF5029"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w:t>
            </w:r>
          </w:p>
        </w:tc>
        <w:tc>
          <w:tcPr>
            <w:tcW w:w="0" w:type="auto"/>
            <w:noWrap/>
            <w:hideMark/>
          </w:tcPr>
          <w:p w14:paraId="697342CA"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83 601</w:t>
            </w:r>
          </w:p>
        </w:tc>
      </w:tr>
      <w:tr w:rsidR="00294F33" w14:paraId="2901DDC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2EB61DD" w14:textId="77777777" w:rsidR="00D055BD" w:rsidRPr="00181532" w:rsidRDefault="005570C2" w:rsidP="00BC7BF9">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1B161283" w14:textId="77777777" w:rsidR="00D055BD" w:rsidRPr="00181532" w:rsidRDefault="00D055BD"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38D0DA0C" w14:textId="77777777" w:rsidR="00D055BD" w:rsidRPr="00181532" w:rsidRDefault="00D055BD"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3F49E084" w14:textId="77777777" w:rsidR="00D055BD" w:rsidRPr="00181532" w:rsidRDefault="00D055BD"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c>
          <w:tcPr>
            <w:tcW w:w="0" w:type="auto"/>
            <w:noWrap/>
          </w:tcPr>
          <w:p w14:paraId="1036FFD9" w14:textId="77777777" w:rsidR="00D055BD" w:rsidRPr="00181532" w:rsidRDefault="00D055BD"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
        </w:tc>
      </w:tr>
      <w:tr w:rsidR="00294F33" w14:paraId="70E9680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7A6131A"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4937B74B"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4 238 581</w:t>
            </w:r>
          </w:p>
        </w:tc>
        <w:tc>
          <w:tcPr>
            <w:tcW w:w="0" w:type="auto"/>
            <w:noWrap/>
          </w:tcPr>
          <w:p w14:paraId="797F92D5"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4 182 913</w:t>
            </w:r>
          </w:p>
        </w:tc>
        <w:tc>
          <w:tcPr>
            <w:tcW w:w="0" w:type="auto"/>
            <w:noWrap/>
          </w:tcPr>
          <w:p w14:paraId="2E30E65F"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w:t>
            </w:r>
            <w:r w:rsidR="003A7D4D">
              <w:rPr>
                <w:rFonts w:ascii="Robusta TL Pro" w:hAnsi="Robusta TL Pro" w:cs="Arial"/>
                <w:szCs w:val="24"/>
                <w:lang w:val="lv-LV"/>
              </w:rPr>
              <w:t xml:space="preserve"> </w:t>
            </w:r>
            <w:r w:rsidRPr="00181532">
              <w:rPr>
                <w:rFonts w:ascii="Robusta TL Pro" w:hAnsi="Robusta TL Pro" w:cs="Arial"/>
                <w:szCs w:val="24"/>
                <w:lang w:val="lv-LV"/>
              </w:rPr>
              <w:t>344</w:t>
            </w:r>
          </w:p>
        </w:tc>
        <w:tc>
          <w:tcPr>
            <w:tcW w:w="0" w:type="auto"/>
            <w:noWrap/>
          </w:tcPr>
          <w:p w14:paraId="2502A10E" w14:textId="77777777" w:rsidR="00D055BD" w:rsidRPr="00181532" w:rsidRDefault="005570C2" w:rsidP="00B7697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2 241 991</w:t>
            </w:r>
          </w:p>
        </w:tc>
      </w:tr>
      <w:tr w:rsidR="00294F33" w14:paraId="6AD16D6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549D659" w14:textId="77777777" w:rsidR="00D055BD" w:rsidRPr="00181532" w:rsidRDefault="005570C2" w:rsidP="00B7697A">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3CB0F883"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973 543</w:t>
            </w:r>
          </w:p>
        </w:tc>
        <w:tc>
          <w:tcPr>
            <w:tcW w:w="0" w:type="auto"/>
            <w:noWrap/>
          </w:tcPr>
          <w:p w14:paraId="6C3A8DCF"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437 147</w:t>
            </w:r>
          </w:p>
        </w:tc>
        <w:tc>
          <w:tcPr>
            <w:tcW w:w="0" w:type="auto"/>
            <w:noWrap/>
          </w:tcPr>
          <w:p w14:paraId="1D5F1E56"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140</w:t>
            </w:r>
          </w:p>
        </w:tc>
        <w:tc>
          <w:tcPr>
            <w:tcW w:w="0" w:type="auto"/>
            <w:noWrap/>
          </w:tcPr>
          <w:p w14:paraId="651B7E84" w14:textId="77777777" w:rsidR="00D055BD" w:rsidRPr="00181532" w:rsidRDefault="005570C2" w:rsidP="00B7697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168 342</w:t>
            </w:r>
          </w:p>
        </w:tc>
      </w:tr>
    </w:tbl>
    <w:p w14:paraId="7F5F3EB7" w14:textId="77777777" w:rsidR="00BF08DC" w:rsidRPr="000262CF" w:rsidRDefault="005570C2" w:rsidP="000262CF">
      <w:pPr>
        <w:pStyle w:val="Pamatteksts1"/>
      </w:pPr>
      <w:r w:rsidRPr="00181532">
        <w:t xml:space="preserve">Nīcas novada plānotie budžeta ieņēmumi </w:t>
      </w:r>
      <w:r w:rsidR="0077063E">
        <w:t>2021. g</w:t>
      </w:r>
      <w:r w:rsidRPr="00181532">
        <w:t xml:space="preserve">adā 4 068 754 EUR, kas ir par 12.1% mazāk </w:t>
      </w:r>
      <w:r w:rsidR="00211B4C" w:rsidRPr="00181532">
        <w:t>ne</w:t>
      </w:r>
      <w:r w:rsidRPr="00181532">
        <w:t xml:space="preserve">kā </w:t>
      </w:r>
      <w:r w:rsidR="0077063E">
        <w:t>2020. g</w:t>
      </w:r>
      <w:r w:rsidRPr="00181532">
        <w:t xml:space="preserve">adā. Izdevumu pozīcija 4 620 060 EUR, kas ir par 11.4% mazāk </w:t>
      </w:r>
      <w:r w:rsidR="004F516D" w:rsidRPr="00181532">
        <w:t>ne</w:t>
      </w:r>
      <w:r w:rsidRPr="00181532">
        <w:t xml:space="preserve">kā </w:t>
      </w:r>
      <w:r w:rsidR="0077063E">
        <w:t>2020. g</w:t>
      </w:r>
      <w:r w:rsidRPr="00181532">
        <w:t xml:space="preserve">adā.  Iedzīvotāju skaits Nīcā uz </w:t>
      </w:r>
      <w:r w:rsidR="0077063E">
        <w:t>2021. g</w:t>
      </w:r>
      <w:r w:rsidRPr="00181532">
        <w:t>ada sākumu 3 113 iedzīvotāji, ieņēmumu vēr</w:t>
      </w:r>
      <w:r w:rsidR="00D96B03" w:rsidRPr="00181532">
        <w:t>tībā uz vienu</w:t>
      </w:r>
      <w:r w:rsidRPr="00181532">
        <w:t xml:space="preserve"> iedzīvotāju 1 307 EUR, bet izdevumu vērtība 1 484 EUR. Līdz </w:t>
      </w:r>
      <w:proofErr w:type="spellStart"/>
      <w:r w:rsidRPr="00181532">
        <w:t>Dienvidkurzemes</w:t>
      </w:r>
      <w:proofErr w:type="spellEnd"/>
      <w:r w:rsidRPr="00181532">
        <w:t xml:space="preserve"> novadu apvi</w:t>
      </w:r>
      <w:r w:rsidRPr="00181532">
        <w:t xml:space="preserve">enošanai, Nīcas novadu ieņēmumu izpilde bija 2 463 653 EUR, bet izdevumi 2 410 333 EUR. </w:t>
      </w:r>
    </w:p>
    <w:p w14:paraId="03F5F024" w14:textId="77777777" w:rsidR="00D055BD" w:rsidRPr="00181532" w:rsidRDefault="005570C2" w:rsidP="00DC6FEE">
      <w:pPr>
        <w:pStyle w:val="Apak-apakvirsraksts"/>
      </w:pPr>
      <w:r w:rsidRPr="00181532">
        <w:t>Priekules novada budžets 2020./2021. gadam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5C95A8FD"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D0A39B9"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5C551AD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47F47404"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08138E3B"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Plānotā 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 xml:space="preserve">adam </w:t>
            </w:r>
            <w:r w:rsidRPr="002744CE">
              <w:rPr>
                <w:rFonts w:ascii="Robusta TL Pro" w:hAnsi="Robusta TL Pro" w:cs="Arial"/>
                <w:szCs w:val="24"/>
                <w:lang w:val="lv-LV" w:eastAsia="lv-LV"/>
              </w:rPr>
              <w:t>(EUR)</w:t>
            </w:r>
          </w:p>
        </w:tc>
        <w:tc>
          <w:tcPr>
            <w:tcW w:w="0" w:type="auto"/>
            <w:hideMark/>
          </w:tcPr>
          <w:p w14:paraId="7144199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3AC7357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480DF87" w14:textId="77777777" w:rsidR="00D055BD" w:rsidRPr="00181532" w:rsidRDefault="005570C2" w:rsidP="00E83394">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0F0C3448"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8 154 127</w:t>
            </w:r>
          </w:p>
        </w:tc>
        <w:tc>
          <w:tcPr>
            <w:tcW w:w="0" w:type="auto"/>
            <w:noWrap/>
            <w:hideMark/>
          </w:tcPr>
          <w:p w14:paraId="623E79E8"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6 967 699</w:t>
            </w:r>
          </w:p>
        </w:tc>
        <w:tc>
          <w:tcPr>
            <w:tcW w:w="0" w:type="auto"/>
            <w:noWrap/>
            <w:hideMark/>
          </w:tcPr>
          <w:p w14:paraId="11D7ABA0"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1 406</w:t>
            </w:r>
          </w:p>
        </w:tc>
        <w:tc>
          <w:tcPr>
            <w:tcW w:w="0" w:type="auto"/>
            <w:noWrap/>
            <w:hideMark/>
          </w:tcPr>
          <w:p w14:paraId="19DFD3A6"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4 292 222</w:t>
            </w:r>
          </w:p>
        </w:tc>
      </w:tr>
      <w:tr w:rsidR="00294F33" w14:paraId="1030FAE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75AC584"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4057FDAB"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2 853 883</w:t>
            </w:r>
          </w:p>
        </w:tc>
        <w:tc>
          <w:tcPr>
            <w:tcW w:w="0" w:type="auto"/>
            <w:noWrap/>
            <w:hideMark/>
          </w:tcPr>
          <w:p w14:paraId="0AAB631D"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2 609 983</w:t>
            </w:r>
          </w:p>
        </w:tc>
        <w:tc>
          <w:tcPr>
            <w:tcW w:w="0" w:type="auto"/>
            <w:noWrap/>
            <w:hideMark/>
          </w:tcPr>
          <w:p w14:paraId="6C0608C7"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527</w:t>
            </w:r>
          </w:p>
        </w:tc>
        <w:tc>
          <w:tcPr>
            <w:tcW w:w="0" w:type="auto"/>
            <w:noWrap/>
            <w:hideMark/>
          </w:tcPr>
          <w:p w14:paraId="3E8BB1CE"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1 286 365</w:t>
            </w:r>
          </w:p>
        </w:tc>
      </w:tr>
      <w:tr w:rsidR="00294F33" w14:paraId="286E0FE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215A225" w14:textId="77777777" w:rsidR="00D055BD" w:rsidRPr="00181532" w:rsidRDefault="005570C2" w:rsidP="00E83394">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52FA2A73"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500 469</w:t>
            </w:r>
          </w:p>
        </w:tc>
        <w:tc>
          <w:tcPr>
            <w:tcW w:w="0" w:type="auto"/>
            <w:noWrap/>
            <w:hideMark/>
          </w:tcPr>
          <w:p w14:paraId="623B62C7"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326 239</w:t>
            </w:r>
          </w:p>
        </w:tc>
        <w:tc>
          <w:tcPr>
            <w:tcW w:w="0" w:type="auto"/>
            <w:noWrap/>
            <w:hideMark/>
          </w:tcPr>
          <w:p w14:paraId="1B4966CE"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66</w:t>
            </w:r>
          </w:p>
        </w:tc>
        <w:tc>
          <w:tcPr>
            <w:tcW w:w="0" w:type="auto"/>
            <w:noWrap/>
            <w:hideMark/>
          </w:tcPr>
          <w:p w14:paraId="69F99FA3"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343 072</w:t>
            </w:r>
          </w:p>
        </w:tc>
      </w:tr>
      <w:tr w:rsidR="00294F33" w14:paraId="6855EFA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2164C2AC"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318D0B57"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323 531</w:t>
            </w:r>
          </w:p>
        </w:tc>
        <w:tc>
          <w:tcPr>
            <w:tcW w:w="0" w:type="auto"/>
            <w:noWrap/>
            <w:hideMark/>
          </w:tcPr>
          <w:p w14:paraId="0AF8CDB1"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318 069</w:t>
            </w:r>
          </w:p>
        </w:tc>
        <w:tc>
          <w:tcPr>
            <w:tcW w:w="0" w:type="auto"/>
            <w:noWrap/>
            <w:hideMark/>
          </w:tcPr>
          <w:p w14:paraId="05F7C4EA"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64</w:t>
            </w:r>
          </w:p>
        </w:tc>
        <w:tc>
          <w:tcPr>
            <w:tcW w:w="0" w:type="auto"/>
            <w:noWrap/>
            <w:hideMark/>
          </w:tcPr>
          <w:p w14:paraId="0D49EEAC"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164 </w:t>
            </w:r>
            <w:r w:rsidRPr="00181532">
              <w:rPr>
                <w:rFonts w:ascii="Robusta TL Pro" w:hAnsi="Robusta TL Pro" w:cs="Arial"/>
                <w:szCs w:val="24"/>
                <w:lang w:val="lv-LV" w:eastAsia="lv-LV"/>
              </w:rPr>
              <w:t>481</w:t>
            </w:r>
          </w:p>
        </w:tc>
      </w:tr>
      <w:tr w:rsidR="00294F33" w14:paraId="75AA56A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3D8028E" w14:textId="77777777" w:rsidR="00D055BD" w:rsidRPr="00181532" w:rsidRDefault="005570C2" w:rsidP="00E83394">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50E6EB75"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4 476 244</w:t>
            </w:r>
          </w:p>
        </w:tc>
        <w:tc>
          <w:tcPr>
            <w:tcW w:w="0" w:type="auto"/>
            <w:noWrap/>
            <w:hideMark/>
          </w:tcPr>
          <w:p w14:paraId="45E3DA98"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3 713 408</w:t>
            </w:r>
          </w:p>
        </w:tc>
        <w:tc>
          <w:tcPr>
            <w:tcW w:w="0" w:type="auto"/>
            <w:noWrap/>
            <w:hideMark/>
          </w:tcPr>
          <w:p w14:paraId="5145D30F"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749</w:t>
            </w:r>
          </w:p>
        </w:tc>
        <w:tc>
          <w:tcPr>
            <w:tcW w:w="0" w:type="auto"/>
            <w:noWrap/>
            <w:hideMark/>
          </w:tcPr>
          <w:p w14:paraId="7EBEB81E"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2 498 304</w:t>
            </w:r>
          </w:p>
        </w:tc>
      </w:tr>
      <w:tr w:rsidR="00294F33" w14:paraId="7547432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2CB12F8" w14:textId="77777777" w:rsidR="00D055BD" w:rsidRPr="00181532" w:rsidRDefault="005570C2" w:rsidP="00E83394">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63A386E3"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8 019 086</w:t>
            </w:r>
          </w:p>
        </w:tc>
        <w:tc>
          <w:tcPr>
            <w:tcW w:w="0" w:type="auto"/>
            <w:noWrap/>
            <w:hideMark/>
          </w:tcPr>
          <w:p w14:paraId="137AA7A8"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7 705 554</w:t>
            </w:r>
          </w:p>
        </w:tc>
        <w:tc>
          <w:tcPr>
            <w:tcW w:w="0" w:type="auto"/>
            <w:noWrap/>
            <w:hideMark/>
          </w:tcPr>
          <w:p w14:paraId="637E8ECD"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1 555</w:t>
            </w:r>
          </w:p>
        </w:tc>
        <w:tc>
          <w:tcPr>
            <w:tcW w:w="0" w:type="auto"/>
            <w:noWrap/>
            <w:hideMark/>
          </w:tcPr>
          <w:p w14:paraId="09394636"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4 118 047</w:t>
            </w:r>
          </w:p>
        </w:tc>
      </w:tr>
      <w:tr w:rsidR="00294F33" w14:paraId="347FB04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9E74E10"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49AA8611"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877 793</w:t>
            </w:r>
          </w:p>
        </w:tc>
        <w:tc>
          <w:tcPr>
            <w:tcW w:w="0" w:type="auto"/>
            <w:noWrap/>
            <w:hideMark/>
          </w:tcPr>
          <w:p w14:paraId="2DE6143E"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970 154</w:t>
            </w:r>
          </w:p>
        </w:tc>
        <w:tc>
          <w:tcPr>
            <w:tcW w:w="0" w:type="auto"/>
            <w:noWrap/>
            <w:hideMark/>
          </w:tcPr>
          <w:p w14:paraId="6EA34EBC"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196</w:t>
            </w:r>
          </w:p>
        </w:tc>
        <w:tc>
          <w:tcPr>
            <w:tcW w:w="0" w:type="auto"/>
            <w:noWrap/>
            <w:hideMark/>
          </w:tcPr>
          <w:p w14:paraId="0A1075B1"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592 946</w:t>
            </w:r>
          </w:p>
        </w:tc>
      </w:tr>
      <w:tr w:rsidR="00294F33" w14:paraId="6217E00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9AC813"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Ekonomiskā darbība</w:t>
            </w:r>
          </w:p>
        </w:tc>
        <w:tc>
          <w:tcPr>
            <w:tcW w:w="0" w:type="auto"/>
            <w:noWrap/>
            <w:hideMark/>
          </w:tcPr>
          <w:p w14:paraId="49FA356D"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644 758</w:t>
            </w:r>
          </w:p>
        </w:tc>
        <w:tc>
          <w:tcPr>
            <w:tcW w:w="0" w:type="auto"/>
            <w:noWrap/>
            <w:hideMark/>
          </w:tcPr>
          <w:p w14:paraId="1EE07D1A"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979 460</w:t>
            </w:r>
          </w:p>
        </w:tc>
        <w:tc>
          <w:tcPr>
            <w:tcW w:w="0" w:type="auto"/>
            <w:noWrap/>
            <w:hideMark/>
          </w:tcPr>
          <w:p w14:paraId="252C1481"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198</w:t>
            </w:r>
          </w:p>
        </w:tc>
        <w:tc>
          <w:tcPr>
            <w:tcW w:w="0" w:type="auto"/>
            <w:noWrap/>
            <w:hideMark/>
          </w:tcPr>
          <w:p w14:paraId="271B6C56"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316 222</w:t>
            </w:r>
          </w:p>
        </w:tc>
      </w:tr>
      <w:tr w:rsidR="00294F33" w14:paraId="25F16B5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8FB577F"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Vides aizsardzība</w:t>
            </w:r>
          </w:p>
        </w:tc>
        <w:tc>
          <w:tcPr>
            <w:tcW w:w="0" w:type="auto"/>
            <w:noWrap/>
            <w:hideMark/>
          </w:tcPr>
          <w:p w14:paraId="6D5877E1"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28 366</w:t>
            </w:r>
          </w:p>
        </w:tc>
        <w:tc>
          <w:tcPr>
            <w:tcW w:w="0" w:type="auto"/>
            <w:noWrap/>
            <w:hideMark/>
          </w:tcPr>
          <w:p w14:paraId="75FBDD49"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42 427</w:t>
            </w:r>
          </w:p>
        </w:tc>
        <w:tc>
          <w:tcPr>
            <w:tcW w:w="0" w:type="auto"/>
            <w:noWrap/>
            <w:hideMark/>
          </w:tcPr>
          <w:p w14:paraId="5A651EBF"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9</w:t>
            </w:r>
          </w:p>
        </w:tc>
        <w:tc>
          <w:tcPr>
            <w:tcW w:w="0" w:type="auto"/>
            <w:noWrap/>
            <w:hideMark/>
          </w:tcPr>
          <w:p w14:paraId="74596E82"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22 636</w:t>
            </w:r>
          </w:p>
        </w:tc>
      </w:tr>
      <w:tr w:rsidR="00294F33" w14:paraId="41F2354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39B08542"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Teritoriju un mājokļu apsaimniekošana</w:t>
            </w:r>
          </w:p>
        </w:tc>
        <w:tc>
          <w:tcPr>
            <w:tcW w:w="0" w:type="auto"/>
            <w:noWrap/>
            <w:hideMark/>
          </w:tcPr>
          <w:p w14:paraId="43F510D7"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1 404 712</w:t>
            </w:r>
          </w:p>
        </w:tc>
        <w:tc>
          <w:tcPr>
            <w:tcW w:w="0" w:type="auto"/>
            <w:noWrap/>
            <w:hideMark/>
          </w:tcPr>
          <w:p w14:paraId="2B93D61B"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1 047 779</w:t>
            </w:r>
          </w:p>
        </w:tc>
        <w:tc>
          <w:tcPr>
            <w:tcW w:w="0" w:type="auto"/>
            <w:noWrap/>
            <w:hideMark/>
          </w:tcPr>
          <w:p w14:paraId="6189A705"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211</w:t>
            </w:r>
          </w:p>
        </w:tc>
        <w:tc>
          <w:tcPr>
            <w:tcW w:w="0" w:type="auto"/>
            <w:noWrap/>
            <w:hideMark/>
          </w:tcPr>
          <w:p w14:paraId="78D94327"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471 927</w:t>
            </w:r>
          </w:p>
        </w:tc>
      </w:tr>
      <w:tr w:rsidR="00294F33" w14:paraId="3F85AA9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3F3371F"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Veselība</w:t>
            </w:r>
          </w:p>
        </w:tc>
        <w:tc>
          <w:tcPr>
            <w:tcW w:w="0" w:type="auto"/>
            <w:noWrap/>
            <w:hideMark/>
          </w:tcPr>
          <w:p w14:paraId="24964E92"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111 343</w:t>
            </w:r>
          </w:p>
        </w:tc>
        <w:tc>
          <w:tcPr>
            <w:tcW w:w="0" w:type="auto"/>
            <w:noWrap/>
            <w:hideMark/>
          </w:tcPr>
          <w:p w14:paraId="3550F442"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138 667</w:t>
            </w:r>
          </w:p>
        </w:tc>
        <w:tc>
          <w:tcPr>
            <w:tcW w:w="0" w:type="auto"/>
            <w:noWrap/>
            <w:hideMark/>
          </w:tcPr>
          <w:p w14:paraId="7DB74ACF"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28</w:t>
            </w:r>
          </w:p>
        </w:tc>
        <w:tc>
          <w:tcPr>
            <w:tcW w:w="0" w:type="auto"/>
            <w:noWrap/>
            <w:hideMark/>
          </w:tcPr>
          <w:p w14:paraId="7BBDE84C"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74 238</w:t>
            </w:r>
          </w:p>
        </w:tc>
      </w:tr>
      <w:tr w:rsidR="00294F33" w14:paraId="15A40FF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5EF1E62"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416D44CE"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647 144</w:t>
            </w:r>
          </w:p>
        </w:tc>
        <w:tc>
          <w:tcPr>
            <w:tcW w:w="0" w:type="auto"/>
            <w:noWrap/>
            <w:hideMark/>
          </w:tcPr>
          <w:p w14:paraId="17F57D50"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677 399</w:t>
            </w:r>
          </w:p>
        </w:tc>
        <w:tc>
          <w:tcPr>
            <w:tcW w:w="0" w:type="auto"/>
            <w:noWrap/>
            <w:hideMark/>
          </w:tcPr>
          <w:p w14:paraId="3FD51DCF"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137</w:t>
            </w:r>
          </w:p>
        </w:tc>
        <w:tc>
          <w:tcPr>
            <w:tcW w:w="0" w:type="auto"/>
            <w:noWrap/>
            <w:hideMark/>
          </w:tcPr>
          <w:p w14:paraId="6DE56D6E"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314 941</w:t>
            </w:r>
          </w:p>
        </w:tc>
      </w:tr>
      <w:tr w:rsidR="00294F33" w14:paraId="7511F48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2066701"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5AAA6222"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3 681 471</w:t>
            </w:r>
          </w:p>
        </w:tc>
        <w:tc>
          <w:tcPr>
            <w:tcW w:w="0" w:type="auto"/>
            <w:noWrap/>
            <w:hideMark/>
          </w:tcPr>
          <w:p w14:paraId="5583AB36"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3 305 100</w:t>
            </w:r>
          </w:p>
        </w:tc>
        <w:tc>
          <w:tcPr>
            <w:tcW w:w="0" w:type="auto"/>
            <w:noWrap/>
            <w:hideMark/>
          </w:tcPr>
          <w:p w14:paraId="374C0FEF"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667</w:t>
            </w:r>
          </w:p>
        </w:tc>
        <w:tc>
          <w:tcPr>
            <w:tcW w:w="0" w:type="auto"/>
            <w:noWrap/>
            <w:hideMark/>
          </w:tcPr>
          <w:p w14:paraId="7C0C0B14"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2 032 824</w:t>
            </w:r>
          </w:p>
        </w:tc>
      </w:tr>
      <w:tr w:rsidR="00294F33" w14:paraId="0FE0BE6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CDDC49E"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72CCAD73"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623 499</w:t>
            </w:r>
          </w:p>
        </w:tc>
        <w:tc>
          <w:tcPr>
            <w:tcW w:w="0" w:type="auto"/>
            <w:noWrap/>
            <w:hideMark/>
          </w:tcPr>
          <w:p w14:paraId="3126FCA1"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544 568</w:t>
            </w:r>
          </w:p>
        </w:tc>
        <w:tc>
          <w:tcPr>
            <w:tcW w:w="0" w:type="auto"/>
            <w:noWrap/>
            <w:hideMark/>
          </w:tcPr>
          <w:p w14:paraId="3FB67D09"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110</w:t>
            </w:r>
          </w:p>
        </w:tc>
        <w:tc>
          <w:tcPr>
            <w:tcW w:w="0" w:type="auto"/>
            <w:noWrap/>
            <w:hideMark/>
          </w:tcPr>
          <w:p w14:paraId="56E7A639"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292 </w:t>
            </w:r>
            <w:r w:rsidRPr="00181532">
              <w:rPr>
                <w:rFonts w:ascii="Robusta TL Pro" w:hAnsi="Robusta TL Pro" w:cs="Arial"/>
                <w:szCs w:val="24"/>
                <w:lang w:val="lv-LV" w:eastAsia="lv-LV"/>
              </w:rPr>
              <w:t>313</w:t>
            </w:r>
          </w:p>
        </w:tc>
      </w:tr>
      <w:tr w:rsidR="00294F33" w14:paraId="1363B03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BF4A219" w14:textId="77777777" w:rsidR="00D055BD" w:rsidRPr="00181532" w:rsidRDefault="005570C2" w:rsidP="00E83394">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32FB7386" w14:textId="77777777" w:rsidR="00D055BD" w:rsidRPr="00181532" w:rsidRDefault="00D055BD"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738B985E" w14:textId="77777777" w:rsidR="00D055BD" w:rsidRPr="00181532" w:rsidRDefault="00D055BD"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4D61534C" w14:textId="77777777" w:rsidR="00D055BD" w:rsidRPr="00181532" w:rsidRDefault="00D055BD"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29C55BE9" w14:textId="77777777" w:rsidR="00D055BD" w:rsidRPr="00181532" w:rsidRDefault="00D055BD"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r>
      <w:tr w:rsidR="00294F33" w14:paraId="6F3E870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26B2AA1"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144F52BC"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6 461 685</w:t>
            </w:r>
          </w:p>
        </w:tc>
        <w:tc>
          <w:tcPr>
            <w:tcW w:w="0" w:type="auto"/>
            <w:noWrap/>
          </w:tcPr>
          <w:p w14:paraId="4225ADAB"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6 681 965</w:t>
            </w:r>
          </w:p>
        </w:tc>
        <w:tc>
          <w:tcPr>
            <w:tcW w:w="0" w:type="auto"/>
            <w:noWrap/>
          </w:tcPr>
          <w:p w14:paraId="3A845BE1"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w:t>
            </w:r>
            <w:r w:rsidR="00B94E68">
              <w:rPr>
                <w:rFonts w:ascii="Robusta TL Pro" w:hAnsi="Robusta TL Pro" w:cs="Arial"/>
                <w:szCs w:val="24"/>
                <w:lang w:val="lv-LV"/>
              </w:rPr>
              <w:t xml:space="preserve"> </w:t>
            </w:r>
            <w:r w:rsidRPr="00181532">
              <w:rPr>
                <w:rFonts w:ascii="Robusta TL Pro" w:hAnsi="Robusta TL Pro" w:cs="Arial"/>
                <w:szCs w:val="24"/>
                <w:lang w:val="lv-LV"/>
              </w:rPr>
              <w:t>349</w:t>
            </w:r>
          </w:p>
        </w:tc>
        <w:tc>
          <w:tcPr>
            <w:tcW w:w="0" w:type="auto"/>
            <w:noWrap/>
          </w:tcPr>
          <w:p w14:paraId="02C589A7" w14:textId="77777777" w:rsidR="00D055BD" w:rsidRPr="00181532" w:rsidRDefault="005570C2" w:rsidP="00BC7BF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3 950 155</w:t>
            </w:r>
          </w:p>
        </w:tc>
      </w:tr>
      <w:tr w:rsidR="00294F33" w14:paraId="48D9998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CCE5289" w14:textId="77777777" w:rsidR="00D055BD" w:rsidRPr="00181532" w:rsidRDefault="005570C2" w:rsidP="00E83394">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22413773"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1 557 401</w:t>
            </w:r>
          </w:p>
        </w:tc>
        <w:tc>
          <w:tcPr>
            <w:tcW w:w="0" w:type="auto"/>
            <w:noWrap/>
          </w:tcPr>
          <w:p w14:paraId="3AF8FCE9"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1 023 589</w:t>
            </w:r>
          </w:p>
        </w:tc>
        <w:tc>
          <w:tcPr>
            <w:tcW w:w="0" w:type="auto"/>
            <w:noWrap/>
          </w:tcPr>
          <w:p w14:paraId="7D0B5114"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207</w:t>
            </w:r>
          </w:p>
        </w:tc>
        <w:tc>
          <w:tcPr>
            <w:tcW w:w="0" w:type="auto"/>
            <w:noWrap/>
          </w:tcPr>
          <w:p w14:paraId="363275AF" w14:textId="77777777" w:rsidR="00D055BD" w:rsidRPr="00181532" w:rsidRDefault="005570C2" w:rsidP="00BC7BF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167 892</w:t>
            </w:r>
          </w:p>
        </w:tc>
      </w:tr>
    </w:tbl>
    <w:p w14:paraId="5EE2EF62" w14:textId="77777777" w:rsidR="00204820" w:rsidRPr="00181532" w:rsidRDefault="005570C2" w:rsidP="000262CF">
      <w:pPr>
        <w:pStyle w:val="Pamatteksts1"/>
      </w:pPr>
      <w:r w:rsidRPr="00181532">
        <w:t xml:space="preserve">Priekules novada </w:t>
      </w:r>
      <w:r w:rsidR="0077063E">
        <w:t>2021. g</w:t>
      </w:r>
      <w:r w:rsidRPr="00181532">
        <w:t>ada kopējie plānotie budžeta ieņēmumi 6 967 699 EUR, kas ir par aptuveni 14</w:t>
      </w:r>
      <w:r w:rsidR="00492E8B">
        <w:t>,</w:t>
      </w:r>
      <w:r w:rsidRPr="00181532">
        <w:t xml:space="preserve">6% mazāk </w:t>
      </w:r>
      <w:r w:rsidR="007841BA" w:rsidRPr="00181532">
        <w:t>ne</w:t>
      </w:r>
      <w:r w:rsidRPr="00181532">
        <w:t xml:space="preserve">kā </w:t>
      </w:r>
      <w:r w:rsidR="0077063E">
        <w:t>2020. g</w:t>
      </w:r>
      <w:r w:rsidRPr="00181532">
        <w:t xml:space="preserve">adā. </w:t>
      </w:r>
      <w:r w:rsidRPr="00181532">
        <w:t>Plānotie kopējie izdevumi samazinājās par 3</w:t>
      </w:r>
      <w:r w:rsidR="0057477C">
        <w:t>,</w:t>
      </w:r>
      <w:r w:rsidRPr="00181532">
        <w:t xml:space="preserve">9% ar kopējo vērtību 7 705 554 EUR. Priekules novada iedzīvotāju skaits uz </w:t>
      </w:r>
      <w:r w:rsidR="0077063E">
        <w:t>2021. g</w:t>
      </w:r>
      <w:r w:rsidRPr="00181532">
        <w:t>ada sākumu 4 955 iedzīvotā</w:t>
      </w:r>
      <w:r w:rsidR="005A00D6" w:rsidRPr="00181532">
        <w:t>ji. Kopējo ieņēmumu vērtība uz vienu</w:t>
      </w:r>
      <w:r w:rsidRPr="00181532">
        <w:t xml:space="preserve"> iedzīvotāju 1 406 EUR, bet kopējie izdevumi 1 555 EUR. Līdz </w:t>
      </w:r>
      <w:proofErr w:type="spellStart"/>
      <w:r w:rsidRPr="00181532">
        <w:t>Dienvid</w:t>
      </w:r>
      <w:r w:rsidRPr="00181532">
        <w:t>kurzemes</w:t>
      </w:r>
      <w:proofErr w:type="spellEnd"/>
      <w:r w:rsidRPr="00181532">
        <w:t xml:space="preserve"> novadu apvienošanai, Priekules novada ieņēmumu izpilde 4 292 222 EUR, kopējo izdevumu vērtība 4 118 047 EUR.</w:t>
      </w:r>
    </w:p>
    <w:p w14:paraId="430676AA" w14:textId="77777777" w:rsidR="00D055BD" w:rsidRPr="00181532" w:rsidRDefault="005570C2" w:rsidP="00DC6FEE">
      <w:pPr>
        <w:pStyle w:val="Apak-apakvirsraksts"/>
      </w:pPr>
      <w:r w:rsidRPr="00181532">
        <w:t>Vaiņodes novada budžets 2020./2021. gadam</w:t>
      </w:r>
    </w:p>
    <w:tbl>
      <w:tblPr>
        <w:tblStyle w:val="Reatabula6krsaina"/>
        <w:tblW w:w="0" w:type="auto"/>
        <w:tblLook w:val="04A0" w:firstRow="1" w:lastRow="0" w:firstColumn="1" w:lastColumn="0" w:noHBand="0" w:noVBand="1"/>
      </w:tblPr>
      <w:tblGrid>
        <w:gridCol w:w="2372"/>
        <w:gridCol w:w="1503"/>
        <w:gridCol w:w="1488"/>
        <w:gridCol w:w="1936"/>
        <w:gridCol w:w="1727"/>
      </w:tblGrid>
      <w:tr w:rsidR="00294F33" w14:paraId="3BA19557"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A033F75"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19A65455"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1CFDF8C7"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plāns (EUR)</w:t>
            </w:r>
          </w:p>
        </w:tc>
        <w:tc>
          <w:tcPr>
            <w:tcW w:w="0" w:type="auto"/>
            <w:hideMark/>
          </w:tcPr>
          <w:p w14:paraId="563DB119"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Plānotā vērtība uz vienu</w:t>
            </w:r>
            <w:r w:rsidRPr="002744CE">
              <w:rPr>
                <w:rFonts w:ascii="Robusta TL Pro" w:hAnsi="Robusta TL Pro" w:cs="Arial"/>
                <w:szCs w:val="24"/>
                <w:lang w:val="lv-LV" w:eastAsia="lv-LV"/>
              </w:rPr>
              <w:t xml:space="preserve">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adam (EUR)</w:t>
            </w:r>
          </w:p>
        </w:tc>
        <w:tc>
          <w:tcPr>
            <w:tcW w:w="0" w:type="auto"/>
            <w:hideMark/>
          </w:tcPr>
          <w:p w14:paraId="17BFFEE0"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30.06.2021. gada izpilde (EUR)</w:t>
            </w:r>
          </w:p>
        </w:tc>
      </w:tr>
      <w:tr w:rsidR="00294F33" w14:paraId="6A05CD2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0EB0CC3" w14:textId="77777777" w:rsidR="00D055BD" w:rsidRPr="00181532" w:rsidRDefault="005570C2" w:rsidP="001F2D21">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14556CBC"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4 016 190</w:t>
            </w:r>
          </w:p>
        </w:tc>
        <w:tc>
          <w:tcPr>
            <w:tcW w:w="0" w:type="auto"/>
            <w:noWrap/>
            <w:hideMark/>
          </w:tcPr>
          <w:p w14:paraId="2C391E3F"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3 413 519</w:t>
            </w:r>
          </w:p>
        </w:tc>
        <w:tc>
          <w:tcPr>
            <w:tcW w:w="0" w:type="auto"/>
            <w:noWrap/>
            <w:hideMark/>
          </w:tcPr>
          <w:p w14:paraId="264A2856"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1 540</w:t>
            </w:r>
          </w:p>
        </w:tc>
        <w:tc>
          <w:tcPr>
            <w:tcW w:w="0" w:type="auto"/>
            <w:noWrap/>
            <w:hideMark/>
          </w:tcPr>
          <w:p w14:paraId="05FA2FBB"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1 960 930</w:t>
            </w:r>
          </w:p>
        </w:tc>
      </w:tr>
      <w:tr w:rsidR="00294F33" w14:paraId="6D27DFF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B9C6885"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3A62B339"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1 268 402</w:t>
            </w:r>
          </w:p>
        </w:tc>
        <w:tc>
          <w:tcPr>
            <w:tcW w:w="0" w:type="auto"/>
            <w:noWrap/>
            <w:hideMark/>
          </w:tcPr>
          <w:p w14:paraId="778263C0"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1 063 149</w:t>
            </w:r>
          </w:p>
        </w:tc>
        <w:tc>
          <w:tcPr>
            <w:tcW w:w="0" w:type="auto"/>
            <w:noWrap/>
            <w:hideMark/>
          </w:tcPr>
          <w:p w14:paraId="6039B8FB"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480</w:t>
            </w:r>
          </w:p>
        </w:tc>
        <w:tc>
          <w:tcPr>
            <w:tcW w:w="0" w:type="auto"/>
            <w:noWrap/>
            <w:hideMark/>
          </w:tcPr>
          <w:p w14:paraId="217A555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529 122</w:t>
            </w:r>
          </w:p>
        </w:tc>
      </w:tr>
      <w:tr w:rsidR="00294F33" w14:paraId="782117C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DC8C567" w14:textId="77777777" w:rsidR="00D055BD" w:rsidRPr="00181532" w:rsidRDefault="005570C2" w:rsidP="001F2D21">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0A49C7D4"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60 922</w:t>
            </w:r>
          </w:p>
        </w:tc>
        <w:tc>
          <w:tcPr>
            <w:tcW w:w="0" w:type="auto"/>
            <w:noWrap/>
            <w:hideMark/>
          </w:tcPr>
          <w:p w14:paraId="4B83C776"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60 900</w:t>
            </w:r>
          </w:p>
        </w:tc>
        <w:tc>
          <w:tcPr>
            <w:tcW w:w="0" w:type="auto"/>
            <w:noWrap/>
            <w:hideMark/>
          </w:tcPr>
          <w:p w14:paraId="1987E398"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27</w:t>
            </w:r>
          </w:p>
        </w:tc>
        <w:tc>
          <w:tcPr>
            <w:tcW w:w="0" w:type="auto"/>
            <w:noWrap/>
            <w:hideMark/>
          </w:tcPr>
          <w:p w14:paraId="0D32FD03"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65 791</w:t>
            </w:r>
          </w:p>
        </w:tc>
      </w:tr>
      <w:tr w:rsidR="00294F33" w14:paraId="48F2EE6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289B3120"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64B852B1"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 xml:space="preserve">441 </w:t>
            </w:r>
            <w:r w:rsidRPr="00181532">
              <w:rPr>
                <w:rFonts w:ascii="Robusta TL Pro" w:hAnsi="Robusta TL Pro" w:cs="Arial"/>
                <w:szCs w:val="24"/>
                <w:lang w:val="lv-LV" w:eastAsia="lv-LV"/>
              </w:rPr>
              <w:t>769</w:t>
            </w:r>
          </w:p>
        </w:tc>
        <w:tc>
          <w:tcPr>
            <w:tcW w:w="0" w:type="auto"/>
            <w:noWrap/>
            <w:hideMark/>
          </w:tcPr>
          <w:p w14:paraId="0E4947BD"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453 285</w:t>
            </w:r>
          </w:p>
        </w:tc>
        <w:tc>
          <w:tcPr>
            <w:tcW w:w="0" w:type="auto"/>
            <w:noWrap/>
            <w:hideMark/>
          </w:tcPr>
          <w:p w14:paraId="2C51E5AB"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205</w:t>
            </w:r>
          </w:p>
        </w:tc>
        <w:tc>
          <w:tcPr>
            <w:tcW w:w="0" w:type="auto"/>
            <w:noWrap/>
            <w:hideMark/>
          </w:tcPr>
          <w:p w14:paraId="5CE499F3"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208 931</w:t>
            </w:r>
          </w:p>
        </w:tc>
      </w:tr>
      <w:tr w:rsidR="00294F33" w14:paraId="5B8DD38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AB080D8" w14:textId="77777777" w:rsidR="00D055BD" w:rsidRPr="00181532" w:rsidRDefault="005570C2" w:rsidP="001F2D21">
            <w:pPr>
              <w:spacing w:after="0" w:line="240" w:lineRule="auto"/>
              <w:jc w:val="left"/>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504BA460"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2 245 097</w:t>
            </w:r>
          </w:p>
        </w:tc>
        <w:tc>
          <w:tcPr>
            <w:tcW w:w="0" w:type="auto"/>
            <w:noWrap/>
            <w:hideMark/>
          </w:tcPr>
          <w:p w14:paraId="00EDE2C7"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1 836 185</w:t>
            </w:r>
          </w:p>
        </w:tc>
        <w:tc>
          <w:tcPr>
            <w:tcW w:w="0" w:type="auto"/>
            <w:noWrap/>
            <w:hideMark/>
          </w:tcPr>
          <w:p w14:paraId="41218EFC"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829</w:t>
            </w:r>
          </w:p>
        </w:tc>
        <w:tc>
          <w:tcPr>
            <w:tcW w:w="0" w:type="auto"/>
            <w:noWrap/>
            <w:hideMark/>
          </w:tcPr>
          <w:p w14:paraId="3F773735"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1 157 086</w:t>
            </w:r>
          </w:p>
        </w:tc>
      </w:tr>
      <w:tr w:rsidR="00294F33" w14:paraId="67993C3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AF7E13D" w14:textId="77777777" w:rsidR="00D055BD" w:rsidRPr="00181532" w:rsidRDefault="005570C2" w:rsidP="001F2D21">
            <w:pPr>
              <w:spacing w:after="0" w:line="240" w:lineRule="auto"/>
              <w:jc w:val="left"/>
              <w:rPr>
                <w:rFonts w:ascii="Robusta TL Pro" w:hAnsi="Robusta TL Pro" w:cs="Arial"/>
                <w:b/>
                <w:szCs w:val="24"/>
                <w:lang w:val="lv-LV" w:eastAsia="lv-LV"/>
              </w:rPr>
            </w:pPr>
            <w:r w:rsidRPr="00181532">
              <w:rPr>
                <w:rFonts w:ascii="Robusta TL Pro" w:hAnsi="Robusta TL Pro" w:cs="Arial"/>
                <w:b/>
                <w:bCs w:val="0"/>
                <w:szCs w:val="24"/>
                <w:lang w:val="lv-LV" w:eastAsia="lv-LV"/>
              </w:rPr>
              <w:t>KOPĀ IZDEVUMI</w:t>
            </w:r>
          </w:p>
        </w:tc>
        <w:tc>
          <w:tcPr>
            <w:tcW w:w="0" w:type="auto"/>
            <w:noWrap/>
            <w:hideMark/>
          </w:tcPr>
          <w:p w14:paraId="4288D825"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3 723 571</w:t>
            </w:r>
          </w:p>
        </w:tc>
        <w:tc>
          <w:tcPr>
            <w:tcW w:w="0" w:type="auto"/>
            <w:noWrap/>
            <w:hideMark/>
          </w:tcPr>
          <w:p w14:paraId="16D8EE5E"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3 983 709</w:t>
            </w:r>
          </w:p>
        </w:tc>
        <w:tc>
          <w:tcPr>
            <w:tcW w:w="0" w:type="auto"/>
            <w:noWrap/>
            <w:hideMark/>
          </w:tcPr>
          <w:p w14:paraId="1B3D4758"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1 798</w:t>
            </w:r>
          </w:p>
        </w:tc>
        <w:tc>
          <w:tcPr>
            <w:tcW w:w="0" w:type="auto"/>
            <w:noWrap/>
            <w:hideMark/>
          </w:tcPr>
          <w:p w14:paraId="18E6C17B"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2 083 560</w:t>
            </w:r>
          </w:p>
        </w:tc>
      </w:tr>
      <w:tr w:rsidR="00294F33" w14:paraId="7E1E478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CA8BE9B"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Vispārējie valdības dienesti</w:t>
            </w:r>
          </w:p>
        </w:tc>
        <w:tc>
          <w:tcPr>
            <w:tcW w:w="0" w:type="auto"/>
            <w:noWrap/>
            <w:hideMark/>
          </w:tcPr>
          <w:p w14:paraId="70A54754"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451 656</w:t>
            </w:r>
          </w:p>
        </w:tc>
        <w:tc>
          <w:tcPr>
            <w:tcW w:w="0" w:type="auto"/>
            <w:noWrap/>
            <w:hideMark/>
          </w:tcPr>
          <w:p w14:paraId="0FAE47A5"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509 546</w:t>
            </w:r>
          </w:p>
        </w:tc>
        <w:tc>
          <w:tcPr>
            <w:tcW w:w="0" w:type="auto"/>
            <w:noWrap/>
            <w:hideMark/>
          </w:tcPr>
          <w:p w14:paraId="2BFF4E99"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230</w:t>
            </w:r>
          </w:p>
        </w:tc>
        <w:tc>
          <w:tcPr>
            <w:tcW w:w="0" w:type="auto"/>
            <w:noWrap/>
            <w:hideMark/>
          </w:tcPr>
          <w:p w14:paraId="7C770C42"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244 231</w:t>
            </w:r>
          </w:p>
        </w:tc>
      </w:tr>
      <w:tr w:rsidR="00294F33" w14:paraId="7DCB562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AAAA9C8"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Sabiedriskā kārtība un drošība</w:t>
            </w:r>
          </w:p>
        </w:tc>
        <w:tc>
          <w:tcPr>
            <w:tcW w:w="0" w:type="auto"/>
            <w:noWrap/>
            <w:hideMark/>
          </w:tcPr>
          <w:p w14:paraId="30405039"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26 015</w:t>
            </w:r>
          </w:p>
        </w:tc>
        <w:tc>
          <w:tcPr>
            <w:tcW w:w="0" w:type="auto"/>
            <w:noWrap/>
            <w:hideMark/>
          </w:tcPr>
          <w:p w14:paraId="2E526A2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30 191</w:t>
            </w:r>
          </w:p>
        </w:tc>
        <w:tc>
          <w:tcPr>
            <w:tcW w:w="0" w:type="auto"/>
            <w:noWrap/>
            <w:hideMark/>
          </w:tcPr>
          <w:p w14:paraId="2ABE628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14</w:t>
            </w:r>
          </w:p>
        </w:tc>
        <w:tc>
          <w:tcPr>
            <w:tcW w:w="0" w:type="auto"/>
            <w:noWrap/>
            <w:hideMark/>
          </w:tcPr>
          <w:p w14:paraId="64D5EBFE"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12 673</w:t>
            </w:r>
          </w:p>
        </w:tc>
      </w:tr>
      <w:tr w:rsidR="00294F33" w14:paraId="639266E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CB4D8B3"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 xml:space="preserve">Ekonomiskā </w:t>
            </w:r>
            <w:r w:rsidRPr="00181532">
              <w:rPr>
                <w:rFonts w:ascii="Robusta TL Pro" w:hAnsi="Robusta TL Pro" w:cs="Arial"/>
                <w:szCs w:val="24"/>
                <w:lang w:val="lv-LV" w:eastAsia="lv-LV"/>
              </w:rPr>
              <w:t>darbība</w:t>
            </w:r>
          </w:p>
        </w:tc>
        <w:tc>
          <w:tcPr>
            <w:tcW w:w="0" w:type="auto"/>
            <w:noWrap/>
            <w:hideMark/>
          </w:tcPr>
          <w:p w14:paraId="40EA569E"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703 176</w:t>
            </w:r>
          </w:p>
        </w:tc>
        <w:tc>
          <w:tcPr>
            <w:tcW w:w="0" w:type="auto"/>
            <w:noWrap/>
            <w:hideMark/>
          </w:tcPr>
          <w:p w14:paraId="7909D485"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598 159</w:t>
            </w:r>
          </w:p>
        </w:tc>
        <w:tc>
          <w:tcPr>
            <w:tcW w:w="0" w:type="auto"/>
            <w:noWrap/>
            <w:hideMark/>
          </w:tcPr>
          <w:p w14:paraId="092AEC74"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270</w:t>
            </w:r>
          </w:p>
        </w:tc>
        <w:tc>
          <w:tcPr>
            <w:tcW w:w="0" w:type="auto"/>
            <w:noWrap/>
            <w:hideMark/>
          </w:tcPr>
          <w:p w14:paraId="4EBDD49D"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363 938</w:t>
            </w:r>
          </w:p>
        </w:tc>
      </w:tr>
      <w:tr w:rsidR="00294F33" w14:paraId="791622B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282538F"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lastRenderedPageBreak/>
              <w:t>Vides aizsardzība</w:t>
            </w:r>
          </w:p>
        </w:tc>
        <w:tc>
          <w:tcPr>
            <w:tcW w:w="0" w:type="auto"/>
            <w:noWrap/>
            <w:hideMark/>
          </w:tcPr>
          <w:p w14:paraId="5CCC4BCC"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5 942</w:t>
            </w:r>
          </w:p>
        </w:tc>
        <w:tc>
          <w:tcPr>
            <w:tcW w:w="0" w:type="auto"/>
            <w:noWrap/>
            <w:hideMark/>
          </w:tcPr>
          <w:p w14:paraId="2484A974"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22 200</w:t>
            </w:r>
          </w:p>
        </w:tc>
        <w:tc>
          <w:tcPr>
            <w:tcW w:w="0" w:type="auto"/>
            <w:noWrap/>
            <w:hideMark/>
          </w:tcPr>
          <w:p w14:paraId="1065978B"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w:t>
            </w:r>
          </w:p>
        </w:tc>
        <w:tc>
          <w:tcPr>
            <w:tcW w:w="0" w:type="auto"/>
            <w:noWrap/>
            <w:hideMark/>
          </w:tcPr>
          <w:p w14:paraId="24735F27"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10 055</w:t>
            </w:r>
          </w:p>
        </w:tc>
      </w:tr>
      <w:tr w:rsidR="00294F33" w14:paraId="69945E7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613EFEF4"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Teritoriju un mājokļu apsaimniekošana</w:t>
            </w:r>
          </w:p>
        </w:tc>
        <w:tc>
          <w:tcPr>
            <w:tcW w:w="0" w:type="auto"/>
            <w:noWrap/>
            <w:hideMark/>
          </w:tcPr>
          <w:p w14:paraId="48C7B846"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658 844</w:t>
            </w:r>
          </w:p>
        </w:tc>
        <w:tc>
          <w:tcPr>
            <w:tcW w:w="0" w:type="auto"/>
            <w:noWrap/>
            <w:hideMark/>
          </w:tcPr>
          <w:p w14:paraId="30F522E8"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731 084</w:t>
            </w:r>
          </w:p>
        </w:tc>
        <w:tc>
          <w:tcPr>
            <w:tcW w:w="0" w:type="auto"/>
            <w:noWrap/>
            <w:hideMark/>
          </w:tcPr>
          <w:p w14:paraId="4748F114"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330</w:t>
            </w:r>
          </w:p>
        </w:tc>
        <w:tc>
          <w:tcPr>
            <w:tcW w:w="0" w:type="auto"/>
            <w:noWrap/>
            <w:hideMark/>
          </w:tcPr>
          <w:p w14:paraId="54555B17"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321 116</w:t>
            </w:r>
          </w:p>
        </w:tc>
      </w:tr>
      <w:tr w:rsidR="00294F33" w14:paraId="693FE72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BF9D924"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Atpūta, kultūra un reliģija</w:t>
            </w:r>
          </w:p>
        </w:tc>
        <w:tc>
          <w:tcPr>
            <w:tcW w:w="0" w:type="auto"/>
            <w:noWrap/>
            <w:hideMark/>
          </w:tcPr>
          <w:p w14:paraId="3B0C445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125 450</w:t>
            </w:r>
          </w:p>
        </w:tc>
        <w:tc>
          <w:tcPr>
            <w:tcW w:w="0" w:type="auto"/>
            <w:noWrap/>
            <w:hideMark/>
          </w:tcPr>
          <w:p w14:paraId="60A5DC9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161 252</w:t>
            </w:r>
          </w:p>
        </w:tc>
        <w:tc>
          <w:tcPr>
            <w:tcW w:w="0" w:type="auto"/>
            <w:noWrap/>
            <w:hideMark/>
          </w:tcPr>
          <w:p w14:paraId="560BC4A0"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73</w:t>
            </w:r>
          </w:p>
        </w:tc>
        <w:tc>
          <w:tcPr>
            <w:tcW w:w="0" w:type="auto"/>
            <w:noWrap/>
            <w:hideMark/>
          </w:tcPr>
          <w:p w14:paraId="1C83041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61 939</w:t>
            </w:r>
          </w:p>
        </w:tc>
      </w:tr>
      <w:tr w:rsidR="00294F33" w14:paraId="6B75EDA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392A67E"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Izglītība</w:t>
            </w:r>
          </w:p>
        </w:tc>
        <w:tc>
          <w:tcPr>
            <w:tcW w:w="0" w:type="auto"/>
            <w:noWrap/>
            <w:hideMark/>
          </w:tcPr>
          <w:p w14:paraId="3C0A10E2"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1 203 749</w:t>
            </w:r>
          </w:p>
        </w:tc>
        <w:tc>
          <w:tcPr>
            <w:tcW w:w="0" w:type="auto"/>
            <w:noWrap/>
            <w:hideMark/>
          </w:tcPr>
          <w:p w14:paraId="69367129"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1 209 268</w:t>
            </w:r>
          </w:p>
        </w:tc>
        <w:tc>
          <w:tcPr>
            <w:tcW w:w="0" w:type="auto"/>
            <w:noWrap/>
            <w:hideMark/>
          </w:tcPr>
          <w:p w14:paraId="68A02189"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546</w:t>
            </w:r>
          </w:p>
        </w:tc>
        <w:tc>
          <w:tcPr>
            <w:tcW w:w="0" w:type="auto"/>
            <w:noWrap/>
            <w:hideMark/>
          </w:tcPr>
          <w:p w14:paraId="62337755"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718 600</w:t>
            </w:r>
          </w:p>
        </w:tc>
      </w:tr>
      <w:tr w:rsidR="00294F33" w14:paraId="31BBA7F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62B8147"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Sociālā aizsardzība</w:t>
            </w:r>
          </w:p>
        </w:tc>
        <w:tc>
          <w:tcPr>
            <w:tcW w:w="0" w:type="auto"/>
            <w:noWrap/>
            <w:hideMark/>
          </w:tcPr>
          <w:p w14:paraId="6E0B57A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548 739</w:t>
            </w:r>
          </w:p>
        </w:tc>
        <w:tc>
          <w:tcPr>
            <w:tcW w:w="0" w:type="auto"/>
            <w:noWrap/>
            <w:hideMark/>
          </w:tcPr>
          <w:p w14:paraId="442DCFB2"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722 009</w:t>
            </w:r>
          </w:p>
        </w:tc>
        <w:tc>
          <w:tcPr>
            <w:tcW w:w="0" w:type="auto"/>
            <w:noWrap/>
            <w:hideMark/>
          </w:tcPr>
          <w:p w14:paraId="2C85C498"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326</w:t>
            </w:r>
          </w:p>
        </w:tc>
        <w:tc>
          <w:tcPr>
            <w:tcW w:w="0" w:type="auto"/>
            <w:noWrap/>
            <w:hideMark/>
          </w:tcPr>
          <w:p w14:paraId="22D3C866"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351 008</w:t>
            </w:r>
          </w:p>
        </w:tc>
      </w:tr>
      <w:tr w:rsidR="00294F33" w14:paraId="753A009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7280122" w14:textId="77777777" w:rsidR="00D055BD" w:rsidRPr="00181532" w:rsidRDefault="005570C2" w:rsidP="001F2D21">
            <w:pPr>
              <w:spacing w:after="0" w:line="240" w:lineRule="auto"/>
              <w:jc w:val="right"/>
              <w:rPr>
                <w:rFonts w:ascii="Robusta TL Pro" w:hAnsi="Robusta TL Pro" w:cs="Arial"/>
                <w:szCs w:val="24"/>
                <w:lang w:val="lv-LV" w:eastAsia="lv-LV"/>
              </w:rPr>
            </w:pPr>
            <w:r w:rsidRPr="00181532">
              <w:rPr>
                <w:rFonts w:ascii="Robusta TL Pro" w:hAnsi="Robusta TL Pro" w:cs="Arial"/>
                <w:szCs w:val="24"/>
                <w:lang w:val="lv-LV" w:eastAsia="lv-LV"/>
              </w:rPr>
              <w:t>t.sk.</w:t>
            </w:r>
          </w:p>
        </w:tc>
        <w:tc>
          <w:tcPr>
            <w:tcW w:w="0" w:type="auto"/>
            <w:noWrap/>
          </w:tcPr>
          <w:p w14:paraId="24C02AA1" w14:textId="77777777" w:rsidR="00D055BD" w:rsidRPr="00181532" w:rsidRDefault="00D055BD"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7B301B95" w14:textId="77777777" w:rsidR="00D055BD" w:rsidRPr="00181532" w:rsidRDefault="00D055BD"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7F9F0CB3" w14:textId="77777777" w:rsidR="00D055BD" w:rsidRPr="00181532" w:rsidRDefault="00D055BD"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c>
          <w:tcPr>
            <w:tcW w:w="0" w:type="auto"/>
            <w:noWrap/>
          </w:tcPr>
          <w:p w14:paraId="13B72CAF" w14:textId="77777777" w:rsidR="00D055BD" w:rsidRPr="00181532" w:rsidRDefault="00D055BD"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p>
        </w:tc>
      </w:tr>
      <w:tr w:rsidR="00294F33" w14:paraId="130A0B0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4D3500C9"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Uzturēšanas izdevumi</w:t>
            </w:r>
          </w:p>
        </w:tc>
        <w:tc>
          <w:tcPr>
            <w:tcW w:w="0" w:type="auto"/>
            <w:noWrap/>
          </w:tcPr>
          <w:p w14:paraId="056C02C1"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3 188 011</w:t>
            </w:r>
          </w:p>
        </w:tc>
        <w:tc>
          <w:tcPr>
            <w:tcW w:w="0" w:type="auto"/>
            <w:noWrap/>
          </w:tcPr>
          <w:p w14:paraId="1BB25086"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3 612 560</w:t>
            </w:r>
          </w:p>
        </w:tc>
        <w:tc>
          <w:tcPr>
            <w:tcW w:w="0" w:type="auto"/>
            <w:noWrap/>
          </w:tcPr>
          <w:p w14:paraId="22C7F72E"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w:t>
            </w:r>
            <w:r w:rsidR="001E603A">
              <w:rPr>
                <w:rFonts w:ascii="Robusta TL Pro" w:hAnsi="Robusta TL Pro" w:cs="Arial"/>
                <w:szCs w:val="24"/>
                <w:lang w:val="lv-LV"/>
              </w:rPr>
              <w:t xml:space="preserve"> </w:t>
            </w:r>
            <w:r w:rsidRPr="00181532">
              <w:rPr>
                <w:rFonts w:ascii="Robusta TL Pro" w:hAnsi="Robusta TL Pro" w:cs="Arial"/>
                <w:szCs w:val="24"/>
                <w:lang w:val="lv-LV"/>
              </w:rPr>
              <w:t>630</w:t>
            </w:r>
          </w:p>
        </w:tc>
        <w:tc>
          <w:tcPr>
            <w:tcW w:w="0" w:type="auto"/>
            <w:noWrap/>
          </w:tcPr>
          <w:p w14:paraId="6C6252A9" w14:textId="77777777" w:rsidR="00D055BD" w:rsidRPr="00181532" w:rsidRDefault="005570C2" w:rsidP="001F2D2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1 8387 76</w:t>
            </w:r>
          </w:p>
        </w:tc>
      </w:tr>
      <w:tr w:rsidR="00294F33" w14:paraId="5716553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03556868" w14:textId="77777777" w:rsidR="00D055BD" w:rsidRPr="00181532" w:rsidRDefault="005570C2" w:rsidP="001F2D21">
            <w:pPr>
              <w:spacing w:after="0" w:line="240" w:lineRule="auto"/>
              <w:jc w:val="left"/>
              <w:rPr>
                <w:rFonts w:ascii="Robusta TL Pro" w:hAnsi="Robusta TL Pro" w:cs="Arial"/>
                <w:szCs w:val="24"/>
                <w:lang w:val="lv-LV" w:eastAsia="lv-LV"/>
              </w:rPr>
            </w:pPr>
            <w:r w:rsidRPr="00181532">
              <w:rPr>
                <w:rFonts w:ascii="Robusta TL Pro" w:hAnsi="Robusta TL Pro" w:cs="Arial"/>
                <w:szCs w:val="24"/>
                <w:lang w:val="lv-LV" w:eastAsia="lv-LV"/>
              </w:rPr>
              <w:t>Kapitālie izdevumi</w:t>
            </w:r>
          </w:p>
        </w:tc>
        <w:tc>
          <w:tcPr>
            <w:tcW w:w="0" w:type="auto"/>
            <w:noWrap/>
          </w:tcPr>
          <w:p w14:paraId="7E9309FC"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535 560</w:t>
            </w:r>
          </w:p>
        </w:tc>
        <w:tc>
          <w:tcPr>
            <w:tcW w:w="0" w:type="auto"/>
            <w:noWrap/>
          </w:tcPr>
          <w:p w14:paraId="69F30F31"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371 149</w:t>
            </w:r>
          </w:p>
        </w:tc>
        <w:tc>
          <w:tcPr>
            <w:tcW w:w="0" w:type="auto"/>
            <w:noWrap/>
          </w:tcPr>
          <w:p w14:paraId="2C9ACB4E"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167</w:t>
            </w:r>
          </w:p>
        </w:tc>
        <w:tc>
          <w:tcPr>
            <w:tcW w:w="0" w:type="auto"/>
            <w:noWrap/>
          </w:tcPr>
          <w:p w14:paraId="49763684" w14:textId="77777777" w:rsidR="00D055BD" w:rsidRPr="00181532" w:rsidRDefault="005570C2" w:rsidP="001F2D2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rPr>
              <w:t>244 784</w:t>
            </w:r>
          </w:p>
        </w:tc>
      </w:tr>
    </w:tbl>
    <w:p w14:paraId="0ED03B6F" w14:textId="77777777" w:rsidR="00D055BD" w:rsidRPr="00181532" w:rsidRDefault="005570C2" w:rsidP="003A5021">
      <w:pPr>
        <w:pStyle w:val="Pamatteksts1"/>
      </w:pPr>
      <w:r w:rsidRPr="00181532">
        <w:t xml:space="preserve">Vaiņodes novada </w:t>
      </w:r>
      <w:r w:rsidR="0077063E">
        <w:t>2021. g</w:t>
      </w:r>
      <w:r w:rsidRPr="00181532">
        <w:t xml:space="preserve">ada kopējie plānotie budžeta ieņēmumi 3 413 519 EUR, kas ir par aptuveni 15% mazāk </w:t>
      </w:r>
      <w:r w:rsidR="003903A9" w:rsidRPr="00181532">
        <w:t>ne</w:t>
      </w:r>
      <w:r w:rsidRPr="00181532">
        <w:t xml:space="preserve">kā </w:t>
      </w:r>
      <w:r w:rsidR="0077063E">
        <w:t>2020. g</w:t>
      </w:r>
      <w:r w:rsidRPr="00181532">
        <w:t xml:space="preserve">adā. Salīdzinot ar </w:t>
      </w:r>
      <w:r w:rsidR="0077063E">
        <w:t>2020. g</w:t>
      </w:r>
      <w:r w:rsidRPr="00181532">
        <w:t xml:space="preserve">adu izdevumi palielinājušies par 7% ar kopējo vērtību 3 983 709 EUR. Vaiņodes novada iedzīvotāju skaits </w:t>
      </w:r>
      <w:r w:rsidR="0077063E">
        <w:t>2021. g</w:t>
      </w:r>
      <w:r w:rsidRPr="00181532">
        <w:t>ada sākumā 2 216 iedzīvo</w:t>
      </w:r>
      <w:r w:rsidRPr="00181532">
        <w:t>tājs. A</w:t>
      </w:r>
      <w:r w:rsidR="00CA707E" w:rsidRPr="00181532">
        <w:t>prēķinātais ieņēmumu apjoms uz vienu</w:t>
      </w:r>
      <w:r w:rsidRPr="00181532">
        <w:t xml:space="preserve"> iedzīvotāju 1</w:t>
      </w:r>
      <w:r w:rsidR="00CD3927">
        <w:t xml:space="preserve"> </w:t>
      </w:r>
      <w:r w:rsidRPr="00181532">
        <w:t xml:space="preserve">540 EUR, bet izdevumu 1 798 EUR. Līdz </w:t>
      </w:r>
      <w:proofErr w:type="spellStart"/>
      <w:r w:rsidRPr="00181532">
        <w:t>Dienvidkurzemes</w:t>
      </w:r>
      <w:proofErr w:type="spellEnd"/>
      <w:r w:rsidR="001B260B" w:rsidRPr="00181532">
        <w:t xml:space="preserve"> novada apvienošanai</w:t>
      </w:r>
      <w:r w:rsidRPr="00181532">
        <w:t>, Vaiņodes novada budžeta izpilde 1 960 930 EUR ieņēmumu daļā un  2 083 560 EUR izdevumu daļā.</w:t>
      </w:r>
    </w:p>
    <w:p w14:paraId="6584CEFD" w14:textId="77777777" w:rsidR="006726A9" w:rsidRDefault="006726A9" w:rsidP="00B75ED7">
      <w:pPr>
        <w:pStyle w:val="Apakvirsraksts1"/>
      </w:pPr>
      <w:bookmarkStart w:id="8" w:name="_Toc106117868"/>
    </w:p>
    <w:p w14:paraId="3305AC8F" w14:textId="77777777" w:rsidR="006726A9" w:rsidRDefault="006726A9" w:rsidP="00B75ED7">
      <w:pPr>
        <w:pStyle w:val="Apakvirsraksts1"/>
      </w:pPr>
    </w:p>
    <w:p w14:paraId="7BB9ABF5" w14:textId="77777777" w:rsidR="006726A9" w:rsidRDefault="006726A9" w:rsidP="00B75ED7">
      <w:pPr>
        <w:pStyle w:val="Apakvirsraksts1"/>
      </w:pPr>
    </w:p>
    <w:p w14:paraId="1D06D72F" w14:textId="77777777" w:rsidR="006726A9" w:rsidRDefault="006726A9" w:rsidP="00B75ED7">
      <w:pPr>
        <w:pStyle w:val="Apakvirsraksts1"/>
      </w:pPr>
    </w:p>
    <w:p w14:paraId="2A79DF3F" w14:textId="77777777" w:rsidR="006726A9" w:rsidRDefault="006726A9" w:rsidP="00B75ED7">
      <w:pPr>
        <w:pStyle w:val="Apakvirsraksts1"/>
      </w:pPr>
    </w:p>
    <w:p w14:paraId="20763E11" w14:textId="77777777" w:rsidR="006726A9" w:rsidRDefault="006726A9" w:rsidP="00B75ED7">
      <w:pPr>
        <w:pStyle w:val="Apakvirsraksts1"/>
      </w:pPr>
    </w:p>
    <w:p w14:paraId="7337E545" w14:textId="77777777" w:rsidR="006726A9" w:rsidRDefault="006726A9" w:rsidP="00B75ED7">
      <w:pPr>
        <w:pStyle w:val="Apakvirsraksts1"/>
      </w:pPr>
    </w:p>
    <w:p w14:paraId="426372C4" w14:textId="77777777" w:rsidR="006726A9" w:rsidRDefault="006726A9" w:rsidP="00B75ED7">
      <w:pPr>
        <w:pStyle w:val="Apakvirsraksts1"/>
      </w:pPr>
    </w:p>
    <w:p w14:paraId="7C3695DA" w14:textId="77777777" w:rsidR="006726A9" w:rsidRDefault="006726A9" w:rsidP="00B75ED7">
      <w:pPr>
        <w:pStyle w:val="Apakvirsraksts1"/>
      </w:pPr>
    </w:p>
    <w:p w14:paraId="551FC56E" w14:textId="77777777" w:rsidR="006726A9" w:rsidRDefault="006726A9" w:rsidP="00B75ED7">
      <w:pPr>
        <w:pStyle w:val="Apakvirsraksts1"/>
      </w:pPr>
    </w:p>
    <w:p w14:paraId="3EE5E2E7" w14:textId="77777777" w:rsidR="006726A9" w:rsidRDefault="006726A9" w:rsidP="00B75ED7">
      <w:pPr>
        <w:pStyle w:val="Apakvirsraksts1"/>
      </w:pPr>
    </w:p>
    <w:p w14:paraId="143E9EDF" w14:textId="77777777" w:rsidR="006726A9" w:rsidRDefault="006726A9" w:rsidP="00B75ED7">
      <w:pPr>
        <w:pStyle w:val="Apakvirsraksts1"/>
      </w:pPr>
    </w:p>
    <w:p w14:paraId="41619A84" w14:textId="77777777" w:rsidR="006726A9" w:rsidRDefault="006726A9" w:rsidP="00B75ED7">
      <w:pPr>
        <w:pStyle w:val="Apakvirsraksts1"/>
      </w:pPr>
    </w:p>
    <w:p w14:paraId="58719B0F" w14:textId="77777777" w:rsidR="006726A9" w:rsidRDefault="006726A9" w:rsidP="00B75ED7">
      <w:pPr>
        <w:pStyle w:val="Apakvirsraksts1"/>
      </w:pPr>
    </w:p>
    <w:p w14:paraId="195677E0" w14:textId="77777777" w:rsidR="006726A9" w:rsidRDefault="006726A9" w:rsidP="00B75ED7">
      <w:pPr>
        <w:pStyle w:val="Apakvirsraksts1"/>
      </w:pPr>
    </w:p>
    <w:p w14:paraId="254195A8" w14:textId="77777777" w:rsidR="006726A9" w:rsidRDefault="006726A9" w:rsidP="00B75ED7">
      <w:pPr>
        <w:pStyle w:val="Apakvirsraksts1"/>
      </w:pPr>
    </w:p>
    <w:p w14:paraId="60171A3B" w14:textId="77777777" w:rsidR="00D055BD" w:rsidRPr="00181532" w:rsidRDefault="005570C2" w:rsidP="00B75ED7">
      <w:pPr>
        <w:pStyle w:val="Apakvirsraksts1"/>
      </w:pPr>
      <w:r w:rsidRPr="00181532">
        <w:lastRenderedPageBreak/>
        <w:t xml:space="preserve">Apvienotā </w:t>
      </w:r>
      <w:proofErr w:type="spellStart"/>
      <w:r w:rsidRPr="00181532">
        <w:t>Dienvidkurzemes</w:t>
      </w:r>
      <w:proofErr w:type="spellEnd"/>
      <w:r w:rsidRPr="00181532">
        <w:t xml:space="preserve"> novada finanšu resursi</w:t>
      </w:r>
      <w:r w:rsidR="00D779BC">
        <w:br/>
      </w:r>
      <w:r w:rsidRPr="00181532">
        <w:t xml:space="preserve">un darbības rādītāji </w:t>
      </w:r>
      <w:r w:rsidR="0077063E">
        <w:t>2021. g</w:t>
      </w:r>
      <w:r w:rsidRPr="00181532">
        <w:t>adā</w:t>
      </w:r>
      <w:bookmarkEnd w:id="8"/>
    </w:p>
    <w:p w14:paraId="71563F38" w14:textId="77777777" w:rsidR="00D055BD" w:rsidRPr="00181532" w:rsidRDefault="005570C2" w:rsidP="000F44E3">
      <w:pPr>
        <w:pStyle w:val="Pamatteksts1"/>
      </w:pPr>
      <w:bookmarkStart w:id="9" w:name="_Hlk78886778"/>
      <w:proofErr w:type="spellStart"/>
      <w:r w:rsidRPr="00181532">
        <w:t>Dienvidkurzemes</w:t>
      </w:r>
      <w:proofErr w:type="spellEnd"/>
      <w:r w:rsidRPr="00181532">
        <w:t xml:space="preserve"> novada pašvaldības </w:t>
      </w:r>
      <w:bookmarkEnd w:id="9"/>
      <w:r w:rsidRPr="00181532">
        <w:t xml:space="preserve">/konsolidētais/ </w:t>
      </w:r>
      <w:r w:rsidR="0077063E">
        <w:t>2021. g</w:t>
      </w:r>
      <w:r w:rsidRPr="00181532">
        <w:t xml:space="preserve">ada budžeta projekts tika izstrādāts, ievērojot likumu „Par pašvaldībām”, „Par pašvaldību budžetiem”, „Par budžetu un finanšu vadību”, kā arī citu normatīvo aktu prasības. </w:t>
      </w:r>
    </w:p>
    <w:p w14:paraId="14C435DE" w14:textId="77777777" w:rsidR="00D055BD" w:rsidRPr="00181532" w:rsidRDefault="005570C2" w:rsidP="000F44E3">
      <w:pPr>
        <w:pStyle w:val="Pamatteksts1"/>
      </w:pPr>
      <w:r w:rsidRPr="00181532">
        <w:t>Budžets tika sastādīts saistībā ar pašvaldību reformu, pamatojoties uz apvienoto no</w:t>
      </w:r>
      <w:r w:rsidRPr="00181532">
        <w:t xml:space="preserve">vadu gada plānu datiem, nodrošinot budžeta sabalansētību. </w:t>
      </w:r>
    </w:p>
    <w:p w14:paraId="46533621" w14:textId="77777777" w:rsidR="00D055BD" w:rsidRPr="00181532" w:rsidRDefault="005570C2" w:rsidP="000F44E3">
      <w:pPr>
        <w:pStyle w:val="Pamatteksts1"/>
      </w:pPr>
      <w:r w:rsidRPr="00181532">
        <w:t xml:space="preserve">Novada ekonomisko izaugsmi un pašvaldības finanšu politikas rezultātus </w:t>
      </w:r>
      <w:r w:rsidR="0077063E">
        <w:t>2021. g</w:t>
      </w:r>
      <w:r w:rsidRPr="00181532">
        <w:t>adā raksturo budžeta plānoto ieņēmumu nodrošināšana un to mērķtiecīga izlietošana pašvaldības autonomo</w:t>
      </w:r>
      <w:r w:rsidR="000262A8" w:rsidRPr="00181532">
        <w:t xml:space="preserve"> funkciju izpildei atbilstoši ap</w:t>
      </w:r>
      <w:r w:rsidRPr="00181532">
        <w:t xml:space="preserve">stiprinātajam pašvaldības budžetam. </w:t>
      </w:r>
    </w:p>
    <w:p w14:paraId="01505779" w14:textId="77777777" w:rsidR="00204820" w:rsidRPr="00181532" w:rsidRDefault="005570C2" w:rsidP="000262CF">
      <w:pPr>
        <w:pStyle w:val="Pamatteksts1"/>
      </w:pPr>
      <w:proofErr w:type="spellStart"/>
      <w:r w:rsidRPr="00181532">
        <w:t>Dienvidkurzemes</w:t>
      </w:r>
      <w:proofErr w:type="spellEnd"/>
      <w:r w:rsidRPr="00181532">
        <w:t xml:space="preserve"> novada pašvaldības budžeta ieņēmumu galvenā daļa ir pamatbudžeta ieņēmumi, bet pašvaldībai ir arī ieņēmumi no ziedojumiem un dāvinājumiem. Saskaņā ar normatīvajiem aktiem pašvaldība veic n</w:t>
      </w:r>
      <w:r w:rsidRPr="00181532">
        <w:t>ekustamā  īpašuma nodokļa administrēšanu.</w:t>
      </w:r>
    </w:p>
    <w:p w14:paraId="02387B60" w14:textId="77777777" w:rsidR="00C33DE7" w:rsidRDefault="00C33DE7" w:rsidP="00DC6FEE">
      <w:pPr>
        <w:pStyle w:val="Apak-apakvirsraksts"/>
        <w:rPr>
          <w:rFonts w:eastAsia="Calibri"/>
        </w:rPr>
      </w:pPr>
    </w:p>
    <w:p w14:paraId="4BE1D11E" w14:textId="77777777" w:rsidR="00D055BD" w:rsidRPr="00181532" w:rsidRDefault="005570C2" w:rsidP="00DC6FEE">
      <w:pPr>
        <w:pStyle w:val="Apak-apakvirsraksts"/>
        <w:rPr>
          <w:rFonts w:eastAsia="Calibri"/>
        </w:rPr>
      </w:pPr>
      <w:r w:rsidRPr="00181532">
        <w:rPr>
          <w:rFonts w:eastAsia="Calibri"/>
        </w:rPr>
        <w:t>Pamatbudžeta ieņēmumi 2021. gadam</w:t>
      </w:r>
    </w:p>
    <w:tbl>
      <w:tblPr>
        <w:tblStyle w:val="Reatabula6krsaina"/>
        <w:tblW w:w="0" w:type="auto"/>
        <w:tblLook w:val="04A0" w:firstRow="1" w:lastRow="0" w:firstColumn="1" w:lastColumn="0" w:noHBand="0" w:noVBand="1"/>
      </w:tblPr>
      <w:tblGrid>
        <w:gridCol w:w="2048"/>
        <w:gridCol w:w="1676"/>
        <w:gridCol w:w="1676"/>
        <w:gridCol w:w="1970"/>
        <w:gridCol w:w="1656"/>
      </w:tblGrid>
      <w:tr w:rsidR="00294F33" w14:paraId="3A7389D4"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1203690"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3BDA088E"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36870C0C"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izpilde (EUR)</w:t>
            </w:r>
          </w:p>
        </w:tc>
        <w:tc>
          <w:tcPr>
            <w:tcW w:w="0" w:type="auto"/>
            <w:hideMark/>
          </w:tcPr>
          <w:p w14:paraId="75E607B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Vērtība uz vienu 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adā (EUR)</w:t>
            </w:r>
          </w:p>
        </w:tc>
        <w:tc>
          <w:tcPr>
            <w:tcW w:w="0" w:type="auto"/>
            <w:hideMark/>
          </w:tcPr>
          <w:p w14:paraId="14C3E6A2"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2022. gada plāns (EUR)</w:t>
            </w:r>
          </w:p>
        </w:tc>
      </w:tr>
      <w:tr w:rsidR="00294F33" w14:paraId="12B555A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D7B4D99" w14:textId="77777777" w:rsidR="00D055BD" w:rsidRPr="00181532" w:rsidRDefault="005570C2" w:rsidP="00C02129">
            <w:pPr>
              <w:spacing w:after="0" w:line="240" w:lineRule="auto"/>
              <w:rPr>
                <w:rFonts w:ascii="Robusta TL Pro" w:hAnsi="Robusta TL Pro" w:cs="Arial"/>
                <w:b/>
                <w:szCs w:val="24"/>
                <w:lang w:val="lv-LV" w:eastAsia="lv-LV"/>
              </w:rPr>
            </w:pPr>
            <w:r w:rsidRPr="00181532">
              <w:rPr>
                <w:rFonts w:ascii="Robusta TL Pro" w:hAnsi="Robusta TL Pro" w:cs="Arial"/>
                <w:b/>
                <w:bCs w:val="0"/>
                <w:szCs w:val="24"/>
                <w:lang w:val="lv-LV" w:eastAsia="lv-LV"/>
              </w:rPr>
              <w:t>KOPĀ IEŅĒMUMI</w:t>
            </w:r>
          </w:p>
        </w:tc>
        <w:tc>
          <w:tcPr>
            <w:tcW w:w="0" w:type="auto"/>
            <w:noWrap/>
            <w:hideMark/>
          </w:tcPr>
          <w:p w14:paraId="7E5CE0A3"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47 492 934</w:t>
            </w:r>
          </w:p>
        </w:tc>
        <w:tc>
          <w:tcPr>
            <w:tcW w:w="0" w:type="auto"/>
            <w:noWrap/>
            <w:hideMark/>
          </w:tcPr>
          <w:p w14:paraId="4C22C95F"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50 577 101</w:t>
            </w:r>
          </w:p>
        </w:tc>
        <w:tc>
          <w:tcPr>
            <w:tcW w:w="0" w:type="auto"/>
            <w:noWrap/>
            <w:hideMark/>
          </w:tcPr>
          <w:p w14:paraId="6D941A99"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 xml:space="preserve">1 </w:t>
            </w:r>
            <w:r w:rsidRPr="00181532">
              <w:rPr>
                <w:rFonts w:ascii="Robusta TL Pro" w:hAnsi="Robusta TL Pro" w:cs="Arial"/>
                <w:b/>
                <w:bCs/>
                <w:szCs w:val="24"/>
                <w:lang w:val="lv-LV" w:eastAsia="lv-LV"/>
              </w:rPr>
              <w:t>431</w:t>
            </w:r>
          </w:p>
        </w:tc>
        <w:tc>
          <w:tcPr>
            <w:tcW w:w="0" w:type="auto"/>
            <w:noWrap/>
            <w:hideMark/>
          </w:tcPr>
          <w:p w14:paraId="65CD5EA9"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181532">
              <w:rPr>
                <w:rFonts w:ascii="Robusta TL Pro" w:hAnsi="Robusta TL Pro" w:cs="Arial"/>
                <w:b/>
                <w:bCs/>
                <w:szCs w:val="24"/>
                <w:lang w:val="lv-LV" w:eastAsia="lv-LV"/>
              </w:rPr>
              <w:t>51 510 647</w:t>
            </w:r>
          </w:p>
        </w:tc>
      </w:tr>
      <w:tr w:rsidR="00294F33" w14:paraId="43ECEE0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1A2F254" w14:textId="77777777" w:rsidR="00D055BD" w:rsidRPr="00181532" w:rsidRDefault="005570C2" w:rsidP="00C02129">
            <w:pPr>
              <w:spacing w:after="0" w:line="240" w:lineRule="auto"/>
              <w:rPr>
                <w:rFonts w:ascii="Robusta TL Pro" w:hAnsi="Robusta TL Pro" w:cs="Arial"/>
                <w:szCs w:val="24"/>
                <w:lang w:val="lv-LV" w:eastAsia="lv-LV"/>
              </w:rPr>
            </w:pPr>
            <w:r w:rsidRPr="00181532">
              <w:rPr>
                <w:rFonts w:ascii="Robusta TL Pro" w:hAnsi="Robusta TL Pro" w:cs="Arial"/>
                <w:szCs w:val="24"/>
                <w:lang w:val="lv-LV" w:eastAsia="lv-LV"/>
              </w:rPr>
              <w:t>Nodokļu ieņēmumi</w:t>
            </w:r>
          </w:p>
        </w:tc>
        <w:tc>
          <w:tcPr>
            <w:tcW w:w="0" w:type="auto"/>
            <w:noWrap/>
            <w:hideMark/>
          </w:tcPr>
          <w:p w14:paraId="73376F7B"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19 548 201</w:t>
            </w:r>
          </w:p>
        </w:tc>
        <w:tc>
          <w:tcPr>
            <w:tcW w:w="0" w:type="auto"/>
            <w:noWrap/>
            <w:hideMark/>
          </w:tcPr>
          <w:p w14:paraId="30BCC243"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20 896 575</w:t>
            </w:r>
          </w:p>
        </w:tc>
        <w:tc>
          <w:tcPr>
            <w:tcW w:w="0" w:type="auto"/>
            <w:noWrap/>
            <w:hideMark/>
          </w:tcPr>
          <w:p w14:paraId="5475527D"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591</w:t>
            </w:r>
          </w:p>
        </w:tc>
        <w:tc>
          <w:tcPr>
            <w:tcW w:w="0" w:type="auto"/>
            <w:noWrap/>
            <w:hideMark/>
          </w:tcPr>
          <w:p w14:paraId="33EA708F"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21 724 282</w:t>
            </w:r>
          </w:p>
        </w:tc>
      </w:tr>
      <w:tr w:rsidR="00294F33" w14:paraId="7C4680F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37522DD" w14:textId="77777777" w:rsidR="00D055BD" w:rsidRPr="00181532" w:rsidRDefault="005570C2" w:rsidP="00C02129">
            <w:pPr>
              <w:spacing w:after="0" w:line="240" w:lineRule="auto"/>
              <w:rPr>
                <w:rFonts w:ascii="Robusta TL Pro" w:hAnsi="Robusta TL Pro" w:cs="Arial"/>
                <w:szCs w:val="24"/>
                <w:lang w:val="lv-LV" w:eastAsia="lv-LV"/>
              </w:rPr>
            </w:pPr>
            <w:proofErr w:type="spellStart"/>
            <w:r w:rsidRPr="00181532">
              <w:rPr>
                <w:rFonts w:ascii="Robusta TL Pro" w:hAnsi="Robusta TL Pro" w:cs="Arial"/>
                <w:szCs w:val="24"/>
                <w:lang w:val="lv-LV" w:eastAsia="lv-LV"/>
              </w:rPr>
              <w:t>Nenodokļu</w:t>
            </w:r>
            <w:proofErr w:type="spellEnd"/>
            <w:r w:rsidRPr="00181532">
              <w:rPr>
                <w:rFonts w:ascii="Robusta TL Pro" w:hAnsi="Robusta TL Pro" w:cs="Arial"/>
                <w:szCs w:val="24"/>
                <w:lang w:val="lv-LV" w:eastAsia="lv-LV"/>
              </w:rPr>
              <w:t xml:space="preserve"> ieņēmumi</w:t>
            </w:r>
          </w:p>
        </w:tc>
        <w:tc>
          <w:tcPr>
            <w:tcW w:w="0" w:type="auto"/>
            <w:noWrap/>
            <w:hideMark/>
          </w:tcPr>
          <w:p w14:paraId="6FC776B0"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2 092 923</w:t>
            </w:r>
          </w:p>
        </w:tc>
        <w:tc>
          <w:tcPr>
            <w:tcW w:w="0" w:type="auto"/>
            <w:noWrap/>
            <w:hideMark/>
          </w:tcPr>
          <w:p w14:paraId="52212843"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w:t>
            </w:r>
            <w:r w:rsidR="004A5D5A">
              <w:rPr>
                <w:rFonts w:ascii="Robusta TL Pro" w:hAnsi="Robusta TL Pro" w:cs="Arial"/>
                <w:szCs w:val="24"/>
                <w:lang w:val="lv-LV" w:eastAsia="lv-LV"/>
              </w:rPr>
              <w:t> </w:t>
            </w:r>
            <w:r w:rsidRPr="00181532">
              <w:rPr>
                <w:rFonts w:ascii="Robusta TL Pro" w:hAnsi="Robusta TL Pro" w:cs="Arial"/>
                <w:szCs w:val="24"/>
                <w:lang w:val="lv-LV" w:eastAsia="lv-LV"/>
              </w:rPr>
              <w:t>437</w:t>
            </w:r>
            <w:r w:rsidR="004A5D5A">
              <w:rPr>
                <w:rFonts w:ascii="Robusta TL Pro" w:hAnsi="Robusta TL Pro" w:cs="Arial"/>
                <w:szCs w:val="24"/>
                <w:lang w:val="lv-LV" w:eastAsia="lv-LV"/>
              </w:rPr>
              <w:t xml:space="preserve"> </w:t>
            </w:r>
            <w:r w:rsidRPr="00181532">
              <w:rPr>
                <w:rFonts w:ascii="Robusta TL Pro" w:hAnsi="Robusta TL Pro" w:cs="Arial"/>
                <w:szCs w:val="24"/>
                <w:lang w:val="lv-LV" w:eastAsia="lv-LV"/>
              </w:rPr>
              <w:t>812</w:t>
            </w:r>
          </w:p>
        </w:tc>
        <w:tc>
          <w:tcPr>
            <w:tcW w:w="0" w:type="auto"/>
            <w:noWrap/>
            <w:hideMark/>
          </w:tcPr>
          <w:p w14:paraId="5D126296"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69</w:t>
            </w:r>
          </w:p>
        </w:tc>
        <w:tc>
          <w:tcPr>
            <w:tcW w:w="0" w:type="auto"/>
            <w:noWrap/>
            <w:hideMark/>
          </w:tcPr>
          <w:p w14:paraId="255D02F0"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3 452 907</w:t>
            </w:r>
          </w:p>
        </w:tc>
      </w:tr>
      <w:tr w:rsidR="00294F33" w14:paraId="0172B73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37CF2E8C" w14:textId="77777777" w:rsidR="00D055BD" w:rsidRPr="00181532" w:rsidRDefault="005570C2" w:rsidP="00C02129">
            <w:pPr>
              <w:spacing w:after="0" w:line="240" w:lineRule="auto"/>
              <w:rPr>
                <w:rFonts w:ascii="Robusta TL Pro" w:hAnsi="Robusta TL Pro" w:cs="Arial"/>
                <w:szCs w:val="24"/>
                <w:lang w:val="lv-LV" w:eastAsia="lv-LV"/>
              </w:rPr>
            </w:pPr>
            <w:r w:rsidRPr="00181532">
              <w:rPr>
                <w:rFonts w:ascii="Robusta TL Pro" w:hAnsi="Robusta TL Pro" w:cs="Arial"/>
                <w:szCs w:val="24"/>
                <w:lang w:val="lv-LV" w:eastAsia="lv-LV"/>
              </w:rPr>
              <w:t>Maksas pakalpojumi un citi pašu ieņēmumi</w:t>
            </w:r>
          </w:p>
        </w:tc>
        <w:tc>
          <w:tcPr>
            <w:tcW w:w="0" w:type="auto"/>
            <w:noWrap/>
            <w:hideMark/>
          </w:tcPr>
          <w:p w14:paraId="22397306"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1 927 721</w:t>
            </w:r>
          </w:p>
        </w:tc>
        <w:tc>
          <w:tcPr>
            <w:tcW w:w="0" w:type="auto"/>
            <w:noWrap/>
            <w:hideMark/>
          </w:tcPr>
          <w:p w14:paraId="10FE6F92"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w:t>
            </w:r>
            <w:r w:rsidR="004A5D5A">
              <w:rPr>
                <w:rFonts w:ascii="Robusta TL Pro" w:hAnsi="Robusta TL Pro" w:cs="Arial"/>
                <w:szCs w:val="24"/>
                <w:lang w:val="lv-LV" w:eastAsia="lv-LV"/>
              </w:rPr>
              <w:t> </w:t>
            </w:r>
            <w:r w:rsidRPr="00181532">
              <w:rPr>
                <w:rFonts w:ascii="Robusta TL Pro" w:hAnsi="Robusta TL Pro" w:cs="Arial"/>
                <w:szCs w:val="24"/>
                <w:lang w:val="lv-LV" w:eastAsia="lv-LV"/>
              </w:rPr>
              <w:t>807</w:t>
            </w:r>
            <w:r w:rsidR="004A5D5A">
              <w:rPr>
                <w:rFonts w:ascii="Robusta TL Pro" w:hAnsi="Robusta TL Pro" w:cs="Arial"/>
                <w:szCs w:val="24"/>
                <w:lang w:val="lv-LV" w:eastAsia="lv-LV"/>
              </w:rPr>
              <w:t xml:space="preserve"> </w:t>
            </w:r>
            <w:r w:rsidRPr="00181532">
              <w:rPr>
                <w:rFonts w:ascii="Robusta TL Pro" w:hAnsi="Robusta TL Pro" w:cs="Arial"/>
                <w:szCs w:val="24"/>
                <w:lang w:val="lv-LV" w:eastAsia="lv-LV"/>
              </w:rPr>
              <w:t>676</w:t>
            </w:r>
          </w:p>
        </w:tc>
        <w:tc>
          <w:tcPr>
            <w:tcW w:w="0" w:type="auto"/>
            <w:noWrap/>
            <w:hideMark/>
          </w:tcPr>
          <w:p w14:paraId="0C0AE4F9"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51</w:t>
            </w:r>
          </w:p>
        </w:tc>
        <w:tc>
          <w:tcPr>
            <w:tcW w:w="0" w:type="auto"/>
            <w:noWrap/>
            <w:hideMark/>
          </w:tcPr>
          <w:p w14:paraId="18FEC906" w14:textId="77777777" w:rsidR="00D055BD" w:rsidRPr="00181532" w:rsidRDefault="005570C2" w:rsidP="004A5D5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1 290 562</w:t>
            </w:r>
          </w:p>
        </w:tc>
      </w:tr>
      <w:tr w:rsidR="00294F33" w14:paraId="2B0EC06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8EC3A49" w14:textId="77777777" w:rsidR="00D055BD" w:rsidRPr="00181532" w:rsidRDefault="005570C2" w:rsidP="00C02129">
            <w:pPr>
              <w:spacing w:after="0" w:line="240" w:lineRule="auto"/>
              <w:rPr>
                <w:rFonts w:ascii="Robusta TL Pro" w:hAnsi="Robusta TL Pro" w:cs="Arial"/>
                <w:szCs w:val="24"/>
                <w:lang w:val="lv-LV" w:eastAsia="lv-LV"/>
              </w:rPr>
            </w:pPr>
            <w:proofErr w:type="spellStart"/>
            <w:r w:rsidRPr="00181532">
              <w:rPr>
                <w:rFonts w:ascii="Robusta TL Pro" w:hAnsi="Robusta TL Pro" w:cs="Arial"/>
                <w:szCs w:val="24"/>
                <w:lang w:val="lv-LV" w:eastAsia="lv-LV"/>
              </w:rPr>
              <w:t>Transferti</w:t>
            </w:r>
            <w:proofErr w:type="spellEnd"/>
          </w:p>
        </w:tc>
        <w:tc>
          <w:tcPr>
            <w:tcW w:w="0" w:type="auto"/>
            <w:noWrap/>
            <w:hideMark/>
          </w:tcPr>
          <w:p w14:paraId="0984D2EC"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23 924 089</w:t>
            </w:r>
          </w:p>
        </w:tc>
        <w:tc>
          <w:tcPr>
            <w:tcW w:w="0" w:type="auto"/>
            <w:noWrap/>
            <w:hideMark/>
          </w:tcPr>
          <w:p w14:paraId="479C62E4"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25</w:t>
            </w:r>
            <w:r w:rsidR="004A5D5A">
              <w:rPr>
                <w:rFonts w:ascii="Robusta TL Pro" w:hAnsi="Robusta TL Pro" w:cs="Arial"/>
                <w:szCs w:val="24"/>
                <w:lang w:val="lv-LV" w:eastAsia="lv-LV"/>
              </w:rPr>
              <w:t> </w:t>
            </w:r>
            <w:r w:rsidRPr="00181532">
              <w:rPr>
                <w:rFonts w:ascii="Robusta TL Pro" w:hAnsi="Robusta TL Pro" w:cs="Arial"/>
                <w:szCs w:val="24"/>
                <w:lang w:val="lv-LV" w:eastAsia="lv-LV"/>
              </w:rPr>
              <w:t>435</w:t>
            </w:r>
            <w:r w:rsidR="004A5D5A">
              <w:rPr>
                <w:rFonts w:ascii="Robusta TL Pro" w:hAnsi="Robusta TL Pro" w:cs="Arial"/>
                <w:szCs w:val="24"/>
                <w:lang w:val="lv-LV" w:eastAsia="lv-LV"/>
              </w:rPr>
              <w:t xml:space="preserve"> </w:t>
            </w:r>
            <w:r w:rsidRPr="00181532">
              <w:rPr>
                <w:rFonts w:ascii="Robusta TL Pro" w:hAnsi="Robusta TL Pro" w:cs="Arial"/>
                <w:szCs w:val="24"/>
                <w:lang w:val="lv-LV" w:eastAsia="lv-LV"/>
              </w:rPr>
              <w:t>038</w:t>
            </w:r>
          </w:p>
        </w:tc>
        <w:tc>
          <w:tcPr>
            <w:tcW w:w="0" w:type="auto"/>
            <w:noWrap/>
            <w:hideMark/>
          </w:tcPr>
          <w:p w14:paraId="558A9B08"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719</w:t>
            </w:r>
          </w:p>
        </w:tc>
        <w:tc>
          <w:tcPr>
            <w:tcW w:w="0" w:type="auto"/>
            <w:noWrap/>
            <w:hideMark/>
          </w:tcPr>
          <w:p w14:paraId="416A6E1A" w14:textId="77777777" w:rsidR="00D055BD" w:rsidRPr="00181532" w:rsidRDefault="005570C2" w:rsidP="004A5D5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181532">
              <w:rPr>
                <w:rFonts w:ascii="Robusta TL Pro" w:hAnsi="Robusta TL Pro" w:cs="Arial"/>
                <w:szCs w:val="24"/>
                <w:lang w:val="lv-LV" w:eastAsia="lv-LV"/>
              </w:rPr>
              <w:t>25 042 896</w:t>
            </w:r>
          </w:p>
        </w:tc>
      </w:tr>
    </w:tbl>
    <w:p w14:paraId="6FF6F00C" w14:textId="77777777" w:rsidR="005B4752" w:rsidRPr="000262CF" w:rsidRDefault="005570C2" w:rsidP="000262CF">
      <w:pPr>
        <w:pStyle w:val="Pamatteksts1"/>
        <w:rPr>
          <w:rFonts w:eastAsia="Calibri"/>
        </w:rPr>
      </w:pPr>
      <w:r>
        <w:rPr>
          <w:rFonts w:eastAsia="Calibri"/>
        </w:rPr>
        <w:t>2021. g</w:t>
      </w:r>
      <w:r w:rsidR="00D055BD" w:rsidRPr="00181532">
        <w:rPr>
          <w:rFonts w:eastAsia="Calibri"/>
        </w:rPr>
        <w:t xml:space="preserve">adā augustā Domes sēdē tika apstiprināts </w:t>
      </w:r>
      <w:proofErr w:type="spellStart"/>
      <w:r w:rsidR="00D055BD" w:rsidRPr="00181532">
        <w:rPr>
          <w:rFonts w:eastAsia="Calibri"/>
        </w:rPr>
        <w:t>Dienvidkurzemes</w:t>
      </w:r>
      <w:proofErr w:type="spellEnd"/>
      <w:r w:rsidR="00D055BD" w:rsidRPr="00181532">
        <w:rPr>
          <w:rFonts w:eastAsia="Calibri"/>
        </w:rPr>
        <w:t xml:space="preserve"> novada budžets. Plānotie p</w:t>
      </w:r>
      <w:r w:rsidR="00D055BD" w:rsidRPr="00181532">
        <w:t xml:space="preserve">amatbudžeta ieņēmumi </w:t>
      </w:r>
      <w:r>
        <w:t>2021. g</w:t>
      </w:r>
      <w:r w:rsidR="00D055BD" w:rsidRPr="00181532">
        <w:t xml:space="preserve">adā tika plānoti 47 492 934 EUR, </w:t>
      </w:r>
      <w:r>
        <w:rPr>
          <w:rFonts w:eastAsia="Calibri"/>
        </w:rPr>
        <w:t>2021. g</w:t>
      </w:r>
      <w:r w:rsidR="00D055BD" w:rsidRPr="00181532">
        <w:rPr>
          <w:rFonts w:eastAsia="Calibri"/>
        </w:rPr>
        <w:t xml:space="preserve">adā </w:t>
      </w:r>
      <w:proofErr w:type="spellStart"/>
      <w:r w:rsidR="00D055BD" w:rsidRPr="00181532">
        <w:rPr>
          <w:rFonts w:eastAsia="Calibri"/>
        </w:rPr>
        <w:t>Dienvidkurzemes</w:t>
      </w:r>
      <w:proofErr w:type="spellEnd"/>
      <w:r w:rsidR="00D055BD" w:rsidRPr="00181532">
        <w:rPr>
          <w:rFonts w:eastAsia="Calibri"/>
        </w:rPr>
        <w:t xml:space="preserve"> budžeta ieņēmumi sastādīja 50 577 101 EUR, kas ir par 1</w:t>
      </w:r>
      <w:r w:rsidR="00A279D7">
        <w:rPr>
          <w:rFonts w:eastAsia="Calibri"/>
        </w:rPr>
        <w:t>,</w:t>
      </w:r>
      <w:r w:rsidR="00D055BD" w:rsidRPr="00181532">
        <w:rPr>
          <w:rFonts w:eastAsia="Calibri"/>
        </w:rPr>
        <w:t xml:space="preserve">85% vairāk </w:t>
      </w:r>
      <w:r w:rsidR="00D96D54" w:rsidRPr="00181532">
        <w:rPr>
          <w:rFonts w:eastAsia="Calibri"/>
        </w:rPr>
        <w:t>ne</w:t>
      </w:r>
      <w:r w:rsidR="00D055BD" w:rsidRPr="00181532">
        <w:rPr>
          <w:rFonts w:eastAsia="Calibri"/>
        </w:rPr>
        <w:t xml:space="preserve">kā sākotnēji plānots. Kopējais iedzīvotāju skaits </w:t>
      </w:r>
      <w:proofErr w:type="spellStart"/>
      <w:r w:rsidR="00D055BD" w:rsidRPr="00181532">
        <w:rPr>
          <w:rFonts w:eastAsia="Calibri"/>
        </w:rPr>
        <w:t>Dienvidkurzemes</w:t>
      </w:r>
      <w:proofErr w:type="spellEnd"/>
      <w:r w:rsidR="00D055BD" w:rsidRPr="00181532">
        <w:rPr>
          <w:rFonts w:eastAsia="Calibri"/>
        </w:rPr>
        <w:t xml:space="preserve"> novadā uz 31.12.2021. bija 35 353 iedzīvotā</w:t>
      </w:r>
      <w:r w:rsidR="00866E48" w:rsidRPr="00181532">
        <w:rPr>
          <w:rFonts w:eastAsia="Calibri"/>
        </w:rPr>
        <w:t>ji. Kopējā ieņēmumu vērtība uz vienu</w:t>
      </w:r>
      <w:r w:rsidR="00D055BD" w:rsidRPr="00181532">
        <w:rPr>
          <w:rFonts w:eastAsia="Calibri"/>
        </w:rPr>
        <w:t xml:space="preserve"> iedzīvotāju  1 431 EUR.</w:t>
      </w:r>
    </w:p>
    <w:p w14:paraId="6F640001" w14:textId="77777777" w:rsidR="00E159AF" w:rsidRDefault="005570C2" w:rsidP="00C35839">
      <w:pPr>
        <w:keepNext/>
        <w:spacing w:after="0" w:line="276" w:lineRule="auto"/>
      </w:pPr>
      <w:r w:rsidRPr="00181532">
        <w:rPr>
          <w:rFonts w:ascii="Robusta TL Pro" w:hAnsi="Robusta TL Pro" w:cs="Arial"/>
          <w:noProof/>
          <w:lang w:val="lv-LV" w:eastAsia="lv-LV"/>
        </w:rPr>
        <w:lastRenderedPageBreak/>
        <w:drawing>
          <wp:inline distT="0" distB="0" distL="0" distR="0" wp14:anchorId="773BE98E" wp14:editId="507BEFA3">
            <wp:extent cx="5661965" cy="3442970"/>
            <wp:effectExtent l="0" t="0" r="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612C1C" w14:textId="77777777" w:rsidR="00D055BD" w:rsidRPr="00181532" w:rsidRDefault="005570C2" w:rsidP="00760613">
      <w:pPr>
        <w:pStyle w:val="Parakstszemobjekta"/>
        <w:rPr>
          <w:rFonts w:eastAsia="Calibri"/>
        </w:rPr>
      </w:pPr>
      <w:r>
        <w:rPr>
          <w:rFonts w:eastAsia="Calibri"/>
        </w:rPr>
        <w:fldChar w:fldCharType="begin"/>
      </w:r>
      <w:r>
        <w:rPr>
          <w:rFonts w:eastAsia="Calibri"/>
        </w:rPr>
        <w:instrText xml:space="preserve"> SEQ Ilustrācija \* ARABIC </w:instrText>
      </w:r>
      <w:r>
        <w:rPr>
          <w:rFonts w:eastAsia="Calibri"/>
        </w:rPr>
        <w:fldChar w:fldCharType="separate"/>
      </w:r>
      <w:r w:rsidR="006769A4">
        <w:rPr>
          <w:rFonts w:eastAsia="Calibri"/>
        </w:rPr>
        <w:t>2</w:t>
      </w:r>
      <w:r>
        <w:rPr>
          <w:rFonts w:eastAsia="Calibri"/>
        </w:rPr>
        <w:fldChar w:fldCharType="end"/>
      </w:r>
      <w:r>
        <w:t>. attēls. Pamatbudžeta ieņēmumi 2021. gadā</w:t>
      </w:r>
    </w:p>
    <w:p w14:paraId="2CE610DB" w14:textId="77777777" w:rsidR="00D055BD" w:rsidRPr="00181532" w:rsidRDefault="005570C2" w:rsidP="000F44E3">
      <w:pPr>
        <w:pStyle w:val="Pamatteksts1"/>
        <w:rPr>
          <w:rFonts w:eastAsia="Calibri"/>
        </w:rPr>
      </w:pPr>
      <w:proofErr w:type="spellStart"/>
      <w:r w:rsidRPr="00181532">
        <w:rPr>
          <w:rFonts w:eastAsia="Calibri"/>
        </w:rPr>
        <w:t>Dienvidkurzemes</w:t>
      </w:r>
      <w:proofErr w:type="spellEnd"/>
      <w:r w:rsidRPr="00181532">
        <w:rPr>
          <w:rFonts w:eastAsia="Calibri"/>
        </w:rPr>
        <w:t xml:space="preserve"> novada pamatbudžeta ieņēmumus veido nodokļu ieņēmumi 41</w:t>
      </w:r>
      <w:r w:rsidR="003A5021">
        <w:rPr>
          <w:rFonts w:eastAsia="Calibri"/>
        </w:rPr>
        <w:t>,</w:t>
      </w:r>
      <w:r w:rsidRPr="00181532">
        <w:rPr>
          <w:rFonts w:eastAsia="Calibri"/>
        </w:rPr>
        <w:t xml:space="preserve">3%, </w:t>
      </w:r>
      <w:proofErr w:type="spellStart"/>
      <w:r w:rsidRPr="00181532">
        <w:rPr>
          <w:rFonts w:eastAsia="Calibri"/>
        </w:rPr>
        <w:t>nenodokļu</w:t>
      </w:r>
      <w:proofErr w:type="spellEnd"/>
      <w:r w:rsidRPr="00181532">
        <w:rPr>
          <w:rFonts w:eastAsia="Calibri"/>
        </w:rPr>
        <w:t xml:space="preserve"> ieņēmumi 4</w:t>
      </w:r>
      <w:r w:rsidR="003A5021">
        <w:rPr>
          <w:rFonts w:eastAsia="Calibri"/>
        </w:rPr>
        <w:t>,</w:t>
      </w:r>
      <w:r w:rsidRPr="00181532">
        <w:rPr>
          <w:rFonts w:eastAsia="Calibri"/>
        </w:rPr>
        <w:t xml:space="preserve">8% (no uzņēmējdarbības un īpašuma, nodevām, naudas sodiem), ieņēmumi no iestāžu sniegtajiem maksas pakalpojumiem un citi ieņēmumi 3.6%, kā arī </w:t>
      </w:r>
      <w:proofErr w:type="spellStart"/>
      <w:r w:rsidRPr="00181532">
        <w:rPr>
          <w:rFonts w:eastAsia="Calibri"/>
        </w:rPr>
        <w:t>transferti</w:t>
      </w:r>
      <w:proofErr w:type="spellEnd"/>
      <w:r w:rsidRPr="00181532">
        <w:rPr>
          <w:rFonts w:eastAsia="Calibri"/>
        </w:rPr>
        <w:t xml:space="preserve"> 50</w:t>
      </w:r>
      <w:r w:rsidR="001D7445">
        <w:rPr>
          <w:rFonts w:eastAsia="Calibri"/>
        </w:rPr>
        <w:t>,</w:t>
      </w:r>
      <w:r w:rsidRPr="00181532">
        <w:rPr>
          <w:rFonts w:eastAsia="Calibri"/>
        </w:rPr>
        <w:t>3%</w:t>
      </w:r>
      <w:r w:rsidRPr="00181532">
        <w:rPr>
          <w:rFonts w:eastAsia="Calibri"/>
        </w:rPr>
        <w:t xml:space="preserve"> (mērķdotācijas, kas tiek saņemtas no atsevišķām ministrijām un pašvaldībām, un paredzētas galvenokārt pedagogu darba samaksai, kā arī ES fondu finansēto projektu īstenošanai un pašvaldību maksājumiem par izglītības pakalpojumiem).</w:t>
      </w:r>
      <w:r w:rsidR="00BE10D3" w:rsidRPr="00181532">
        <w:rPr>
          <w:rFonts w:eastAsia="Calibri"/>
        </w:rPr>
        <w:t xml:space="preserve"> </w:t>
      </w:r>
      <w:r w:rsidRPr="00181532">
        <w:t>Pamatbudžeta līdzekļu ne</w:t>
      </w:r>
      <w:r w:rsidRPr="00181532">
        <w:t>izlietotais atlikums saimnieciskā gada beigās uzkrājas un tiek izlietots nākamajā saimnieciskajā gadā atbilstoši budžeta mērķim.</w:t>
      </w:r>
    </w:p>
    <w:p w14:paraId="11215D81" w14:textId="77777777" w:rsidR="00D055BD" w:rsidRPr="00181532" w:rsidRDefault="005570C2" w:rsidP="00DC6FEE">
      <w:pPr>
        <w:pStyle w:val="Apak-apakvirsraksts"/>
      </w:pPr>
      <w:r w:rsidRPr="00181532">
        <w:t>Pamatbudžeta izdevumi</w:t>
      </w:r>
    </w:p>
    <w:tbl>
      <w:tblPr>
        <w:tblStyle w:val="Reatabula6krsaina"/>
        <w:tblW w:w="0" w:type="auto"/>
        <w:tblLook w:val="04A0" w:firstRow="1" w:lastRow="0" w:firstColumn="1" w:lastColumn="0" w:noHBand="0" w:noVBand="1"/>
      </w:tblPr>
      <w:tblGrid>
        <w:gridCol w:w="2334"/>
        <w:gridCol w:w="1624"/>
        <w:gridCol w:w="1623"/>
        <w:gridCol w:w="1836"/>
        <w:gridCol w:w="1609"/>
      </w:tblGrid>
      <w:tr w:rsidR="00294F33" w14:paraId="1B0177A8"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80CDD54"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3093B396"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2020. gada izpilde (EUR)</w:t>
            </w:r>
          </w:p>
        </w:tc>
        <w:tc>
          <w:tcPr>
            <w:tcW w:w="0" w:type="auto"/>
            <w:hideMark/>
          </w:tcPr>
          <w:p w14:paraId="2D5D53B1"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izpilde (EUR)</w:t>
            </w:r>
          </w:p>
        </w:tc>
        <w:tc>
          <w:tcPr>
            <w:tcW w:w="0" w:type="auto"/>
            <w:hideMark/>
          </w:tcPr>
          <w:p w14:paraId="70606ABD"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 xml:space="preserve">Vērtība uz vienu </w:t>
            </w:r>
            <w:r w:rsidRPr="002744CE">
              <w:rPr>
                <w:rFonts w:ascii="Robusta TL Pro" w:hAnsi="Robusta TL Pro" w:cs="Arial"/>
                <w:szCs w:val="24"/>
                <w:lang w:val="lv-LV" w:eastAsia="lv-LV"/>
              </w:rPr>
              <w:t xml:space="preserve">iedzīvotāju </w:t>
            </w:r>
            <w:r w:rsidR="0077063E" w:rsidRPr="002744CE">
              <w:rPr>
                <w:rFonts w:ascii="Robusta TL Pro" w:hAnsi="Robusta TL Pro" w:cs="Arial"/>
                <w:szCs w:val="24"/>
                <w:lang w:val="lv-LV" w:eastAsia="lv-LV"/>
              </w:rPr>
              <w:t>2021. g</w:t>
            </w:r>
            <w:r w:rsidRPr="002744CE">
              <w:rPr>
                <w:rFonts w:ascii="Robusta TL Pro" w:hAnsi="Robusta TL Pro" w:cs="Arial"/>
                <w:szCs w:val="24"/>
                <w:lang w:val="lv-LV" w:eastAsia="lv-LV"/>
              </w:rPr>
              <w:t>adā (EUR)</w:t>
            </w:r>
          </w:p>
        </w:tc>
        <w:tc>
          <w:tcPr>
            <w:tcW w:w="0" w:type="auto"/>
            <w:hideMark/>
          </w:tcPr>
          <w:p w14:paraId="3DEBD2C4"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2022. gada plāns (EUR)</w:t>
            </w:r>
          </w:p>
        </w:tc>
      </w:tr>
      <w:tr w:rsidR="00294F33" w14:paraId="4DD6ACD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2582254" w14:textId="77777777" w:rsidR="00D055BD" w:rsidRPr="00A279D7" w:rsidRDefault="005570C2" w:rsidP="00C02129">
            <w:pPr>
              <w:spacing w:after="0" w:line="240" w:lineRule="auto"/>
              <w:rPr>
                <w:rFonts w:ascii="Robusta TL Pro" w:hAnsi="Robusta TL Pro" w:cs="Arial"/>
                <w:b/>
                <w:szCs w:val="24"/>
                <w:lang w:val="lv-LV" w:eastAsia="lv-LV"/>
              </w:rPr>
            </w:pPr>
            <w:r w:rsidRPr="00A279D7">
              <w:rPr>
                <w:rFonts w:ascii="Robusta TL Pro" w:hAnsi="Robusta TL Pro" w:cs="Arial"/>
                <w:b/>
                <w:bCs w:val="0"/>
                <w:szCs w:val="24"/>
                <w:lang w:val="lv-LV" w:eastAsia="lv-LV"/>
              </w:rPr>
              <w:t>KOPĀ IZDEVUMI</w:t>
            </w:r>
          </w:p>
        </w:tc>
        <w:tc>
          <w:tcPr>
            <w:tcW w:w="0" w:type="auto"/>
            <w:noWrap/>
            <w:hideMark/>
          </w:tcPr>
          <w:p w14:paraId="2A29B022"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A279D7">
              <w:rPr>
                <w:rFonts w:ascii="Robusta TL Pro" w:hAnsi="Robusta TL Pro" w:cs="Arial"/>
                <w:b/>
                <w:bCs/>
                <w:szCs w:val="24"/>
                <w:lang w:val="lv-LV" w:eastAsia="lv-LV"/>
              </w:rPr>
              <w:t>58 296 039</w:t>
            </w:r>
          </w:p>
        </w:tc>
        <w:tc>
          <w:tcPr>
            <w:tcW w:w="0" w:type="auto"/>
            <w:noWrap/>
            <w:hideMark/>
          </w:tcPr>
          <w:p w14:paraId="1C56C3FF"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A279D7">
              <w:rPr>
                <w:rFonts w:ascii="Robusta TL Pro" w:hAnsi="Robusta TL Pro" w:cs="Arial"/>
                <w:b/>
                <w:bCs/>
                <w:szCs w:val="24"/>
                <w:lang w:val="lv-LV" w:eastAsia="lv-LV"/>
              </w:rPr>
              <w:t>53115127</w:t>
            </w:r>
          </w:p>
        </w:tc>
        <w:tc>
          <w:tcPr>
            <w:tcW w:w="0" w:type="auto"/>
            <w:noWrap/>
            <w:hideMark/>
          </w:tcPr>
          <w:p w14:paraId="47A9D797"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A279D7">
              <w:rPr>
                <w:rFonts w:ascii="Robusta TL Pro" w:hAnsi="Robusta TL Pro" w:cs="Arial"/>
                <w:b/>
                <w:bCs/>
                <w:szCs w:val="24"/>
                <w:lang w:val="lv-LV" w:eastAsia="lv-LV"/>
              </w:rPr>
              <w:t>1 502</w:t>
            </w:r>
          </w:p>
        </w:tc>
        <w:tc>
          <w:tcPr>
            <w:tcW w:w="0" w:type="auto"/>
            <w:noWrap/>
            <w:hideMark/>
          </w:tcPr>
          <w:p w14:paraId="59C0A068"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A279D7">
              <w:rPr>
                <w:rFonts w:ascii="Robusta TL Pro" w:hAnsi="Robusta TL Pro" w:cs="Arial"/>
                <w:b/>
                <w:bCs/>
                <w:szCs w:val="24"/>
                <w:lang w:val="lv-LV" w:eastAsia="lv-LV"/>
              </w:rPr>
              <w:t>59 130 914</w:t>
            </w:r>
          </w:p>
        </w:tc>
      </w:tr>
      <w:tr w:rsidR="00294F33" w14:paraId="6DAFFB0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FB1A5FF"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Vispārējie valdības dienesti</w:t>
            </w:r>
          </w:p>
        </w:tc>
        <w:tc>
          <w:tcPr>
            <w:tcW w:w="0" w:type="auto"/>
            <w:noWrap/>
            <w:hideMark/>
          </w:tcPr>
          <w:p w14:paraId="1D3A0513"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5 955 593</w:t>
            </w:r>
          </w:p>
        </w:tc>
        <w:tc>
          <w:tcPr>
            <w:tcW w:w="0" w:type="auto"/>
            <w:noWrap/>
            <w:hideMark/>
          </w:tcPr>
          <w:p w14:paraId="55E170C9"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6 469 660</w:t>
            </w:r>
          </w:p>
        </w:tc>
        <w:tc>
          <w:tcPr>
            <w:tcW w:w="0" w:type="auto"/>
            <w:noWrap/>
            <w:hideMark/>
          </w:tcPr>
          <w:p w14:paraId="44B0A26A"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183</w:t>
            </w:r>
          </w:p>
        </w:tc>
        <w:tc>
          <w:tcPr>
            <w:tcW w:w="0" w:type="auto"/>
            <w:noWrap/>
            <w:hideMark/>
          </w:tcPr>
          <w:p w14:paraId="47539CB7"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6 579 394</w:t>
            </w:r>
          </w:p>
        </w:tc>
      </w:tr>
      <w:tr w:rsidR="00294F33" w14:paraId="6627214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133D7676"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Sabiedriskā kārtība un drošība</w:t>
            </w:r>
          </w:p>
        </w:tc>
        <w:tc>
          <w:tcPr>
            <w:tcW w:w="0" w:type="auto"/>
            <w:noWrap/>
            <w:hideMark/>
          </w:tcPr>
          <w:p w14:paraId="37F654B9"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645 621</w:t>
            </w:r>
          </w:p>
        </w:tc>
        <w:tc>
          <w:tcPr>
            <w:tcW w:w="0" w:type="auto"/>
            <w:noWrap/>
            <w:hideMark/>
          </w:tcPr>
          <w:p w14:paraId="001D1E78"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570 383</w:t>
            </w:r>
          </w:p>
        </w:tc>
        <w:tc>
          <w:tcPr>
            <w:tcW w:w="0" w:type="auto"/>
            <w:noWrap/>
            <w:hideMark/>
          </w:tcPr>
          <w:p w14:paraId="78268C3A"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16</w:t>
            </w:r>
          </w:p>
        </w:tc>
        <w:tc>
          <w:tcPr>
            <w:tcW w:w="0" w:type="auto"/>
            <w:noWrap/>
            <w:hideMark/>
          </w:tcPr>
          <w:p w14:paraId="79DE7478"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924 448</w:t>
            </w:r>
          </w:p>
        </w:tc>
      </w:tr>
      <w:tr w:rsidR="00294F33" w14:paraId="6A7C292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6352446"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Ekonomiskā darbība</w:t>
            </w:r>
          </w:p>
        </w:tc>
        <w:tc>
          <w:tcPr>
            <w:tcW w:w="0" w:type="auto"/>
            <w:noWrap/>
            <w:hideMark/>
          </w:tcPr>
          <w:p w14:paraId="3FBD45BB"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 xml:space="preserve">5 708 </w:t>
            </w:r>
            <w:r w:rsidRPr="00A279D7">
              <w:rPr>
                <w:rFonts w:ascii="Robusta TL Pro" w:hAnsi="Robusta TL Pro" w:cs="Arial"/>
                <w:szCs w:val="24"/>
                <w:lang w:val="lv-LV" w:eastAsia="lv-LV"/>
              </w:rPr>
              <w:t>564</w:t>
            </w:r>
          </w:p>
        </w:tc>
        <w:tc>
          <w:tcPr>
            <w:tcW w:w="0" w:type="auto"/>
            <w:noWrap/>
            <w:hideMark/>
          </w:tcPr>
          <w:p w14:paraId="5B28E887"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5 286 138</w:t>
            </w:r>
          </w:p>
        </w:tc>
        <w:tc>
          <w:tcPr>
            <w:tcW w:w="0" w:type="auto"/>
            <w:noWrap/>
            <w:hideMark/>
          </w:tcPr>
          <w:p w14:paraId="4B6D7BD4"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150</w:t>
            </w:r>
          </w:p>
        </w:tc>
        <w:tc>
          <w:tcPr>
            <w:tcW w:w="0" w:type="auto"/>
            <w:noWrap/>
            <w:hideMark/>
          </w:tcPr>
          <w:p w14:paraId="4234465D"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7 281 313</w:t>
            </w:r>
          </w:p>
        </w:tc>
      </w:tr>
      <w:tr w:rsidR="00294F33" w14:paraId="1AA1991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843FFC2"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Vides aizsardzība</w:t>
            </w:r>
          </w:p>
        </w:tc>
        <w:tc>
          <w:tcPr>
            <w:tcW w:w="0" w:type="auto"/>
            <w:noWrap/>
            <w:hideMark/>
          </w:tcPr>
          <w:p w14:paraId="23B7849A"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924 126</w:t>
            </w:r>
          </w:p>
        </w:tc>
        <w:tc>
          <w:tcPr>
            <w:tcW w:w="0" w:type="auto"/>
            <w:noWrap/>
            <w:hideMark/>
          </w:tcPr>
          <w:p w14:paraId="5266DA97"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1 008 970</w:t>
            </w:r>
          </w:p>
        </w:tc>
        <w:tc>
          <w:tcPr>
            <w:tcW w:w="0" w:type="auto"/>
            <w:noWrap/>
            <w:hideMark/>
          </w:tcPr>
          <w:p w14:paraId="4EDCBA1B"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29</w:t>
            </w:r>
          </w:p>
        </w:tc>
        <w:tc>
          <w:tcPr>
            <w:tcW w:w="0" w:type="auto"/>
            <w:noWrap/>
            <w:hideMark/>
          </w:tcPr>
          <w:p w14:paraId="04DC8331"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570 465</w:t>
            </w:r>
          </w:p>
        </w:tc>
      </w:tr>
      <w:tr w:rsidR="00294F33" w14:paraId="59603E2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hideMark/>
          </w:tcPr>
          <w:p w14:paraId="4479BF5F"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Teritoriju un mājokļu apsaimniekošana</w:t>
            </w:r>
          </w:p>
        </w:tc>
        <w:tc>
          <w:tcPr>
            <w:tcW w:w="0" w:type="auto"/>
            <w:noWrap/>
            <w:hideMark/>
          </w:tcPr>
          <w:p w14:paraId="0DAF8112"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13 149 119</w:t>
            </w:r>
          </w:p>
        </w:tc>
        <w:tc>
          <w:tcPr>
            <w:tcW w:w="0" w:type="auto"/>
            <w:noWrap/>
            <w:hideMark/>
          </w:tcPr>
          <w:p w14:paraId="20F7560C"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9 019 849</w:t>
            </w:r>
          </w:p>
        </w:tc>
        <w:tc>
          <w:tcPr>
            <w:tcW w:w="0" w:type="auto"/>
            <w:noWrap/>
            <w:hideMark/>
          </w:tcPr>
          <w:p w14:paraId="4BACE147"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255</w:t>
            </w:r>
          </w:p>
        </w:tc>
        <w:tc>
          <w:tcPr>
            <w:tcW w:w="0" w:type="auto"/>
            <w:noWrap/>
            <w:hideMark/>
          </w:tcPr>
          <w:p w14:paraId="424B2F3E"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8 575 099</w:t>
            </w:r>
          </w:p>
        </w:tc>
      </w:tr>
      <w:tr w:rsidR="00294F33" w14:paraId="32E54E7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C3E50B0"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lastRenderedPageBreak/>
              <w:t>Veselība</w:t>
            </w:r>
          </w:p>
        </w:tc>
        <w:tc>
          <w:tcPr>
            <w:tcW w:w="0" w:type="auto"/>
            <w:noWrap/>
            <w:hideMark/>
          </w:tcPr>
          <w:p w14:paraId="5DAA51F1"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747 074</w:t>
            </w:r>
          </w:p>
        </w:tc>
        <w:tc>
          <w:tcPr>
            <w:tcW w:w="0" w:type="auto"/>
            <w:noWrap/>
            <w:hideMark/>
          </w:tcPr>
          <w:p w14:paraId="6A167ADE"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663 355</w:t>
            </w:r>
          </w:p>
        </w:tc>
        <w:tc>
          <w:tcPr>
            <w:tcW w:w="0" w:type="auto"/>
            <w:noWrap/>
            <w:hideMark/>
          </w:tcPr>
          <w:p w14:paraId="7B747B33"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19</w:t>
            </w:r>
          </w:p>
        </w:tc>
        <w:tc>
          <w:tcPr>
            <w:tcW w:w="0" w:type="auto"/>
            <w:noWrap/>
            <w:hideMark/>
          </w:tcPr>
          <w:p w14:paraId="3EA74A97"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977 160</w:t>
            </w:r>
          </w:p>
        </w:tc>
      </w:tr>
      <w:tr w:rsidR="00294F33" w14:paraId="0329EC1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FFC2E9"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Atpūta, kultūra un reliģija</w:t>
            </w:r>
          </w:p>
        </w:tc>
        <w:tc>
          <w:tcPr>
            <w:tcW w:w="0" w:type="auto"/>
            <w:noWrap/>
            <w:hideMark/>
          </w:tcPr>
          <w:p w14:paraId="6BE52767"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5 087 377</w:t>
            </w:r>
          </w:p>
        </w:tc>
        <w:tc>
          <w:tcPr>
            <w:tcW w:w="0" w:type="auto"/>
            <w:noWrap/>
            <w:hideMark/>
          </w:tcPr>
          <w:p w14:paraId="5125948D"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3 969 487</w:t>
            </w:r>
          </w:p>
        </w:tc>
        <w:tc>
          <w:tcPr>
            <w:tcW w:w="0" w:type="auto"/>
            <w:noWrap/>
            <w:hideMark/>
          </w:tcPr>
          <w:p w14:paraId="29C0C20F"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112</w:t>
            </w:r>
          </w:p>
        </w:tc>
        <w:tc>
          <w:tcPr>
            <w:tcW w:w="0" w:type="auto"/>
            <w:noWrap/>
            <w:hideMark/>
          </w:tcPr>
          <w:p w14:paraId="62E1954F"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5 330 442</w:t>
            </w:r>
          </w:p>
        </w:tc>
      </w:tr>
      <w:tr w:rsidR="00294F33" w14:paraId="711083A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7A51FF05"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Izglītība</w:t>
            </w:r>
          </w:p>
        </w:tc>
        <w:tc>
          <w:tcPr>
            <w:tcW w:w="0" w:type="auto"/>
            <w:noWrap/>
            <w:hideMark/>
          </w:tcPr>
          <w:p w14:paraId="36B16186"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21 712 219</w:t>
            </w:r>
          </w:p>
        </w:tc>
        <w:tc>
          <w:tcPr>
            <w:tcW w:w="0" w:type="auto"/>
            <w:noWrap/>
            <w:hideMark/>
          </w:tcPr>
          <w:p w14:paraId="4DF72214"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22 138 386</w:t>
            </w:r>
          </w:p>
        </w:tc>
        <w:tc>
          <w:tcPr>
            <w:tcW w:w="0" w:type="auto"/>
            <w:noWrap/>
            <w:hideMark/>
          </w:tcPr>
          <w:p w14:paraId="1CE32F49"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626</w:t>
            </w:r>
          </w:p>
        </w:tc>
        <w:tc>
          <w:tcPr>
            <w:tcW w:w="0" w:type="auto"/>
            <w:noWrap/>
            <w:hideMark/>
          </w:tcPr>
          <w:p w14:paraId="5299CB13" w14:textId="77777777" w:rsidR="00D055BD" w:rsidRPr="00A279D7" w:rsidRDefault="005570C2" w:rsidP="001D20F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23 981 241</w:t>
            </w:r>
          </w:p>
        </w:tc>
      </w:tr>
      <w:tr w:rsidR="00294F33" w14:paraId="018EC01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19758CA" w14:textId="77777777" w:rsidR="00D055BD" w:rsidRPr="00A279D7" w:rsidRDefault="005570C2" w:rsidP="00F158EC">
            <w:pPr>
              <w:spacing w:after="0" w:line="240" w:lineRule="auto"/>
              <w:jc w:val="left"/>
              <w:rPr>
                <w:rFonts w:ascii="Robusta TL Pro" w:hAnsi="Robusta TL Pro" w:cs="Arial"/>
                <w:szCs w:val="24"/>
                <w:lang w:val="lv-LV" w:eastAsia="lv-LV"/>
              </w:rPr>
            </w:pPr>
            <w:r w:rsidRPr="00A279D7">
              <w:rPr>
                <w:rFonts w:ascii="Robusta TL Pro" w:hAnsi="Robusta TL Pro" w:cs="Arial"/>
                <w:szCs w:val="24"/>
                <w:lang w:val="lv-LV" w:eastAsia="lv-LV"/>
              </w:rPr>
              <w:t>Sociālā aizsardzība</w:t>
            </w:r>
          </w:p>
        </w:tc>
        <w:tc>
          <w:tcPr>
            <w:tcW w:w="0" w:type="auto"/>
            <w:noWrap/>
            <w:hideMark/>
          </w:tcPr>
          <w:p w14:paraId="4635FCFF"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4 366 346</w:t>
            </w:r>
          </w:p>
        </w:tc>
        <w:tc>
          <w:tcPr>
            <w:tcW w:w="0" w:type="auto"/>
            <w:noWrap/>
            <w:hideMark/>
          </w:tcPr>
          <w:p w14:paraId="2037A4A5"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3 988 899</w:t>
            </w:r>
          </w:p>
        </w:tc>
        <w:tc>
          <w:tcPr>
            <w:tcW w:w="0" w:type="auto"/>
            <w:noWrap/>
            <w:hideMark/>
          </w:tcPr>
          <w:p w14:paraId="11B417E6"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113</w:t>
            </w:r>
          </w:p>
        </w:tc>
        <w:tc>
          <w:tcPr>
            <w:tcW w:w="0" w:type="auto"/>
            <w:noWrap/>
            <w:hideMark/>
          </w:tcPr>
          <w:p w14:paraId="450590BF" w14:textId="77777777" w:rsidR="00D055BD" w:rsidRPr="00A279D7" w:rsidRDefault="005570C2" w:rsidP="001D20F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A279D7">
              <w:rPr>
                <w:rFonts w:ascii="Robusta TL Pro" w:hAnsi="Robusta TL Pro" w:cs="Arial"/>
                <w:szCs w:val="24"/>
                <w:lang w:val="lv-LV" w:eastAsia="lv-LV"/>
              </w:rPr>
              <w:t>4 911 352</w:t>
            </w:r>
          </w:p>
        </w:tc>
      </w:tr>
    </w:tbl>
    <w:p w14:paraId="5C6BD785" w14:textId="77777777" w:rsidR="00E159AF" w:rsidRDefault="00E159AF" w:rsidP="00C35839">
      <w:pPr>
        <w:keepNext/>
        <w:ind w:left="0"/>
        <w:jc w:val="center"/>
      </w:pPr>
    </w:p>
    <w:p w14:paraId="3037E6C1" w14:textId="77777777" w:rsidR="00AB445E" w:rsidRDefault="005570C2" w:rsidP="002710B8">
      <w:pPr>
        <w:keepNext/>
        <w:ind w:left="0"/>
        <w:jc w:val="center"/>
      </w:pPr>
      <w:r w:rsidRPr="00CD59E4">
        <w:rPr>
          <w:rFonts w:ascii="Robusta TL Pro" w:hAnsi="Robusta TL Pro"/>
          <w:noProof/>
          <w:lang w:val="lv-LV" w:eastAsia="lv-LV"/>
        </w:rPr>
        <w:drawing>
          <wp:inline distT="0" distB="0" distL="0" distR="0" wp14:anchorId="3DA50E37" wp14:editId="001F3132">
            <wp:extent cx="5731200" cy="34416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9C4C75" w14:textId="77777777" w:rsidR="00D055BD" w:rsidRPr="00181532" w:rsidRDefault="005570C2" w:rsidP="00760613">
      <w:pPr>
        <w:pStyle w:val="Parakstszemobjekta"/>
      </w:pPr>
      <w:r>
        <w:fldChar w:fldCharType="begin"/>
      </w:r>
      <w:r>
        <w:instrText xml:space="preserve"> SEQ Ilustrācija \* ARABIC </w:instrText>
      </w:r>
      <w:r>
        <w:fldChar w:fldCharType="separate"/>
      </w:r>
      <w:r w:rsidR="006769A4">
        <w:t>3</w:t>
      </w:r>
      <w:r>
        <w:fldChar w:fldCharType="end"/>
      </w:r>
      <w:r>
        <w:t xml:space="preserve">. attēls. </w:t>
      </w:r>
      <w:r w:rsidRPr="00702D02">
        <w:t>Dienvidkurzemes novada pašvaldības izdevumi pa funkcionālajām kategorijām 2021. gadā</w:t>
      </w:r>
    </w:p>
    <w:p w14:paraId="662E163E" w14:textId="77777777" w:rsidR="00D055BD" w:rsidRPr="00181532" w:rsidRDefault="005570C2" w:rsidP="000262CF">
      <w:pPr>
        <w:pStyle w:val="Pamatteksts1"/>
        <w:rPr>
          <w:rFonts w:eastAsia="Calibri"/>
          <w:highlight w:val="yellow"/>
        </w:rPr>
      </w:pPr>
      <w:proofErr w:type="spellStart"/>
      <w:r w:rsidRPr="00181532">
        <w:rPr>
          <w:rFonts w:eastAsia="Calibri"/>
        </w:rPr>
        <w:t>Dienvidkurzemes</w:t>
      </w:r>
      <w:proofErr w:type="spellEnd"/>
      <w:r w:rsidRPr="00181532">
        <w:rPr>
          <w:rFonts w:eastAsia="Calibri"/>
        </w:rPr>
        <w:t xml:space="preserve"> novada pamatbudžeta izdevumi </w:t>
      </w:r>
      <w:r w:rsidRPr="00181532">
        <w:rPr>
          <w:rStyle w:val="markedcontent"/>
        </w:rPr>
        <w:t>pārskatā atspoguļoti atbilstoši funkcionālajām kategorijām, izdevumu struktūra atbilstoši pašvaldības funkcijām.</w:t>
      </w:r>
    </w:p>
    <w:p w14:paraId="11183E8A" w14:textId="77777777" w:rsidR="00663568" w:rsidRDefault="00663568" w:rsidP="00DC6FEE">
      <w:pPr>
        <w:pStyle w:val="Apak-apakvirsraksts"/>
        <w:rPr>
          <w:noProof/>
        </w:rPr>
      </w:pPr>
    </w:p>
    <w:p w14:paraId="6A23EAD4" w14:textId="77777777" w:rsidR="00663568" w:rsidRDefault="00663568" w:rsidP="00DC6FEE">
      <w:pPr>
        <w:pStyle w:val="Apak-apakvirsraksts"/>
        <w:rPr>
          <w:noProof/>
        </w:rPr>
      </w:pPr>
    </w:p>
    <w:p w14:paraId="7EF4B7C7" w14:textId="77777777" w:rsidR="00663568" w:rsidRDefault="00663568" w:rsidP="00DC6FEE">
      <w:pPr>
        <w:pStyle w:val="Apak-apakvirsraksts"/>
        <w:rPr>
          <w:noProof/>
        </w:rPr>
      </w:pPr>
    </w:p>
    <w:p w14:paraId="0D3B5BA9" w14:textId="77777777" w:rsidR="00663568" w:rsidRDefault="00663568" w:rsidP="00DC6FEE">
      <w:pPr>
        <w:pStyle w:val="Apak-apakvirsraksts"/>
        <w:rPr>
          <w:noProof/>
        </w:rPr>
      </w:pPr>
    </w:p>
    <w:p w14:paraId="39381A5E" w14:textId="77777777" w:rsidR="00663568" w:rsidRDefault="00663568" w:rsidP="00DC6FEE">
      <w:pPr>
        <w:pStyle w:val="Apak-apakvirsraksts"/>
        <w:rPr>
          <w:noProof/>
        </w:rPr>
      </w:pPr>
    </w:p>
    <w:p w14:paraId="385855ED" w14:textId="77777777" w:rsidR="00663568" w:rsidRDefault="00663568" w:rsidP="00DC6FEE">
      <w:pPr>
        <w:pStyle w:val="Apak-apakvirsraksts"/>
        <w:rPr>
          <w:noProof/>
        </w:rPr>
      </w:pPr>
    </w:p>
    <w:p w14:paraId="2FE52D68" w14:textId="77777777" w:rsidR="00D055BD" w:rsidRPr="00181532" w:rsidRDefault="005570C2" w:rsidP="00DC6FEE">
      <w:pPr>
        <w:pStyle w:val="Apak-apakvirsraksts"/>
        <w:rPr>
          <w:noProof/>
        </w:rPr>
      </w:pPr>
      <w:r w:rsidRPr="00181532">
        <w:rPr>
          <w:noProof/>
        </w:rPr>
        <w:lastRenderedPageBreak/>
        <w:t>Saistību apjoms % no plānotajiem pamatbudžeta ieņēmumiem</w:t>
      </w:r>
    </w:p>
    <w:p w14:paraId="060BAD20" w14:textId="77777777" w:rsidR="005E3D5D" w:rsidRDefault="005570C2" w:rsidP="00C35839">
      <w:pPr>
        <w:keepNext/>
        <w:tabs>
          <w:tab w:val="left" w:pos="2410"/>
        </w:tabs>
        <w:ind w:left="0"/>
      </w:pPr>
      <w:r w:rsidRPr="00181532">
        <w:rPr>
          <w:rFonts w:ascii="Robusta TL Pro" w:hAnsi="Robusta TL Pro" w:cs="Arial"/>
          <w:noProof/>
          <w:lang w:val="lv-LV" w:eastAsia="lv-LV"/>
        </w:rPr>
        <w:drawing>
          <wp:inline distT="0" distB="0" distL="0" distR="0" wp14:anchorId="47AEFD24" wp14:editId="1F322DD7">
            <wp:extent cx="5731200" cy="3069590"/>
            <wp:effectExtent l="0" t="0" r="0" b="0"/>
            <wp:docPr id="15" name="Chart 1">
              <a:extLst xmlns:a="http://schemas.openxmlformats.org/drawingml/2006/main">
                <a:ext uri="{FF2B5EF4-FFF2-40B4-BE49-F238E27FC236}">
                  <a16:creationId xmlns:a16="http://schemas.microsoft.com/office/drawing/2014/main" id="{2092C617-545E-4A60-9DA0-68E6210A8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FD5CE6" w14:textId="77777777" w:rsidR="00D055BD" w:rsidRPr="00181532" w:rsidRDefault="005570C2" w:rsidP="00760613">
      <w:pPr>
        <w:pStyle w:val="Parakstszemobjekta"/>
      </w:pPr>
      <w:r>
        <w:fldChar w:fldCharType="begin"/>
      </w:r>
      <w:r>
        <w:instrText xml:space="preserve"> SEQ Ilustrācija \* ARABIC </w:instrText>
      </w:r>
      <w:r>
        <w:fldChar w:fldCharType="separate"/>
      </w:r>
      <w:r w:rsidR="006769A4">
        <w:t>4</w:t>
      </w:r>
      <w:r>
        <w:fldChar w:fldCharType="end"/>
      </w:r>
      <w:r>
        <w:t xml:space="preserve">. attēls. </w:t>
      </w:r>
      <w:r w:rsidRPr="003C7929">
        <w:t>Saistību apjoms % no plānotajiem pamatbudžeta ieņēmumiem</w:t>
      </w:r>
    </w:p>
    <w:p w14:paraId="7AE1A6D6" w14:textId="77777777" w:rsidR="00D055BD" w:rsidRPr="00181532" w:rsidRDefault="005570C2" w:rsidP="000F44E3">
      <w:pPr>
        <w:pStyle w:val="Pamatteksts1"/>
      </w:pPr>
      <w:bookmarkStart w:id="10" w:name="_Hlk104720944"/>
      <w:r w:rsidRPr="00181532">
        <w:t>Apvienoto pašvaldību saistību apjoms % no plānotajiem pamatbudžeta ieņēmumiem uz 31.12.2020. bija</w:t>
      </w:r>
      <w:r w:rsidR="00FB17EC">
        <w:t xml:space="preserve"> </w:t>
      </w:r>
      <w:r w:rsidRPr="00181532">
        <w:t>no 3</w:t>
      </w:r>
      <w:r w:rsidR="00B72192">
        <w:t>,</w:t>
      </w:r>
      <w:r w:rsidRPr="00181532">
        <w:t>62% līdz 13</w:t>
      </w:r>
      <w:r w:rsidR="00B72192">
        <w:t>,</w:t>
      </w:r>
      <w:r w:rsidRPr="00181532">
        <w:t xml:space="preserve">14%, bet  uz 30.06.2021. </w:t>
      </w:r>
      <w:r w:rsidRPr="00181532">
        <w:t>paaugstinājās no 4</w:t>
      </w:r>
      <w:r w:rsidR="00AF2038">
        <w:t>,</w:t>
      </w:r>
      <w:r w:rsidRPr="00181532">
        <w:t>63% līdz 14</w:t>
      </w:r>
      <w:r w:rsidR="00AF2038">
        <w:t>,</w:t>
      </w:r>
      <w:r w:rsidRPr="00181532">
        <w:t xml:space="preserve">0%. </w:t>
      </w:r>
    </w:p>
    <w:p w14:paraId="3DCA644A" w14:textId="77777777" w:rsidR="00D055BD" w:rsidRPr="00181532" w:rsidRDefault="005570C2" w:rsidP="000F44E3">
      <w:pPr>
        <w:pStyle w:val="Pamatteksts1"/>
      </w:pPr>
      <w:proofErr w:type="spellStart"/>
      <w:r w:rsidRPr="00181532">
        <w:t>Dienvidkurzemes</w:t>
      </w:r>
      <w:proofErr w:type="spellEnd"/>
      <w:r w:rsidRPr="00181532">
        <w:t xml:space="preserve"> novada pašvaldības saistības (aizņēmumi un galvojumi) uz:</w:t>
      </w:r>
    </w:p>
    <w:p w14:paraId="1876512A" w14:textId="77777777" w:rsidR="00D055BD" w:rsidRPr="00181532" w:rsidRDefault="005570C2" w:rsidP="000F44E3">
      <w:pPr>
        <w:pStyle w:val="Pamatteksts1"/>
        <w:jc w:val="left"/>
      </w:pPr>
      <w:r w:rsidRPr="00181532">
        <w:t>31.12.2020.</w:t>
      </w:r>
      <w:r w:rsidR="000F44E3">
        <w:t xml:space="preserve"> –</w:t>
      </w:r>
      <w:r w:rsidRPr="00181532">
        <w:t xml:space="preserve"> 27 851 045 EUR;</w:t>
      </w:r>
    </w:p>
    <w:p w14:paraId="0E14696A" w14:textId="77777777" w:rsidR="00D055BD" w:rsidRPr="00181532" w:rsidRDefault="005570C2" w:rsidP="000F44E3">
      <w:pPr>
        <w:pStyle w:val="Pamatteksts1"/>
        <w:jc w:val="left"/>
      </w:pPr>
      <w:r w:rsidRPr="00181532">
        <w:t>30.06.2021.</w:t>
      </w:r>
      <w:r w:rsidR="000F44E3">
        <w:t xml:space="preserve"> –</w:t>
      </w:r>
      <w:r w:rsidRPr="00181532">
        <w:t xml:space="preserve"> 25 611 951 EUR;</w:t>
      </w:r>
    </w:p>
    <w:p w14:paraId="401CC0FA" w14:textId="77777777" w:rsidR="00D055BD" w:rsidRPr="00181532" w:rsidRDefault="005570C2" w:rsidP="000F44E3">
      <w:pPr>
        <w:pStyle w:val="Pamatteksts1"/>
        <w:jc w:val="left"/>
      </w:pPr>
      <w:r w:rsidRPr="00181532">
        <w:t>31.12.2021.</w:t>
      </w:r>
      <w:r w:rsidR="000F44E3" w:rsidRPr="000F44E3">
        <w:t xml:space="preserve"> </w:t>
      </w:r>
      <w:r w:rsidR="000F44E3">
        <w:t xml:space="preserve">– </w:t>
      </w:r>
      <w:r w:rsidRPr="00181532">
        <w:t>26 525 127 EUR.</w:t>
      </w:r>
    </w:p>
    <w:p w14:paraId="2A241CE0" w14:textId="77777777" w:rsidR="00D055BD" w:rsidRPr="00181532" w:rsidRDefault="005570C2" w:rsidP="000F44E3">
      <w:pPr>
        <w:pStyle w:val="Pamatteksts1"/>
      </w:pPr>
      <w:proofErr w:type="spellStart"/>
      <w:r w:rsidRPr="00181532">
        <w:t>Dienvidkurzemes</w:t>
      </w:r>
      <w:proofErr w:type="spellEnd"/>
      <w:r w:rsidRPr="00181532">
        <w:t xml:space="preserve"> novada pašvaldība 2021. gadā palielināja</w:t>
      </w:r>
      <w:r w:rsidRPr="00181532">
        <w:t xml:space="preserve"> savu kredītportfeli par 4 239 339 EUR dažādu projektu īstenošanai.</w:t>
      </w:r>
    </w:p>
    <w:p w14:paraId="46747FFC" w14:textId="77777777" w:rsidR="00D055BD" w:rsidRPr="00181532" w:rsidRDefault="005570C2" w:rsidP="000262CF">
      <w:pPr>
        <w:pStyle w:val="Pamatteksts1"/>
      </w:pPr>
      <w:r w:rsidRPr="00181532">
        <w:t xml:space="preserve">Kopējais </w:t>
      </w:r>
      <w:proofErr w:type="spellStart"/>
      <w:r w:rsidRPr="00181532">
        <w:t>Dienvidkurzemes</w:t>
      </w:r>
      <w:proofErr w:type="spellEnd"/>
      <w:r w:rsidRPr="00181532">
        <w:t xml:space="preserve"> novada pašvaldības saistību apjoms % no plānotajiem pamatbudžeta ieņēmumiem uz 31.12.2021. ir 5</w:t>
      </w:r>
      <w:r w:rsidR="00F158EC">
        <w:t>,</w:t>
      </w:r>
      <w:r w:rsidRPr="00181532">
        <w:t>92%.</w:t>
      </w:r>
      <w:bookmarkEnd w:id="10"/>
    </w:p>
    <w:p w14:paraId="7E5ED2BD" w14:textId="77777777" w:rsidR="00D055BD" w:rsidRPr="00181532" w:rsidRDefault="005570C2" w:rsidP="00DC6FEE">
      <w:pPr>
        <w:pStyle w:val="Apak-apakvirsraksts"/>
        <w:rPr>
          <w:lang w:eastAsia="lv-LV"/>
        </w:rPr>
      </w:pPr>
      <w:r w:rsidRPr="00181532">
        <w:rPr>
          <w:lang w:eastAsia="lv-LV"/>
        </w:rPr>
        <w:t>Ziedojumu un dāvinājumu budžets</w:t>
      </w:r>
    </w:p>
    <w:p w14:paraId="16C7A7F4" w14:textId="77777777" w:rsidR="00D055BD" w:rsidRPr="00DE1D5A" w:rsidRDefault="005570C2" w:rsidP="00DE1D5A">
      <w:pPr>
        <w:pStyle w:val="Pamatteksts1"/>
      </w:pPr>
      <w:r w:rsidRPr="00DE1D5A">
        <w:t>Pirms administratīvi teritoriā</w:t>
      </w:r>
      <w:r w:rsidRPr="00DE1D5A">
        <w:t>lās reformas 2020.</w:t>
      </w:r>
      <w:r w:rsidR="00BC2FA5" w:rsidRPr="00DE1D5A">
        <w:t xml:space="preserve"> </w:t>
      </w:r>
      <w:r w:rsidRPr="00DE1D5A">
        <w:t>gadā sešām apvienotām pašvaldībām bija ziedojumu un dāvinājumu budžeti ar ieņēmumu daļu 21 519 EUR, un izdevumu daļu 12 237 EUR. 2021.</w:t>
      </w:r>
      <w:r w:rsidR="00EE493C" w:rsidRPr="00DE1D5A">
        <w:t xml:space="preserve"> </w:t>
      </w:r>
      <w:r w:rsidRPr="00DE1D5A">
        <w:t>gadā līdz administratīvi teritoriālai reformai ziedojumu un dāvinājumu budžetā novadā apvienotajām paš</w:t>
      </w:r>
      <w:r w:rsidRPr="00DE1D5A">
        <w:t>valdībām ieskaitīti 2 600 EUR, bet izlietoti 14 298 EUR. Apvienotajā novadā 2021.</w:t>
      </w:r>
      <w:r w:rsidR="00BC2FA5" w:rsidRPr="00DE1D5A">
        <w:t xml:space="preserve"> </w:t>
      </w:r>
      <w:r w:rsidRPr="00DE1D5A">
        <w:t>gadā ziedojumu un dāvinājumu izdevumi bija 15 027 EUR.</w:t>
      </w:r>
    </w:p>
    <w:tbl>
      <w:tblPr>
        <w:tblStyle w:val="Reatabula6krsaina"/>
        <w:tblW w:w="0" w:type="auto"/>
        <w:tblLook w:val="04A0" w:firstRow="1" w:lastRow="0" w:firstColumn="1" w:lastColumn="0" w:noHBand="0" w:noVBand="1"/>
      </w:tblPr>
      <w:tblGrid>
        <w:gridCol w:w="4198"/>
        <w:gridCol w:w="2971"/>
        <w:gridCol w:w="1857"/>
      </w:tblGrid>
      <w:tr w:rsidR="00294F33" w14:paraId="23D11CF1" w14:textId="77777777" w:rsidTr="00294F33">
        <w:trPr>
          <w:cnfStyle w:val="100000000000" w:firstRow="1" w:lastRow="0" w:firstColumn="0" w:lastColumn="0" w:oddVBand="0" w:evenVBand="0" w:oddHBand="0" w:evenHBand="0" w:firstRowFirstColumn="0" w:firstRowLastColumn="0" w:lastRowFirstColumn="0" w:lastRowLastColumn="0"/>
          <w:trHeight w:val="792"/>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48308E5"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Rādītāju nosaukums</w:t>
            </w:r>
          </w:p>
        </w:tc>
        <w:tc>
          <w:tcPr>
            <w:tcW w:w="0" w:type="auto"/>
            <w:hideMark/>
          </w:tcPr>
          <w:p w14:paraId="31F8F715"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apvienotais budžets</w:t>
            </w:r>
          </w:p>
        </w:tc>
        <w:tc>
          <w:tcPr>
            <w:tcW w:w="0" w:type="auto"/>
            <w:hideMark/>
          </w:tcPr>
          <w:p w14:paraId="372BBBD1"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2021. gada izpilde</w:t>
            </w:r>
          </w:p>
        </w:tc>
      </w:tr>
      <w:tr w:rsidR="00294F33" w14:paraId="5A886A6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84FFF20" w14:textId="77777777" w:rsidR="00D055BD" w:rsidRPr="00573E4A" w:rsidRDefault="005570C2" w:rsidP="00F158EC">
            <w:pPr>
              <w:spacing w:after="0" w:line="240" w:lineRule="auto"/>
              <w:jc w:val="left"/>
              <w:rPr>
                <w:rFonts w:ascii="Robusta TL Pro" w:hAnsi="Robusta TL Pro" w:cs="Arial"/>
                <w:b/>
                <w:szCs w:val="24"/>
                <w:lang w:val="lv-LV" w:eastAsia="lv-LV"/>
              </w:rPr>
            </w:pPr>
            <w:r w:rsidRPr="00573E4A">
              <w:rPr>
                <w:rFonts w:ascii="Robusta TL Pro" w:hAnsi="Robusta TL Pro" w:cs="Arial"/>
                <w:b/>
                <w:bCs w:val="0"/>
                <w:szCs w:val="24"/>
                <w:lang w:val="lv-LV" w:eastAsia="lv-LV"/>
              </w:rPr>
              <w:t>SAŅEMTIE ZIEDOJUMI UN DĀVINĀJUMI KOPĀ</w:t>
            </w:r>
          </w:p>
        </w:tc>
        <w:tc>
          <w:tcPr>
            <w:tcW w:w="0" w:type="auto"/>
            <w:noWrap/>
            <w:hideMark/>
          </w:tcPr>
          <w:p w14:paraId="1FFB4399" w14:textId="77777777" w:rsidR="00D055BD" w:rsidRPr="00573E4A" w:rsidRDefault="005570C2" w:rsidP="00573E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573E4A">
              <w:rPr>
                <w:rFonts w:ascii="Robusta TL Pro" w:hAnsi="Robusta TL Pro" w:cs="Arial"/>
                <w:b/>
                <w:bCs/>
                <w:szCs w:val="24"/>
                <w:lang w:val="lv-LV" w:eastAsia="lv-LV"/>
              </w:rPr>
              <w:t>2 600</w:t>
            </w:r>
          </w:p>
        </w:tc>
        <w:tc>
          <w:tcPr>
            <w:tcW w:w="0" w:type="auto"/>
            <w:noWrap/>
            <w:hideMark/>
          </w:tcPr>
          <w:p w14:paraId="055CF750" w14:textId="77777777" w:rsidR="00D055BD" w:rsidRPr="00573E4A" w:rsidRDefault="005570C2" w:rsidP="00573E4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573E4A">
              <w:rPr>
                <w:rFonts w:ascii="Robusta TL Pro" w:hAnsi="Robusta TL Pro" w:cs="Arial"/>
                <w:b/>
                <w:bCs/>
                <w:szCs w:val="24"/>
                <w:lang w:val="lv-LV" w:eastAsia="lv-LV"/>
              </w:rPr>
              <w:t xml:space="preserve">2 </w:t>
            </w:r>
            <w:r w:rsidRPr="00573E4A">
              <w:rPr>
                <w:rFonts w:ascii="Robusta TL Pro" w:hAnsi="Robusta TL Pro" w:cs="Arial"/>
                <w:b/>
                <w:bCs/>
                <w:szCs w:val="24"/>
                <w:lang w:val="lv-LV" w:eastAsia="lv-LV"/>
              </w:rPr>
              <w:t>600</w:t>
            </w:r>
          </w:p>
        </w:tc>
      </w:tr>
      <w:tr w:rsidR="00294F33" w14:paraId="2FCC01D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E6740BF" w14:textId="77777777" w:rsidR="00D055BD" w:rsidRPr="00573E4A" w:rsidRDefault="005570C2" w:rsidP="00F158EC">
            <w:pPr>
              <w:spacing w:after="0" w:line="240" w:lineRule="auto"/>
              <w:jc w:val="left"/>
              <w:rPr>
                <w:rFonts w:ascii="Robusta TL Pro" w:hAnsi="Robusta TL Pro" w:cs="Arial"/>
                <w:szCs w:val="24"/>
                <w:lang w:val="lv-LV" w:eastAsia="lv-LV"/>
              </w:rPr>
            </w:pPr>
            <w:r w:rsidRPr="00573E4A">
              <w:rPr>
                <w:rFonts w:ascii="Robusta TL Pro" w:hAnsi="Robusta TL Pro" w:cs="Arial"/>
                <w:b/>
                <w:bCs w:val="0"/>
                <w:caps/>
                <w:szCs w:val="24"/>
                <w:lang w:val="lv-LV" w:eastAsia="lv-LV"/>
              </w:rPr>
              <w:lastRenderedPageBreak/>
              <w:t>Ziedojuma izlietojuma mērķi kopā</w:t>
            </w:r>
          </w:p>
        </w:tc>
        <w:tc>
          <w:tcPr>
            <w:tcW w:w="0" w:type="auto"/>
            <w:noWrap/>
            <w:hideMark/>
          </w:tcPr>
          <w:p w14:paraId="1A2BA9DE" w14:textId="77777777" w:rsidR="00D055BD" w:rsidRPr="00573E4A" w:rsidRDefault="005570C2" w:rsidP="00573E4A">
            <w:pPr>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b/>
                <w:szCs w:val="24"/>
                <w:lang w:val="lv-LV"/>
              </w:rPr>
            </w:pPr>
            <w:r w:rsidRPr="00573E4A">
              <w:rPr>
                <w:rFonts w:ascii="Robusta TL Pro" w:eastAsia="Calibri" w:hAnsi="Robusta TL Pro" w:cs="Arial"/>
                <w:b/>
                <w:szCs w:val="24"/>
                <w:lang w:val="lv-LV"/>
              </w:rPr>
              <w:t>14</w:t>
            </w:r>
            <w:r w:rsidR="00BB6894" w:rsidRPr="00573E4A">
              <w:rPr>
                <w:rFonts w:ascii="Robusta TL Pro" w:eastAsia="Calibri" w:hAnsi="Robusta TL Pro" w:cs="Arial"/>
                <w:b/>
                <w:szCs w:val="24"/>
                <w:lang w:val="lv-LV"/>
              </w:rPr>
              <w:t xml:space="preserve"> </w:t>
            </w:r>
            <w:r w:rsidRPr="00573E4A">
              <w:rPr>
                <w:rFonts w:ascii="Robusta TL Pro" w:eastAsia="Calibri" w:hAnsi="Robusta TL Pro" w:cs="Arial"/>
                <w:b/>
                <w:szCs w:val="24"/>
                <w:lang w:val="lv-LV"/>
              </w:rPr>
              <w:t>298</w:t>
            </w:r>
          </w:p>
        </w:tc>
        <w:tc>
          <w:tcPr>
            <w:tcW w:w="0" w:type="auto"/>
            <w:noWrap/>
            <w:hideMark/>
          </w:tcPr>
          <w:p w14:paraId="18207242" w14:textId="77777777" w:rsidR="00D055BD" w:rsidRPr="00573E4A" w:rsidRDefault="005570C2" w:rsidP="00573E4A">
            <w:pPr>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b/>
                <w:szCs w:val="24"/>
                <w:lang w:val="lv-LV"/>
              </w:rPr>
            </w:pPr>
            <w:r w:rsidRPr="00573E4A">
              <w:rPr>
                <w:rFonts w:ascii="Robusta TL Pro" w:eastAsia="Calibri" w:hAnsi="Robusta TL Pro" w:cs="Arial"/>
                <w:b/>
                <w:szCs w:val="24"/>
                <w:lang w:val="lv-LV"/>
              </w:rPr>
              <w:t>15</w:t>
            </w:r>
            <w:r w:rsidR="00BB6894" w:rsidRPr="00573E4A">
              <w:rPr>
                <w:rFonts w:ascii="Robusta TL Pro" w:eastAsia="Calibri" w:hAnsi="Robusta TL Pro" w:cs="Arial"/>
                <w:b/>
                <w:szCs w:val="24"/>
                <w:lang w:val="lv-LV"/>
              </w:rPr>
              <w:t xml:space="preserve"> </w:t>
            </w:r>
            <w:r w:rsidRPr="00573E4A">
              <w:rPr>
                <w:rFonts w:ascii="Robusta TL Pro" w:eastAsia="Calibri" w:hAnsi="Robusta TL Pro" w:cs="Arial"/>
                <w:b/>
                <w:szCs w:val="24"/>
                <w:lang w:val="lv-LV"/>
              </w:rPr>
              <w:t>027</w:t>
            </w:r>
          </w:p>
        </w:tc>
      </w:tr>
      <w:tr w:rsidR="00294F33" w14:paraId="241B5F5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0" w:type="auto"/>
            <w:hideMark/>
          </w:tcPr>
          <w:p w14:paraId="406EF02B"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Vadībai</w:t>
            </w:r>
          </w:p>
        </w:tc>
        <w:tc>
          <w:tcPr>
            <w:tcW w:w="0" w:type="auto"/>
            <w:noWrap/>
            <w:hideMark/>
          </w:tcPr>
          <w:p w14:paraId="7B006667"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659</w:t>
            </w:r>
          </w:p>
        </w:tc>
        <w:tc>
          <w:tcPr>
            <w:tcW w:w="0" w:type="auto"/>
            <w:noWrap/>
            <w:hideMark/>
          </w:tcPr>
          <w:p w14:paraId="596573E1"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686</w:t>
            </w:r>
          </w:p>
        </w:tc>
      </w:tr>
      <w:tr w:rsidR="00294F33" w14:paraId="2C56E2B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0" w:type="auto"/>
          </w:tcPr>
          <w:p w14:paraId="4924ABCC" w14:textId="77777777" w:rsidR="00D055BD" w:rsidRPr="00573E4A" w:rsidRDefault="005570C2" w:rsidP="00F158EC">
            <w:pPr>
              <w:spacing w:after="0" w:line="240" w:lineRule="auto"/>
              <w:jc w:val="left"/>
              <w:rPr>
                <w:rFonts w:ascii="Robusta TL Pro" w:eastAsia="Calibri" w:hAnsi="Robusta TL Pro" w:cs="Arial"/>
                <w:szCs w:val="24"/>
                <w:lang w:val="lv-LV"/>
              </w:rPr>
            </w:pPr>
            <w:r w:rsidRPr="00573E4A">
              <w:rPr>
                <w:rFonts w:ascii="Robusta TL Pro" w:eastAsia="Calibri" w:hAnsi="Robusta TL Pro" w:cs="Arial"/>
                <w:szCs w:val="24"/>
                <w:lang w:val="lv-LV"/>
              </w:rPr>
              <w:t>Teritorijas labiekārtošanai</w:t>
            </w:r>
          </w:p>
        </w:tc>
        <w:tc>
          <w:tcPr>
            <w:tcW w:w="0" w:type="auto"/>
            <w:noWrap/>
          </w:tcPr>
          <w:p w14:paraId="1EDF973D" w14:textId="77777777" w:rsidR="00D055BD" w:rsidRPr="00573E4A" w:rsidRDefault="005570C2" w:rsidP="00573E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64</w:t>
            </w:r>
          </w:p>
        </w:tc>
        <w:tc>
          <w:tcPr>
            <w:tcW w:w="0" w:type="auto"/>
            <w:noWrap/>
          </w:tcPr>
          <w:p w14:paraId="02B9C8BE" w14:textId="77777777" w:rsidR="00D055BD" w:rsidRPr="00573E4A" w:rsidRDefault="005570C2" w:rsidP="00573E4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64</w:t>
            </w:r>
          </w:p>
        </w:tc>
      </w:tr>
      <w:tr w:rsidR="00294F33" w14:paraId="3C881FB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tcPr>
          <w:p w14:paraId="1C452B9B"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 xml:space="preserve">Atpūtai un kultūrai </w:t>
            </w:r>
          </w:p>
        </w:tc>
        <w:tc>
          <w:tcPr>
            <w:tcW w:w="0" w:type="auto"/>
            <w:noWrap/>
          </w:tcPr>
          <w:p w14:paraId="24A6939B"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970</w:t>
            </w:r>
          </w:p>
        </w:tc>
        <w:tc>
          <w:tcPr>
            <w:tcW w:w="0" w:type="auto"/>
            <w:noWrap/>
          </w:tcPr>
          <w:p w14:paraId="257960ED"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970</w:t>
            </w:r>
          </w:p>
        </w:tc>
      </w:tr>
      <w:tr w:rsidR="00294F33" w14:paraId="234765E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4D3685FA"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Izglītība</w:t>
            </w:r>
          </w:p>
        </w:tc>
        <w:tc>
          <w:tcPr>
            <w:tcW w:w="0" w:type="auto"/>
            <w:noWrap/>
          </w:tcPr>
          <w:p w14:paraId="3FBEAC60" w14:textId="77777777" w:rsidR="00D055BD" w:rsidRPr="00573E4A" w:rsidRDefault="005570C2"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7 569</w:t>
            </w:r>
          </w:p>
        </w:tc>
        <w:tc>
          <w:tcPr>
            <w:tcW w:w="0" w:type="auto"/>
            <w:noWrap/>
          </w:tcPr>
          <w:p w14:paraId="10E7AF93" w14:textId="77777777" w:rsidR="00D055BD" w:rsidRPr="00573E4A" w:rsidRDefault="005570C2"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8 260</w:t>
            </w:r>
          </w:p>
        </w:tc>
      </w:tr>
      <w:tr w:rsidR="00294F33" w14:paraId="322E77E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0" w:type="auto"/>
          </w:tcPr>
          <w:p w14:paraId="051E38E7"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Sociālā aizsardzībai</w:t>
            </w:r>
          </w:p>
        </w:tc>
        <w:tc>
          <w:tcPr>
            <w:tcW w:w="0" w:type="auto"/>
            <w:noWrap/>
          </w:tcPr>
          <w:p w14:paraId="7379966F"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5 036</w:t>
            </w:r>
          </w:p>
        </w:tc>
        <w:tc>
          <w:tcPr>
            <w:tcW w:w="0" w:type="auto"/>
            <w:noWrap/>
          </w:tcPr>
          <w:p w14:paraId="1A8D1A16"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5 047</w:t>
            </w:r>
          </w:p>
        </w:tc>
      </w:tr>
      <w:tr w:rsidR="00294F33" w14:paraId="2CEE936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3BBB0F25" w14:textId="77777777" w:rsidR="00D055BD" w:rsidRPr="00573E4A" w:rsidRDefault="005570C2" w:rsidP="00F158EC">
            <w:pPr>
              <w:spacing w:after="0"/>
              <w:jc w:val="right"/>
              <w:rPr>
                <w:rFonts w:ascii="Robusta TL Pro" w:eastAsia="Calibri" w:hAnsi="Robusta TL Pro" w:cs="Arial"/>
                <w:szCs w:val="24"/>
                <w:lang w:val="lv-LV"/>
              </w:rPr>
            </w:pPr>
            <w:r w:rsidRPr="00573E4A">
              <w:rPr>
                <w:rFonts w:ascii="Robusta TL Pro" w:eastAsia="Calibri" w:hAnsi="Robusta TL Pro" w:cs="Arial"/>
                <w:szCs w:val="24"/>
                <w:lang w:val="lv-LV"/>
              </w:rPr>
              <w:t>t.sk.</w:t>
            </w:r>
          </w:p>
        </w:tc>
        <w:tc>
          <w:tcPr>
            <w:tcW w:w="0" w:type="auto"/>
            <w:noWrap/>
          </w:tcPr>
          <w:p w14:paraId="1240CEB1" w14:textId="77777777" w:rsidR="00D055BD" w:rsidRPr="00573E4A" w:rsidRDefault="00D055BD"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p>
        </w:tc>
        <w:tc>
          <w:tcPr>
            <w:tcW w:w="0" w:type="auto"/>
            <w:noWrap/>
          </w:tcPr>
          <w:p w14:paraId="5B462461" w14:textId="77777777" w:rsidR="00D055BD" w:rsidRPr="00573E4A" w:rsidRDefault="00D055BD"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p>
        </w:tc>
      </w:tr>
      <w:tr w:rsidR="00294F33" w14:paraId="56EA938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tcPr>
          <w:p w14:paraId="57999B0D"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uzturēšanas izdevumiem</w:t>
            </w:r>
          </w:p>
        </w:tc>
        <w:tc>
          <w:tcPr>
            <w:tcW w:w="0" w:type="auto"/>
            <w:noWrap/>
          </w:tcPr>
          <w:p w14:paraId="3ADE2A40"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7 841</w:t>
            </w:r>
          </w:p>
        </w:tc>
        <w:tc>
          <w:tcPr>
            <w:tcW w:w="0" w:type="auto"/>
            <w:noWrap/>
          </w:tcPr>
          <w:p w14:paraId="78079BA2" w14:textId="77777777" w:rsidR="00D055BD" w:rsidRPr="00573E4A" w:rsidRDefault="005570C2" w:rsidP="00573E4A">
            <w:pPr>
              <w:spacing w:after="0"/>
              <w:jc w:val="right"/>
              <w:cnfStyle w:val="000000100000" w:firstRow="0" w:lastRow="0" w:firstColumn="0" w:lastColumn="0" w:oddVBand="0" w:evenVBand="0" w:oddHBand="1" w:evenHBand="0"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8 570</w:t>
            </w:r>
          </w:p>
        </w:tc>
      </w:tr>
      <w:tr w:rsidR="00294F33" w14:paraId="32E8362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hideMark/>
          </w:tcPr>
          <w:p w14:paraId="0029AD3C" w14:textId="77777777" w:rsidR="00D055BD" w:rsidRPr="00573E4A" w:rsidRDefault="005570C2" w:rsidP="00F158EC">
            <w:pPr>
              <w:spacing w:after="0"/>
              <w:jc w:val="left"/>
              <w:rPr>
                <w:rFonts w:ascii="Robusta TL Pro" w:eastAsia="Calibri" w:hAnsi="Robusta TL Pro" w:cs="Arial"/>
                <w:szCs w:val="24"/>
                <w:lang w:val="lv-LV"/>
              </w:rPr>
            </w:pPr>
            <w:r w:rsidRPr="00573E4A">
              <w:rPr>
                <w:rFonts w:ascii="Robusta TL Pro" w:eastAsia="Calibri" w:hAnsi="Robusta TL Pro" w:cs="Arial"/>
                <w:szCs w:val="24"/>
                <w:lang w:val="lv-LV"/>
              </w:rPr>
              <w:t>kapitāliem izdevumiem</w:t>
            </w:r>
          </w:p>
        </w:tc>
        <w:tc>
          <w:tcPr>
            <w:tcW w:w="0" w:type="auto"/>
            <w:noWrap/>
            <w:hideMark/>
          </w:tcPr>
          <w:p w14:paraId="59E78374" w14:textId="77777777" w:rsidR="00D055BD" w:rsidRPr="00573E4A" w:rsidRDefault="005570C2"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6 457</w:t>
            </w:r>
          </w:p>
        </w:tc>
        <w:tc>
          <w:tcPr>
            <w:tcW w:w="0" w:type="auto"/>
            <w:noWrap/>
            <w:hideMark/>
          </w:tcPr>
          <w:p w14:paraId="21AADCE0" w14:textId="77777777" w:rsidR="00D055BD" w:rsidRPr="00573E4A" w:rsidRDefault="005570C2" w:rsidP="00573E4A">
            <w:pPr>
              <w:spacing w:after="0"/>
              <w:jc w:val="right"/>
              <w:cnfStyle w:val="000000010000" w:firstRow="0" w:lastRow="0" w:firstColumn="0" w:lastColumn="0" w:oddVBand="0" w:evenVBand="0" w:oddHBand="0" w:evenHBand="1" w:firstRowFirstColumn="0" w:firstRowLastColumn="0" w:lastRowFirstColumn="0" w:lastRowLastColumn="0"/>
              <w:rPr>
                <w:rFonts w:ascii="Robusta TL Pro" w:eastAsia="Calibri" w:hAnsi="Robusta TL Pro" w:cs="Arial"/>
                <w:szCs w:val="24"/>
                <w:lang w:val="lv-LV"/>
              </w:rPr>
            </w:pPr>
            <w:r w:rsidRPr="00573E4A">
              <w:rPr>
                <w:rFonts w:ascii="Robusta TL Pro" w:eastAsia="Calibri" w:hAnsi="Robusta TL Pro" w:cs="Arial"/>
                <w:szCs w:val="24"/>
                <w:lang w:val="lv-LV"/>
              </w:rPr>
              <w:t>6 457</w:t>
            </w:r>
          </w:p>
        </w:tc>
      </w:tr>
    </w:tbl>
    <w:p w14:paraId="117303B0" w14:textId="77777777" w:rsidR="00D055BD" w:rsidRPr="00181532" w:rsidRDefault="005570C2" w:rsidP="00DD5811">
      <w:pPr>
        <w:pStyle w:val="Pamatteksts1"/>
      </w:pPr>
      <w:r>
        <w:t>2022. g</w:t>
      </w:r>
      <w:r w:rsidRPr="00181532">
        <w:t xml:space="preserve">ada sākumā ziedojumu un dāvinājumu kontu atlikums ir 19810 EUR, t.sk. sociālām vajadzībām </w:t>
      </w:r>
      <w:r w:rsidR="002E7C13">
        <w:t>–</w:t>
      </w:r>
      <w:r w:rsidRPr="00181532">
        <w:t xml:space="preserve"> 1542 EUR, izglītības iestāžu izdevumiem </w:t>
      </w:r>
      <w:r w:rsidR="002E7C13">
        <w:t xml:space="preserve">– </w:t>
      </w:r>
      <w:r w:rsidRPr="00181532">
        <w:t>16428 EUR, u.c.</w:t>
      </w:r>
    </w:p>
    <w:p w14:paraId="04613847" w14:textId="77777777" w:rsidR="00D055BD" w:rsidRPr="00181532" w:rsidRDefault="005570C2" w:rsidP="00DD5811">
      <w:pPr>
        <w:pStyle w:val="Pamatteksts1"/>
      </w:pPr>
      <w:proofErr w:type="spellStart"/>
      <w:r w:rsidRPr="00181532">
        <w:t>Dienvidkurzemes</w:t>
      </w:r>
      <w:proofErr w:type="spellEnd"/>
      <w:r w:rsidRPr="00181532">
        <w:t xml:space="preserve"> novada pašvaldība atbalsta </w:t>
      </w:r>
      <w:r w:rsidRPr="00181532">
        <w:t>iedzīvotāju iniciatīvas, līdzfinansējot biedrību un nodibinājumu realizētus projektus ar augstu sabiedriski nozīmīgu vērtību. Jaunajā novadā līdzfinansētas sekojošu biedrību aktivitātes:</w:t>
      </w:r>
    </w:p>
    <w:tbl>
      <w:tblPr>
        <w:tblStyle w:val="Reatabula6krsaina"/>
        <w:tblW w:w="5000" w:type="pct"/>
        <w:tblLayout w:type="fixed"/>
        <w:tblLook w:val="04A0" w:firstRow="1" w:lastRow="0" w:firstColumn="1" w:lastColumn="0" w:noHBand="0" w:noVBand="1"/>
      </w:tblPr>
      <w:tblGrid>
        <w:gridCol w:w="2737"/>
        <w:gridCol w:w="1937"/>
        <w:gridCol w:w="2493"/>
        <w:gridCol w:w="1859"/>
      </w:tblGrid>
      <w:tr w:rsidR="00294F33" w14:paraId="56686AD4" w14:textId="77777777" w:rsidTr="00294F33">
        <w:trPr>
          <w:cnfStyle w:val="100000000000" w:firstRow="1" w:lastRow="0" w:firstColumn="0" w:lastColumn="0" w:oddVBand="0" w:evenVBand="0" w:oddHBand="0" w:evenHBand="0" w:firstRowFirstColumn="0" w:firstRowLastColumn="0" w:lastRowFirstColumn="0" w:lastRowLastColumn="0"/>
          <w:trHeight w:val="306"/>
          <w:tblHeader/>
        </w:trPr>
        <w:tc>
          <w:tcPr>
            <w:cnfStyle w:val="001000000000" w:firstRow="0" w:lastRow="0" w:firstColumn="1" w:lastColumn="0" w:oddVBand="0" w:evenVBand="0" w:oddHBand="0" w:evenHBand="0" w:firstRowFirstColumn="0" w:firstRowLastColumn="0" w:lastRowFirstColumn="0" w:lastRowLastColumn="0"/>
            <w:tcW w:w="1516" w:type="pct"/>
            <w:noWrap/>
            <w:hideMark/>
          </w:tcPr>
          <w:p w14:paraId="20B8BE42" w14:textId="77777777" w:rsidR="00D055BD" w:rsidRPr="002744CE" w:rsidRDefault="005570C2" w:rsidP="002744CE">
            <w:pPr>
              <w:spacing w:after="0" w:line="240" w:lineRule="auto"/>
              <w:jc w:val="center"/>
              <w:rPr>
                <w:rFonts w:ascii="Robusta TL Pro" w:hAnsi="Robusta TL Pro" w:cs="Arial"/>
                <w:szCs w:val="24"/>
                <w:lang w:val="lv-LV" w:eastAsia="lv-LV"/>
              </w:rPr>
            </w:pPr>
            <w:r w:rsidRPr="002744CE">
              <w:rPr>
                <w:rFonts w:ascii="Robusta TL Pro" w:hAnsi="Robusta TL Pro" w:cs="Arial"/>
                <w:szCs w:val="24"/>
                <w:lang w:val="lv-LV" w:eastAsia="lv-LV"/>
              </w:rPr>
              <w:t>Biedrība vai nodibinājums</w:t>
            </w:r>
          </w:p>
        </w:tc>
        <w:tc>
          <w:tcPr>
            <w:tcW w:w="1073" w:type="pct"/>
            <w:noWrap/>
            <w:hideMark/>
          </w:tcPr>
          <w:p w14:paraId="6A67A1DF"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Reģistrācijas numurs</w:t>
            </w:r>
          </w:p>
        </w:tc>
        <w:tc>
          <w:tcPr>
            <w:tcW w:w="1381" w:type="pct"/>
            <w:noWrap/>
            <w:hideMark/>
          </w:tcPr>
          <w:p w14:paraId="24B9D52F"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Mērķis</w:t>
            </w:r>
          </w:p>
        </w:tc>
        <w:tc>
          <w:tcPr>
            <w:tcW w:w="1030" w:type="pct"/>
            <w:noWrap/>
            <w:hideMark/>
          </w:tcPr>
          <w:p w14:paraId="08343881" w14:textId="77777777" w:rsidR="00D055BD"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2744CE">
              <w:rPr>
                <w:rFonts w:ascii="Robusta TL Pro" w:hAnsi="Robusta TL Pro" w:cs="Arial"/>
                <w:szCs w:val="24"/>
                <w:lang w:val="lv-LV" w:eastAsia="lv-LV"/>
              </w:rPr>
              <w:t>Finansējum</w:t>
            </w:r>
            <w:r w:rsidR="002A020D" w:rsidRPr="002744CE">
              <w:rPr>
                <w:rFonts w:ascii="Robusta TL Pro" w:hAnsi="Robusta TL Pro" w:cs="Arial"/>
                <w:szCs w:val="24"/>
                <w:lang w:val="lv-LV" w:eastAsia="lv-LV"/>
              </w:rPr>
              <w:t xml:space="preserve">s, </w:t>
            </w:r>
            <w:r w:rsidRPr="002744CE">
              <w:rPr>
                <w:rFonts w:ascii="Robusta TL Pro" w:hAnsi="Robusta TL Pro" w:cs="Arial"/>
                <w:szCs w:val="24"/>
                <w:lang w:val="lv-LV" w:eastAsia="lv-LV"/>
              </w:rPr>
              <w:t>EU</w:t>
            </w:r>
            <w:r w:rsidRPr="002744CE">
              <w:rPr>
                <w:rFonts w:ascii="Robusta TL Pro" w:hAnsi="Robusta TL Pro" w:cs="Arial"/>
                <w:szCs w:val="24"/>
                <w:lang w:val="lv-LV" w:eastAsia="lv-LV"/>
              </w:rPr>
              <w:t>R</w:t>
            </w:r>
          </w:p>
        </w:tc>
      </w:tr>
      <w:tr w:rsidR="00294F33" w14:paraId="1B120A5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7ED7292B"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Aizputes sieviešu apvienība INTEGRO</w:t>
            </w:r>
          </w:p>
        </w:tc>
        <w:tc>
          <w:tcPr>
            <w:tcW w:w="1073" w:type="pct"/>
            <w:noWrap/>
            <w:hideMark/>
          </w:tcPr>
          <w:p w14:paraId="1F5354E1"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 40008106021</w:t>
            </w:r>
          </w:p>
        </w:tc>
        <w:tc>
          <w:tcPr>
            <w:tcW w:w="1381" w:type="pct"/>
            <w:noWrap/>
            <w:hideMark/>
          </w:tcPr>
          <w:p w14:paraId="5AEBF1C3"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Kultūrvides sakārtošanai</w:t>
            </w:r>
          </w:p>
        </w:tc>
        <w:tc>
          <w:tcPr>
            <w:tcW w:w="1030" w:type="pct"/>
            <w:noWrap/>
            <w:hideMark/>
          </w:tcPr>
          <w:p w14:paraId="28A69E42"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99</w:t>
            </w:r>
          </w:p>
        </w:tc>
      </w:tr>
      <w:tr w:rsidR="00294F33" w14:paraId="00B1BD6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1E238692"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Mednieku klubs Avots</w:t>
            </w:r>
          </w:p>
        </w:tc>
        <w:tc>
          <w:tcPr>
            <w:tcW w:w="1073" w:type="pct"/>
            <w:noWrap/>
            <w:hideMark/>
          </w:tcPr>
          <w:p w14:paraId="53EE5625"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40008014102</w:t>
            </w:r>
          </w:p>
        </w:tc>
        <w:tc>
          <w:tcPr>
            <w:tcW w:w="1381" w:type="pct"/>
            <w:noWrap/>
            <w:hideMark/>
          </w:tcPr>
          <w:p w14:paraId="796BB1BD"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Kultūrvides sakārtošanai</w:t>
            </w:r>
          </w:p>
        </w:tc>
        <w:tc>
          <w:tcPr>
            <w:tcW w:w="1030" w:type="pct"/>
            <w:noWrap/>
            <w:hideMark/>
          </w:tcPr>
          <w:p w14:paraId="338E99DF"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160</w:t>
            </w:r>
          </w:p>
        </w:tc>
      </w:tr>
      <w:tr w:rsidR="00294F33" w14:paraId="7A74B4A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3DBB0303" w14:textId="77777777" w:rsidR="00D055BD" w:rsidRPr="00D8439E" w:rsidRDefault="005570C2" w:rsidP="006E083C">
            <w:pPr>
              <w:spacing w:after="0" w:line="240" w:lineRule="auto"/>
              <w:jc w:val="left"/>
              <w:rPr>
                <w:rFonts w:ascii="Robusta TL Pro" w:hAnsi="Robusta TL Pro" w:cs="Arial"/>
                <w:szCs w:val="24"/>
                <w:lang w:val="lv-LV" w:eastAsia="lv-LV"/>
              </w:rPr>
            </w:pPr>
            <w:proofErr w:type="spellStart"/>
            <w:r w:rsidRPr="00D8439E">
              <w:rPr>
                <w:rFonts w:ascii="Robusta TL Pro" w:hAnsi="Robusta TL Pro" w:cs="Arial"/>
                <w:szCs w:val="24"/>
                <w:lang w:val="lv-LV" w:eastAsia="lv-LV"/>
              </w:rPr>
              <w:t>Hello</w:t>
            </w:r>
            <w:proofErr w:type="spellEnd"/>
            <w:r w:rsidRPr="00D8439E">
              <w:rPr>
                <w:rFonts w:ascii="Robusta TL Pro" w:hAnsi="Robusta TL Pro" w:cs="Arial"/>
                <w:szCs w:val="24"/>
                <w:lang w:val="lv-LV" w:eastAsia="lv-LV"/>
              </w:rPr>
              <w:t xml:space="preserve"> </w:t>
            </w:r>
            <w:proofErr w:type="spellStart"/>
            <w:r w:rsidRPr="00D8439E">
              <w:rPr>
                <w:rFonts w:ascii="Robusta TL Pro" w:hAnsi="Robusta TL Pro" w:cs="Arial"/>
                <w:szCs w:val="24"/>
                <w:lang w:val="lv-LV" w:eastAsia="lv-LV"/>
              </w:rPr>
              <w:t>Yellow</w:t>
            </w:r>
            <w:proofErr w:type="spellEnd"/>
          </w:p>
        </w:tc>
        <w:tc>
          <w:tcPr>
            <w:tcW w:w="1073" w:type="pct"/>
            <w:noWrap/>
            <w:hideMark/>
          </w:tcPr>
          <w:p w14:paraId="4A6F5C96"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50008227191</w:t>
            </w:r>
          </w:p>
        </w:tc>
        <w:tc>
          <w:tcPr>
            <w:tcW w:w="1381" w:type="pct"/>
            <w:noWrap/>
            <w:hideMark/>
          </w:tcPr>
          <w:p w14:paraId="2D3FCB46"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Kultūrvides sakārtošanai</w:t>
            </w:r>
          </w:p>
        </w:tc>
        <w:tc>
          <w:tcPr>
            <w:tcW w:w="1030" w:type="pct"/>
            <w:noWrap/>
            <w:hideMark/>
          </w:tcPr>
          <w:p w14:paraId="0365FBAC"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178</w:t>
            </w:r>
          </w:p>
        </w:tc>
      </w:tr>
      <w:tr w:rsidR="00294F33" w14:paraId="598E6E8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6A4322DD"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TABITAS SIRDS</w:t>
            </w:r>
          </w:p>
        </w:tc>
        <w:tc>
          <w:tcPr>
            <w:tcW w:w="1073" w:type="pct"/>
            <w:noWrap/>
            <w:hideMark/>
          </w:tcPr>
          <w:p w14:paraId="2C9D5B1E"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40008257832</w:t>
            </w:r>
          </w:p>
        </w:tc>
        <w:tc>
          <w:tcPr>
            <w:tcW w:w="1381" w:type="pct"/>
            <w:noWrap/>
            <w:hideMark/>
          </w:tcPr>
          <w:p w14:paraId="2BBD57C8"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Sociāliem mērķiem</w:t>
            </w:r>
          </w:p>
        </w:tc>
        <w:tc>
          <w:tcPr>
            <w:tcW w:w="1030" w:type="pct"/>
            <w:noWrap/>
            <w:hideMark/>
          </w:tcPr>
          <w:p w14:paraId="19DD4AE2"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430</w:t>
            </w:r>
          </w:p>
        </w:tc>
      </w:tr>
      <w:tr w:rsidR="00294F33" w14:paraId="12F2224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48342F1A"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KRŪTES-BĀRTAS EVAŅĢĒLISKI LUTERISKĀ DRAUDZE</w:t>
            </w:r>
          </w:p>
        </w:tc>
        <w:tc>
          <w:tcPr>
            <w:tcW w:w="1073" w:type="pct"/>
            <w:noWrap/>
            <w:hideMark/>
          </w:tcPr>
          <w:p w14:paraId="14FFD968"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90000200035</w:t>
            </w:r>
          </w:p>
        </w:tc>
        <w:tc>
          <w:tcPr>
            <w:tcW w:w="1381" w:type="pct"/>
            <w:noWrap/>
            <w:hideMark/>
          </w:tcPr>
          <w:p w14:paraId="36441FE8"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6E88D8CD"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600</w:t>
            </w:r>
          </w:p>
        </w:tc>
      </w:tr>
      <w:tr w:rsidR="00294F33" w14:paraId="5C6399C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6E1A476C"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 xml:space="preserve">Biedrība Latvijas </w:t>
            </w:r>
            <w:proofErr w:type="spellStart"/>
            <w:r w:rsidRPr="00D8439E">
              <w:rPr>
                <w:rFonts w:ascii="Robusta TL Pro" w:hAnsi="Robusta TL Pro" w:cs="Arial"/>
                <w:szCs w:val="24"/>
                <w:lang w:val="lv-LV" w:eastAsia="lv-LV"/>
              </w:rPr>
              <w:t>Pauerliftinga</w:t>
            </w:r>
            <w:proofErr w:type="spellEnd"/>
            <w:r w:rsidRPr="00D8439E">
              <w:rPr>
                <w:rFonts w:ascii="Robusta TL Pro" w:hAnsi="Robusta TL Pro" w:cs="Arial"/>
                <w:szCs w:val="24"/>
                <w:lang w:val="lv-LV" w:eastAsia="lv-LV"/>
              </w:rPr>
              <w:t xml:space="preserve"> Federācija</w:t>
            </w:r>
          </w:p>
        </w:tc>
        <w:tc>
          <w:tcPr>
            <w:tcW w:w="1073" w:type="pct"/>
            <w:noWrap/>
            <w:hideMark/>
          </w:tcPr>
          <w:p w14:paraId="0132F293"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40008022129</w:t>
            </w:r>
          </w:p>
        </w:tc>
        <w:tc>
          <w:tcPr>
            <w:tcW w:w="1381" w:type="pct"/>
            <w:noWrap/>
            <w:hideMark/>
          </w:tcPr>
          <w:p w14:paraId="1A909A17"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Veselīga un sportiska dzīvesveida popularizēšana</w:t>
            </w:r>
          </w:p>
        </w:tc>
        <w:tc>
          <w:tcPr>
            <w:tcW w:w="1030" w:type="pct"/>
            <w:noWrap/>
            <w:hideMark/>
          </w:tcPr>
          <w:p w14:paraId="38743009"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638</w:t>
            </w:r>
          </w:p>
        </w:tc>
      </w:tr>
      <w:tr w:rsidR="00294F33" w14:paraId="4645D1A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740F5AFB"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Biedrība Spalva</w:t>
            </w:r>
          </w:p>
        </w:tc>
        <w:tc>
          <w:tcPr>
            <w:tcW w:w="1073" w:type="pct"/>
            <w:noWrap/>
            <w:hideMark/>
          </w:tcPr>
          <w:p w14:paraId="0C223A69"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40008174600</w:t>
            </w:r>
          </w:p>
        </w:tc>
        <w:tc>
          <w:tcPr>
            <w:tcW w:w="1381" w:type="pct"/>
            <w:noWrap/>
            <w:hideMark/>
          </w:tcPr>
          <w:p w14:paraId="18277EED"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3E3D0717"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641</w:t>
            </w:r>
          </w:p>
        </w:tc>
      </w:tr>
      <w:tr w:rsidR="00294F33" w14:paraId="2CBFF91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7F88B467"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"Dzīvo Zaļāk!"</w:t>
            </w:r>
          </w:p>
        </w:tc>
        <w:tc>
          <w:tcPr>
            <w:tcW w:w="1073" w:type="pct"/>
            <w:noWrap/>
            <w:hideMark/>
          </w:tcPr>
          <w:p w14:paraId="3A7DD139"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40008232881</w:t>
            </w:r>
          </w:p>
        </w:tc>
        <w:tc>
          <w:tcPr>
            <w:tcW w:w="1381" w:type="pct"/>
            <w:noWrap/>
            <w:hideMark/>
          </w:tcPr>
          <w:p w14:paraId="07D050A7"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5DB2BB15"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650</w:t>
            </w:r>
          </w:p>
        </w:tc>
      </w:tr>
      <w:tr w:rsidR="00294F33" w14:paraId="7474F6C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5BC470E6"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Tāšu muiža</w:t>
            </w:r>
          </w:p>
        </w:tc>
        <w:tc>
          <w:tcPr>
            <w:tcW w:w="1073" w:type="pct"/>
            <w:noWrap/>
            <w:hideMark/>
          </w:tcPr>
          <w:p w14:paraId="1A2C1D92"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40008036186</w:t>
            </w:r>
          </w:p>
        </w:tc>
        <w:tc>
          <w:tcPr>
            <w:tcW w:w="1381" w:type="pct"/>
            <w:noWrap/>
            <w:hideMark/>
          </w:tcPr>
          <w:p w14:paraId="297720BD"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5A2FBD10"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700</w:t>
            </w:r>
          </w:p>
        </w:tc>
      </w:tr>
      <w:tr w:rsidR="00294F33" w14:paraId="07BFB13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462D67E6" w14:textId="77777777" w:rsidR="00D055BD" w:rsidRPr="00D8439E" w:rsidRDefault="005570C2" w:rsidP="006E083C">
            <w:pPr>
              <w:spacing w:after="0" w:line="240" w:lineRule="auto"/>
              <w:jc w:val="left"/>
              <w:rPr>
                <w:rFonts w:ascii="Robusta TL Pro" w:hAnsi="Robusta TL Pro" w:cs="Arial"/>
                <w:szCs w:val="24"/>
                <w:lang w:val="lv-LV" w:eastAsia="lv-LV"/>
              </w:rPr>
            </w:pPr>
            <w:proofErr w:type="spellStart"/>
            <w:r w:rsidRPr="00D8439E">
              <w:rPr>
                <w:rFonts w:ascii="Robusta TL Pro" w:hAnsi="Robusta TL Pro" w:cs="Arial"/>
                <w:szCs w:val="24"/>
                <w:lang w:val="lv-LV" w:eastAsia="lv-LV"/>
              </w:rPr>
              <w:t>Hīrons</w:t>
            </w:r>
            <w:proofErr w:type="spellEnd"/>
            <w:r w:rsidRPr="00D8439E">
              <w:rPr>
                <w:rFonts w:ascii="Robusta TL Pro" w:hAnsi="Robusta TL Pro" w:cs="Arial"/>
                <w:szCs w:val="24"/>
                <w:lang w:val="lv-LV" w:eastAsia="lv-LV"/>
              </w:rPr>
              <w:t xml:space="preserve"> Z  Biedrība</w:t>
            </w:r>
          </w:p>
        </w:tc>
        <w:tc>
          <w:tcPr>
            <w:tcW w:w="1073" w:type="pct"/>
            <w:noWrap/>
            <w:hideMark/>
          </w:tcPr>
          <w:p w14:paraId="56F7B067"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40008266394</w:t>
            </w:r>
          </w:p>
        </w:tc>
        <w:tc>
          <w:tcPr>
            <w:tcW w:w="1381" w:type="pct"/>
            <w:noWrap/>
            <w:hideMark/>
          </w:tcPr>
          <w:p w14:paraId="7737550D"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20C6DAAC"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700</w:t>
            </w:r>
          </w:p>
        </w:tc>
      </w:tr>
      <w:tr w:rsidR="00294F33" w14:paraId="6F411B3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5FFE04FC"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Biedrība "Radošā Telpa"</w:t>
            </w:r>
          </w:p>
        </w:tc>
        <w:tc>
          <w:tcPr>
            <w:tcW w:w="1073" w:type="pct"/>
            <w:noWrap/>
            <w:hideMark/>
          </w:tcPr>
          <w:p w14:paraId="2F12235F"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40008168712</w:t>
            </w:r>
          </w:p>
        </w:tc>
        <w:tc>
          <w:tcPr>
            <w:tcW w:w="1381" w:type="pct"/>
            <w:noWrap/>
            <w:hideMark/>
          </w:tcPr>
          <w:p w14:paraId="65E3B599"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6BBA905C"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700</w:t>
            </w:r>
          </w:p>
        </w:tc>
      </w:tr>
      <w:tr w:rsidR="00294F33" w14:paraId="29E1FB5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2FBD3E15"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IZDZĪVOŠANAS SKOLA Biedrība</w:t>
            </w:r>
          </w:p>
        </w:tc>
        <w:tc>
          <w:tcPr>
            <w:tcW w:w="1073" w:type="pct"/>
            <w:noWrap/>
            <w:hideMark/>
          </w:tcPr>
          <w:p w14:paraId="0A037B48"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50008267391</w:t>
            </w:r>
          </w:p>
        </w:tc>
        <w:tc>
          <w:tcPr>
            <w:tcW w:w="1381" w:type="pct"/>
            <w:noWrap/>
            <w:hideMark/>
          </w:tcPr>
          <w:p w14:paraId="429D2FDB"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2341AEF7"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700</w:t>
            </w:r>
          </w:p>
        </w:tc>
      </w:tr>
      <w:tr w:rsidR="00294F33" w14:paraId="303FC04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5D75237B"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 xml:space="preserve">Nākamā </w:t>
            </w:r>
            <w:r w:rsidRPr="00D8439E">
              <w:rPr>
                <w:rFonts w:ascii="Robusta TL Pro" w:hAnsi="Robusta TL Pro" w:cs="Arial"/>
                <w:szCs w:val="24"/>
                <w:lang w:val="lv-LV" w:eastAsia="lv-LV"/>
              </w:rPr>
              <w:t>pietura</w:t>
            </w:r>
          </w:p>
        </w:tc>
        <w:tc>
          <w:tcPr>
            <w:tcW w:w="1073" w:type="pct"/>
            <w:noWrap/>
            <w:hideMark/>
          </w:tcPr>
          <w:p w14:paraId="71DF19D2"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50008288571</w:t>
            </w:r>
          </w:p>
        </w:tc>
        <w:tc>
          <w:tcPr>
            <w:tcW w:w="1381" w:type="pct"/>
            <w:noWrap/>
            <w:hideMark/>
          </w:tcPr>
          <w:p w14:paraId="16EE7BF6"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Vides projekts</w:t>
            </w:r>
          </w:p>
        </w:tc>
        <w:tc>
          <w:tcPr>
            <w:tcW w:w="1030" w:type="pct"/>
            <w:noWrap/>
            <w:hideMark/>
          </w:tcPr>
          <w:p w14:paraId="56164AC8"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700</w:t>
            </w:r>
          </w:p>
        </w:tc>
      </w:tr>
      <w:tr w:rsidR="00294F33" w14:paraId="24EC5AE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18BF8982"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Latvijas Rakstnieku savienība, Biedrība</w:t>
            </w:r>
          </w:p>
        </w:tc>
        <w:tc>
          <w:tcPr>
            <w:tcW w:w="1073" w:type="pct"/>
            <w:noWrap/>
            <w:hideMark/>
          </w:tcPr>
          <w:p w14:paraId="070AF86D"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40008003096</w:t>
            </w:r>
          </w:p>
        </w:tc>
        <w:tc>
          <w:tcPr>
            <w:tcW w:w="1381" w:type="pct"/>
            <w:noWrap/>
            <w:hideMark/>
          </w:tcPr>
          <w:p w14:paraId="4AE929EA"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proofErr w:type="spellStart"/>
            <w:r w:rsidRPr="00D8439E">
              <w:rPr>
                <w:rFonts w:ascii="Robusta TL Pro" w:hAnsi="Robusta TL Pro" w:cs="Arial"/>
                <w:szCs w:val="24"/>
                <w:lang w:val="lv-LV" w:eastAsia="lv-LV"/>
              </w:rPr>
              <w:t>Kultūrprojekts</w:t>
            </w:r>
            <w:proofErr w:type="spellEnd"/>
          </w:p>
        </w:tc>
        <w:tc>
          <w:tcPr>
            <w:tcW w:w="1030" w:type="pct"/>
            <w:noWrap/>
            <w:hideMark/>
          </w:tcPr>
          <w:p w14:paraId="6DF9D850"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1 000</w:t>
            </w:r>
          </w:p>
        </w:tc>
      </w:tr>
      <w:tr w:rsidR="00294F33" w14:paraId="249F4D4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1A67B0FA"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lastRenderedPageBreak/>
              <w:t>"Latvijas Pludmale" Biedrība</w:t>
            </w:r>
          </w:p>
        </w:tc>
        <w:tc>
          <w:tcPr>
            <w:tcW w:w="1073" w:type="pct"/>
            <w:noWrap/>
            <w:hideMark/>
          </w:tcPr>
          <w:p w14:paraId="16FD19A0"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40008265064</w:t>
            </w:r>
          </w:p>
        </w:tc>
        <w:tc>
          <w:tcPr>
            <w:tcW w:w="1381" w:type="pct"/>
            <w:noWrap/>
            <w:hideMark/>
          </w:tcPr>
          <w:p w14:paraId="06CCC873"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Veselīga un sportiska dzīvesveida popularizēšana</w:t>
            </w:r>
          </w:p>
        </w:tc>
        <w:tc>
          <w:tcPr>
            <w:tcW w:w="1030" w:type="pct"/>
            <w:noWrap/>
            <w:hideMark/>
          </w:tcPr>
          <w:p w14:paraId="79329587"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1 500</w:t>
            </w:r>
          </w:p>
        </w:tc>
      </w:tr>
      <w:tr w:rsidR="00294F33" w14:paraId="7531316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0E63C881" w14:textId="77777777" w:rsidR="00D055BD" w:rsidRPr="00D8439E" w:rsidRDefault="005570C2" w:rsidP="006E083C">
            <w:pPr>
              <w:spacing w:after="0" w:line="240" w:lineRule="auto"/>
              <w:jc w:val="left"/>
              <w:rPr>
                <w:rFonts w:ascii="Robusta TL Pro" w:hAnsi="Robusta TL Pro" w:cs="Arial"/>
                <w:szCs w:val="24"/>
                <w:lang w:val="lv-LV" w:eastAsia="lv-LV"/>
              </w:rPr>
            </w:pPr>
            <w:proofErr w:type="spellStart"/>
            <w:r w:rsidRPr="00D8439E">
              <w:rPr>
                <w:rFonts w:ascii="Robusta TL Pro" w:hAnsi="Robusta TL Pro" w:cs="Arial"/>
                <w:szCs w:val="24"/>
                <w:lang w:val="lv-LV" w:eastAsia="lv-LV"/>
              </w:rPr>
              <w:t>Dienvidkurzemes</w:t>
            </w:r>
            <w:proofErr w:type="spellEnd"/>
            <w:r w:rsidRPr="00D8439E">
              <w:rPr>
                <w:rFonts w:ascii="Robusta TL Pro" w:hAnsi="Robusta TL Pro" w:cs="Arial"/>
                <w:szCs w:val="24"/>
                <w:lang w:val="lv-LV" w:eastAsia="lv-LV"/>
              </w:rPr>
              <w:t xml:space="preserve"> Brīvprātīgo </w:t>
            </w:r>
            <w:r w:rsidRPr="00D8439E">
              <w:rPr>
                <w:rFonts w:ascii="Robusta TL Pro" w:hAnsi="Robusta TL Pro" w:cs="Arial"/>
                <w:szCs w:val="24"/>
                <w:lang w:val="lv-LV" w:eastAsia="lv-LV"/>
              </w:rPr>
              <w:t>ugunsdzēsēju biedrība</w:t>
            </w:r>
          </w:p>
        </w:tc>
        <w:tc>
          <w:tcPr>
            <w:tcW w:w="1073" w:type="pct"/>
            <w:noWrap/>
            <w:hideMark/>
          </w:tcPr>
          <w:p w14:paraId="250FA314"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40008279793</w:t>
            </w:r>
          </w:p>
        </w:tc>
        <w:tc>
          <w:tcPr>
            <w:tcW w:w="1381" w:type="pct"/>
            <w:noWrap/>
            <w:hideMark/>
          </w:tcPr>
          <w:p w14:paraId="63F0022B"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Bērnu un jauniešu nometņu organizēšanai</w:t>
            </w:r>
          </w:p>
        </w:tc>
        <w:tc>
          <w:tcPr>
            <w:tcW w:w="1030" w:type="pct"/>
            <w:noWrap/>
            <w:hideMark/>
          </w:tcPr>
          <w:p w14:paraId="0990058A"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920</w:t>
            </w:r>
          </w:p>
        </w:tc>
      </w:tr>
      <w:tr w:rsidR="00294F33" w14:paraId="6D953B3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7B415E69"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Biedrība IZGAISMO IDEJU</w:t>
            </w:r>
          </w:p>
        </w:tc>
        <w:tc>
          <w:tcPr>
            <w:tcW w:w="1073" w:type="pct"/>
            <w:noWrap/>
            <w:hideMark/>
          </w:tcPr>
          <w:p w14:paraId="15CFD743"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40008259299</w:t>
            </w:r>
          </w:p>
        </w:tc>
        <w:tc>
          <w:tcPr>
            <w:tcW w:w="1381" w:type="pct"/>
            <w:noWrap/>
            <w:hideMark/>
          </w:tcPr>
          <w:p w14:paraId="6181D538" w14:textId="77777777" w:rsidR="00D055BD" w:rsidRPr="00D8439E" w:rsidRDefault="005570C2" w:rsidP="0076274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Jauniešu brīvā laika pasākumiem (</w:t>
            </w:r>
            <w:proofErr w:type="spellStart"/>
            <w:r w:rsidRPr="00D8439E">
              <w:rPr>
                <w:rFonts w:ascii="Robusta TL Pro" w:hAnsi="Robusta TL Pro" w:cs="Arial"/>
                <w:szCs w:val="24"/>
                <w:lang w:val="lv-LV" w:eastAsia="lv-LV"/>
              </w:rPr>
              <w:t>mērķziedojums</w:t>
            </w:r>
            <w:proofErr w:type="spellEnd"/>
            <w:r w:rsidRPr="00D8439E">
              <w:rPr>
                <w:rFonts w:ascii="Robusta TL Pro" w:hAnsi="Robusta TL Pro" w:cs="Arial"/>
                <w:szCs w:val="24"/>
                <w:lang w:val="lv-LV" w:eastAsia="lv-LV"/>
              </w:rPr>
              <w:t>)</w:t>
            </w:r>
          </w:p>
        </w:tc>
        <w:tc>
          <w:tcPr>
            <w:tcW w:w="1030" w:type="pct"/>
            <w:noWrap/>
            <w:hideMark/>
          </w:tcPr>
          <w:p w14:paraId="4CDDA1CE" w14:textId="77777777" w:rsidR="00D055BD" w:rsidRPr="00D8439E" w:rsidRDefault="005570C2" w:rsidP="006E083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688</w:t>
            </w:r>
          </w:p>
        </w:tc>
      </w:tr>
      <w:tr w:rsidR="00294F33" w14:paraId="3A0F093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516" w:type="pct"/>
            <w:noWrap/>
            <w:hideMark/>
          </w:tcPr>
          <w:p w14:paraId="110DB5F4" w14:textId="77777777" w:rsidR="00D055BD" w:rsidRPr="00D8439E" w:rsidRDefault="005570C2" w:rsidP="006E083C">
            <w:pPr>
              <w:spacing w:after="0" w:line="240" w:lineRule="auto"/>
              <w:jc w:val="left"/>
              <w:rPr>
                <w:rFonts w:ascii="Robusta TL Pro" w:hAnsi="Robusta TL Pro" w:cs="Arial"/>
                <w:szCs w:val="24"/>
                <w:lang w:val="lv-LV" w:eastAsia="lv-LV"/>
              </w:rPr>
            </w:pPr>
            <w:r w:rsidRPr="00D8439E">
              <w:rPr>
                <w:rFonts w:ascii="Robusta TL Pro" w:hAnsi="Robusta TL Pro" w:cs="Arial"/>
                <w:szCs w:val="24"/>
                <w:lang w:val="lv-LV" w:eastAsia="lv-LV"/>
              </w:rPr>
              <w:t>Latvijas Kalnu divriteņu federācija</w:t>
            </w:r>
          </w:p>
        </w:tc>
        <w:tc>
          <w:tcPr>
            <w:tcW w:w="1073" w:type="pct"/>
            <w:noWrap/>
            <w:hideMark/>
          </w:tcPr>
          <w:p w14:paraId="560A069D"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40008071001</w:t>
            </w:r>
          </w:p>
        </w:tc>
        <w:tc>
          <w:tcPr>
            <w:tcW w:w="1381" w:type="pct"/>
            <w:noWrap/>
            <w:hideMark/>
          </w:tcPr>
          <w:p w14:paraId="59AC9EFC" w14:textId="77777777" w:rsidR="00D055BD" w:rsidRPr="00D8439E" w:rsidRDefault="005570C2" w:rsidP="0076274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 xml:space="preserve">Veselīga un sportiska </w:t>
            </w:r>
            <w:r w:rsidRPr="00D8439E">
              <w:rPr>
                <w:rFonts w:ascii="Robusta TL Pro" w:hAnsi="Robusta TL Pro" w:cs="Arial"/>
                <w:szCs w:val="24"/>
                <w:lang w:val="lv-LV" w:eastAsia="lv-LV"/>
              </w:rPr>
              <w:t>dzīvesveida popularizēšana</w:t>
            </w:r>
          </w:p>
        </w:tc>
        <w:tc>
          <w:tcPr>
            <w:tcW w:w="1030" w:type="pct"/>
            <w:noWrap/>
            <w:hideMark/>
          </w:tcPr>
          <w:p w14:paraId="4E5BFD3E" w14:textId="77777777" w:rsidR="00D055BD" w:rsidRPr="00D8439E" w:rsidRDefault="005570C2" w:rsidP="006E083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D8439E">
              <w:rPr>
                <w:rFonts w:ascii="Robusta TL Pro" w:hAnsi="Robusta TL Pro" w:cs="Arial"/>
                <w:szCs w:val="24"/>
                <w:lang w:val="lv-LV" w:eastAsia="lv-LV"/>
              </w:rPr>
              <w:t>5 000</w:t>
            </w:r>
          </w:p>
        </w:tc>
      </w:tr>
    </w:tbl>
    <w:p w14:paraId="6DE26191" w14:textId="77777777" w:rsidR="00174262" w:rsidRPr="00181532" w:rsidRDefault="00174262" w:rsidP="00174262">
      <w:pPr>
        <w:pStyle w:val="Sarakstarindkopa"/>
        <w:ind w:left="0"/>
        <w:jc w:val="center"/>
        <w:rPr>
          <w:rFonts w:ascii="Robusta TL Pro" w:eastAsia="Calibri" w:hAnsi="Robusta TL Pro" w:cs="Arial"/>
          <w:b/>
          <w:bCs/>
          <w:noProof/>
          <w:sz w:val="24"/>
          <w:szCs w:val="24"/>
        </w:rPr>
      </w:pPr>
    </w:p>
    <w:p w14:paraId="20C5F3E9" w14:textId="77777777" w:rsidR="006E0BE8" w:rsidRPr="00181532" w:rsidRDefault="006E0BE8" w:rsidP="00174262">
      <w:pPr>
        <w:pStyle w:val="Sarakstarindkopa"/>
        <w:ind w:left="0"/>
        <w:jc w:val="center"/>
        <w:rPr>
          <w:rFonts w:ascii="Robusta TL Pro" w:eastAsia="Calibri" w:hAnsi="Robusta TL Pro" w:cs="Arial"/>
          <w:b/>
          <w:bCs/>
          <w:noProof/>
          <w:sz w:val="24"/>
          <w:szCs w:val="24"/>
        </w:rPr>
      </w:pPr>
    </w:p>
    <w:p w14:paraId="652AEB6A" w14:textId="77777777" w:rsidR="0010432F" w:rsidRPr="00181532" w:rsidRDefault="005570C2" w:rsidP="00702A3E">
      <w:pPr>
        <w:pStyle w:val="Virsraksts"/>
        <w:rPr>
          <w:noProof/>
        </w:rPr>
      </w:pPr>
      <w:bookmarkStart w:id="11" w:name="_Toc106117869"/>
      <w:r w:rsidRPr="00181532">
        <w:rPr>
          <w:noProof/>
        </w:rPr>
        <w:lastRenderedPageBreak/>
        <w:t>Pašvaldības nekustamā īpašuma novērtējums un raksturojums</w:t>
      </w:r>
      <w:bookmarkEnd w:id="11"/>
    </w:p>
    <w:p w14:paraId="3A961D12" w14:textId="77777777" w:rsidR="00734B2C" w:rsidRPr="00181532" w:rsidRDefault="005570C2" w:rsidP="00DD5811">
      <w:pPr>
        <w:pStyle w:val="Pamatteksts1"/>
      </w:pPr>
      <w:proofErr w:type="spellStart"/>
      <w:r w:rsidRPr="00181532">
        <w:t>Dienvidkurzemes</w:t>
      </w:r>
      <w:proofErr w:type="spellEnd"/>
      <w:r w:rsidRPr="00181532">
        <w:t xml:space="preserve"> novada kopējā platība ir 358904 ha.</w:t>
      </w:r>
    </w:p>
    <w:p w14:paraId="2BE61408" w14:textId="77777777" w:rsidR="00A41A63" w:rsidRDefault="005570C2" w:rsidP="00924766">
      <w:pPr>
        <w:pStyle w:val="Pamatteksts1"/>
        <w:rPr>
          <w:color w:val="auto"/>
        </w:rPr>
      </w:pPr>
      <w:r w:rsidRPr="00181532">
        <w:rPr>
          <w:color w:val="auto"/>
        </w:rPr>
        <w:t xml:space="preserve">Novada teritorijā dominē mežu platības un lauksaimniecībā izmantojamo zemju platības. Zemes sadalījums pa zemes lietošanas veidiem parādīts attēlā </w:t>
      </w:r>
      <w:r w:rsidRPr="00181532">
        <w:rPr>
          <w:b/>
          <w:bCs/>
          <w:color w:val="auto"/>
        </w:rPr>
        <w:t xml:space="preserve">Nr. </w:t>
      </w:r>
      <w:r>
        <w:rPr>
          <w:b/>
          <w:bCs/>
          <w:color w:val="auto"/>
        </w:rPr>
        <w:t>5</w:t>
      </w:r>
      <w:r w:rsidRPr="00181532">
        <w:rPr>
          <w:color w:val="auto"/>
        </w:rPr>
        <w:t xml:space="preserve"> (dati uz 31.12.2021).</w:t>
      </w:r>
    </w:p>
    <w:p w14:paraId="349B3E3D" w14:textId="77777777" w:rsidR="00460E2F" w:rsidRPr="00460E2F" w:rsidRDefault="00460E2F" w:rsidP="00924766">
      <w:pPr>
        <w:pStyle w:val="Pamatteksts1"/>
        <w:rPr>
          <w:color w:val="auto"/>
          <w:sz w:val="10"/>
          <w:szCs w:val="10"/>
        </w:rPr>
      </w:pPr>
    </w:p>
    <w:p w14:paraId="42AF8101" w14:textId="77777777" w:rsidR="009E3A0F" w:rsidRPr="002A020D" w:rsidRDefault="005570C2" w:rsidP="00986678">
      <w:pPr>
        <w:pStyle w:val="Pamatteksts1"/>
        <w:ind w:firstLine="0"/>
        <w:rPr>
          <w:b/>
          <w:bCs/>
          <w:noProof/>
        </w:rPr>
      </w:pPr>
      <w:r>
        <w:rPr>
          <w:noProof/>
        </w:rPr>
        <w:drawing>
          <wp:inline distT="0" distB="0" distL="0" distR="0" wp14:anchorId="63155836" wp14:editId="44E5F7EB">
            <wp:extent cx="5731200" cy="34416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F4CAD8" w14:textId="77777777" w:rsidR="00986678" w:rsidRDefault="005570C2" w:rsidP="007D061C">
      <w:pPr>
        <w:pStyle w:val="Pamatteksts1"/>
        <w:rPr>
          <w:noProof/>
        </w:rPr>
      </w:pPr>
      <w:r>
        <w:rPr>
          <w:noProof/>
        </w:rPr>
        <mc:AlternateContent>
          <mc:Choice Requires="wps">
            <w:drawing>
              <wp:anchor distT="0" distB="0" distL="114300" distR="114300" simplePos="0" relativeHeight="251661312" behindDoc="0" locked="0" layoutInCell="1" allowOverlap="1" wp14:anchorId="4564C637" wp14:editId="46150FA3">
                <wp:simplePos x="0" y="0"/>
                <wp:positionH relativeFrom="column">
                  <wp:posOffset>-19050</wp:posOffset>
                </wp:positionH>
                <wp:positionV relativeFrom="paragraph">
                  <wp:posOffset>80010</wp:posOffset>
                </wp:positionV>
                <wp:extent cx="5274310" cy="425450"/>
                <wp:effectExtent l="0" t="0" r="2540" b="0"/>
                <wp:wrapThrough wrapText="bothSides">
                  <wp:wrapPolygon edited="0">
                    <wp:start x="0" y="0"/>
                    <wp:lineTo x="0" y="20310"/>
                    <wp:lineTo x="21532" y="20310"/>
                    <wp:lineTo x="21532" y="0"/>
                    <wp:lineTo x="0" y="0"/>
                  </wp:wrapPolygon>
                </wp:wrapThrough>
                <wp:docPr id="25" name="Tekstlodziņš 25"/>
                <wp:cNvGraphicFramePr/>
                <a:graphic xmlns:a="http://schemas.openxmlformats.org/drawingml/2006/main">
                  <a:graphicData uri="http://schemas.microsoft.com/office/word/2010/wordprocessingShape">
                    <wps:wsp>
                      <wps:cNvSpPr txBox="1"/>
                      <wps:spPr>
                        <a:xfrm>
                          <a:off x="0" y="0"/>
                          <a:ext cx="5274310" cy="425450"/>
                        </a:xfrm>
                        <a:prstGeom prst="rect">
                          <a:avLst/>
                        </a:prstGeom>
                        <a:solidFill>
                          <a:prstClr val="white"/>
                        </a:solidFill>
                        <a:ln>
                          <a:noFill/>
                        </a:ln>
                      </wps:spPr>
                      <wps:txbx>
                        <w:txbxContent>
                          <w:p w14:paraId="7AC4DAB1" w14:textId="77777777" w:rsidR="00071AFB" w:rsidRPr="00AB0110" w:rsidRDefault="005570C2" w:rsidP="00760613">
                            <w:pPr>
                              <w:pStyle w:val="Parakstszemobjekta"/>
                              <w:rPr>
                                <w:rFonts w:eastAsia="Times New Roman"/>
                              </w:rPr>
                            </w:pPr>
                            <w:r w:rsidRPr="00AB0110">
                              <w:fldChar w:fldCharType="begin"/>
                            </w:r>
                            <w:r w:rsidRPr="00AB0110">
                              <w:instrText xml:space="preserve"> SEQ Ilustrācija \* ARABIC </w:instrText>
                            </w:r>
                            <w:r w:rsidRPr="00AB0110">
                              <w:fldChar w:fldCharType="separate"/>
                            </w:r>
                            <w:r>
                              <w:t>5</w:t>
                            </w:r>
                            <w:r w:rsidRPr="00AB0110">
                              <w:fldChar w:fldCharType="end"/>
                            </w:r>
                            <w:r w:rsidRPr="00AB0110">
                              <w:t xml:space="preserve">. attēls. Zemes sadalījums zemes </w:t>
                            </w:r>
                            <w:r w:rsidRPr="00AB0110">
                              <w:t>lietošanas veidos (ha)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25" o:spid="_x0000_s1025" type="#_x0000_t202" style="width:415.3pt;height:33.5pt;margin-top:6.3pt;margin-left:-1.5pt;mso-height-percent:0;mso-height-relative:page;mso-width-percent:0;mso-width-relative:page;mso-wrap-distance-bottom:0;mso-wrap-distance-left:9pt;mso-wrap-distance-right:9pt;mso-wrap-distance-top:0;mso-wrap-style:square;position:absolute;v-text-anchor:top;visibility:visible;z-index:251662336" stroked="f">
                <v:path arrowok="t" textboxrect="0,0,21600,21600"/>
                <v:textbox style="mso-fit-shape-to-text:t" inset="0,0,0,0">
                  <w:txbxContent>
                    <w:p w:rsidR="00071AFB" w:rsidRPr="00AB0110" w:rsidP="00760613" w14:paraId="080D8788" w14:textId="2C4E0613">
                      <w:pPr>
                        <w:pStyle w:val="Caption"/>
                        <w:rPr>
                          <w:rFonts w:eastAsia="Times New Roman"/>
                        </w:rPr>
                      </w:pPr>
                      <w:r w:rsidRPr="00AB0110">
                        <w:fldChar w:fldCharType="begin"/>
                      </w:r>
                      <w:r w:rsidRPr="00AB0110">
                        <w:instrText xml:space="preserve"> SEQ Ilustrācija \* ARABIC </w:instrText>
                      </w:r>
                      <w:r w:rsidRPr="00AB0110">
                        <w:fldChar w:fldCharType="separate"/>
                      </w:r>
                      <w:r>
                        <w:t>5</w:t>
                      </w:r>
                      <w:r w:rsidRPr="00AB0110">
                        <w:fldChar w:fldCharType="end"/>
                      </w:r>
                      <w:r w:rsidRPr="00AB0110">
                        <w:t>. attēls. Zemes sadalījums zemes lietošanas veidos (ha)</w:t>
                      </w:r>
                    </w:p>
                  </w:txbxContent>
                </v:textbox>
                <w10:wrap type="through"/>
              </v:shape>
            </w:pict>
          </mc:Fallback>
        </mc:AlternateContent>
      </w:r>
    </w:p>
    <w:p w14:paraId="0716A540" w14:textId="77777777" w:rsidR="00986678" w:rsidRDefault="00986678" w:rsidP="007D061C">
      <w:pPr>
        <w:pStyle w:val="Pamatteksts1"/>
        <w:rPr>
          <w:noProof/>
        </w:rPr>
      </w:pPr>
    </w:p>
    <w:p w14:paraId="0ACE477E" w14:textId="77777777" w:rsidR="00422E15" w:rsidRPr="00181532" w:rsidRDefault="005570C2" w:rsidP="007D061C">
      <w:pPr>
        <w:pStyle w:val="Pamatteksts1"/>
        <w:rPr>
          <w:b/>
          <w:bCs/>
          <w:noProof/>
        </w:rPr>
      </w:pPr>
      <w:r w:rsidRPr="00181532">
        <w:rPr>
          <w:noProof/>
        </w:rPr>
        <w:t>Dienvidkurzemes novada pašvaldībai piederošo īpašumu (</w:t>
      </w:r>
      <w:r w:rsidRPr="00181532">
        <w:rPr>
          <w:i/>
          <w:iCs/>
          <w:noProof/>
        </w:rPr>
        <w:t>īpašumi, tiesiskie valdījumi, lietojumi un pārvaldībā nodotie zemes gabali</w:t>
      </w:r>
      <w:r w:rsidRPr="00181532">
        <w:rPr>
          <w:noProof/>
        </w:rPr>
        <w:t>) kopējā platība ir 36521 ha (dati uz 01.11.2021), kuru sadalījums starp zemes lietošanas veidiem parād</w:t>
      </w:r>
      <w:r w:rsidRPr="00181532">
        <w:rPr>
          <w:noProof/>
        </w:rPr>
        <w:t xml:space="preserve">īts attēlā </w:t>
      </w:r>
      <w:r w:rsidRPr="00181532">
        <w:rPr>
          <w:b/>
          <w:bCs/>
          <w:noProof/>
        </w:rPr>
        <w:t xml:space="preserve">Nr. </w:t>
      </w:r>
      <w:r w:rsidR="00A41A63">
        <w:rPr>
          <w:b/>
          <w:bCs/>
          <w:noProof/>
        </w:rPr>
        <w:t>6</w:t>
      </w:r>
      <w:r w:rsidRPr="00181532">
        <w:rPr>
          <w:b/>
          <w:bCs/>
          <w:noProof/>
        </w:rPr>
        <w:t>.</w:t>
      </w:r>
    </w:p>
    <w:p w14:paraId="26996BF1" w14:textId="77777777" w:rsidR="00422E15" w:rsidRPr="00181532" w:rsidRDefault="005570C2" w:rsidP="007D061C">
      <w:pPr>
        <w:pStyle w:val="Pamatteksts1"/>
        <w:rPr>
          <w:noProof/>
        </w:rPr>
      </w:pPr>
      <w:r w:rsidRPr="00181532">
        <w:rPr>
          <w:noProof/>
        </w:rPr>
        <w:t>Dominējošais zemes lietošanas veids ir ūdeņu teritorijas, kurās ietilpst gan publiskie ūdeņi, gan Baltijas jūras piekrastes zona, gan citas ūdenstilpnes un ar to saistītā infrastruktūra.</w:t>
      </w:r>
    </w:p>
    <w:p w14:paraId="66CEB4BF" w14:textId="77777777" w:rsidR="00422E15" w:rsidRPr="00181532" w:rsidRDefault="005570C2" w:rsidP="007D061C">
      <w:pPr>
        <w:pStyle w:val="Pamatteksts1"/>
        <w:rPr>
          <w:noProof/>
        </w:rPr>
      </w:pPr>
      <w:r w:rsidRPr="00181532">
        <w:rPr>
          <w:noProof/>
        </w:rPr>
        <w:t>Pašvaldībai pied</w:t>
      </w:r>
      <w:r w:rsidR="00CA1970" w:rsidRPr="00181532">
        <w:rPr>
          <w:noProof/>
        </w:rPr>
        <w:t>e</w:t>
      </w:r>
      <w:r w:rsidRPr="00181532">
        <w:rPr>
          <w:noProof/>
        </w:rPr>
        <w:t xml:space="preserve">rošā lauksaimniecībā izmantojamās </w:t>
      </w:r>
      <w:r w:rsidRPr="00181532">
        <w:rPr>
          <w:noProof/>
        </w:rPr>
        <w:t xml:space="preserve">zemes kopplatība ir 8509 ha, kas tiek iznomāta sakņu dārzu un personīgo palīgsaimnieību vajadzībām, kā arī lauksaimniecības produkcijas ražošanai. </w:t>
      </w:r>
    </w:p>
    <w:p w14:paraId="22F8E612" w14:textId="77777777" w:rsidR="00422E15" w:rsidRPr="00181532" w:rsidRDefault="005570C2" w:rsidP="007D061C">
      <w:pPr>
        <w:pStyle w:val="Pamatteksts1"/>
        <w:rPr>
          <w:noProof/>
        </w:rPr>
      </w:pPr>
      <w:r w:rsidRPr="00181532">
        <w:rPr>
          <w:noProof/>
        </w:rPr>
        <w:t>Mežu, tai skaitā piejūras mežu un parku teritorijas aizņem 2850 ha.</w:t>
      </w:r>
    </w:p>
    <w:p w14:paraId="419EFC7B" w14:textId="77777777" w:rsidR="00422E15" w:rsidRPr="00181532" w:rsidRDefault="005570C2" w:rsidP="007D061C">
      <w:pPr>
        <w:pStyle w:val="Pamatteksts1"/>
        <w:rPr>
          <w:noProof/>
        </w:rPr>
      </w:pPr>
      <w:r w:rsidRPr="00181532">
        <w:rPr>
          <w:noProof/>
        </w:rPr>
        <w:t>Zeme zem dažādas infrastruktūras objekti</w:t>
      </w:r>
      <w:r w:rsidRPr="00181532">
        <w:rPr>
          <w:noProof/>
        </w:rPr>
        <w:t>em, galvenokārt zem ceļiem, aizņem 2230 ha.</w:t>
      </w:r>
    </w:p>
    <w:p w14:paraId="0B48E084" w14:textId="77777777" w:rsidR="00422E15" w:rsidRPr="00181532" w:rsidRDefault="005570C2" w:rsidP="007D061C">
      <w:pPr>
        <w:pStyle w:val="Pamatteksts1"/>
        <w:rPr>
          <w:noProof/>
        </w:rPr>
      </w:pPr>
      <w:r w:rsidRPr="00181532">
        <w:rPr>
          <w:noProof/>
        </w:rPr>
        <w:t>Zeme zem ēkām un pagalmiem ir 1249 ha. Šajā platībā ietilpst zeme zem daudzdzīvokļu mājām, izglītības iestādēm, sabiedrisko pakalpojumu ēkām, kā arī pašvaldībai piederošām komercdarbībai paredzētām ēkām.</w:t>
      </w:r>
    </w:p>
    <w:p w14:paraId="05D9D5AA" w14:textId="77777777" w:rsidR="005A7BC4" w:rsidRDefault="005570C2" w:rsidP="007D061C">
      <w:pPr>
        <w:pStyle w:val="Pamatteksts1"/>
        <w:rPr>
          <w:noProof/>
        </w:rPr>
      </w:pPr>
      <w:r w:rsidRPr="00181532">
        <w:rPr>
          <w:noProof/>
        </w:rPr>
        <w:t>Nelielas platības aizņem krūmāji, purvi un citas zemes, tai skaitā karjeri.</w:t>
      </w:r>
    </w:p>
    <w:p w14:paraId="10E68698" w14:textId="77777777" w:rsidR="008B4BAA" w:rsidRPr="00181532" w:rsidRDefault="005570C2" w:rsidP="00460E2F">
      <w:pPr>
        <w:pStyle w:val="Pamatteksts1"/>
        <w:ind w:firstLine="0"/>
        <w:rPr>
          <w:noProof/>
        </w:rPr>
      </w:pPr>
      <w:r>
        <w:rPr>
          <w:noProof/>
        </w:rPr>
        <w:lastRenderedPageBreak/>
        <w:drawing>
          <wp:inline distT="0" distB="0" distL="0" distR="0" wp14:anchorId="3105AA05" wp14:editId="4158586F">
            <wp:extent cx="5731200" cy="34416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C632A8" w14:textId="77777777" w:rsidR="005A7BC4" w:rsidRPr="00181532" w:rsidRDefault="005570C2" w:rsidP="00760613">
      <w:pPr>
        <w:pStyle w:val="Parakstszemobjekta"/>
        <w:rPr>
          <w:color w:val="A24706" w:themeColor="accent2" w:themeShade="BF"/>
        </w:rPr>
      </w:pPr>
      <w:r w:rsidRPr="00AB0110">
        <w:fldChar w:fldCharType="begin"/>
      </w:r>
      <w:r w:rsidRPr="00AB0110">
        <w:instrText xml:space="preserve"> SEQ Ilustrācija \* ARABIC </w:instrText>
      </w:r>
      <w:r w:rsidRPr="00AB0110">
        <w:fldChar w:fldCharType="separate"/>
      </w:r>
      <w:r w:rsidR="006769A4">
        <w:t>6</w:t>
      </w:r>
      <w:r w:rsidRPr="00AB0110">
        <w:fldChar w:fldCharType="end"/>
      </w:r>
      <w:r w:rsidRPr="00AB0110">
        <w:t xml:space="preserve">. </w:t>
      </w:r>
      <w:r>
        <w:t xml:space="preserve">attēls. </w:t>
      </w:r>
      <w:r w:rsidRPr="00C84424">
        <w:t>Zemes sadalījums atbilstoši lietošanas veidiem (ha)</w:t>
      </w:r>
    </w:p>
    <w:p w14:paraId="2C925523" w14:textId="77777777" w:rsidR="00174262" w:rsidRPr="00181532" w:rsidRDefault="00174262" w:rsidP="00174262">
      <w:pPr>
        <w:pStyle w:val="Sarakstarindkopa"/>
        <w:ind w:left="0"/>
        <w:jc w:val="center"/>
        <w:rPr>
          <w:rFonts w:ascii="Robusta TL Pro" w:hAnsi="Robusta TL Pro" w:cs="Arial"/>
          <w:b/>
          <w:bCs/>
          <w:noProof/>
          <w:color w:val="FF0000"/>
          <w:sz w:val="24"/>
          <w:szCs w:val="24"/>
        </w:rPr>
      </w:pPr>
    </w:p>
    <w:p w14:paraId="04D8EE2B" w14:textId="77777777" w:rsidR="00174262" w:rsidRPr="00181532" w:rsidRDefault="00174262" w:rsidP="00174262">
      <w:pPr>
        <w:pStyle w:val="Sarakstarindkopa"/>
        <w:ind w:left="0"/>
        <w:jc w:val="center"/>
        <w:rPr>
          <w:rFonts w:ascii="Robusta TL Pro" w:hAnsi="Robusta TL Pro" w:cs="Arial"/>
          <w:b/>
          <w:bCs/>
          <w:sz w:val="24"/>
          <w:szCs w:val="24"/>
        </w:rPr>
      </w:pPr>
    </w:p>
    <w:p w14:paraId="1135A1EB" w14:textId="77777777" w:rsidR="009326C3" w:rsidRPr="00181532" w:rsidRDefault="009326C3" w:rsidP="00174262">
      <w:pPr>
        <w:pStyle w:val="Sarakstarindkopa"/>
        <w:ind w:left="0"/>
        <w:jc w:val="center"/>
        <w:rPr>
          <w:rFonts w:ascii="Robusta TL Pro" w:hAnsi="Robusta TL Pro" w:cs="Arial"/>
          <w:b/>
          <w:bCs/>
          <w:sz w:val="24"/>
          <w:szCs w:val="24"/>
        </w:rPr>
      </w:pPr>
    </w:p>
    <w:p w14:paraId="519173FC" w14:textId="77777777" w:rsidR="009326C3" w:rsidRPr="00181532" w:rsidRDefault="009326C3" w:rsidP="00174262">
      <w:pPr>
        <w:pStyle w:val="Sarakstarindkopa"/>
        <w:ind w:left="0"/>
        <w:jc w:val="center"/>
        <w:rPr>
          <w:rFonts w:ascii="Robusta TL Pro" w:hAnsi="Robusta TL Pro" w:cs="Arial"/>
          <w:b/>
          <w:bCs/>
          <w:sz w:val="24"/>
          <w:szCs w:val="24"/>
        </w:rPr>
      </w:pPr>
    </w:p>
    <w:p w14:paraId="541B6C8D" w14:textId="77777777" w:rsidR="009326C3" w:rsidRPr="00181532" w:rsidRDefault="009326C3" w:rsidP="00174262">
      <w:pPr>
        <w:pStyle w:val="Sarakstarindkopa"/>
        <w:ind w:left="0"/>
        <w:jc w:val="center"/>
        <w:rPr>
          <w:rFonts w:ascii="Robusta TL Pro" w:hAnsi="Robusta TL Pro" w:cs="Arial"/>
          <w:b/>
          <w:bCs/>
          <w:sz w:val="24"/>
          <w:szCs w:val="24"/>
        </w:rPr>
      </w:pPr>
    </w:p>
    <w:p w14:paraId="3B204D8A" w14:textId="77777777" w:rsidR="0010432F" w:rsidRPr="00181532" w:rsidRDefault="005570C2" w:rsidP="00702A3E">
      <w:pPr>
        <w:pStyle w:val="Virsraksts"/>
        <w:rPr>
          <w:noProof/>
        </w:rPr>
      </w:pPr>
      <w:bookmarkStart w:id="12" w:name="_Toc106117870"/>
      <w:r w:rsidRPr="00181532">
        <w:rPr>
          <w:noProof/>
        </w:rPr>
        <w:lastRenderedPageBreak/>
        <w:t>Pašvaldības kapitāla vērtība un tā izmaiņas</w:t>
      </w:r>
      <w:bookmarkEnd w:id="12"/>
    </w:p>
    <w:p w14:paraId="614B8BAF" w14:textId="77777777" w:rsidR="002D53CF" w:rsidRPr="00181532" w:rsidRDefault="005570C2" w:rsidP="00761EF8">
      <w:pPr>
        <w:pStyle w:val="Pamatteksts1"/>
      </w:pPr>
      <w:r w:rsidRPr="00181532">
        <w:t>Pašvaldības ilgtermiņa ieguldījumu v</w:t>
      </w:r>
      <w:r w:rsidRPr="00181532">
        <w:t xml:space="preserve">ērtība </w:t>
      </w:r>
      <w:r w:rsidR="0077063E">
        <w:t>2021. g</w:t>
      </w:r>
      <w:r w:rsidRPr="00181532">
        <w:t>ada beigās bija 139 018 497 EUR, veidojot posteņa palielinājumu pret iepriekšējo gadu par 1 895 368 EUR. Pašvaldības kopējo aktīvu summa uz gada beigām sasniedza 147 970 550 EUR.</w:t>
      </w:r>
    </w:p>
    <w:p w14:paraId="2A3AAFA3" w14:textId="77777777" w:rsidR="002D53CF" w:rsidRPr="00181532" w:rsidRDefault="005570C2" w:rsidP="00761EF8">
      <w:pPr>
        <w:pStyle w:val="Pamatteksts1"/>
      </w:pPr>
      <w:r w:rsidRPr="00181532">
        <w:t>Pašvaldības ilgtermiņa līdzdalība uzņēmumu kapitālā uz pārskata</w:t>
      </w:r>
      <w:r w:rsidRPr="00181532">
        <w:t xml:space="preserve"> perioda beigām ir 11 320 809 EUR. Ilgtermiņa finanšu ieguldījumu apjoms gada laikā palielinājies par 1 933 843 EUR.</w:t>
      </w:r>
    </w:p>
    <w:p w14:paraId="2870CBBF" w14:textId="77777777" w:rsidR="006C2B53" w:rsidRPr="00FC59D4" w:rsidRDefault="005570C2" w:rsidP="00FC59D4">
      <w:pPr>
        <w:pStyle w:val="Pamatteksts1"/>
      </w:pPr>
      <w:r>
        <w:t>2022. g</w:t>
      </w:r>
      <w:r w:rsidR="002D53CF" w:rsidRPr="00181532">
        <w:t>adā tiek plānotas izmaiņas SIA “Aizputes komunālais uzņēmums” pamatkapitālā, to palielinot par 130 000 EUR.</w:t>
      </w:r>
    </w:p>
    <w:p w14:paraId="0A451576" w14:textId="77777777" w:rsidR="0054655B" w:rsidRPr="00181532" w:rsidRDefault="005570C2" w:rsidP="00B75ED7">
      <w:pPr>
        <w:pStyle w:val="Apakvirsraksts1"/>
        <w:rPr>
          <w:lang w:eastAsia="lv-LV"/>
        </w:rPr>
      </w:pPr>
      <w:bookmarkStart w:id="13" w:name="_Toc106117871"/>
      <w:proofErr w:type="spellStart"/>
      <w:r w:rsidRPr="00181532">
        <w:rPr>
          <w:lang w:eastAsia="lv-LV"/>
        </w:rPr>
        <w:t>Dienvidkurzemes</w:t>
      </w:r>
      <w:proofErr w:type="spellEnd"/>
      <w:r w:rsidRPr="00181532">
        <w:rPr>
          <w:lang w:eastAsia="lv-LV"/>
        </w:rPr>
        <w:t xml:space="preserve"> novada pašvaldības </w:t>
      </w:r>
      <w:r w:rsidR="0077063E">
        <w:rPr>
          <w:lang w:eastAsia="lv-LV"/>
        </w:rPr>
        <w:t>2021. g</w:t>
      </w:r>
      <w:r w:rsidRPr="00181532">
        <w:rPr>
          <w:lang w:eastAsia="lv-LV"/>
        </w:rPr>
        <w:t>ada finanšu kopsavilkuma pārskats, zvērināta revidenta ziņojums un domes lēmums par gada pārskata apstiprināšanu</w:t>
      </w:r>
      <w:bookmarkEnd w:id="13"/>
    </w:p>
    <w:p w14:paraId="175516C1" w14:textId="77777777" w:rsidR="006C2B53" w:rsidRPr="00F838ED" w:rsidRDefault="005570C2" w:rsidP="00F838ED">
      <w:pPr>
        <w:pStyle w:val="Pamatteksts1"/>
      </w:pPr>
      <w:r w:rsidRPr="00F838ED">
        <w:t>Saskaņā ar Ministru kabineta 19.06.2018 noteikumu Nr.344 “Gada pārskata sagatavošanas kārtība” 38.pun</w:t>
      </w:r>
      <w:r w:rsidRPr="00F838ED">
        <w:t xml:space="preserve">ktu Valsts kases mājas lapā no </w:t>
      </w:r>
      <w:r w:rsidR="0077063E">
        <w:t>2022. g</w:t>
      </w:r>
      <w:r w:rsidRPr="00F838ED">
        <w:t>ada 1</w:t>
      </w:r>
      <w:r w:rsidR="0029799D">
        <w:t>. jūl</w:t>
      </w:r>
      <w:r w:rsidRPr="00F838ED">
        <w:t xml:space="preserve">ija būs pieejama informācija par </w:t>
      </w:r>
      <w:proofErr w:type="spellStart"/>
      <w:r w:rsidRPr="00F838ED">
        <w:t>Dienvidkurzemes</w:t>
      </w:r>
      <w:proofErr w:type="spellEnd"/>
      <w:r w:rsidRPr="00F838ED">
        <w:t xml:space="preserve"> novada pašvaldības </w:t>
      </w:r>
      <w:r w:rsidR="0077063E">
        <w:t>2021. g</w:t>
      </w:r>
      <w:r w:rsidRPr="00F838ED">
        <w:t xml:space="preserve">ada pārskatu pilnā apjomā. Publiskajā pārskatā tiek publicēti bilances dati, kas ir identiski bilancei, kas iekļauta revidētajā </w:t>
      </w:r>
      <w:proofErr w:type="spellStart"/>
      <w:r w:rsidRPr="00F838ED">
        <w:t>Dienv</w:t>
      </w:r>
      <w:r w:rsidRPr="00F838ED">
        <w:t>idkurzemes</w:t>
      </w:r>
      <w:proofErr w:type="spellEnd"/>
      <w:r w:rsidRPr="00F838ED">
        <w:t xml:space="preserve"> novada pašvaldības </w:t>
      </w:r>
      <w:r w:rsidR="0077063E">
        <w:t>2021. g</w:t>
      </w:r>
      <w:r w:rsidRPr="00F838ED">
        <w:t>ada finanšu pārskatā:</w:t>
      </w:r>
    </w:p>
    <w:tbl>
      <w:tblPr>
        <w:tblStyle w:val="Reatabula6krsaina"/>
        <w:tblW w:w="0" w:type="auto"/>
        <w:tblLook w:val="04A0" w:firstRow="1" w:lastRow="0" w:firstColumn="1" w:lastColumn="0" w:noHBand="0" w:noVBand="1"/>
      </w:tblPr>
      <w:tblGrid>
        <w:gridCol w:w="1242"/>
        <w:gridCol w:w="4271"/>
        <w:gridCol w:w="1793"/>
        <w:gridCol w:w="1720"/>
      </w:tblGrid>
      <w:tr w:rsidR="00294F33" w14:paraId="42CA5E64" w14:textId="77777777" w:rsidTr="00294F33">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242" w:type="dxa"/>
            <w:vMerge w:val="restart"/>
            <w:hideMark/>
          </w:tcPr>
          <w:p w14:paraId="36569725" w14:textId="77777777" w:rsidR="006C2B53" w:rsidRPr="00F06438" w:rsidRDefault="005570C2" w:rsidP="002744CE">
            <w:pPr>
              <w:spacing w:after="0" w:line="240" w:lineRule="auto"/>
              <w:jc w:val="center"/>
              <w:rPr>
                <w:rFonts w:ascii="Robusta TL Pro" w:hAnsi="Robusta TL Pro" w:cs="Arial"/>
                <w:szCs w:val="24"/>
                <w:lang w:val="lv-LV" w:eastAsia="lv-LV"/>
              </w:rPr>
            </w:pPr>
            <w:bookmarkStart w:id="14" w:name="RANGE!A39:E39"/>
            <w:bookmarkStart w:id="15" w:name="RANGE!A39:E40"/>
            <w:bookmarkEnd w:id="14"/>
            <w:r w:rsidRPr="00F06438">
              <w:rPr>
                <w:rFonts w:ascii="Robusta TL Pro" w:hAnsi="Robusta TL Pro" w:cs="Arial"/>
                <w:szCs w:val="24"/>
                <w:lang w:val="lv-LV" w:eastAsia="lv-LV"/>
              </w:rPr>
              <w:t>Konta Nr.</w:t>
            </w:r>
            <w:bookmarkEnd w:id="15"/>
          </w:p>
        </w:tc>
        <w:tc>
          <w:tcPr>
            <w:tcW w:w="4395" w:type="dxa"/>
            <w:tcBorders>
              <w:bottom w:val="single" w:sz="4" w:space="0" w:color="000000" w:themeColor="text1"/>
            </w:tcBorders>
            <w:hideMark/>
          </w:tcPr>
          <w:p w14:paraId="32F146A7"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Posteņa nosaukums</w:t>
            </w:r>
          </w:p>
        </w:tc>
        <w:tc>
          <w:tcPr>
            <w:tcW w:w="1842" w:type="dxa"/>
            <w:vMerge w:val="restart"/>
            <w:hideMark/>
          </w:tcPr>
          <w:p w14:paraId="6D3030D5"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perioda beigās</w:t>
            </w:r>
          </w:p>
        </w:tc>
        <w:tc>
          <w:tcPr>
            <w:tcW w:w="1763" w:type="dxa"/>
            <w:vMerge w:val="restart"/>
            <w:hideMark/>
          </w:tcPr>
          <w:p w14:paraId="6CCE561C"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perioda sākumā</w:t>
            </w:r>
          </w:p>
        </w:tc>
      </w:tr>
      <w:tr w:rsidR="00294F33" w14:paraId="454E9BB4" w14:textId="77777777" w:rsidTr="00294F33">
        <w:tblPrEx>
          <w:tblCellMar>
            <w:top w:w="0" w:type="dxa"/>
            <w:bottom w:w="0" w:type="dxa"/>
          </w:tblCellMar>
        </w:tblPrEx>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242" w:type="dxa"/>
            <w:vMerge/>
            <w:hideMark/>
          </w:tcPr>
          <w:p w14:paraId="689403A8" w14:textId="77777777" w:rsidR="006C2B53" w:rsidRPr="00F06438" w:rsidRDefault="006C2B53" w:rsidP="00C02129">
            <w:pPr>
              <w:spacing w:after="0" w:line="240" w:lineRule="auto"/>
              <w:rPr>
                <w:rFonts w:ascii="Robusta TL Pro" w:hAnsi="Robusta TL Pro" w:cs="Arial"/>
                <w:szCs w:val="24"/>
                <w:lang w:val="lv-LV" w:eastAsia="lv-LV"/>
              </w:rPr>
            </w:pPr>
          </w:p>
        </w:tc>
        <w:tc>
          <w:tcPr>
            <w:tcW w:w="4395" w:type="dxa"/>
            <w:tcBorders>
              <w:top w:val="single" w:sz="4" w:space="0" w:color="000000" w:themeColor="text1"/>
            </w:tcBorders>
            <w:hideMark/>
          </w:tcPr>
          <w:p w14:paraId="115D425D" w14:textId="77777777" w:rsidR="006C2B53" w:rsidRPr="00F06438" w:rsidRDefault="005570C2" w:rsidP="00C02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AKTĪVS</w:t>
            </w:r>
          </w:p>
        </w:tc>
        <w:tc>
          <w:tcPr>
            <w:tcW w:w="1842" w:type="dxa"/>
            <w:vMerge/>
            <w:hideMark/>
          </w:tcPr>
          <w:p w14:paraId="41C7A6B4"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c>
          <w:tcPr>
            <w:tcW w:w="1763" w:type="dxa"/>
            <w:vMerge/>
            <w:hideMark/>
          </w:tcPr>
          <w:p w14:paraId="235314B8"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r>
      <w:tr w:rsidR="00294F33" w14:paraId="155826F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3B81F74" w14:textId="77777777" w:rsidR="006C2B53" w:rsidRPr="00F06438" w:rsidRDefault="005570C2" w:rsidP="00C02129">
            <w:pPr>
              <w:spacing w:after="0" w:line="240" w:lineRule="auto"/>
              <w:jc w:val="center"/>
              <w:rPr>
                <w:rFonts w:ascii="Robusta TL Pro" w:hAnsi="Robusta TL Pro" w:cs="Arial"/>
                <w:szCs w:val="24"/>
                <w:lang w:val="lv-LV" w:eastAsia="lv-LV"/>
              </w:rPr>
            </w:pPr>
            <w:bookmarkStart w:id="16" w:name="RANGE!D40:E40"/>
            <w:bookmarkStart w:id="17" w:name="RANGE!A40:E40"/>
            <w:bookmarkStart w:id="18" w:name="RANGE!A40:B40"/>
            <w:bookmarkStart w:id="19" w:name="RANGE!A41:B126"/>
            <w:bookmarkEnd w:id="16"/>
            <w:bookmarkEnd w:id="17"/>
            <w:bookmarkEnd w:id="18"/>
            <w:r w:rsidRPr="00F06438">
              <w:rPr>
                <w:rFonts w:ascii="Robusta TL Pro" w:hAnsi="Robusta TL Pro" w:cs="Arial"/>
                <w:szCs w:val="24"/>
                <w:lang w:val="lv-LV" w:eastAsia="lv-LV"/>
              </w:rPr>
              <w:t>A</w:t>
            </w:r>
            <w:bookmarkEnd w:id="19"/>
          </w:p>
        </w:tc>
        <w:tc>
          <w:tcPr>
            <w:tcW w:w="4395" w:type="dxa"/>
            <w:hideMark/>
          </w:tcPr>
          <w:p w14:paraId="799BA7E3"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w:t>
            </w:r>
          </w:p>
        </w:tc>
        <w:tc>
          <w:tcPr>
            <w:tcW w:w="1842" w:type="dxa"/>
            <w:hideMark/>
          </w:tcPr>
          <w:p w14:paraId="6384AE51"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bookmarkStart w:id="20" w:name="RANGE!D41:E126"/>
            <w:r w:rsidRPr="00F06438">
              <w:rPr>
                <w:rFonts w:ascii="Robusta TL Pro" w:hAnsi="Robusta TL Pro" w:cs="Arial"/>
                <w:szCs w:val="24"/>
                <w:lang w:val="lv-LV" w:eastAsia="lv-LV"/>
              </w:rPr>
              <w:t>1</w:t>
            </w:r>
            <w:bookmarkEnd w:id="20"/>
          </w:p>
        </w:tc>
        <w:tc>
          <w:tcPr>
            <w:tcW w:w="1763" w:type="dxa"/>
            <w:hideMark/>
          </w:tcPr>
          <w:p w14:paraId="74204731"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w:t>
            </w:r>
          </w:p>
        </w:tc>
      </w:tr>
      <w:tr w:rsidR="00294F33" w14:paraId="3F0FC6C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1DC082E"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1000</w:t>
            </w:r>
          </w:p>
        </w:tc>
        <w:tc>
          <w:tcPr>
            <w:tcW w:w="4395" w:type="dxa"/>
            <w:hideMark/>
          </w:tcPr>
          <w:p w14:paraId="2132B1DE" w14:textId="77777777" w:rsidR="006C2B53" w:rsidRPr="00F06438" w:rsidRDefault="005570C2" w:rsidP="00FF670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Ilgtermiņa ieguldījumi</w:t>
            </w:r>
          </w:p>
        </w:tc>
        <w:tc>
          <w:tcPr>
            <w:tcW w:w="1842" w:type="dxa"/>
            <w:hideMark/>
          </w:tcPr>
          <w:p w14:paraId="30DE4D8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139 018 497</w:t>
            </w:r>
          </w:p>
        </w:tc>
        <w:tc>
          <w:tcPr>
            <w:tcW w:w="1763" w:type="dxa"/>
            <w:hideMark/>
          </w:tcPr>
          <w:p w14:paraId="5B509FD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137 123 129</w:t>
            </w:r>
          </w:p>
        </w:tc>
      </w:tr>
      <w:tr w:rsidR="00294F33" w14:paraId="7A5C606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B48ABEF"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1100</w:t>
            </w:r>
          </w:p>
        </w:tc>
        <w:tc>
          <w:tcPr>
            <w:tcW w:w="4395" w:type="dxa"/>
            <w:hideMark/>
          </w:tcPr>
          <w:p w14:paraId="0DF8D727" w14:textId="77777777" w:rsidR="006C2B53" w:rsidRPr="00F06438" w:rsidRDefault="005570C2" w:rsidP="003713C4">
            <w:pPr>
              <w:spacing w:after="0" w:line="240" w:lineRule="auto"/>
              <w:ind w:firstLineChars="75" w:firstLine="1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Nemateriālie ieguldījumi</w:t>
            </w:r>
          </w:p>
        </w:tc>
        <w:tc>
          <w:tcPr>
            <w:tcW w:w="1842" w:type="dxa"/>
            <w:hideMark/>
          </w:tcPr>
          <w:p w14:paraId="1E62B927"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508 026</w:t>
            </w:r>
          </w:p>
        </w:tc>
        <w:tc>
          <w:tcPr>
            <w:tcW w:w="1763" w:type="dxa"/>
            <w:hideMark/>
          </w:tcPr>
          <w:p w14:paraId="4C65D9AB"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357 </w:t>
            </w:r>
            <w:r w:rsidRPr="00F06438">
              <w:rPr>
                <w:rFonts w:ascii="Robusta TL Pro" w:hAnsi="Robusta TL Pro" w:cs="Arial"/>
                <w:szCs w:val="24"/>
                <w:lang w:val="lv-LV" w:eastAsia="lv-LV"/>
              </w:rPr>
              <w:t>775</w:t>
            </w:r>
          </w:p>
        </w:tc>
      </w:tr>
      <w:tr w:rsidR="00294F33" w14:paraId="7860EC3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4EBC6E8"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1110</w:t>
            </w:r>
          </w:p>
        </w:tc>
        <w:tc>
          <w:tcPr>
            <w:tcW w:w="4395" w:type="dxa"/>
            <w:hideMark/>
          </w:tcPr>
          <w:p w14:paraId="243A8AA0" w14:textId="77777777" w:rsidR="006C2B53" w:rsidRPr="00F06438" w:rsidRDefault="005570C2" w:rsidP="00FF6702">
            <w:pPr>
              <w:spacing w:after="0" w:line="240" w:lineRule="auto"/>
              <w:ind w:left="481"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Attīstības pasākumi un programmas</w:t>
            </w:r>
          </w:p>
        </w:tc>
        <w:tc>
          <w:tcPr>
            <w:tcW w:w="1842" w:type="dxa"/>
            <w:hideMark/>
          </w:tcPr>
          <w:p w14:paraId="74E4D58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146 048</w:t>
            </w:r>
          </w:p>
        </w:tc>
        <w:tc>
          <w:tcPr>
            <w:tcW w:w="1763" w:type="dxa"/>
            <w:hideMark/>
          </w:tcPr>
          <w:p w14:paraId="09E02E6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178 421</w:t>
            </w:r>
          </w:p>
        </w:tc>
      </w:tr>
      <w:tr w:rsidR="00294F33" w14:paraId="76025AD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953397F"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1120</w:t>
            </w:r>
          </w:p>
        </w:tc>
        <w:tc>
          <w:tcPr>
            <w:tcW w:w="4395" w:type="dxa"/>
            <w:hideMark/>
          </w:tcPr>
          <w:p w14:paraId="48D1A177" w14:textId="77777777" w:rsidR="006C2B53" w:rsidRPr="00F06438" w:rsidRDefault="005570C2" w:rsidP="00FF6702">
            <w:pPr>
              <w:spacing w:after="0" w:line="240" w:lineRule="auto"/>
              <w:ind w:left="481"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Licences, koncesijas un patenti, preču zīmes un tamlīdzīgas tiesības</w:t>
            </w:r>
          </w:p>
        </w:tc>
        <w:tc>
          <w:tcPr>
            <w:tcW w:w="1842" w:type="dxa"/>
            <w:hideMark/>
          </w:tcPr>
          <w:p w14:paraId="2D2C3463"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234 366</w:t>
            </w:r>
          </w:p>
        </w:tc>
        <w:tc>
          <w:tcPr>
            <w:tcW w:w="1763" w:type="dxa"/>
            <w:hideMark/>
          </w:tcPr>
          <w:p w14:paraId="13E291DC"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84 436</w:t>
            </w:r>
          </w:p>
        </w:tc>
      </w:tr>
      <w:tr w:rsidR="00294F33" w14:paraId="2A41A38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364EE75"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1130</w:t>
            </w:r>
          </w:p>
        </w:tc>
        <w:tc>
          <w:tcPr>
            <w:tcW w:w="4395" w:type="dxa"/>
            <w:hideMark/>
          </w:tcPr>
          <w:p w14:paraId="621CE96D" w14:textId="77777777" w:rsidR="006C2B53" w:rsidRPr="00F06438" w:rsidRDefault="005570C2" w:rsidP="00FF6702">
            <w:pPr>
              <w:spacing w:after="0" w:line="240" w:lineRule="auto"/>
              <w:ind w:firstLineChars="200" w:firstLine="4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Pārējie nemateriālie ieguldījumi</w:t>
            </w:r>
          </w:p>
        </w:tc>
        <w:tc>
          <w:tcPr>
            <w:tcW w:w="1842" w:type="dxa"/>
            <w:hideMark/>
          </w:tcPr>
          <w:p w14:paraId="0A33DC28"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127 612</w:t>
            </w:r>
          </w:p>
        </w:tc>
        <w:tc>
          <w:tcPr>
            <w:tcW w:w="1763" w:type="dxa"/>
            <w:hideMark/>
          </w:tcPr>
          <w:p w14:paraId="0291B10B"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94 918</w:t>
            </w:r>
          </w:p>
        </w:tc>
      </w:tr>
      <w:tr w:rsidR="00294F33" w14:paraId="7E91EBE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32C26AD"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1200</w:t>
            </w:r>
          </w:p>
        </w:tc>
        <w:tc>
          <w:tcPr>
            <w:tcW w:w="4395" w:type="dxa"/>
            <w:hideMark/>
          </w:tcPr>
          <w:p w14:paraId="3FD48C25" w14:textId="77777777" w:rsidR="006C2B53" w:rsidRPr="00F06438" w:rsidRDefault="005570C2" w:rsidP="003713C4">
            <w:pPr>
              <w:spacing w:after="0" w:line="240" w:lineRule="auto"/>
              <w:ind w:firstLineChars="75" w:firstLine="1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Pamatlīdzekļi</w:t>
            </w:r>
          </w:p>
        </w:tc>
        <w:tc>
          <w:tcPr>
            <w:tcW w:w="1842" w:type="dxa"/>
            <w:hideMark/>
          </w:tcPr>
          <w:p w14:paraId="5811445A"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113 122 573</w:t>
            </w:r>
          </w:p>
        </w:tc>
        <w:tc>
          <w:tcPr>
            <w:tcW w:w="1763" w:type="dxa"/>
            <w:hideMark/>
          </w:tcPr>
          <w:p w14:paraId="29781387"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113 552 118</w:t>
            </w:r>
          </w:p>
        </w:tc>
      </w:tr>
      <w:tr w:rsidR="00294F33" w14:paraId="1B4EC25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F149A52"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1210</w:t>
            </w:r>
          </w:p>
        </w:tc>
        <w:tc>
          <w:tcPr>
            <w:tcW w:w="4395" w:type="dxa"/>
            <w:hideMark/>
          </w:tcPr>
          <w:p w14:paraId="147110B0" w14:textId="77777777" w:rsidR="006C2B53" w:rsidRPr="00F06438" w:rsidRDefault="005570C2" w:rsidP="00FF6702">
            <w:pPr>
              <w:spacing w:after="0" w:line="240" w:lineRule="auto"/>
              <w:ind w:firstLineChars="200" w:firstLine="4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Zeme un būves</w:t>
            </w:r>
          </w:p>
        </w:tc>
        <w:tc>
          <w:tcPr>
            <w:tcW w:w="1842" w:type="dxa"/>
            <w:hideMark/>
          </w:tcPr>
          <w:p w14:paraId="5099DBB2"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95 443 237</w:t>
            </w:r>
          </w:p>
        </w:tc>
        <w:tc>
          <w:tcPr>
            <w:tcW w:w="1763" w:type="dxa"/>
            <w:hideMark/>
          </w:tcPr>
          <w:p w14:paraId="398E188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95 191 442</w:t>
            </w:r>
          </w:p>
        </w:tc>
      </w:tr>
      <w:tr w:rsidR="00294F33" w14:paraId="6F6EF80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78337C9"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1220</w:t>
            </w:r>
          </w:p>
        </w:tc>
        <w:tc>
          <w:tcPr>
            <w:tcW w:w="4395" w:type="dxa"/>
            <w:hideMark/>
          </w:tcPr>
          <w:p w14:paraId="3FFFF73B" w14:textId="77777777" w:rsidR="006C2B53" w:rsidRPr="00F06438" w:rsidRDefault="005570C2" w:rsidP="00D8439E">
            <w:pPr>
              <w:spacing w:after="0" w:line="240" w:lineRule="auto"/>
              <w:ind w:left="481"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Tehnoloģiskās iekārtas un mašīnas</w:t>
            </w:r>
          </w:p>
        </w:tc>
        <w:tc>
          <w:tcPr>
            <w:tcW w:w="1842" w:type="dxa"/>
            <w:hideMark/>
          </w:tcPr>
          <w:p w14:paraId="59BC6AC6"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686 682</w:t>
            </w:r>
          </w:p>
        </w:tc>
        <w:tc>
          <w:tcPr>
            <w:tcW w:w="1763" w:type="dxa"/>
            <w:hideMark/>
          </w:tcPr>
          <w:p w14:paraId="2C590DB1"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516 286</w:t>
            </w:r>
          </w:p>
        </w:tc>
      </w:tr>
      <w:tr w:rsidR="00294F33" w14:paraId="579526A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F2DC4EA"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1230</w:t>
            </w:r>
          </w:p>
        </w:tc>
        <w:tc>
          <w:tcPr>
            <w:tcW w:w="4395" w:type="dxa"/>
            <w:hideMark/>
          </w:tcPr>
          <w:p w14:paraId="69E80A77" w14:textId="77777777" w:rsidR="006C2B53" w:rsidRPr="00F06438" w:rsidRDefault="005570C2" w:rsidP="00FF6702">
            <w:pPr>
              <w:spacing w:after="0" w:line="240" w:lineRule="auto"/>
              <w:ind w:firstLineChars="200" w:firstLine="4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Pārējie pamatlīdzekļi</w:t>
            </w:r>
          </w:p>
        </w:tc>
        <w:tc>
          <w:tcPr>
            <w:tcW w:w="1842" w:type="dxa"/>
            <w:hideMark/>
          </w:tcPr>
          <w:p w14:paraId="05E65FAF"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7 403 320</w:t>
            </w:r>
          </w:p>
        </w:tc>
        <w:tc>
          <w:tcPr>
            <w:tcW w:w="1763" w:type="dxa"/>
            <w:hideMark/>
          </w:tcPr>
          <w:p w14:paraId="71F177FD"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7 349 696</w:t>
            </w:r>
          </w:p>
        </w:tc>
      </w:tr>
      <w:tr w:rsidR="00294F33" w14:paraId="00CA19E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FF9F87F"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1240</w:t>
            </w:r>
          </w:p>
        </w:tc>
        <w:tc>
          <w:tcPr>
            <w:tcW w:w="4395" w:type="dxa"/>
            <w:hideMark/>
          </w:tcPr>
          <w:p w14:paraId="03BEC95A" w14:textId="77777777" w:rsidR="006C2B53" w:rsidRPr="00F06438" w:rsidRDefault="005570C2" w:rsidP="00D8439E">
            <w:pPr>
              <w:spacing w:after="0" w:line="240" w:lineRule="auto"/>
              <w:ind w:left="481"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Pamatlīdzekļu izveidošana un nepabeigtā būvniecība</w:t>
            </w:r>
          </w:p>
        </w:tc>
        <w:tc>
          <w:tcPr>
            <w:tcW w:w="1842" w:type="dxa"/>
            <w:hideMark/>
          </w:tcPr>
          <w:p w14:paraId="493F316D"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1 649 970</w:t>
            </w:r>
          </w:p>
        </w:tc>
        <w:tc>
          <w:tcPr>
            <w:tcW w:w="1763" w:type="dxa"/>
            <w:hideMark/>
          </w:tcPr>
          <w:p w14:paraId="1857F120"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2 818 908</w:t>
            </w:r>
          </w:p>
        </w:tc>
      </w:tr>
      <w:tr w:rsidR="00294F33" w14:paraId="3E90810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44FFB52"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1250</w:t>
            </w:r>
          </w:p>
        </w:tc>
        <w:tc>
          <w:tcPr>
            <w:tcW w:w="4395" w:type="dxa"/>
            <w:hideMark/>
          </w:tcPr>
          <w:p w14:paraId="6B695B2B" w14:textId="77777777" w:rsidR="006C2B53" w:rsidRPr="00F06438" w:rsidRDefault="005570C2" w:rsidP="00D8439E">
            <w:pPr>
              <w:spacing w:after="0" w:line="240" w:lineRule="auto"/>
              <w:ind w:left="481" w:firstLineChars="3" w:firstLine="7"/>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Turējumā nodotie </w:t>
            </w:r>
            <w:r w:rsidRPr="00F06438">
              <w:rPr>
                <w:rFonts w:ascii="Robusta TL Pro" w:hAnsi="Robusta TL Pro" w:cs="Arial"/>
                <w:szCs w:val="24"/>
                <w:lang w:val="lv-LV" w:eastAsia="lv-LV"/>
              </w:rPr>
              <w:t>valsts un pašvaldību īpašumi</w:t>
            </w:r>
          </w:p>
        </w:tc>
        <w:tc>
          <w:tcPr>
            <w:tcW w:w="1842" w:type="dxa"/>
            <w:hideMark/>
          </w:tcPr>
          <w:p w14:paraId="43DB78E2"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6 312 555</w:t>
            </w:r>
          </w:p>
        </w:tc>
        <w:tc>
          <w:tcPr>
            <w:tcW w:w="1763" w:type="dxa"/>
            <w:hideMark/>
          </w:tcPr>
          <w:p w14:paraId="55B93E1B"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6 196 716</w:t>
            </w:r>
          </w:p>
        </w:tc>
      </w:tr>
      <w:tr w:rsidR="00294F33" w14:paraId="42CA020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8B1CC1E"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1260</w:t>
            </w:r>
          </w:p>
        </w:tc>
        <w:tc>
          <w:tcPr>
            <w:tcW w:w="4395" w:type="dxa"/>
            <w:hideMark/>
          </w:tcPr>
          <w:p w14:paraId="67F0830C" w14:textId="77777777" w:rsidR="006C2B53" w:rsidRPr="00F06438" w:rsidRDefault="005570C2" w:rsidP="00FF6702">
            <w:pPr>
              <w:spacing w:after="0" w:line="240" w:lineRule="auto"/>
              <w:ind w:firstLineChars="200" w:firstLine="4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Bioloģiskie un pazemes aktīvi</w:t>
            </w:r>
          </w:p>
        </w:tc>
        <w:tc>
          <w:tcPr>
            <w:tcW w:w="1842" w:type="dxa"/>
            <w:hideMark/>
          </w:tcPr>
          <w:p w14:paraId="10E04FA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1 567 656</w:t>
            </w:r>
          </w:p>
        </w:tc>
        <w:tc>
          <w:tcPr>
            <w:tcW w:w="1763" w:type="dxa"/>
            <w:hideMark/>
          </w:tcPr>
          <w:p w14:paraId="085BBF64"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1 418 771</w:t>
            </w:r>
          </w:p>
        </w:tc>
      </w:tr>
      <w:tr w:rsidR="00294F33" w14:paraId="54C81AA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ABC577A"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lastRenderedPageBreak/>
              <w:t>1270</w:t>
            </w:r>
          </w:p>
        </w:tc>
        <w:tc>
          <w:tcPr>
            <w:tcW w:w="4395" w:type="dxa"/>
            <w:hideMark/>
          </w:tcPr>
          <w:p w14:paraId="0674BF1C" w14:textId="77777777" w:rsidR="006C2B53" w:rsidRPr="00F06438" w:rsidRDefault="005570C2" w:rsidP="00D8439E">
            <w:pPr>
              <w:spacing w:after="0" w:line="240" w:lineRule="auto"/>
              <w:ind w:left="481" w:firstLineChars="3" w:firstLine="7"/>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Ilgtermiņa ieguldījumi nomātajos pamatlīdzekļos</w:t>
            </w:r>
          </w:p>
        </w:tc>
        <w:tc>
          <w:tcPr>
            <w:tcW w:w="1842" w:type="dxa"/>
            <w:hideMark/>
          </w:tcPr>
          <w:p w14:paraId="47D45C3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16 591</w:t>
            </w:r>
          </w:p>
        </w:tc>
        <w:tc>
          <w:tcPr>
            <w:tcW w:w="1763" w:type="dxa"/>
            <w:hideMark/>
          </w:tcPr>
          <w:p w14:paraId="38E21839"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22 278</w:t>
            </w:r>
          </w:p>
        </w:tc>
      </w:tr>
      <w:tr w:rsidR="00294F33" w14:paraId="30C0A9F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BB41BC4"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1280</w:t>
            </w:r>
          </w:p>
        </w:tc>
        <w:tc>
          <w:tcPr>
            <w:tcW w:w="4395" w:type="dxa"/>
            <w:hideMark/>
          </w:tcPr>
          <w:p w14:paraId="6799FB87" w14:textId="77777777" w:rsidR="006C2B53" w:rsidRPr="00F06438" w:rsidRDefault="005570C2" w:rsidP="00D8439E">
            <w:pPr>
              <w:spacing w:after="0" w:line="240" w:lineRule="auto"/>
              <w:ind w:left="481" w:firstLineChars="3" w:firstLine="7"/>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Avansa maksājumi par pamatlīdzekļiem</w:t>
            </w:r>
          </w:p>
        </w:tc>
        <w:tc>
          <w:tcPr>
            <w:tcW w:w="1842" w:type="dxa"/>
            <w:hideMark/>
          </w:tcPr>
          <w:p w14:paraId="19535545"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42 562</w:t>
            </w:r>
          </w:p>
        </w:tc>
        <w:tc>
          <w:tcPr>
            <w:tcW w:w="1763" w:type="dxa"/>
            <w:hideMark/>
          </w:tcPr>
          <w:p w14:paraId="2CFAE8C5"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38 021</w:t>
            </w:r>
          </w:p>
        </w:tc>
      </w:tr>
      <w:tr w:rsidR="00294F33" w14:paraId="48F1F2D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A44CE0E"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1300</w:t>
            </w:r>
          </w:p>
        </w:tc>
        <w:tc>
          <w:tcPr>
            <w:tcW w:w="4395" w:type="dxa"/>
            <w:hideMark/>
          </w:tcPr>
          <w:p w14:paraId="6CA1D5CF" w14:textId="77777777" w:rsidR="006C2B53" w:rsidRPr="00F06438" w:rsidRDefault="005570C2" w:rsidP="00FF6702">
            <w:pPr>
              <w:spacing w:after="0" w:line="240" w:lineRule="auto"/>
              <w:ind w:firstLineChars="100" w:firstLine="24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Ilgtermiņa </w:t>
            </w:r>
            <w:r w:rsidRPr="00F06438">
              <w:rPr>
                <w:rFonts w:ascii="Robusta TL Pro" w:hAnsi="Robusta TL Pro" w:cs="Arial"/>
                <w:szCs w:val="24"/>
                <w:lang w:val="lv-LV" w:eastAsia="lv-LV"/>
              </w:rPr>
              <w:t>finanšu ieguldījumi</w:t>
            </w:r>
          </w:p>
        </w:tc>
        <w:tc>
          <w:tcPr>
            <w:tcW w:w="1842" w:type="dxa"/>
            <w:hideMark/>
          </w:tcPr>
          <w:p w14:paraId="1794678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11 320 809</w:t>
            </w:r>
          </w:p>
        </w:tc>
        <w:tc>
          <w:tcPr>
            <w:tcW w:w="1763" w:type="dxa"/>
            <w:hideMark/>
          </w:tcPr>
          <w:p w14:paraId="33546D4D"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9 878 676</w:t>
            </w:r>
          </w:p>
        </w:tc>
      </w:tr>
      <w:tr w:rsidR="00294F33" w14:paraId="234AFF0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4FE3A70"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1310</w:t>
            </w:r>
          </w:p>
        </w:tc>
        <w:tc>
          <w:tcPr>
            <w:tcW w:w="4395" w:type="dxa"/>
            <w:hideMark/>
          </w:tcPr>
          <w:p w14:paraId="281498BB" w14:textId="77777777" w:rsidR="006C2B53" w:rsidRPr="00F06438" w:rsidRDefault="005570C2" w:rsidP="00D8439E">
            <w:pPr>
              <w:spacing w:after="0" w:line="240" w:lineRule="auto"/>
              <w:ind w:left="481" w:firstLineChars="3" w:firstLine="7"/>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Līdzdalība radniecīgo kapitālsabiedrību kapitālā</w:t>
            </w:r>
          </w:p>
        </w:tc>
        <w:tc>
          <w:tcPr>
            <w:tcW w:w="1842" w:type="dxa"/>
            <w:hideMark/>
          </w:tcPr>
          <w:p w14:paraId="393400B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10 940 044</w:t>
            </w:r>
          </w:p>
        </w:tc>
        <w:tc>
          <w:tcPr>
            <w:tcW w:w="1763" w:type="dxa"/>
            <w:hideMark/>
          </w:tcPr>
          <w:p w14:paraId="1B0B8070"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9 006 201</w:t>
            </w:r>
          </w:p>
        </w:tc>
      </w:tr>
      <w:tr w:rsidR="00294F33" w14:paraId="68B02E5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F25E405"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1320</w:t>
            </w:r>
          </w:p>
        </w:tc>
        <w:tc>
          <w:tcPr>
            <w:tcW w:w="4395" w:type="dxa"/>
            <w:hideMark/>
          </w:tcPr>
          <w:p w14:paraId="3BA943B2" w14:textId="77777777" w:rsidR="006C2B53" w:rsidRPr="00F06438" w:rsidRDefault="005570C2" w:rsidP="00D8439E">
            <w:pPr>
              <w:spacing w:after="0" w:line="240" w:lineRule="auto"/>
              <w:ind w:left="481" w:firstLineChars="3" w:firstLine="7"/>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Līdzdalība asociēto kapitālsabiedrību kapitālā</w:t>
            </w:r>
          </w:p>
        </w:tc>
        <w:tc>
          <w:tcPr>
            <w:tcW w:w="1842" w:type="dxa"/>
            <w:hideMark/>
          </w:tcPr>
          <w:p w14:paraId="6796E02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0</w:t>
            </w:r>
          </w:p>
        </w:tc>
        <w:tc>
          <w:tcPr>
            <w:tcW w:w="1763" w:type="dxa"/>
            <w:hideMark/>
          </w:tcPr>
          <w:p w14:paraId="22210B03"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141 340</w:t>
            </w:r>
          </w:p>
        </w:tc>
      </w:tr>
      <w:tr w:rsidR="00294F33" w14:paraId="144FCC4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9EE4E37"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1350</w:t>
            </w:r>
          </w:p>
        </w:tc>
        <w:tc>
          <w:tcPr>
            <w:tcW w:w="4395" w:type="dxa"/>
            <w:hideMark/>
          </w:tcPr>
          <w:p w14:paraId="563B7DEE" w14:textId="77777777" w:rsidR="006C2B53" w:rsidRPr="00F06438" w:rsidRDefault="005570C2" w:rsidP="00D8439E">
            <w:pPr>
              <w:spacing w:after="0" w:line="240" w:lineRule="auto"/>
              <w:ind w:left="481" w:firstLineChars="3" w:firstLine="7"/>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Pārējie ilgtermiņa finanšu ieguldījumi</w:t>
            </w:r>
          </w:p>
        </w:tc>
        <w:tc>
          <w:tcPr>
            <w:tcW w:w="1842" w:type="dxa"/>
            <w:hideMark/>
          </w:tcPr>
          <w:p w14:paraId="435AE728"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380 765</w:t>
            </w:r>
          </w:p>
        </w:tc>
        <w:tc>
          <w:tcPr>
            <w:tcW w:w="1763" w:type="dxa"/>
            <w:hideMark/>
          </w:tcPr>
          <w:p w14:paraId="1162BF41"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731 135</w:t>
            </w:r>
          </w:p>
        </w:tc>
      </w:tr>
      <w:tr w:rsidR="00294F33" w14:paraId="601B040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45D557A"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1400</w:t>
            </w:r>
          </w:p>
        </w:tc>
        <w:tc>
          <w:tcPr>
            <w:tcW w:w="4395" w:type="dxa"/>
            <w:hideMark/>
          </w:tcPr>
          <w:p w14:paraId="1BA5094E" w14:textId="77777777" w:rsidR="006C2B53" w:rsidRPr="00F06438" w:rsidRDefault="005570C2" w:rsidP="003713C4">
            <w:pPr>
              <w:spacing w:after="0" w:line="240" w:lineRule="auto"/>
              <w:ind w:firstLineChars="75" w:firstLine="1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Ilgtermiņa prasības</w:t>
            </w:r>
          </w:p>
        </w:tc>
        <w:tc>
          <w:tcPr>
            <w:tcW w:w="1842" w:type="dxa"/>
            <w:hideMark/>
          </w:tcPr>
          <w:p w14:paraId="2562C2F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275 808</w:t>
            </w:r>
          </w:p>
        </w:tc>
        <w:tc>
          <w:tcPr>
            <w:tcW w:w="1763" w:type="dxa"/>
            <w:hideMark/>
          </w:tcPr>
          <w:p w14:paraId="58DE3819"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327 903</w:t>
            </w:r>
          </w:p>
        </w:tc>
      </w:tr>
      <w:tr w:rsidR="00294F33" w14:paraId="697EF4A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7765E6F"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1420</w:t>
            </w:r>
          </w:p>
        </w:tc>
        <w:tc>
          <w:tcPr>
            <w:tcW w:w="4395" w:type="dxa"/>
            <w:hideMark/>
          </w:tcPr>
          <w:p w14:paraId="63116C4A" w14:textId="77777777" w:rsidR="006C2B53" w:rsidRPr="00F06438" w:rsidRDefault="005570C2" w:rsidP="00FF6702">
            <w:pPr>
              <w:spacing w:after="0" w:line="240" w:lineRule="auto"/>
              <w:ind w:firstLineChars="200" w:firstLine="4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Pārējās ilgtermiņa prasības</w:t>
            </w:r>
          </w:p>
        </w:tc>
        <w:tc>
          <w:tcPr>
            <w:tcW w:w="1842" w:type="dxa"/>
            <w:hideMark/>
          </w:tcPr>
          <w:p w14:paraId="2E7433EB"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275 808</w:t>
            </w:r>
          </w:p>
        </w:tc>
        <w:tc>
          <w:tcPr>
            <w:tcW w:w="1763" w:type="dxa"/>
            <w:hideMark/>
          </w:tcPr>
          <w:p w14:paraId="3AF87A77"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327 903</w:t>
            </w:r>
          </w:p>
        </w:tc>
      </w:tr>
      <w:tr w:rsidR="00294F33" w14:paraId="26A5C83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67BB6AE"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1500</w:t>
            </w:r>
          </w:p>
        </w:tc>
        <w:tc>
          <w:tcPr>
            <w:tcW w:w="4395" w:type="dxa"/>
            <w:hideMark/>
          </w:tcPr>
          <w:p w14:paraId="131C0429" w14:textId="77777777" w:rsidR="006C2B53" w:rsidRPr="00F06438" w:rsidRDefault="005570C2" w:rsidP="003713C4">
            <w:pPr>
              <w:spacing w:after="0" w:line="240" w:lineRule="auto"/>
              <w:ind w:left="192" w:hanging="2"/>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Ieguldījuma īpašumi</w:t>
            </w:r>
          </w:p>
        </w:tc>
        <w:tc>
          <w:tcPr>
            <w:tcW w:w="1842" w:type="dxa"/>
            <w:hideMark/>
          </w:tcPr>
          <w:p w14:paraId="34D84F4B"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12 672 991</w:t>
            </w:r>
          </w:p>
        </w:tc>
        <w:tc>
          <w:tcPr>
            <w:tcW w:w="1763" w:type="dxa"/>
            <w:hideMark/>
          </w:tcPr>
          <w:p w14:paraId="6966C523"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11 926 267</w:t>
            </w:r>
          </w:p>
        </w:tc>
      </w:tr>
      <w:tr w:rsidR="00294F33" w14:paraId="4525FA1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0FE295D"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1510</w:t>
            </w:r>
          </w:p>
        </w:tc>
        <w:tc>
          <w:tcPr>
            <w:tcW w:w="4395" w:type="dxa"/>
            <w:hideMark/>
          </w:tcPr>
          <w:p w14:paraId="7185B0A5" w14:textId="77777777" w:rsidR="006C2B53" w:rsidRPr="00F06438" w:rsidRDefault="005570C2" w:rsidP="00FF6702">
            <w:pPr>
              <w:spacing w:after="0" w:line="240" w:lineRule="auto"/>
              <w:ind w:firstLineChars="200" w:firstLine="4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Ieguldījuma īpašumi</w:t>
            </w:r>
          </w:p>
        </w:tc>
        <w:tc>
          <w:tcPr>
            <w:tcW w:w="1842" w:type="dxa"/>
            <w:hideMark/>
          </w:tcPr>
          <w:p w14:paraId="30D69E4E"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10 084 194</w:t>
            </w:r>
          </w:p>
        </w:tc>
        <w:tc>
          <w:tcPr>
            <w:tcW w:w="1763" w:type="dxa"/>
            <w:hideMark/>
          </w:tcPr>
          <w:p w14:paraId="3483F39F"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9 507 672</w:t>
            </w:r>
          </w:p>
        </w:tc>
      </w:tr>
      <w:tr w:rsidR="00294F33" w14:paraId="40F593B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CF7602D"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1550</w:t>
            </w:r>
          </w:p>
        </w:tc>
        <w:tc>
          <w:tcPr>
            <w:tcW w:w="4395" w:type="dxa"/>
            <w:hideMark/>
          </w:tcPr>
          <w:p w14:paraId="19317DCF" w14:textId="77777777" w:rsidR="006C2B53" w:rsidRPr="00F06438" w:rsidRDefault="005570C2" w:rsidP="00571F00">
            <w:pPr>
              <w:spacing w:after="0" w:line="240" w:lineRule="auto"/>
              <w:ind w:left="476" w:firstLineChars="5" w:firstLine="12"/>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Turējumā nodotie ieguldījuma īpašumi</w:t>
            </w:r>
          </w:p>
        </w:tc>
        <w:tc>
          <w:tcPr>
            <w:tcW w:w="1842" w:type="dxa"/>
            <w:hideMark/>
          </w:tcPr>
          <w:p w14:paraId="1AB4316A"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2 588 797</w:t>
            </w:r>
          </w:p>
        </w:tc>
        <w:tc>
          <w:tcPr>
            <w:tcW w:w="1763" w:type="dxa"/>
            <w:hideMark/>
          </w:tcPr>
          <w:p w14:paraId="0DD8605D"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2 418 595</w:t>
            </w:r>
          </w:p>
        </w:tc>
      </w:tr>
      <w:tr w:rsidR="00294F33" w14:paraId="3F772D7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831D690"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1600</w:t>
            </w:r>
          </w:p>
        </w:tc>
        <w:tc>
          <w:tcPr>
            <w:tcW w:w="4395" w:type="dxa"/>
            <w:hideMark/>
          </w:tcPr>
          <w:p w14:paraId="1B01136E" w14:textId="77777777" w:rsidR="006C2B53" w:rsidRPr="00F06438" w:rsidRDefault="005570C2" w:rsidP="003713C4">
            <w:pPr>
              <w:spacing w:after="0" w:line="240" w:lineRule="auto"/>
              <w:ind w:left="192" w:right="91"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Bioloģiskie aktīvi lauksaimnieciskajai darbībai</w:t>
            </w:r>
          </w:p>
        </w:tc>
        <w:tc>
          <w:tcPr>
            <w:tcW w:w="1842" w:type="dxa"/>
            <w:hideMark/>
          </w:tcPr>
          <w:p w14:paraId="13531085"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1 118 290</w:t>
            </w:r>
          </w:p>
        </w:tc>
        <w:tc>
          <w:tcPr>
            <w:tcW w:w="1763" w:type="dxa"/>
            <w:hideMark/>
          </w:tcPr>
          <w:p w14:paraId="74AD8293"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1 080 390</w:t>
            </w:r>
          </w:p>
        </w:tc>
      </w:tr>
      <w:tr w:rsidR="00294F33" w14:paraId="1F18E66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A176BEB"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1610</w:t>
            </w:r>
          </w:p>
        </w:tc>
        <w:tc>
          <w:tcPr>
            <w:tcW w:w="4395" w:type="dxa"/>
            <w:hideMark/>
          </w:tcPr>
          <w:p w14:paraId="4F93F9BA" w14:textId="77777777" w:rsidR="006C2B53" w:rsidRPr="00F06438" w:rsidRDefault="005570C2" w:rsidP="00571F00">
            <w:pPr>
              <w:spacing w:after="0" w:line="240" w:lineRule="auto"/>
              <w:ind w:left="476" w:firstLineChars="5" w:firstLine="12"/>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Bioloģiskie aktīvi lauksaimnieciskajai darbībai</w:t>
            </w:r>
          </w:p>
        </w:tc>
        <w:tc>
          <w:tcPr>
            <w:tcW w:w="1842" w:type="dxa"/>
            <w:hideMark/>
          </w:tcPr>
          <w:p w14:paraId="7AE028DD"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1 118 290</w:t>
            </w:r>
          </w:p>
        </w:tc>
        <w:tc>
          <w:tcPr>
            <w:tcW w:w="1763" w:type="dxa"/>
            <w:hideMark/>
          </w:tcPr>
          <w:p w14:paraId="048C8D6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1 080 390</w:t>
            </w:r>
          </w:p>
        </w:tc>
      </w:tr>
      <w:tr w:rsidR="00294F33" w14:paraId="6F9E66B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94BFCA6"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2000</w:t>
            </w:r>
          </w:p>
        </w:tc>
        <w:tc>
          <w:tcPr>
            <w:tcW w:w="4395" w:type="dxa"/>
            <w:hideMark/>
          </w:tcPr>
          <w:p w14:paraId="1328301E" w14:textId="77777777" w:rsidR="006C2B53" w:rsidRPr="00F06438" w:rsidRDefault="005570C2" w:rsidP="00FF670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Apgrozāmie līdzekļi</w:t>
            </w:r>
          </w:p>
        </w:tc>
        <w:tc>
          <w:tcPr>
            <w:tcW w:w="1842" w:type="dxa"/>
            <w:hideMark/>
          </w:tcPr>
          <w:p w14:paraId="07CAB124"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8 952 053</w:t>
            </w:r>
          </w:p>
        </w:tc>
        <w:tc>
          <w:tcPr>
            <w:tcW w:w="1763" w:type="dxa"/>
            <w:hideMark/>
          </w:tcPr>
          <w:p w14:paraId="05FA5513"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11 767 558</w:t>
            </w:r>
          </w:p>
        </w:tc>
      </w:tr>
      <w:tr w:rsidR="00294F33" w14:paraId="5C07815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AD71F6C"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2100</w:t>
            </w:r>
          </w:p>
        </w:tc>
        <w:tc>
          <w:tcPr>
            <w:tcW w:w="4395" w:type="dxa"/>
            <w:hideMark/>
          </w:tcPr>
          <w:p w14:paraId="19DD3AD8" w14:textId="77777777" w:rsidR="006C2B53" w:rsidRPr="00F06438" w:rsidRDefault="005570C2" w:rsidP="003713C4">
            <w:pPr>
              <w:spacing w:after="0" w:line="240" w:lineRule="auto"/>
              <w:ind w:firstLineChars="75" w:firstLine="1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Krājumi</w:t>
            </w:r>
          </w:p>
        </w:tc>
        <w:tc>
          <w:tcPr>
            <w:tcW w:w="1842" w:type="dxa"/>
            <w:hideMark/>
          </w:tcPr>
          <w:p w14:paraId="57272451"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765 749</w:t>
            </w:r>
          </w:p>
        </w:tc>
        <w:tc>
          <w:tcPr>
            <w:tcW w:w="1763" w:type="dxa"/>
            <w:hideMark/>
          </w:tcPr>
          <w:p w14:paraId="13A92BF1"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1 121 515</w:t>
            </w:r>
          </w:p>
        </w:tc>
      </w:tr>
      <w:tr w:rsidR="00294F33" w14:paraId="468C2ED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6F99058"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2300</w:t>
            </w:r>
          </w:p>
        </w:tc>
        <w:tc>
          <w:tcPr>
            <w:tcW w:w="4395" w:type="dxa"/>
            <w:hideMark/>
          </w:tcPr>
          <w:p w14:paraId="4F233A1D" w14:textId="77777777" w:rsidR="006C2B53" w:rsidRPr="00F06438" w:rsidRDefault="005570C2" w:rsidP="003713C4">
            <w:pPr>
              <w:spacing w:after="0" w:line="240" w:lineRule="auto"/>
              <w:ind w:firstLineChars="75" w:firstLine="1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Īstermiņa prasības</w:t>
            </w:r>
          </w:p>
        </w:tc>
        <w:tc>
          <w:tcPr>
            <w:tcW w:w="1842" w:type="dxa"/>
            <w:hideMark/>
          </w:tcPr>
          <w:p w14:paraId="15794294"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1 658 </w:t>
            </w:r>
            <w:r w:rsidRPr="00F06438">
              <w:rPr>
                <w:rFonts w:ascii="Robusta TL Pro" w:hAnsi="Robusta TL Pro" w:cs="Arial"/>
                <w:szCs w:val="24"/>
                <w:lang w:val="lv-LV" w:eastAsia="lv-LV"/>
              </w:rPr>
              <w:t>639</w:t>
            </w:r>
          </w:p>
        </w:tc>
        <w:tc>
          <w:tcPr>
            <w:tcW w:w="1763" w:type="dxa"/>
            <w:hideMark/>
          </w:tcPr>
          <w:p w14:paraId="67FBEBA6"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2 007 153</w:t>
            </w:r>
          </w:p>
        </w:tc>
      </w:tr>
      <w:tr w:rsidR="00294F33" w14:paraId="0F84332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AEF0C9D"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2400</w:t>
            </w:r>
          </w:p>
        </w:tc>
        <w:tc>
          <w:tcPr>
            <w:tcW w:w="4395" w:type="dxa"/>
            <w:hideMark/>
          </w:tcPr>
          <w:p w14:paraId="0FC39038" w14:textId="77777777" w:rsidR="006C2B53" w:rsidRPr="00F06438" w:rsidRDefault="005570C2" w:rsidP="003713C4">
            <w:pPr>
              <w:spacing w:after="0" w:line="240" w:lineRule="auto"/>
              <w:ind w:left="192"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Nākamo periodu izdevumi un avansa maksājumi par pakalpojumiem un projektiem</w:t>
            </w:r>
          </w:p>
        </w:tc>
        <w:tc>
          <w:tcPr>
            <w:tcW w:w="1842" w:type="dxa"/>
            <w:hideMark/>
          </w:tcPr>
          <w:p w14:paraId="5C807C2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145 273</w:t>
            </w:r>
          </w:p>
        </w:tc>
        <w:tc>
          <w:tcPr>
            <w:tcW w:w="1763" w:type="dxa"/>
            <w:hideMark/>
          </w:tcPr>
          <w:p w14:paraId="4826B1EA"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160 721</w:t>
            </w:r>
          </w:p>
        </w:tc>
      </w:tr>
      <w:tr w:rsidR="00294F33" w14:paraId="111A8D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DAA39A6"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2600</w:t>
            </w:r>
          </w:p>
        </w:tc>
        <w:tc>
          <w:tcPr>
            <w:tcW w:w="4395" w:type="dxa"/>
            <w:hideMark/>
          </w:tcPr>
          <w:p w14:paraId="66728C24" w14:textId="77777777" w:rsidR="006C2B53" w:rsidRPr="00F06438" w:rsidRDefault="005570C2" w:rsidP="003713C4">
            <w:pPr>
              <w:spacing w:after="0" w:line="240" w:lineRule="auto"/>
              <w:ind w:firstLineChars="75" w:firstLine="1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Naudas līdzekļi</w:t>
            </w:r>
          </w:p>
        </w:tc>
        <w:tc>
          <w:tcPr>
            <w:tcW w:w="1842" w:type="dxa"/>
            <w:hideMark/>
          </w:tcPr>
          <w:p w14:paraId="53771E10"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6 382 392</w:t>
            </w:r>
          </w:p>
        </w:tc>
        <w:tc>
          <w:tcPr>
            <w:tcW w:w="1763" w:type="dxa"/>
            <w:hideMark/>
          </w:tcPr>
          <w:p w14:paraId="1BC9359D"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8 478 169</w:t>
            </w:r>
          </w:p>
        </w:tc>
      </w:tr>
      <w:tr w:rsidR="00294F33" w14:paraId="5D16468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2BE82B5" w14:textId="77777777" w:rsidR="006C2B53" w:rsidRPr="00F06438" w:rsidRDefault="005570C2" w:rsidP="00C02129">
            <w:pPr>
              <w:spacing w:after="0" w:line="240" w:lineRule="auto"/>
              <w:jc w:val="center"/>
              <w:rPr>
                <w:rFonts w:ascii="Robusta TL Pro" w:hAnsi="Robusta TL Pro" w:cs="Arial"/>
                <w:b/>
                <w:szCs w:val="24"/>
                <w:lang w:val="lv-LV" w:eastAsia="lv-LV"/>
              </w:rPr>
            </w:pPr>
            <w:r w:rsidRPr="00F06438">
              <w:rPr>
                <w:rFonts w:ascii="Robusta TL Pro" w:hAnsi="Robusta TL Pro" w:cs="Arial"/>
                <w:b/>
                <w:bCs w:val="0"/>
                <w:szCs w:val="24"/>
                <w:lang w:val="lv-LV" w:eastAsia="lv-LV"/>
              </w:rPr>
              <w:t>I.</w:t>
            </w:r>
          </w:p>
        </w:tc>
        <w:tc>
          <w:tcPr>
            <w:tcW w:w="4395" w:type="dxa"/>
            <w:hideMark/>
          </w:tcPr>
          <w:p w14:paraId="21A92B0E" w14:textId="77777777" w:rsidR="006C2B53" w:rsidRPr="00F06438" w:rsidRDefault="005570C2" w:rsidP="00FF670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BILANCE (1000+2000)</w:t>
            </w:r>
          </w:p>
        </w:tc>
        <w:tc>
          <w:tcPr>
            <w:tcW w:w="1842" w:type="dxa"/>
            <w:hideMark/>
          </w:tcPr>
          <w:p w14:paraId="71E56EA2"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147 970 550</w:t>
            </w:r>
          </w:p>
        </w:tc>
        <w:tc>
          <w:tcPr>
            <w:tcW w:w="1763" w:type="dxa"/>
            <w:hideMark/>
          </w:tcPr>
          <w:p w14:paraId="09D21FB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148 890 687</w:t>
            </w:r>
          </w:p>
        </w:tc>
      </w:tr>
    </w:tbl>
    <w:p w14:paraId="3A9C8D99" w14:textId="77777777" w:rsidR="003866DF" w:rsidRPr="00F06438" w:rsidRDefault="003866DF">
      <w:pPr>
        <w:rPr>
          <w:szCs w:val="24"/>
        </w:rPr>
      </w:pPr>
    </w:p>
    <w:tbl>
      <w:tblPr>
        <w:tblStyle w:val="Reatabula6krsaina"/>
        <w:tblW w:w="0" w:type="auto"/>
        <w:tblLook w:val="04A0" w:firstRow="1" w:lastRow="0" w:firstColumn="1" w:lastColumn="0" w:noHBand="0" w:noVBand="1"/>
      </w:tblPr>
      <w:tblGrid>
        <w:gridCol w:w="1242"/>
        <w:gridCol w:w="4262"/>
        <w:gridCol w:w="1798"/>
        <w:gridCol w:w="1724"/>
      </w:tblGrid>
      <w:tr w:rsidR="00294F33" w14:paraId="591A77DA" w14:textId="77777777" w:rsidTr="00294F33">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242" w:type="dxa"/>
            <w:vMerge w:val="restart"/>
            <w:hideMark/>
          </w:tcPr>
          <w:p w14:paraId="22F0F748" w14:textId="77777777" w:rsidR="006C2B53" w:rsidRPr="00F06438" w:rsidRDefault="005570C2" w:rsidP="002744CE">
            <w:pPr>
              <w:spacing w:after="0" w:line="240" w:lineRule="auto"/>
              <w:jc w:val="center"/>
              <w:rPr>
                <w:rFonts w:ascii="Robusta TL Pro" w:hAnsi="Robusta TL Pro" w:cs="Arial"/>
                <w:szCs w:val="24"/>
                <w:lang w:val="lv-LV" w:eastAsia="lv-LV"/>
              </w:rPr>
            </w:pPr>
            <w:r w:rsidRPr="00F06438">
              <w:rPr>
                <w:rFonts w:ascii="Robusta TL Pro" w:hAnsi="Robusta TL Pro" w:cs="Arial"/>
                <w:szCs w:val="24"/>
                <w:lang w:val="lv-LV" w:eastAsia="lv-LV"/>
              </w:rPr>
              <w:t>Konta Nr.</w:t>
            </w:r>
          </w:p>
        </w:tc>
        <w:tc>
          <w:tcPr>
            <w:tcW w:w="4395" w:type="dxa"/>
            <w:tcBorders>
              <w:bottom w:val="single" w:sz="4" w:space="0" w:color="000000" w:themeColor="text1"/>
            </w:tcBorders>
            <w:hideMark/>
          </w:tcPr>
          <w:p w14:paraId="114B50B0"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Posteņa nosaukums</w:t>
            </w:r>
          </w:p>
        </w:tc>
        <w:tc>
          <w:tcPr>
            <w:tcW w:w="1842" w:type="dxa"/>
            <w:vMerge w:val="restart"/>
            <w:hideMark/>
          </w:tcPr>
          <w:p w14:paraId="11632703"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Pārskata perioda </w:t>
            </w:r>
            <w:r w:rsidRPr="00F06438">
              <w:rPr>
                <w:rFonts w:ascii="Robusta TL Pro" w:hAnsi="Robusta TL Pro" w:cs="Arial"/>
                <w:szCs w:val="24"/>
                <w:lang w:val="lv-LV" w:eastAsia="lv-LV"/>
              </w:rPr>
              <w:t>beigās</w:t>
            </w:r>
          </w:p>
        </w:tc>
        <w:tc>
          <w:tcPr>
            <w:tcW w:w="1763" w:type="dxa"/>
            <w:vMerge w:val="restart"/>
            <w:hideMark/>
          </w:tcPr>
          <w:p w14:paraId="23DC64F9"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perioda sākumā</w:t>
            </w:r>
          </w:p>
        </w:tc>
      </w:tr>
      <w:tr w:rsidR="00294F33" w14:paraId="20F0376A" w14:textId="77777777" w:rsidTr="00294F33">
        <w:tblPrEx>
          <w:tblCellMar>
            <w:top w:w="0" w:type="dxa"/>
            <w:bottom w:w="0" w:type="dxa"/>
          </w:tblCellMar>
        </w:tblPrEx>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242" w:type="dxa"/>
            <w:vMerge/>
            <w:hideMark/>
          </w:tcPr>
          <w:p w14:paraId="6774C667" w14:textId="77777777" w:rsidR="006C2B53" w:rsidRPr="00F06438" w:rsidRDefault="006C2B53" w:rsidP="00C02129">
            <w:pPr>
              <w:spacing w:after="0" w:line="240" w:lineRule="auto"/>
              <w:rPr>
                <w:rFonts w:ascii="Robusta TL Pro" w:hAnsi="Robusta TL Pro" w:cs="Arial"/>
                <w:szCs w:val="24"/>
                <w:lang w:val="lv-LV" w:eastAsia="lv-LV"/>
              </w:rPr>
            </w:pPr>
          </w:p>
        </w:tc>
        <w:tc>
          <w:tcPr>
            <w:tcW w:w="4395" w:type="dxa"/>
            <w:tcBorders>
              <w:top w:val="single" w:sz="4" w:space="0" w:color="000000" w:themeColor="text1"/>
            </w:tcBorders>
            <w:hideMark/>
          </w:tcPr>
          <w:p w14:paraId="05EC3FF4" w14:textId="77777777" w:rsidR="006C2B53" w:rsidRPr="00F06438" w:rsidRDefault="005570C2" w:rsidP="00C02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PASĪVS</w:t>
            </w:r>
          </w:p>
        </w:tc>
        <w:tc>
          <w:tcPr>
            <w:tcW w:w="1842" w:type="dxa"/>
            <w:vMerge/>
            <w:hideMark/>
          </w:tcPr>
          <w:p w14:paraId="535E21A5"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c>
          <w:tcPr>
            <w:tcW w:w="1763" w:type="dxa"/>
            <w:vMerge/>
            <w:hideMark/>
          </w:tcPr>
          <w:p w14:paraId="5D3DA502"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r>
      <w:tr w:rsidR="00294F33" w14:paraId="3446355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A8A9063" w14:textId="77777777" w:rsidR="006C2B53" w:rsidRPr="00F06438" w:rsidRDefault="005570C2" w:rsidP="00C02129">
            <w:pPr>
              <w:spacing w:after="0" w:line="240" w:lineRule="auto"/>
              <w:jc w:val="center"/>
              <w:rPr>
                <w:rFonts w:ascii="Robusta TL Pro" w:hAnsi="Robusta TL Pro" w:cs="Arial"/>
                <w:szCs w:val="24"/>
                <w:lang w:val="lv-LV" w:eastAsia="lv-LV"/>
              </w:rPr>
            </w:pPr>
            <w:r w:rsidRPr="00F06438">
              <w:rPr>
                <w:rFonts w:ascii="Robusta TL Pro" w:hAnsi="Robusta TL Pro" w:cs="Arial"/>
                <w:szCs w:val="24"/>
                <w:lang w:val="lv-LV" w:eastAsia="lv-LV"/>
              </w:rPr>
              <w:t>A</w:t>
            </w:r>
          </w:p>
        </w:tc>
        <w:tc>
          <w:tcPr>
            <w:tcW w:w="4395" w:type="dxa"/>
            <w:hideMark/>
          </w:tcPr>
          <w:p w14:paraId="70D1E640"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w:t>
            </w:r>
          </w:p>
        </w:tc>
        <w:tc>
          <w:tcPr>
            <w:tcW w:w="1842" w:type="dxa"/>
            <w:hideMark/>
          </w:tcPr>
          <w:p w14:paraId="3F7B1F9C"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w:t>
            </w:r>
          </w:p>
        </w:tc>
        <w:tc>
          <w:tcPr>
            <w:tcW w:w="1763" w:type="dxa"/>
            <w:hideMark/>
          </w:tcPr>
          <w:p w14:paraId="71786EF9"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w:t>
            </w:r>
          </w:p>
        </w:tc>
      </w:tr>
      <w:tr w:rsidR="00294F33" w14:paraId="79E71C1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47990F2"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3000</w:t>
            </w:r>
          </w:p>
        </w:tc>
        <w:tc>
          <w:tcPr>
            <w:tcW w:w="4395" w:type="dxa"/>
            <w:hideMark/>
          </w:tcPr>
          <w:p w14:paraId="46BA3FD2" w14:textId="77777777" w:rsidR="006C2B53" w:rsidRPr="00F06438" w:rsidRDefault="005570C2" w:rsidP="003713C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Pašu kapitāls</w:t>
            </w:r>
          </w:p>
        </w:tc>
        <w:tc>
          <w:tcPr>
            <w:tcW w:w="1842" w:type="dxa"/>
            <w:hideMark/>
          </w:tcPr>
          <w:p w14:paraId="722F460F"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119 210 844</w:t>
            </w:r>
          </w:p>
        </w:tc>
        <w:tc>
          <w:tcPr>
            <w:tcW w:w="1763" w:type="dxa"/>
            <w:hideMark/>
          </w:tcPr>
          <w:p w14:paraId="1A9FA76F"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122 535 154</w:t>
            </w:r>
          </w:p>
        </w:tc>
      </w:tr>
      <w:tr w:rsidR="00294F33" w14:paraId="6D29C0E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22CDB12"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3500</w:t>
            </w:r>
          </w:p>
        </w:tc>
        <w:tc>
          <w:tcPr>
            <w:tcW w:w="4395" w:type="dxa"/>
            <w:hideMark/>
          </w:tcPr>
          <w:p w14:paraId="7DDD172E" w14:textId="77777777" w:rsidR="006C2B53" w:rsidRPr="00F06438" w:rsidRDefault="005570C2" w:rsidP="003713C4">
            <w:pPr>
              <w:spacing w:after="0" w:line="240" w:lineRule="auto"/>
              <w:ind w:firstLineChars="75" w:firstLine="1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Budžeta izpildes rezultāti</w:t>
            </w:r>
          </w:p>
        </w:tc>
        <w:tc>
          <w:tcPr>
            <w:tcW w:w="1842" w:type="dxa"/>
            <w:hideMark/>
          </w:tcPr>
          <w:p w14:paraId="25CF3128"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119 210 844</w:t>
            </w:r>
          </w:p>
        </w:tc>
        <w:tc>
          <w:tcPr>
            <w:tcW w:w="1763" w:type="dxa"/>
            <w:hideMark/>
          </w:tcPr>
          <w:p w14:paraId="189D7F4F"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122 535 154</w:t>
            </w:r>
          </w:p>
        </w:tc>
      </w:tr>
      <w:tr w:rsidR="00294F33" w14:paraId="7C55CA2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5D96701"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3510</w:t>
            </w:r>
          </w:p>
        </w:tc>
        <w:tc>
          <w:tcPr>
            <w:tcW w:w="4395" w:type="dxa"/>
            <w:hideMark/>
          </w:tcPr>
          <w:p w14:paraId="30518787" w14:textId="77777777" w:rsidR="006C2B53" w:rsidRPr="00F06438" w:rsidRDefault="005570C2" w:rsidP="003713C4">
            <w:pPr>
              <w:spacing w:after="0" w:line="240" w:lineRule="auto"/>
              <w:ind w:left="476"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Iepriekšējo pārskata gadu budžeta izpildes rezultāts</w:t>
            </w:r>
          </w:p>
        </w:tc>
        <w:tc>
          <w:tcPr>
            <w:tcW w:w="1842" w:type="dxa"/>
            <w:hideMark/>
          </w:tcPr>
          <w:p w14:paraId="42C90AC1"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122 535 154</w:t>
            </w:r>
          </w:p>
        </w:tc>
        <w:tc>
          <w:tcPr>
            <w:tcW w:w="1763" w:type="dxa"/>
            <w:hideMark/>
          </w:tcPr>
          <w:p w14:paraId="35AE573F"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118 320 384</w:t>
            </w:r>
          </w:p>
        </w:tc>
      </w:tr>
      <w:tr w:rsidR="00294F33" w14:paraId="630D255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23911D7"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lastRenderedPageBreak/>
              <w:t>3520</w:t>
            </w:r>
          </w:p>
        </w:tc>
        <w:tc>
          <w:tcPr>
            <w:tcW w:w="4395" w:type="dxa"/>
            <w:hideMark/>
          </w:tcPr>
          <w:p w14:paraId="626E064C" w14:textId="77777777" w:rsidR="006C2B53" w:rsidRPr="00F06438" w:rsidRDefault="005570C2" w:rsidP="003713C4">
            <w:pPr>
              <w:spacing w:after="0" w:line="240" w:lineRule="auto"/>
              <w:ind w:left="476"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gada budžeta izpildes rezultāts</w:t>
            </w:r>
          </w:p>
        </w:tc>
        <w:tc>
          <w:tcPr>
            <w:tcW w:w="1842" w:type="dxa"/>
            <w:hideMark/>
          </w:tcPr>
          <w:p w14:paraId="31F47D5C"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-3 324 310</w:t>
            </w:r>
          </w:p>
        </w:tc>
        <w:tc>
          <w:tcPr>
            <w:tcW w:w="1763" w:type="dxa"/>
            <w:hideMark/>
          </w:tcPr>
          <w:p w14:paraId="0B7A048C"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4 214 770</w:t>
            </w:r>
          </w:p>
        </w:tc>
      </w:tr>
      <w:tr w:rsidR="00294F33" w14:paraId="322A5AE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A5E09BF"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4000</w:t>
            </w:r>
          </w:p>
        </w:tc>
        <w:tc>
          <w:tcPr>
            <w:tcW w:w="4395" w:type="dxa"/>
            <w:hideMark/>
          </w:tcPr>
          <w:p w14:paraId="54A88C06" w14:textId="77777777" w:rsidR="006C2B53" w:rsidRPr="00F06438" w:rsidRDefault="005570C2" w:rsidP="003713C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Uzkrājumi</w:t>
            </w:r>
          </w:p>
        </w:tc>
        <w:tc>
          <w:tcPr>
            <w:tcW w:w="1842" w:type="dxa"/>
            <w:hideMark/>
          </w:tcPr>
          <w:p w14:paraId="61109F6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564 919</w:t>
            </w:r>
          </w:p>
        </w:tc>
        <w:tc>
          <w:tcPr>
            <w:tcW w:w="1763" w:type="dxa"/>
            <w:hideMark/>
          </w:tcPr>
          <w:p w14:paraId="55BF97AB"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664 699</w:t>
            </w:r>
          </w:p>
        </w:tc>
      </w:tr>
      <w:tr w:rsidR="00294F33" w14:paraId="71B3EA8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DED48D3"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5000</w:t>
            </w:r>
          </w:p>
        </w:tc>
        <w:tc>
          <w:tcPr>
            <w:tcW w:w="4395" w:type="dxa"/>
            <w:hideMark/>
          </w:tcPr>
          <w:p w14:paraId="330F8D63" w14:textId="77777777" w:rsidR="006C2B53" w:rsidRPr="00F06438" w:rsidRDefault="005570C2" w:rsidP="003713C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Saistības</w:t>
            </w:r>
          </w:p>
        </w:tc>
        <w:tc>
          <w:tcPr>
            <w:tcW w:w="1842" w:type="dxa"/>
            <w:hideMark/>
          </w:tcPr>
          <w:p w14:paraId="76AFD46C"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28 194 787</w:t>
            </w:r>
          </w:p>
        </w:tc>
        <w:tc>
          <w:tcPr>
            <w:tcW w:w="1763" w:type="dxa"/>
            <w:hideMark/>
          </w:tcPr>
          <w:p w14:paraId="52751BAF"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25 690 834</w:t>
            </w:r>
          </w:p>
        </w:tc>
      </w:tr>
      <w:tr w:rsidR="00294F33" w14:paraId="1AF9032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E384037"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5100</w:t>
            </w:r>
          </w:p>
        </w:tc>
        <w:tc>
          <w:tcPr>
            <w:tcW w:w="4395" w:type="dxa"/>
            <w:hideMark/>
          </w:tcPr>
          <w:p w14:paraId="6F044070" w14:textId="77777777" w:rsidR="006C2B53" w:rsidRPr="00F06438" w:rsidRDefault="005570C2" w:rsidP="003713C4">
            <w:pPr>
              <w:spacing w:after="0" w:line="240" w:lineRule="auto"/>
              <w:ind w:firstLineChars="75" w:firstLine="1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Ilgtermiņa saistības</w:t>
            </w:r>
          </w:p>
        </w:tc>
        <w:tc>
          <w:tcPr>
            <w:tcW w:w="1842" w:type="dxa"/>
            <w:hideMark/>
          </w:tcPr>
          <w:p w14:paraId="11290D5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20 112 389</w:t>
            </w:r>
          </w:p>
        </w:tc>
        <w:tc>
          <w:tcPr>
            <w:tcW w:w="1763" w:type="dxa"/>
            <w:hideMark/>
          </w:tcPr>
          <w:p w14:paraId="6EF07D0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17 792 956</w:t>
            </w:r>
          </w:p>
        </w:tc>
      </w:tr>
      <w:tr w:rsidR="00294F33" w14:paraId="32144D9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DFBD7F2"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5110</w:t>
            </w:r>
          </w:p>
        </w:tc>
        <w:tc>
          <w:tcPr>
            <w:tcW w:w="4395" w:type="dxa"/>
            <w:hideMark/>
          </w:tcPr>
          <w:p w14:paraId="21984FC2" w14:textId="77777777" w:rsidR="006C2B53" w:rsidRPr="00F06438" w:rsidRDefault="005570C2" w:rsidP="003713C4">
            <w:pPr>
              <w:spacing w:after="0" w:line="240" w:lineRule="auto"/>
              <w:ind w:firstLineChars="200" w:firstLine="48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Ilgtermiņa aizņēmumi</w:t>
            </w:r>
          </w:p>
        </w:tc>
        <w:tc>
          <w:tcPr>
            <w:tcW w:w="1842" w:type="dxa"/>
            <w:hideMark/>
          </w:tcPr>
          <w:p w14:paraId="6B388E14"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19 884 838</w:t>
            </w:r>
          </w:p>
        </w:tc>
        <w:tc>
          <w:tcPr>
            <w:tcW w:w="1763" w:type="dxa"/>
            <w:hideMark/>
          </w:tcPr>
          <w:p w14:paraId="73AF95D7"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17 759 486</w:t>
            </w:r>
          </w:p>
        </w:tc>
      </w:tr>
      <w:tr w:rsidR="00294F33" w14:paraId="56CAB91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FF2919F"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5150</w:t>
            </w:r>
          </w:p>
        </w:tc>
        <w:tc>
          <w:tcPr>
            <w:tcW w:w="4395" w:type="dxa"/>
            <w:hideMark/>
          </w:tcPr>
          <w:p w14:paraId="27C957D5" w14:textId="77777777" w:rsidR="006C2B53" w:rsidRPr="00F06438" w:rsidRDefault="005570C2" w:rsidP="003713C4">
            <w:pPr>
              <w:spacing w:after="0" w:line="240" w:lineRule="auto"/>
              <w:ind w:left="476" w:firstLineChars="5" w:firstLine="12"/>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Ilgtermiņa </w:t>
            </w:r>
            <w:r w:rsidRPr="00F06438">
              <w:rPr>
                <w:rFonts w:ascii="Robusta TL Pro" w:hAnsi="Robusta TL Pro" w:cs="Arial"/>
                <w:szCs w:val="24"/>
                <w:lang w:val="lv-LV" w:eastAsia="lv-LV"/>
              </w:rPr>
              <w:t>nākamo periodu ieņēmumi un saņemtie avansa maksājumi</w:t>
            </w:r>
          </w:p>
        </w:tc>
        <w:tc>
          <w:tcPr>
            <w:tcW w:w="1842" w:type="dxa"/>
            <w:hideMark/>
          </w:tcPr>
          <w:p w14:paraId="723B3C66"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227 551</w:t>
            </w:r>
          </w:p>
        </w:tc>
        <w:tc>
          <w:tcPr>
            <w:tcW w:w="1763" w:type="dxa"/>
            <w:hideMark/>
          </w:tcPr>
          <w:p w14:paraId="658913D5"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33 470</w:t>
            </w:r>
          </w:p>
        </w:tc>
      </w:tr>
      <w:tr w:rsidR="00294F33" w14:paraId="783B78C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A2C1BC6"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5200</w:t>
            </w:r>
          </w:p>
        </w:tc>
        <w:tc>
          <w:tcPr>
            <w:tcW w:w="4395" w:type="dxa"/>
            <w:hideMark/>
          </w:tcPr>
          <w:p w14:paraId="49324209" w14:textId="77777777" w:rsidR="006C2B53" w:rsidRPr="00F06438" w:rsidRDefault="005570C2" w:rsidP="003713C4">
            <w:pPr>
              <w:spacing w:after="0" w:line="240" w:lineRule="auto"/>
              <w:ind w:left="192"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Īstermiņa aizņēmumi un ilgtermiņa aizņēmumu īstermiņa daļa</w:t>
            </w:r>
          </w:p>
        </w:tc>
        <w:tc>
          <w:tcPr>
            <w:tcW w:w="1842" w:type="dxa"/>
            <w:hideMark/>
          </w:tcPr>
          <w:p w14:paraId="281C3B9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2 066 041</w:t>
            </w:r>
          </w:p>
        </w:tc>
        <w:tc>
          <w:tcPr>
            <w:tcW w:w="1763" w:type="dxa"/>
            <w:hideMark/>
          </w:tcPr>
          <w:p w14:paraId="5E2623E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2 077 906</w:t>
            </w:r>
          </w:p>
        </w:tc>
      </w:tr>
      <w:tr w:rsidR="00294F33" w14:paraId="7A49331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C947449"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5300</w:t>
            </w:r>
          </w:p>
        </w:tc>
        <w:tc>
          <w:tcPr>
            <w:tcW w:w="4395" w:type="dxa"/>
            <w:hideMark/>
          </w:tcPr>
          <w:p w14:paraId="063DC4DA" w14:textId="77777777" w:rsidR="006C2B53" w:rsidRPr="00F06438" w:rsidRDefault="005570C2" w:rsidP="003713C4">
            <w:pPr>
              <w:spacing w:after="0" w:line="240" w:lineRule="auto"/>
              <w:ind w:left="192" w:hanging="2"/>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Īstermiņa saistības pret piegādātājiem un darbuzņēmējiem</w:t>
            </w:r>
          </w:p>
        </w:tc>
        <w:tc>
          <w:tcPr>
            <w:tcW w:w="1842" w:type="dxa"/>
            <w:hideMark/>
          </w:tcPr>
          <w:p w14:paraId="0AB598BE"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824 363</w:t>
            </w:r>
          </w:p>
        </w:tc>
        <w:tc>
          <w:tcPr>
            <w:tcW w:w="1763" w:type="dxa"/>
            <w:hideMark/>
          </w:tcPr>
          <w:p w14:paraId="73B177AE"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397 477</w:t>
            </w:r>
          </w:p>
        </w:tc>
      </w:tr>
      <w:tr w:rsidR="00294F33" w14:paraId="759BFF3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538D988"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5400</w:t>
            </w:r>
          </w:p>
        </w:tc>
        <w:tc>
          <w:tcPr>
            <w:tcW w:w="4395" w:type="dxa"/>
            <w:hideMark/>
          </w:tcPr>
          <w:p w14:paraId="50FE25D3" w14:textId="77777777" w:rsidR="006C2B53" w:rsidRPr="00F06438" w:rsidRDefault="005570C2" w:rsidP="003713C4">
            <w:pPr>
              <w:spacing w:after="0" w:line="240" w:lineRule="auto"/>
              <w:ind w:left="192" w:hanging="2"/>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Īstermiņa </w:t>
            </w:r>
            <w:r w:rsidRPr="00F06438">
              <w:rPr>
                <w:rFonts w:ascii="Robusta TL Pro" w:hAnsi="Robusta TL Pro" w:cs="Arial"/>
                <w:szCs w:val="24"/>
                <w:lang w:val="lv-LV" w:eastAsia="lv-LV"/>
              </w:rPr>
              <w:t>uzkrātās saistības</w:t>
            </w:r>
          </w:p>
        </w:tc>
        <w:tc>
          <w:tcPr>
            <w:tcW w:w="1842" w:type="dxa"/>
            <w:hideMark/>
          </w:tcPr>
          <w:p w14:paraId="40FDED50"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2 381 468</w:t>
            </w:r>
          </w:p>
        </w:tc>
        <w:tc>
          <w:tcPr>
            <w:tcW w:w="1763" w:type="dxa"/>
            <w:hideMark/>
          </w:tcPr>
          <w:p w14:paraId="6885F1D9"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1 763 168</w:t>
            </w:r>
          </w:p>
        </w:tc>
      </w:tr>
      <w:tr w:rsidR="00294F33" w14:paraId="5C8463E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C9B3566"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5600</w:t>
            </w:r>
          </w:p>
        </w:tc>
        <w:tc>
          <w:tcPr>
            <w:tcW w:w="4395" w:type="dxa"/>
            <w:hideMark/>
          </w:tcPr>
          <w:p w14:paraId="695C8875" w14:textId="77777777" w:rsidR="006C2B53" w:rsidRPr="00F06438" w:rsidRDefault="005570C2" w:rsidP="003713C4">
            <w:pPr>
              <w:spacing w:after="0" w:line="240" w:lineRule="auto"/>
              <w:ind w:left="192"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Norēķini par darba samaksu un ieturējumiem (izņemot nodokļus)</w:t>
            </w:r>
          </w:p>
        </w:tc>
        <w:tc>
          <w:tcPr>
            <w:tcW w:w="1842" w:type="dxa"/>
            <w:hideMark/>
          </w:tcPr>
          <w:p w14:paraId="1DEBDAD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27 010</w:t>
            </w:r>
          </w:p>
        </w:tc>
        <w:tc>
          <w:tcPr>
            <w:tcW w:w="1763" w:type="dxa"/>
            <w:hideMark/>
          </w:tcPr>
          <w:p w14:paraId="7C36C73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529 429</w:t>
            </w:r>
          </w:p>
        </w:tc>
      </w:tr>
      <w:tr w:rsidR="00294F33" w14:paraId="5DD2611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DF9DC00"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5700</w:t>
            </w:r>
          </w:p>
        </w:tc>
        <w:tc>
          <w:tcPr>
            <w:tcW w:w="4395" w:type="dxa"/>
            <w:hideMark/>
          </w:tcPr>
          <w:p w14:paraId="5579DD97" w14:textId="77777777" w:rsidR="006C2B53" w:rsidRPr="00F06438" w:rsidRDefault="005570C2" w:rsidP="003713C4">
            <w:pPr>
              <w:spacing w:after="0" w:line="240" w:lineRule="auto"/>
              <w:ind w:left="192"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Saistības par nodokļiem, nodevām un citiem maksājumiem</w:t>
            </w:r>
          </w:p>
        </w:tc>
        <w:tc>
          <w:tcPr>
            <w:tcW w:w="1842" w:type="dxa"/>
            <w:hideMark/>
          </w:tcPr>
          <w:p w14:paraId="3F36D1C8"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674 139</w:t>
            </w:r>
          </w:p>
        </w:tc>
        <w:tc>
          <w:tcPr>
            <w:tcW w:w="1763" w:type="dxa"/>
            <w:hideMark/>
          </w:tcPr>
          <w:p w14:paraId="351ABD06"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504 460</w:t>
            </w:r>
          </w:p>
        </w:tc>
      </w:tr>
      <w:tr w:rsidR="00294F33" w14:paraId="589B909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AE30432"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5800</w:t>
            </w:r>
          </w:p>
        </w:tc>
        <w:tc>
          <w:tcPr>
            <w:tcW w:w="4395" w:type="dxa"/>
            <w:hideMark/>
          </w:tcPr>
          <w:p w14:paraId="2224DA64" w14:textId="77777777" w:rsidR="006C2B53" w:rsidRPr="00F06438" w:rsidRDefault="005570C2" w:rsidP="003713C4">
            <w:pPr>
              <w:spacing w:after="0" w:line="240" w:lineRule="auto"/>
              <w:ind w:firstLineChars="75" w:firstLine="18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Pārējās īstermiņa saistības</w:t>
            </w:r>
          </w:p>
        </w:tc>
        <w:tc>
          <w:tcPr>
            <w:tcW w:w="1842" w:type="dxa"/>
            <w:hideMark/>
          </w:tcPr>
          <w:p w14:paraId="7ADAFB4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90 388</w:t>
            </w:r>
          </w:p>
        </w:tc>
        <w:tc>
          <w:tcPr>
            <w:tcW w:w="1763" w:type="dxa"/>
            <w:hideMark/>
          </w:tcPr>
          <w:p w14:paraId="3DE6C18A"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27 024</w:t>
            </w:r>
          </w:p>
        </w:tc>
      </w:tr>
      <w:tr w:rsidR="00294F33" w14:paraId="203174F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306D94E" w14:textId="77777777" w:rsidR="006C2B53" w:rsidRPr="00F06438" w:rsidRDefault="005570C2" w:rsidP="00C02129">
            <w:pPr>
              <w:spacing w:after="0" w:line="240" w:lineRule="auto"/>
              <w:rPr>
                <w:rFonts w:ascii="Robusta TL Pro" w:hAnsi="Robusta TL Pro" w:cs="Arial"/>
                <w:szCs w:val="24"/>
                <w:lang w:val="lv-LV" w:eastAsia="lv-LV"/>
              </w:rPr>
            </w:pPr>
            <w:r w:rsidRPr="00F06438">
              <w:rPr>
                <w:rFonts w:ascii="Robusta TL Pro" w:hAnsi="Robusta TL Pro" w:cs="Arial"/>
                <w:szCs w:val="24"/>
                <w:lang w:val="lv-LV" w:eastAsia="lv-LV"/>
              </w:rPr>
              <w:t>5900</w:t>
            </w:r>
          </w:p>
        </w:tc>
        <w:tc>
          <w:tcPr>
            <w:tcW w:w="4395" w:type="dxa"/>
            <w:hideMark/>
          </w:tcPr>
          <w:p w14:paraId="18CB671F" w14:textId="77777777" w:rsidR="006C2B53" w:rsidRPr="00F06438" w:rsidRDefault="005570C2" w:rsidP="003713C4">
            <w:pPr>
              <w:spacing w:after="0" w:line="240" w:lineRule="auto"/>
              <w:ind w:left="192"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Nākamo periodu ieņēmumi, saņemtie avansa maksājumi un </w:t>
            </w:r>
            <w:proofErr w:type="spellStart"/>
            <w:r w:rsidRPr="00F06438">
              <w:rPr>
                <w:rFonts w:ascii="Robusta TL Pro" w:hAnsi="Robusta TL Pro" w:cs="Arial"/>
                <w:szCs w:val="24"/>
                <w:lang w:val="lv-LV" w:eastAsia="lv-LV"/>
              </w:rPr>
              <w:t>transferti</w:t>
            </w:r>
            <w:proofErr w:type="spellEnd"/>
          </w:p>
        </w:tc>
        <w:tc>
          <w:tcPr>
            <w:tcW w:w="1842" w:type="dxa"/>
            <w:hideMark/>
          </w:tcPr>
          <w:p w14:paraId="4E3FC54F"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2 018 989</w:t>
            </w:r>
          </w:p>
        </w:tc>
        <w:tc>
          <w:tcPr>
            <w:tcW w:w="1763" w:type="dxa"/>
            <w:hideMark/>
          </w:tcPr>
          <w:p w14:paraId="7F81589D"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2 598 414</w:t>
            </w:r>
          </w:p>
        </w:tc>
      </w:tr>
      <w:tr w:rsidR="00294F33" w14:paraId="4B9D6D0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4614AB4" w14:textId="77777777" w:rsidR="006C2B53" w:rsidRPr="00F06438" w:rsidRDefault="005570C2" w:rsidP="00C02129">
            <w:pPr>
              <w:spacing w:after="0" w:line="240" w:lineRule="auto"/>
              <w:jc w:val="center"/>
              <w:rPr>
                <w:rFonts w:ascii="Robusta TL Pro" w:hAnsi="Robusta TL Pro" w:cs="Arial"/>
                <w:b/>
                <w:szCs w:val="24"/>
                <w:lang w:val="lv-LV" w:eastAsia="lv-LV"/>
              </w:rPr>
            </w:pPr>
            <w:r w:rsidRPr="00F06438">
              <w:rPr>
                <w:rFonts w:ascii="Robusta TL Pro" w:hAnsi="Robusta TL Pro" w:cs="Arial"/>
                <w:b/>
                <w:bCs w:val="0"/>
                <w:szCs w:val="24"/>
                <w:lang w:val="lv-LV" w:eastAsia="lv-LV"/>
              </w:rPr>
              <w:t>I</w:t>
            </w:r>
          </w:p>
        </w:tc>
        <w:tc>
          <w:tcPr>
            <w:tcW w:w="4395" w:type="dxa"/>
            <w:hideMark/>
          </w:tcPr>
          <w:p w14:paraId="437B917D" w14:textId="77777777" w:rsidR="006C2B53" w:rsidRPr="00F06438" w:rsidRDefault="005570C2" w:rsidP="003713C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BILANCE (3000+4000+5000)</w:t>
            </w:r>
          </w:p>
        </w:tc>
        <w:tc>
          <w:tcPr>
            <w:tcW w:w="1842" w:type="dxa"/>
            <w:hideMark/>
          </w:tcPr>
          <w:p w14:paraId="768947CA"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147 970 550</w:t>
            </w:r>
          </w:p>
        </w:tc>
        <w:tc>
          <w:tcPr>
            <w:tcW w:w="1763" w:type="dxa"/>
            <w:hideMark/>
          </w:tcPr>
          <w:p w14:paraId="0B94195B"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148 890 687</w:t>
            </w:r>
          </w:p>
        </w:tc>
      </w:tr>
    </w:tbl>
    <w:p w14:paraId="716CB5DA" w14:textId="77777777" w:rsidR="00550DF8" w:rsidRPr="00F06438" w:rsidRDefault="00550DF8">
      <w:pPr>
        <w:rPr>
          <w:szCs w:val="24"/>
        </w:rPr>
      </w:pPr>
    </w:p>
    <w:tbl>
      <w:tblPr>
        <w:tblStyle w:val="Reatabula6krsaina"/>
        <w:tblW w:w="0" w:type="auto"/>
        <w:tblLook w:val="04A0" w:firstRow="1" w:lastRow="0" w:firstColumn="1" w:lastColumn="0" w:noHBand="0" w:noVBand="1"/>
      </w:tblPr>
      <w:tblGrid>
        <w:gridCol w:w="1242"/>
        <w:gridCol w:w="4179"/>
        <w:gridCol w:w="1842"/>
        <w:gridCol w:w="1763"/>
      </w:tblGrid>
      <w:tr w:rsidR="00294F33" w14:paraId="0EF095CF" w14:textId="77777777" w:rsidTr="00294F33">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1242" w:type="dxa"/>
            <w:vMerge w:val="restart"/>
            <w:hideMark/>
          </w:tcPr>
          <w:p w14:paraId="72896640" w14:textId="77777777" w:rsidR="006C2B53" w:rsidRPr="00F06438" w:rsidRDefault="005570C2" w:rsidP="002744CE">
            <w:pPr>
              <w:spacing w:after="0" w:line="240" w:lineRule="auto"/>
              <w:jc w:val="center"/>
              <w:rPr>
                <w:rFonts w:ascii="Robusta TL Pro" w:hAnsi="Robusta TL Pro" w:cs="Arial"/>
                <w:szCs w:val="24"/>
                <w:lang w:val="lv-LV" w:eastAsia="lv-LV"/>
              </w:rPr>
            </w:pPr>
            <w:r w:rsidRPr="00F06438">
              <w:rPr>
                <w:rFonts w:ascii="Robusta TL Pro" w:hAnsi="Robusta TL Pro" w:cs="Arial"/>
                <w:szCs w:val="24"/>
                <w:lang w:val="lv-LV" w:eastAsia="lv-LV"/>
              </w:rPr>
              <w:t>Kods</w:t>
            </w:r>
          </w:p>
        </w:tc>
        <w:tc>
          <w:tcPr>
            <w:tcW w:w="4395" w:type="dxa"/>
            <w:tcBorders>
              <w:bottom w:val="single" w:sz="4" w:space="0" w:color="000000" w:themeColor="text1"/>
            </w:tcBorders>
            <w:hideMark/>
          </w:tcPr>
          <w:p w14:paraId="1C24A169"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Posteņa nosaukums</w:t>
            </w:r>
          </w:p>
        </w:tc>
        <w:tc>
          <w:tcPr>
            <w:tcW w:w="1842" w:type="dxa"/>
            <w:vMerge w:val="restart"/>
            <w:hideMark/>
          </w:tcPr>
          <w:p w14:paraId="4450EBDF"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perioda beigās</w:t>
            </w:r>
          </w:p>
        </w:tc>
        <w:tc>
          <w:tcPr>
            <w:tcW w:w="1763" w:type="dxa"/>
            <w:vMerge w:val="restart"/>
            <w:hideMark/>
          </w:tcPr>
          <w:p w14:paraId="6F75A2B9" w14:textId="77777777" w:rsidR="006C2B53" w:rsidRPr="00F06438"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Pārskata perioda sākumā</w:t>
            </w:r>
          </w:p>
        </w:tc>
      </w:tr>
      <w:tr w:rsidR="00294F33" w14:paraId="4C1F9D75" w14:textId="77777777" w:rsidTr="00294F33">
        <w:tblPrEx>
          <w:tblCellMar>
            <w:top w:w="0" w:type="dxa"/>
            <w:bottom w:w="0" w:type="dxa"/>
          </w:tblCellMar>
        </w:tblPrEx>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242" w:type="dxa"/>
            <w:vMerge/>
            <w:hideMark/>
          </w:tcPr>
          <w:p w14:paraId="3EAFF0C1" w14:textId="77777777" w:rsidR="006C2B53" w:rsidRPr="00F06438" w:rsidRDefault="006C2B53" w:rsidP="00C02129">
            <w:pPr>
              <w:spacing w:after="0" w:line="240" w:lineRule="auto"/>
              <w:rPr>
                <w:rFonts w:ascii="Robusta TL Pro" w:hAnsi="Robusta TL Pro" w:cs="Arial"/>
                <w:szCs w:val="24"/>
                <w:lang w:val="lv-LV" w:eastAsia="lv-LV"/>
              </w:rPr>
            </w:pPr>
          </w:p>
        </w:tc>
        <w:tc>
          <w:tcPr>
            <w:tcW w:w="4395" w:type="dxa"/>
            <w:tcBorders>
              <w:top w:val="single" w:sz="4" w:space="0" w:color="000000" w:themeColor="text1"/>
            </w:tcBorders>
            <w:hideMark/>
          </w:tcPr>
          <w:p w14:paraId="7EB3EBAF" w14:textId="77777777" w:rsidR="006C2B53" w:rsidRPr="00F06438" w:rsidRDefault="005570C2" w:rsidP="00C0212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ZEMBILANCE</w:t>
            </w:r>
          </w:p>
        </w:tc>
        <w:tc>
          <w:tcPr>
            <w:tcW w:w="1842" w:type="dxa"/>
            <w:vMerge/>
            <w:hideMark/>
          </w:tcPr>
          <w:p w14:paraId="57659507"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c>
          <w:tcPr>
            <w:tcW w:w="1763" w:type="dxa"/>
            <w:vMerge/>
            <w:hideMark/>
          </w:tcPr>
          <w:p w14:paraId="6F132281" w14:textId="77777777" w:rsidR="006C2B53" w:rsidRPr="00F06438" w:rsidRDefault="006C2B53" w:rsidP="00C02129">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eastAsia="lv-LV"/>
              </w:rPr>
            </w:pPr>
          </w:p>
        </w:tc>
      </w:tr>
      <w:tr w:rsidR="00294F33" w14:paraId="507CEC8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3E86F3D" w14:textId="77777777" w:rsidR="006C2B53" w:rsidRPr="00F06438" w:rsidRDefault="005570C2" w:rsidP="00C02129">
            <w:pPr>
              <w:spacing w:after="0" w:line="240" w:lineRule="auto"/>
              <w:jc w:val="center"/>
              <w:rPr>
                <w:rFonts w:ascii="Robusta TL Pro" w:hAnsi="Robusta TL Pro" w:cs="Arial"/>
                <w:szCs w:val="24"/>
                <w:lang w:val="lv-LV" w:eastAsia="lv-LV"/>
              </w:rPr>
            </w:pPr>
            <w:r w:rsidRPr="00F06438">
              <w:rPr>
                <w:rFonts w:ascii="Robusta TL Pro" w:hAnsi="Robusta TL Pro" w:cs="Arial"/>
                <w:szCs w:val="24"/>
                <w:lang w:val="lv-LV" w:eastAsia="lv-LV"/>
              </w:rPr>
              <w:t>A</w:t>
            </w:r>
          </w:p>
        </w:tc>
        <w:tc>
          <w:tcPr>
            <w:tcW w:w="4395" w:type="dxa"/>
            <w:hideMark/>
          </w:tcPr>
          <w:p w14:paraId="370059EB"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B</w:t>
            </w:r>
          </w:p>
        </w:tc>
        <w:tc>
          <w:tcPr>
            <w:tcW w:w="1842" w:type="dxa"/>
            <w:hideMark/>
          </w:tcPr>
          <w:p w14:paraId="23864F6F"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w:t>
            </w:r>
          </w:p>
        </w:tc>
        <w:tc>
          <w:tcPr>
            <w:tcW w:w="1763" w:type="dxa"/>
            <w:hideMark/>
          </w:tcPr>
          <w:p w14:paraId="72A21E9A" w14:textId="77777777" w:rsidR="006C2B53" w:rsidRPr="00F06438" w:rsidRDefault="005570C2" w:rsidP="00C021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w:t>
            </w:r>
          </w:p>
        </w:tc>
      </w:tr>
      <w:tr w:rsidR="00294F33" w14:paraId="6284B89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38A2D16"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0100</w:t>
            </w:r>
          </w:p>
        </w:tc>
        <w:tc>
          <w:tcPr>
            <w:tcW w:w="4395" w:type="dxa"/>
            <w:hideMark/>
          </w:tcPr>
          <w:p w14:paraId="46F09A7B" w14:textId="77777777" w:rsidR="006C2B53" w:rsidRPr="00F06438" w:rsidRDefault="005570C2" w:rsidP="003713C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 xml:space="preserve">Nomātie </w:t>
            </w:r>
            <w:r w:rsidRPr="00F06438">
              <w:rPr>
                <w:rFonts w:ascii="Robusta TL Pro" w:hAnsi="Robusta TL Pro" w:cs="Arial"/>
                <w:b/>
                <w:bCs/>
                <w:szCs w:val="24"/>
                <w:lang w:val="lv-LV" w:eastAsia="lv-LV"/>
              </w:rPr>
              <w:t>aktīvi</w:t>
            </w:r>
          </w:p>
        </w:tc>
        <w:tc>
          <w:tcPr>
            <w:tcW w:w="1842" w:type="dxa"/>
            <w:hideMark/>
          </w:tcPr>
          <w:p w14:paraId="17633355"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179 266</w:t>
            </w:r>
          </w:p>
        </w:tc>
        <w:tc>
          <w:tcPr>
            <w:tcW w:w="1763" w:type="dxa"/>
            <w:hideMark/>
          </w:tcPr>
          <w:p w14:paraId="53B504C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385 466</w:t>
            </w:r>
          </w:p>
        </w:tc>
      </w:tr>
      <w:tr w:rsidR="00294F33" w14:paraId="77427BC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8A9FCC1"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9100</w:t>
            </w:r>
          </w:p>
        </w:tc>
        <w:tc>
          <w:tcPr>
            <w:tcW w:w="4395" w:type="dxa"/>
            <w:hideMark/>
          </w:tcPr>
          <w:p w14:paraId="4C523CAC" w14:textId="77777777" w:rsidR="006C2B53" w:rsidRPr="00F06438" w:rsidRDefault="005570C2" w:rsidP="003713C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Zembilances aktīvi</w:t>
            </w:r>
          </w:p>
        </w:tc>
        <w:tc>
          <w:tcPr>
            <w:tcW w:w="1842" w:type="dxa"/>
            <w:hideMark/>
          </w:tcPr>
          <w:p w14:paraId="09EE740B"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344 711</w:t>
            </w:r>
          </w:p>
        </w:tc>
        <w:tc>
          <w:tcPr>
            <w:tcW w:w="1763" w:type="dxa"/>
            <w:hideMark/>
          </w:tcPr>
          <w:p w14:paraId="1BE6908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520 542</w:t>
            </w:r>
          </w:p>
        </w:tc>
      </w:tr>
      <w:tr w:rsidR="00294F33" w14:paraId="6907909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C93761B"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9110</w:t>
            </w:r>
          </w:p>
        </w:tc>
        <w:tc>
          <w:tcPr>
            <w:tcW w:w="4395" w:type="dxa"/>
            <w:hideMark/>
          </w:tcPr>
          <w:p w14:paraId="5026CA8A" w14:textId="77777777" w:rsidR="006C2B53" w:rsidRPr="00F06438" w:rsidRDefault="005570C2" w:rsidP="003713C4">
            <w:pPr>
              <w:spacing w:after="0" w:line="240" w:lineRule="auto"/>
              <w:ind w:firstLineChars="100" w:firstLine="24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Iespējamie aktīvi</w:t>
            </w:r>
          </w:p>
        </w:tc>
        <w:tc>
          <w:tcPr>
            <w:tcW w:w="1842" w:type="dxa"/>
            <w:hideMark/>
          </w:tcPr>
          <w:p w14:paraId="7B34FD13"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174 144</w:t>
            </w:r>
          </w:p>
        </w:tc>
        <w:tc>
          <w:tcPr>
            <w:tcW w:w="1763" w:type="dxa"/>
            <w:hideMark/>
          </w:tcPr>
          <w:p w14:paraId="3ADDC62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216 893</w:t>
            </w:r>
          </w:p>
        </w:tc>
      </w:tr>
      <w:tr w:rsidR="00294F33" w14:paraId="33FEB82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242190A"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9130</w:t>
            </w:r>
          </w:p>
        </w:tc>
        <w:tc>
          <w:tcPr>
            <w:tcW w:w="4395" w:type="dxa"/>
            <w:hideMark/>
          </w:tcPr>
          <w:p w14:paraId="1CC772F8" w14:textId="77777777" w:rsidR="006C2B53" w:rsidRPr="00F06438" w:rsidRDefault="005570C2" w:rsidP="003713C4">
            <w:pPr>
              <w:spacing w:after="0" w:line="240" w:lineRule="auto"/>
              <w:ind w:firstLineChars="100" w:firstLine="24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Aprēķinātie līgumsodi, naudas sodi, soda naudas un kavējuma naudas</w:t>
            </w:r>
          </w:p>
        </w:tc>
        <w:tc>
          <w:tcPr>
            <w:tcW w:w="1842" w:type="dxa"/>
            <w:hideMark/>
          </w:tcPr>
          <w:p w14:paraId="2A9261DF"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155 473</w:t>
            </w:r>
          </w:p>
        </w:tc>
        <w:tc>
          <w:tcPr>
            <w:tcW w:w="1763" w:type="dxa"/>
            <w:hideMark/>
          </w:tcPr>
          <w:p w14:paraId="4CC17051"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195 940</w:t>
            </w:r>
          </w:p>
        </w:tc>
      </w:tr>
      <w:tr w:rsidR="00294F33" w14:paraId="1184326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DEAA89F"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9140</w:t>
            </w:r>
          </w:p>
        </w:tc>
        <w:tc>
          <w:tcPr>
            <w:tcW w:w="4395" w:type="dxa"/>
            <w:hideMark/>
          </w:tcPr>
          <w:p w14:paraId="3E53C569" w14:textId="77777777" w:rsidR="006C2B53" w:rsidRPr="00F06438" w:rsidRDefault="005570C2" w:rsidP="003713C4">
            <w:pPr>
              <w:spacing w:after="0" w:line="240" w:lineRule="auto"/>
              <w:ind w:firstLineChars="100" w:firstLine="24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Prasības par prettiesiski atsavinātiem aktīviem</w:t>
            </w:r>
          </w:p>
        </w:tc>
        <w:tc>
          <w:tcPr>
            <w:tcW w:w="1842" w:type="dxa"/>
            <w:hideMark/>
          </w:tcPr>
          <w:p w14:paraId="2EC92B55"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0</w:t>
            </w:r>
          </w:p>
        </w:tc>
        <w:tc>
          <w:tcPr>
            <w:tcW w:w="1763" w:type="dxa"/>
            <w:hideMark/>
          </w:tcPr>
          <w:p w14:paraId="76901BB7"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5 </w:t>
            </w:r>
            <w:r w:rsidRPr="00F06438">
              <w:rPr>
                <w:rFonts w:ascii="Robusta TL Pro" w:hAnsi="Robusta TL Pro" w:cs="Arial"/>
                <w:szCs w:val="24"/>
                <w:lang w:val="lv-LV" w:eastAsia="lv-LV"/>
              </w:rPr>
              <w:t>265</w:t>
            </w:r>
          </w:p>
        </w:tc>
      </w:tr>
      <w:tr w:rsidR="00294F33" w14:paraId="25A628F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178E0A5C"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9190</w:t>
            </w:r>
          </w:p>
        </w:tc>
        <w:tc>
          <w:tcPr>
            <w:tcW w:w="4395" w:type="dxa"/>
            <w:hideMark/>
          </w:tcPr>
          <w:p w14:paraId="3F3031B4" w14:textId="77777777" w:rsidR="006C2B53" w:rsidRPr="00F06438" w:rsidRDefault="005570C2" w:rsidP="003713C4">
            <w:pPr>
              <w:spacing w:after="0" w:line="240" w:lineRule="auto"/>
              <w:ind w:firstLineChars="100" w:firstLine="24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Citi zembilances aktīvi</w:t>
            </w:r>
          </w:p>
        </w:tc>
        <w:tc>
          <w:tcPr>
            <w:tcW w:w="1842" w:type="dxa"/>
            <w:hideMark/>
          </w:tcPr>
          <w:p w14:paraId="36EFAEC4"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15 094</w:t>
            </w:r>
          </w:p>
        </w:tc>
        <w:tc>
          <w:tcPr>
            <w:tcW w:w="1763" w:type="dxa"/>
            <w:hideMark/>
          </w:tcPr>
          <w:p w14:paraId="24107005"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102 444</w:t>
            </w:r>
          </w:p>
        </w:tc>
      </w:tr>
      <w:tr w:rsidR="00294F33" w14:paraId="2EB1FC38"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27F3C16" w14:textId="77777777" w:rsidR="006C2B53" w:rsidRPr="00F06438" w:rsidRDefault="005570C2" w:rsidP="00C02129">
            <w:pPr>
              <w:spacing w:after="0" w:line="240" w:lineRule="auto"/>
              <w:rPr>
                <w:rFonts w:ascii="Robusta TL Pro" w:hAnsi="Robusta TL Pro" w:cs="Arial"/>
                <w:b/>
                <w:szCs w:val="24"/>
                <w:lang w:val="lv-LV" w:eastAsia="lv-LV"/>
              </w:rPr>
            </w:pPr>
            <w:r w:rsidRPr="00F06438">
              <w:rPr>
                <w:rFonts w:ascii="Robusta TL Pro" w:hAnsi="Robusta TL Pro" w:cs="Arial"/>
                <w:b/>
                <w:bCs w:val="0"/>
                <w:szCs w:val="24"/>
                <w:lang w:val="lv-LV" w:eastAsia="lv-LV"/>
              </w:rPr>
              <w:t>9500</w:t>
            </w:r>
          </w:p>
        </w:tc>
        <w:tc>
          <w:tcPr>
            <w:tcW w:w="4395" w:type="dxa"/>
            <w:hideMark/>
          </w:tcPr>
          <w:p w14:paraId="16311174" w14:textId="77777777" w:rsidR="006C2B53" w:rsidRPr="00F06438" w:rsidRDefault="005570C2" w:rsidP="003713C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Zembilances pasīvi</w:t>
            </w:r>
          </w:p>
        </w:tc>
        <w:tc>
          <w:tcPr>
            <w:tcW w:w="1842" w:type="dxa"/>
            <w:hideMark/>
          </w:tcPr>
          <w:p w14:paraId="7377538C"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2 510 011</w:t>
            </w:r>
          </w:p>
        </w:tc>
        <w:tc>
          <w:tcPr>
            <w:tcW w:w="1763" w:type="dxa"/>
            <w:hideMark/>
          </w:tcPr>
          <w:p w14:paraId="43CD1BD8"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
                <w:bCs/>
                <w:szCs w:val="24"/>
                <w:lang w:val="lv-LV" w:eastAsia="lv-LV"/>
              </w:rPr>
            </w:pPr>
            <w:r w:rsidRPr="00F06438">
              <w:rPr>
                <w:rFonts w:ascii="Robusta TL Pro" w:hAnsi="Robusta TL Pro" w:cs="Arial"/>
                <w:b/>
                <w:bCs/>
                <w:szCs w:val="24"/>
                <w:lang w:val="lv-LV" w:eastAsia="lv-LV"/>
              </w:rPr>
              <w:t>3 001 054</w:t>
            </w:r>
          </w:p>
        </w:tc>
      </w:tr>
      <w:tr w:rsidR="00294F33" w14:paraId="6F6478E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D25C682"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9510</w:t>
            </w:r>
          </w:p>
        </w:tc>
        <w:tc>
          <w:tcPr>
            <w:tcW w:w="4395" w:type="dxa"/>
            <w:hideMark/>
          </w:tcPr>
          <w:p w14:paraId="2D3D6516" w14:textId="77777777" w:rsidR="006C2B53" w:rsidRPr="00F06438" w:rsidRDefault="005570C2" w:rsidP="003713C4">
            <w:pPr>
              <w:spacing w:after="0" w:line="240" w:lineRule="auto"/>
              <w:ind w:firstLineChars="100" w:firstLine="24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bookmarkStart w:id="21" w:name="RANGE!B128"/>
            <w:r w:rsidRPr="00F06438">
              <w:rPr>
                <w:rFonts w:ascii="Robusta TL Pro" w:hAnsi="Robusta TL Pro" w:cs="Arial"/>
                <w:szCs w:val="24"/>
                <w:lang w:val="lv-LV" w:eastAsia="lv-LV"/>
              </w:rPr>
              <w:t xml:space="preserve">Nākotnes saistības saskaņā ar līgumiem, kas noslēgti par ārvalstu finanšu palīdzības un Eiropas </w:t>
            </w:r>
            <w:r w:rsidRPr="00F06438">
              <w:rPr>
                <w:rFonts w:ascii="Robusta TL Pro" w:hAnsi="Robusta TL Pro" w:cs="Arial"/>
                <w:szCs w:val="24"/>
                <w:lang w:val="lv-LV" w:eastAsia="lv-LV"/>
              </w:rPr>
              <w:lastRenderedPageBreak/>
              <w:t>Savienības politiku instrumentu finansētajiem projektiem</w:t>
            </w:r>
            <w:bookmarkEnd w:id="21"/>
          </w:p>
        </w:tc>
        <w:tc>
          <w:tcPr>
            <w:tcW w:w="1842" w:type="dxa"/>
            <w:hideMark/>
          </w:tcPr>
          <w:p w14:paraId="275BBA36"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lastRenderedPageBreak/>
              <w:t>826 961</w:t>
            </w:r>
          </w:p>
        </w:tc>
        <w:tc>
          <w:tcPr>
            <w:tcW w:w="1763" w:type="dxa"/>
            <w:hideMark/>
          </w:tcPr>
          <w:p w14:paraId="05036C75"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569 020</w:t>
            </w:r>
          </w:p>
        </w:tc>
      </w:tr>
      <w:tr w:rsidR="00294F33" w14:paraId="66BF898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7C7E284D"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9520</w:t>
            </w:r>
          </w:p>
        </w:tc>
        <w:tc>
          <w:tcPr>
            <w:tcW w:w="4395" w:type="dxa"/>
            <w:hideMark/>
          </w:tcPr>
          <w:p w14:paraId="0EDD06CA" w14:textId="77777777" w:rsidR="006C2B53" w:rsidRPr="00F06438" w:rsidRDefault="005570C2" w:rsidP="003713C4">
            <w:pPr>
              <w:spacing w:after="0" w:line="240" w:lineRule="auto"/>
              <w:ind w:firstLineChars="100" w:firstLine="24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Nākotnes saistības saskaņā ar līgumiem un vadības lēmumiem par </w:t>
            </w:r>
            <w:r w:rsidRPr="00F06438">
              <w:rPr>
                <w:rFonts w:ascii="Robusta TL Pro" w:hAnsi="Robusta TL Pro" w:cs="Arial"/>
                <w:szCs w:val="24"/>
                <w:lang w:val="lv-LV" w:eastAsia="lv-LV"/>
              </w:rPr>
              <w:t>ilgtermiņa ieguldījumu iegādi un izveidošanu, izņemot tos, kas noslēgti par ārvalstu finanšu palīdzības un Eiropas Savienības politiku instrumentu finansētajiem projektiem</w:t>
            </w:r>
          </w:p>
        </w:tc>
        <w:tc>
          <w:tcPr>
            <w:tcW w:w="1842" w:type="dxa"/>
            <w:hideMark/>
          </w:tcPr>
          <w:p w14:paraId="505A2DC0"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322 170</w:t>
            </w:r>
          </w:p>
        </w:tc>
        <w:tc>
          <w:tcPr>
            <w:tcW w:w="1763" w:type="dxa"/>
            <w:hideMark/>
          </w:tcPr>
          <w:p w14:paraId="2E9A0BB2"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637 650</w:t>
            </w:r>
          </w:p>
        </w:tc>
      </w:tr>
      <w:tr w:rsidR="00294F33" w14:paraId="66F5666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5D0CB08D"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9550</w:t>
            </w:r>
          </w:p>
        </w:tc>
        <w:tc>
          <w:tcPr>
            <w:tcW w:w="4395" w:type="dxa"/>
            <w:hideMark/>
          </w:tcPr>
          <w:p w14:paraId="4ADDF241" w14:textId="77777777" w:rsidR="006C2B53" w:rsidRPr="00F06438" w:rsidRDefault="005570C2" w:rsidP="003713C4">
            <w:pPr>
              <w:spacing w:after="0" w:line="240" w:lineRule="auto"/>
              <w:ind w:firstLineChars="100" w:firstLine="24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Nākotnes nomas maksājumi</w:t>
            </w:r>
          </w:p>
        </w:tc>
        <w:tc>
          <w:tcPr>
            <w:tcW w:w="1842" w:type="dxa"/>
            <w:hideMark/>
          </w:tcPr>
          <w:p w14:paraId="3FA38A12"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0</w:t>
            </w:r>
          </w:p>
        </w:tc>
        <w:tc>
          <w:tcPr>
            <w:tcW w:w="1763" w:type="dxa"/>
            <w:hideMark/>
          </w:tcPr>
          <w:p w14:paraId="7FF4A1F0"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129 507</w:t>
            </w:r>
          </w:p>
        </w:tc>
      </w:tr>
      <w:tr w:rsidR="00294F33" w14:paraId="69E419D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F656A2E"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9560</w:t>
            </w:r>
          </w:p>
        </w:tc>
        <w:tc>
          <w:tcPr>
            <w:tcW w:w="4395" w:type="dxa"/>
            <w:hideMark/>
          </w:tcPr>
          <w:p w14:paraId="20A769D6" w14:textId="77777777" w:rsidR="006C2B53" w:rsidRPr="00F06438" w:rsidRDefault="005570C2" w:rsidP="003713C4">
            <w:pPr>
              <w:spacing w:after="0" w:line="240" w:lineRule="auto"/>
              <w:ind w:firstLineChars="100" w:firstLine="24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 xml:space="preserve">Izsniegtie </w:t>
            </w:r>
            <w:r w:rsidRPr="00F06438">
              <w:rPr>
                <w:rFonts w:ascii="Robusta TL Pro" w:hAnsi="Robusta TL Pro" w:cs="Arial"/>
                <w:szCs w:val="24"/>
                <w:lang w:val="lv-LV" w:eastAsia="lv-LV"/>
              </w:rPr>
              <w:t>galvojumi</w:t>
            </w:r>
          </w:p>
        </w:tc>
        <w:tc>
          <w:tcPr>
            <w:tcW w:w="1842" w:type="dxa"/>
            <w:hideMark/>
          </w:tcPr>
          <w:p w14:paraId="51940BC9"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1 288 675</w:t>
            </w:r>
          </w:p>
        </w:tc>
        <w:tc>
          <w:tcPr>
            <w:tcW w:w="1763" w:type="dxa"/>
            <w:hideMark/>
          </w:tcPr>
          <w:p w14:paraId="3794FE14" w14:textId="77777777" w:rsidR="006C2B53" w:rsidRPr="00F06438" w:rsidRDefault="005570C2" w:rsidP="00C0212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1 409 371</w:t>
            </w:r>
          </w:p>
        </w:tc>
      </w:tr>
      <w:tr w:rsidR="00294F33" w14:paraId="0E11935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14:paraId="6EC0E988" w14:textId="77777777" w:rsidR="006C2B53" w:rsidRPr="00F06438" w:rsidRDefault="005570C2" w:rsidP="00C02129">
            <w:pPr>
              <w:spacing w:after="0" w:line="240" w:lineRule="auto"/>
              <w:jc w:val="right"/>
              <w:rPr>
                <w:rFonts w:ascii="Robusta TL Pro" w:hAnsi="Robusta TL Pro" w:cs="Arial"/>
                <w:szCs w:val="24"/>
                <w:lang w:val="lv-LV" w:eastAsia="lv-LV"/>
              </w:rPr>
            </w:pPr>
            <w:r w:rsidRPr="00F06438">
              <w:rPr>
                <w:rFonts w:ascii="Robusta TL Pro" w:hAnsi="Robusta TL Pro" w:cs="Arial"/>
                <w:szCs w:val="24"/>
                <w:lang w:val="lv-LV" w:eastAsia="lv-LV"/>
              </w:rPr>
              <w:t>9590</w:t>
            </w:r>
          </w:p>
        </w:tc>
        <w:tc>
          <w:tcPr>
            <w:tcW w:w="4395" w:type="dxa"/>
            <w:hideMark/>
          </w:tcPr>
          <w:p w14:paraId="79CBF3B9" w14:textId="77777777" w:rsidR="006C2B53" w:rsidRPr="00F06438" w:rsidRDefault="005570C2" w:rsidP="003713C4">
            <w:pPr>
              <w:spacing w:after="0" w:line="240" w:lineRule="auto"/>
              <w:ind w:firstLineChars="100" w:firstLine="24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Citas zembilances saistības</w:t>
            </w:r>
          </w:p>
        </w:tc>
        <w:tc>
          <w:tcPr>
            <w:tcW w:w="1842" w:type="dxa"/>
            <w:noWrap/>
            <w:hideMark/>
          </w:tcPr>
          <w:p w14:paraId="20520103"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72 205</w:t>
            </w:r>
          </w:p>
        </w:tc>
        <w:tc>
          <w:tcPr>
            <w:tcW w:w="1763" w:type="dxa"/>
            <w:noWrap/>
            <w:hideMark/>
          </w:tcPr>
          <w:p w14:paraId="04FD8CDC" w14:textId="77777777" w:rsidR="006C2B53" w:rsidRPr="00F06438" w:rsidRDefault="005570C2" w:rsidP="00C02129">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eastAsia="lv-LV"/>
              </w:rPr>
            </w:pPr>
            <w:r w:rsidRPr="00F06438">
              <w:rPr>
                <w:rFonts w:ascii="Robusta TL Pro" w:hAnsi="Robusta TL Pro" w:cs="Arial"/>
                <w:szCs w:val="24"/>
                <w:lang w:val="lv-LV" w:eastAsia="lv-LV"/>
              </w:rPr>
              <w:t>255 506</w:t>
            </w:r>
          </w:p>
        </w:tc>
      </w:tr>
    </w:tbl>
    <w:p w14:paraId="534D312A" w14:textId="77777777" w:rsidR="0080273B" w:rsidRPr="00181532" w:rsidRDefault="005570C2" w:rsidP="00702A3E">
      <w:pPr>
        <w:pStyle w:val="Virsraksts"/>
        <w:rPr>
          <w:rFonts w:eastAsia="Calibri"/>
          <w:noProof/>
        </w:rPr>
      </w:pPr>
      <w:bookmarkStart w:id="22" w:name="_Toc106117872"/>
      <w:r w:rsidRPr="00181532">
        <w:rPr>
          <w:noProof/>
        </w:rPr>
        <w:lastRenderedPageBreak/>
        <w:t>Pašvaldības teritorijas plānojums, attīstības plāns un</w:t>
      </w:r>
      <w:r w:rsidRPr="00181532">
        <w:rPr>
          <w:rFonts w:eastAsia="Calibri"/>
          <w:noProof/>
        </w:rPr>
        <w:t xml:space="preserve"> pašvaldības līdzdalība sadarbības projektos</w:t>
      </w:r>
      <w:bookmarkEnd w:id="22"/>
    </w:p>
    <w:p w14:paraId="5363EE93" w14:textId="77777777" w:rsidR="0080273B" w:rsidRPr="00181532" w:rsidRDefault="005570C2" w:rsidP="00F838ED">
      <w:pPr>
        <w:pStyle w:val="Pamatteksts1"/>
      </w:pPr>
      <w:r w:rsidRPr="00181532">
        <w:t xml:space="preserve">Saskaņā ar Administratīvo teritoriju un apdzīvoto vietu likuma pārejas </w:t>
      </w:r>
      <w:r w:rsidRPr="00181532">
        <w:t>noteikumu 25.</w:t>
      </w:r>
      <w:r w:rsidR="002358DB">
        <w:t xml:space="preserve"> </w:t>
      </w:r>
      <w:r w:rsidRPr="00181532">
        <w:t xml:space="preserve">punktu, </w:t>
      </w:r>
      <w:proofErr w:type="spellStart"/>
      <w:r w:rsidRPr="00181532">
        <w:t>Dienvidkurzemes</w:t>
      </w:r>
      <w:proofErr w:type="spellEnd"/>
      <w:r w:rsidRPr="00181532">
        <w:t xml:space="preserve"> novada (turpmāk – DKN) ilgtspējīgas attīstības stratēģija un attīstības programma jāizstrādā sadarbojoties ar Liepājas </w:t>
      </w:r>
      <w:proofErr w:type="spellStart"/>
      <w:r w:rsidRPr="00181532">
        <w:t>valstspilsētu</w:t>
      </w:r>
      <w:proofErr w:type="spellEnd"/>
      <w:r w:rsidRPr="00181532">
        <w:t>. Plānošanas dokumentu izstrāde nodrošinās kvalitatīvu DKN attīstības plānošanu, apzin</w:t>
      </w:r>
      <w:r w:rsidRPr="00181532">
        <w:t>ātos vajadzības, attīstības un sadarbības projektus, sasaistot tos ar Latvijas Nacionālā attīstības plāna 2021.–2027. gadam prioritātēm, kā arī sagatavotos Eiropas Savienības fondu plānošanas perioda investīcijām pēc 2021. gada. Jaunajā DKN ietilpstošo paš</w:t>
      </w:r>
      <w:r w:rsidRPr="00181532">
        <w:t xml:space="preserve">valdību priekšdarbi, lai uzsāktu darbu pie plānošanas dokumentiem, kas būs saistoši novadam pēc Administratīvi teritoriālās reformas sākas jau </w:t>
      </w:r>
      <w:r w:rsidR="0077063E">
        <w:t>2020. g</w:t>
      </w:r>
      <w:r w:rsidRPr="00181532">
        <w:t xml:space="preserve">adā ar plānošanas dokumentu izstrādes darba uzdevuma sagatavošanu. Savukārt </w:t>
      </w:r>
      <w:r w:rsidR="0077063E">
        <w:t>2021. g</w:t>
      </w:r>
      <w:r w:rsidRPr="00181532">
        <w:t xml:space="preserve">ada februārī, martā un </w:t>
      </w:r>
      <w:r w:rsidRPr="00181532">
        <w:t xml:space="preserve">aprīlī </w:t>
      </w:r>
      <w:proofErr w:type="spellStart"/>
      <w:r w:rsidRPr="00181532">
        <w:t>jaunizveidojamā</w:t>
      </w:r>
      <w:proofErr w:type="spellEnd"/>
      <w:r w:rsidRPr="00181532">
        <w:t xml:space="preserve"> DKN ietilpstošās pašvaldības un Liepājas pilsētas pašvaldība pieņēma lēmumus par kopīgu minēto plānošanas dokumentu izstrādi. </w:t>
      </w:r>
      <w:r w:rsidR="0077063E">
        <w:t>2021. g</w:t>
      </w:r>
      <w:r w:rsidRPr="00181532">
        <w:t>ada pavasarī tiek noslēgts līgums ar personu apvienību, ko veido SIA “</w:t>
      </w:r>
      <w:proofErr w:type="spellStart"/>
      <w:r w:rsidRPr="00181532">
        <w:t>Konsorts</w:t>
      </w:r>
      <w:proofErr w:type="spellEnd"/>
      <w:r w:rsidRPr="00181532">
        <w:t>” un SIA “AC Konsultāc</w:t>
      </w:r>
      <w:r w:rsidRPr="00181532">
        <w:t xml:space="preserve">ijas” un visām plānošanas dokumentu izstrādē iesaistītajām pašvaldībām par Liepājas </w:t>
      </w:r>
      <w:proofErr w:type="spellStart"/>
      <w:r w:rsidRPr="00181532">
        <w:t>valstspilsētas</w:t>
      </w:r>
      <w:proofErr w:type="spellEnd"/>
      <w:r w:rsidRPr="00181532">
        <w:t xml:space="preserve"> un </w:t>
      </w:r>
      <w:proofErr w:type="spellStart"/>
      <w:r w:rsidRPr="00181532">
        <w:t>Dienvidkurzemes</w:t>
      </w:r>
      <w:proofErr w:type="spellEnd"/>
      <w:r w:rsidRPr="00181532">
        <w:t xml:space="preserve"> novada Ilgtspējīgas attīstības stratēģijas līdz 2035.</w:t>
      </w:r>
      <w:r w:rsidR="00533D93">
        <w:t xml:space="preserve"> </w:t>
      </w:r>
      <w:r w:rsidRPr="00181532">
        <w:t xml:space="preserve">gadam, Liepājas </w:t>
      </w:r>
      <w:proofErr w:type="spellStart"/>
      <w:r w:rsidRPr="00181532">
        <w:t>valstspilsētas</w:t>
      </w:r>
      <w:proofErr w:type="spellEnd"/>
      <w:r w:rsidRPr="00181532">
        <w:t xml:space="preserve"> un </w:t>
      </w:r>
      <w:proofErr w:type="spellStart"/>
      <w:r w:rsidRPr="00181532">
        <w:t>Dienvidkurzemes</w:t>
      </w:r>
      <w:proofErr w:type="spellEnd"/>
      <w:r w:rsidRPr="00181532">
        <w:t xml:space="preserve"> novada attīstības programmas 2022.</w:t>
      </w:r>
      <w:r w:rsidR="00AB0110">
        <w:t>–</w:t>
      </w:r>
      <w:r w:rsidRPr="00181532">
        <w:t>2027.gadam un Stratēģiskā ietekmes uz vidi novērtējuma (Vides pārskata) 1.</w:t>
      </w:r>
      <w:r w:rsidR="007A1A50">
        <w:t xml:space="preserve"> </w:t>
      </w:r>
      <w:r w:rsidRPr="00181532">
        <w:t xml:space="preserve">redakcijas dokumentu izstrādi. </w:t>
      </w:r>
    </w:p>
    <w:p w14:paraId="3BC460D5" w14:textId="77777777" w:rsidR="0080273B" w:rsidRPr="00181532" w:rsidRDefault="005570C2" w:rsidP="00F838ED">
      <w:pPr>
        <w:pStyle w:val="Pamatteksts1"/>
      </w:pPr>
      <w:r w:rsidRPr="00181532">
        <w:t xml:space="preserve">Pēc līguma noslēgšanas turpinās darbs uzsākot plānošanas dokumentu izstrādei nepieciešamā sabiedrības viedokļa apkopošanu- tiek organizēta </w:t>
      </w:r>
      <w:r w:rsidRPr="00181532">
        <w:t>iedzīvotāju aptauja un tematiskās darba grupas. Izmantojot iegūto informāciju un sadarbojoties iesaistītajām pusēm</w:t>
      </w:r>
      <w:r w:rsidR="0081055D" w:rsidRPr="00181532">
        <w:t>,</w:t>
      </w:r>
      <w:r w:rsidRPr="00181532">
        <w:t xml:space="preserve"> </w:t>
      </w:r>
      <w:r w:rsidR="0077063E">
        <w:t>2021. g</w:t>
      </w:r>
      <w:r w:rsidRPr="00181532">
        <w:t xml:space="preserve">ada nogalē ir izstrādāti minētie plānošanas dokumenti, kuru publiskā apspriešana notika laikā no </w:t>
      </w:r>
      <w:r w:rsidR="0077063E">
        <w:t>2021. g</w:t>
      </w:r>
      <w:r w:rsidRPr="00181532">
        <w:t>ada 19</w:t>
      </w:r>
      <w:r w:rsidR="0029799D">
        <w:t>. nov</w:t>
      </w:r>
      <w:r w:rsidRPr="00181532">
        <w:t>embra līdz 20</w:t>
      </w:r>
      <w:r w:rsidR="0029799D">
        <w:t>. dec</w:t>
      </w:r>
      <w:r w:rsidRPr="00181532">
        <w:t>embrim, Vides pārskatam līdz 26</w:t>
      </w:r>
      <w:r w:rsidR="0029799D">
        <w:t>. dec</w:t>
      </w:r>
      <w:r w:rsidRPr="00181532">
        <w:t>embrim. Pēc publiskās apspriešanas noritēja tās laikā iesniegtās informācijas un atzinumu izvērtēšana, plānošanas dokumentu pilnveidošana. Uz publiskā pārskata sagatavošanas brīdi, plānošanas dokumentu pilnveidotās redak</w:t>
      </w:r>
      <w:r w:rsidRPr="00181532">
        <w:t>cijas ir iesniegtas Vides pārraudzības valsts birojam atzinuma sniegšanai.</w:t>
      </w:r>
    </w:p>
    <w:p w14:paraId="77C3A6A3" w14:textId="77777777" w:rsidR="0080273B" w:rsidRPr="00181532" w:rsidRDefault="005570C2" w:rsidP="00F838ED">
      <w:pPr>
        <w:pStyle w:val="Pamatteksts1"/>
      </w:pPr>
      <w:r w:rsidRPr="00181532">
        <w:t xml:space="preserve">Ministru kabineta </w:t>
      </w:r>
      <w:r w:rsidR="0077063E">
        <w:t>2014. g</w:t>
      </w:r>
      <w:r w:rsidRPr="00181532">
        <w:t>ada 14</w:t>
      </w:r>
      <w:r w:rsidR="0029799D">
        <w:t>. okt</w:t>
      </w:r>
      <w:r w:rsidRPr="00181532">
        <w:t>obra noteikumu Nr.</w:t>
      </w:r>
      <w:r w:rsidR="003A5021">
        <w:t xml:space="preserve"> </w:t>
      </w:r>
      <w:r w:rsidRPr="00181532">
        <w:t>628 “Noteikumi par pašvaldību teritorijas attīstības plānošanas dok</w:t>
      </w:r>
      <w:r w:rsidR="000E0C28" w:rsidRPr="00181532">
        <w:t>umentiem” 74.</w:t>
      </w:r>
      <w:r w:rsidR="003A5021">
        <w:t xml:space="preserve"> </w:t>
      </w:r>
      <w:r w:rsidR="000E0C28" w:rsidRPr="00181532">
        <w:t>punkts nosaka, ka i</w:t>
      </w:r>
      <w:r w:rsidRPr="00181532">
        <w:t>lgtspējīgas attīstības str</w:t>
      </w:r>
      <w:r w:rsidRPr="00181532">
        <w:t>atēģija vai attīstības programma zaudē spēku, ja ir apstiprināta jauna pašvaldības ilgtspējīgas attīstības stratēģija vai attīstības programma, ja beidzies ilgtspējīgas attīstības stratēģijas vai attīstības programmas darbības termiņš, tā ir spēkā līdz jau</w:t>
      </w:r>
      <w:r w:rsidRPr="00181532">
        <w:t>nas ilgtspējīgas attīstības stratēģijas vai attīstības programmas apstiprināšanai. Tas nozīmē, ka līdz brīdim, kad tiks apstiprināti DKN plānošanas dokumenti, spēkā ir šie DKN veidojošo bijušo novadu plānošanas dokumenti:</w:t>
      </w:r>
    </w:p>
    <w:p w14:paraId="27DCC48F" w14:textId="77777777" w:rsidR="0080273B" w:rsidRPr="00181532" w:rsidRDefault="005570C2" w:rsidP="00794566">
      <w:pPr>
        <w:pStyle w:val="Pamatteksts1"/>
        <w:numPr>
          <w:ilvl w:val="0"/>
          <w:numId w:val="5"/>
        </w:numPr>
      </w:pPr>
      <w:r w:rsidRPr="00181532">
        <w:t>Aizputes novada ilgtspējīgas attīs</w:t>
      </w:r>
      <w:r w:rsidRPr="00181532">
        <w:t>tības stratēģija 2012.</w:t>
      </w:r>
      <w:r w:rsidR="003A5021">
        <w:t>–</w:t>
      </w:r>
      <w:r w:rsidRPr="00181532">
        <w:t>2030.</w:t>
      </w:r>
      <w:r w:rsidR="003A5021">
        <w:t xml:space="preserve"> </w:t>
      </w:r>
      <w:r w:rsidRPr="00181532">
        <w:t>gadam;</w:t>
      </w:r>
    </w:p>
    <w:p w14:paraId="5B6D79D7" w14:textId="77777777" w:rsidR="0080273B" w:rsidRPr="00181532" w:rsidRDefault="005570C2" w:rsidP="00794566">
      <w:pPr>
        <w:pStyle w:val="Pamatteksts1"/>
        <w:numPr>
          <w:ilvl w:val="0"/>
          <w:numId w:val="5"/>
        </w:numPr>
      </w:pPr>
      <w:r w:rsidRPr="00181532">
        <w:t>Aizputes novada attīstības programma 2019.</w:t>
      </w:r>
      <w:r w:rsidR="003A5021">
        <w:t>–</w:t>
      </w:r>
      <w:r w:rsidRPr="00181532">
        <w:t>2025.</w:t>
      </w:r>
      <w:r w:rsidR="003A5021">
        <w:t xml:space="preserve"> </w:t>
      </w:r>
      <w:r w:rsidRPr="00181532">
        <w:t>gadam;</w:t>
      </w:r>
    </w:p>
    <w:p w14:paraId="11E8096C" w14:textId="77777777" w:rsidR="0080273B" w:rsidRPr="00181532" w:rsidRDefault="005570C2" w:rsidP="00794566">
      <w:pPr>
        <w:pStyle w:val="Pamatteksts1"/>
        <w:numPr>
          <w:ilvl w:val="0"/>
          <w:numId w:val="5"/>
        </w:numPr>
      </w:pPr>
      <w:r w:rsidRPr="00181532">
        <w:t>Durbes novada ilgtspējīgas attīstības stratēģija 2014.</w:t>
      </w:r>
      <w:r w:rsidR="00C33DE7" w:rsidRPr="00C33DE7">
        <w:t xml:space="preserve"> </w:t>
      </w:r>
      <w:r w:rsidR="00C33DE7">
        <w:t>–</w:t>
      </w:r>
      <w:r w:rsidRPr="00181532">
        <w:t>2039.</w:t>
      </w:r>
      <w:r w:rsidR="003A5021">
        <w:t xml:space="preserve"> </w:t>
      </w:r>
      <w:r w:rsidRPr="00181532">
        <w:t>gadam;</w:t>
      </w:r>
    </w:p>
    <w:p w14:paraId="0DBE1F52" w14:textId="77777777" w:rsidR="0080273B" w:rsidRPr="00181532" w:rsidRDefault="005570C2" w:rsidP="00794566">
      <w:pPr>
        <w:pStyle w:val="Pamatteksts1"/>
        <w:numPr>
          <w:ilvl w:val="0"/>
          <w:numId w:val="5"/>
        </w:numPr>
      </w:pPr>
      <w:r w:rsidRPr="00181532">
        <w:t>Durbes novada attīstības programma 2013.</w:t>
      </w:r>
      <w:r w:rsidR="003A5021">
        <w:t>–</w:t>
      </w:r>
      <w:r w:rsidR="0077063E">
        <w:t>2019. g</w:t>
      </w:r>
      <w:r w:rsidRPr="00181532">
        <w:t>adam;</w:t>
      </w:r>
    </w:p>
    <w:p w14:paraId="51C45146" w14:textId="77777777" w:rsidR="0080273B" w:rsidRPr="00181532" w:rsidRDefault="005570C2" w:rsidP="00794566">
      <w:pPr>
        <w:pStyle w:val="Pamatteksts1"/>
        <w:numPr>
          <w:ilvl w:val="0"/>
          <w:numId w:val="5"/>
        </w:numPr>
      </w:pPr>
      <w:r w:rsidRPr="00181532">
        <w:t>Grobiņas novada ilgtspējīgas attīstības s</w:t>
      </w:r>
      <w:r w:rsidRPr="00181532">
        <w:t>tratēģija 2014.</w:t>
      </w:r>
      <w:r w:rsidR="003A5021">
        <w:t>–</w:t>
      </w:r>
      <w:r w:rsidRPr="00181532">
        <w:t>2030.</w:t>
      </w:r>
      <w:r w:rsidR="003A5021">
        <w:t xml:space="preserve"> </w:t>
      </w:r>
      <w:r w:rsidRPr="00181532">
        <w:t>gadam;</w:t>
      </w:r>
    </w:p>
    <w:p w14:paraId="736EC504" w14:textId="77777777" w:rsidR="0080273B" w:rsidRPr="00181532" w:rsidRDefault="005570C2" w:rsidP="00794566">
      <w:pPr>
        <w:pStyle w:val="Pamatteksts1"/>
        <w:numPr>
          <w:ilvl w:val="0"/>
          <w:numId w:val="5"/>
        </w:numPr>
      </w:pPr>
      <w:r w:rsidRPr="00181532">
        <w:t>Grobiņas novada attīstības programma 2019.</w:t>
      </w:r>
      <w:r w:rsidR="003A5021">
        <w:t>–</w:t>
      </w:r>
      <w:r w:rsidRPr="00181532">
        <w:t>2025.</w:t>
      </w:r>
      <w:r w:rsidR="003A5021">
        <w:t xml:space="preserve"> </w:t>
      </w:r>
      <w:r w:rsidRPr="00181532">
        <w:t>gadam;</w:t>
      </w:r>
    </w:p>
    <w:p w14:paraId="7B891B71" w14:textId="77777777" w:rsidR="0080273B" w:rsidRPr="00181532" w:rsidRDefault="005570C2" w:rsidP="00794566">
      <w:pPr>
        <w:pStyle w:val="Pamatteksts1"/>
        <w:numPr>
          <w:ilvl w:val="0"/>
          <w:numId w:val="5"/>
        </w:numPr>
      </w:pPr>
      <w:r w:rsidRPr="00181532">
        <w:t>Nīcas novada ilgtspējīgas attīstības stratēģija 2014.</w:t>
      </w:r>
      <w:r w:rsidR="003A5021">
        <w:t>–</w:t>
      </w:r>
      <w:r w:rsidRPr="00181532">
        <w:t>2030.</w:t>
      </w:r>
      <w:r w:rsidR="003A5021">
        <w:t xml:space="preserve"> </w:t>
      </w:r>
      <w:r w:rsidRPr="00181532">
        <w:t>gadam;</w:t>
      </w:r>
    </w:p>
    <w:p w14:paraId="55EEBAF5" w14:textId="77777777" w:rsidR="0080273B" w:rsidRPr="00181532" w:rsidRDefault="005570C2" w:rsidP="00794566">
      <w:pPr>
        <w:pStyle w:val="Pamatteksts1"/>
        <w:numPr>
          <w:ilvl w:val="0"/>
          <w:numId w:val="5"/>
        </w:numPr>
      </w:pPr>
      <w:r w:rsidRPr="00181532">
        <w:t>Nīcas novada attīstības programma 2014.</w:t>
      </w:r>
      <w:r w:rsidR="003A5021">
        <w:t>–</w:t>
      </w:r>
      <w:r w:rsidR="0077063E">
        <w:t>2020.</w:t>
      </w:r>
      <w:r w:rsidR="003A5021">
        <w:t xml:space="preserve"> </w:t>
      </w:r>
      <w:r w:rsidR="0077063E">
        <w:t>g</w:t>
      </w:r>
      <w:r w:rsidRPr="00181532">
        <w:t>adam;</w:t>
      </w:r>
    </w:p>
    <w:p w14:paraId="42871B0D" w14:textId="77777777" w:rsidR="0080273B" w:rsidRPr="00181532" w:rsidRDefault="005570C2" w:rsidP="00794566">
      <w:pPr>
        <w:pStyle w:val="Pamatteksts1"/>
        <w:numPr>
          <w:ilvl w:val="0"/>
          <w:numId w:val="5"/>
        </w:numPr>
      </w:pPr>
      <w:r w:rsidRPr="00181532">
        <w:t>Pāvilostas novada ilgtspējīgas attīstības stratēģij</w:t>
      </w:r>
      <w:r w:rsidRPr="00181532">
        <w:t>a līdz 2030.</w:t>
      </w:r>
      <w:r w:rsidR="003A5021">
        <w:t xml:space="preserve"> </w:t>
      </w:r>
      <w:r w:rsidRPr="00181532">
        <w:t>gadam;</w:t>
      </w:r>
    </w:p>
    <w:p w14:paraId="54259797" w14:textId="77777777" w:rsidR="0080273B" w:rsidRPr="00181532" w:rsidRDefault="005570C2" w:rsidP="00794566">
      <w:pPr>
        <w:pStyle w:val="Pamatteksts1"/>
        <w:numPr>
          <w:ilvl w:val="0"/>
          <w:numId w:val="5"/>
        </w:numPr>
      </w:pPr>
      <w:r w:rsidRPr="00181532">
        <w:t>Pāvilostas novada attīstības programma 2020.</w:t>
      </w:r>
      <w:r w:rsidR="003A5021">
        <w:t>–</w:t>
      </w:r>
      <w:r w:rsidRPr="00181532">
        <w:t>2026.</w:t>
      </w:r>
      <w:r w:rsidR="003A5021">
        <w:t xml:space="preserve"> </w:t>
      </w:r>
      <w:r w:rsidRPr="00181532">
        <w:t>gadam;</w:t>
      </w:r>
    </w:p>
    <w:p w14:paraId="41355BD7" w14:textId="77777777" w:rsidR="0080273B" w:rsidRPr="00181532" w:rsidRDefault="005570C2" w:rsidP="00794566">
      <w:pPr>
        <w:pStyle w:val="Pamatteksts1"/>
        <w:numPr>
          <w:ilvl w:val="0"/>
          <w:numId w:val="5"/>
        </w:numPr>
      </w:pPr>
      <w:r w:rsidRPr="00181532">
        <w:lastRenderedPageBreak/>
        <w:t>Priekules novada ilgtspējīgas attīstības stratēģija līdz 2030.</w:t>
      </w:r>
      <w:r w:rsidR="003A5021">
        <w:t xml:space="preserve"> </w:t>
      </w:r>
      <w:r w:rsidRPr="00181532">
        <w:t>gadam;</w:t>
      </w:r>
    </w:p>
    <w:p w14:paraId="371114BB" w14:textId="77777777" w:rsidR="0080273B" w:rsidRPr="00181532" w:rsidRDefault="005570C2" w:rsidP="00794566">
      <w:pPr>
        <w:pStyle w:val="Pamatteksts1"/>
        <w:numPr>
          <w:ilvl w:val="0"/>
          <w:numId w:val="5"/>
        </w:numPr>
      </w:pPr>
      <w:r w:rsidRPr="00181532">
        <w:t>Priekules novada attīstības programma 2013.</w:t>
      </w:r>
      <w:r w:rsidR="003A5021">
        <w:t>–</w:t>
      </w:r>
      <w:r w:rsidR="0077063E">
        <w:t>2019. g</w:t>
      </w:r>
      <w:r w:rsidRPr="00181532">
        <w:t>adam;</w:t>
      </w:r>
    </w:p>
    <w:p w14:paraId="25552AAB" w14:textId="77777777" w:rsidR="0080273B" w:rsidRPr="00181532" w:rsidRDefault="005570C2" w:rsidP="00794566">
      <w:pPr>
        <w:pStyle w:val="Pamatteksts1"/>
        <w:numPr>
          <w:ilvl w:val="0"/>
          <w:numId w:val="5"/>
        </w:numPr>
      </w:pPr>
      <w:r w:rsidRPr="00181532">
        <w:t xml:space="preserve">Rucavas novada ilgtspējīgas attīstības </w:t>
      </w:r>
      <w:r w:rsidRPr="00181532">
        <w:t>stratēģija 2013.</w:t>
      </w:r>
      <w:r w:rsidR="003A5021">
        <w:t>–</w:t>
      </w:r>
      <w:r w:rsidRPr="00181532">
        <w:t>2038.</w:t>
      </w:r>
      <w:r w:rsidR="003A5021">
        <w:t xml:space="preserve"> </w:t>
      </w:r>
      <w:r w:rsidRPr="00181532">
        <w:t>gadam;</w:t>
      </w:r>
    </w:p>
    <w:p w14:paraId="4F52A8B4" w14:textId="77777777" w:rsidR="0080273B" w:rsidRPr="00181532" w:rsidRDefault="005570C2" w:rsidP="00794566">
      <w:pPr>
        <w:pStyle w:val="Pamatteksts1"/>
        <w:numPr>
          <w:ilvl w:val="0"/>
          <w:numId w:val="5"/>
        </w:numPr>
      </w:pPr>
      <w:r w:rsidRPr="00181532">
        <w:t>Rucavas novada attīstības programma 2012.</w:t>
      </w:r>
      <w:r w:rsidR="003A5021">
        <w:t>–</w:t>
      </w:r>
      <w:r w:rsidR="0077063E">
        <w:t>2018. g</w:t>
      </w:r>
      <w:r w:rsidRPr="00181532">
        <w:t>adam;</w:t>
      </w:r>
    </w:p>
    <w:p w14:paraId="311EDF47" w14:textId="77777777" w:rsidR="0080273B" w:rsidRPr="00181532" w:rsidRDefault="005570C2" w:rsidP="00794566">
      <w:pPr>
        <w:pStyle w:val="Pamatteksts1"/>
        <w:numPr>
          <w:ilvl w:val="0"/>
          <w:numId w:val="5"/>
        </w:numPr>
      </w:pPr>
      <w:r w:rsidRPr="00181532">
        <w:t>Vaiņodes novada ilgtspējīgas attīstības stratēģija 2015.</w:t>
      </w:r>
      <w:r w:rsidR="003A5021">
        <w:t>–</w:t>
      </w:r>
      <w:r w:rsidRPr="00181532">
        <w:t>2030.</w:t>
      </w:r>
      <w:r w:rsidR="003A5021">
        <w:t xml:space="preserve"> </w:t>
      </w:r>
      <w:r w:rsidRPr="00181532">
        <w:t>gadam;</w:t>
      </w:r>
    </w:p>
    <w:p w14:paraId="08687120" w14:textId="77777777" w:rsidR="0080273B" w:rsidRPr="00181532" w:rsidRDefault="005570C2" w:rsidP="00794566">
      <w:pPr>
        <w:pStyle w:val="Pamatteksts1"/>
        <w:numPr>
          <w:ilvl w:val="0"/>
          <w:numId w:val="5"/>
        </w:numPr>
      </w:pPr>
      <w:r w:rsidRPr="00181532">
        <w:t>Vaiņodes novada attīstības programma 2013.</w:t>
      </w:r>
      <w:r w:rsidR="003A5021">
        <w:t>–</w:t>
      </w:r>
      <w:r w:rsidR="0077063E">
        <w:t>2019. g</w:t>
      </w:r>
      <w:r w:rsidRPr="00181532">
        <w:t>adam.</w:t>
      </w:r>
    </w:p>
    <w:p w14:paraId="29C8934C" w14:textId="77777777" w:rsidR="0080273B" w:rsidRPr="00181532" w:rsidRDefault="005570C2" w:rsidP="00F838ED">
      <w:pPr>
        <w:pStyle w:val="Pamatteksts1"/>
      </w:pPr>
      <w:r w:rsidRPr="00181532">
        <w:t xml:space="preserve">Attiecībā uz novada teritorijas </w:t>
      </w:r>
      <w:r w:rsidRPr="00181532">
        <w:t>plānojumu Administratīvo teritoriju un apdzīvoto vietu likuma pārejas noteikumu 17.</w:t>
      </w:r>
      <w:r w:rsidR="00345C94">
        <w:t xml:space="preserve"> </w:t>
      </w:r>
      <w:r w:rsidRPr="00181532">
        <w:t xml:space="preserve">punktā noteikts, ka </w:t>
      </w:r>
      <w:r w:rsidRPr="00181532">
        <w:rPr>
          <w:bCs/>
        </w:rPr>
        <w:t>saistošos noteikumus par teritorijas plānojumu izstrādā līdz 2025. gada 31. decembrim.</w:t>
      </w:r>
      <w:r w:rsidRPr="00181532">
        <w:rPr>
          <w:b/>
        </w:rPr>
        <w:t xml:space="preserve"> </w:t>
      </w:r>
      <w:r w:rsidRPr="00181532">
        <w:t>Tas nozīmē, ka līdz brīdim, kad tiks apstiprināts DKN teritorijas</w:t>
      </w:r>
      <w:r w:rsidRPr="00181532">
        <w:t xml:space="preserve"> plānojums, spēkā ir DKN veidojošo bijušo novadu teritorijas plānojumi, kuru īstenošana ir DKN Būvvaldes kompetence.</w:t>
      </w:r>
    </w:p>
    <w:p w14:paraId="0EC786B5" w14:textId="77777777" w:rsidR="0080273B" w:rsidRPr="00181532" w:rsidRDefault="005570C2" w:rsidP="00F838ED">
      <w:pPr>
        <w:pStyle w:val="Pamatteksts1"/>
      </w:pPr>
      <w:r w:rsidRPr="00181532">
        <w:t xml:space="preserve">Vides aizsardzības un reģionālās attīstības ministrija, lai nodrošinātu sabiedrībai ērtu un uzticamu iespēju meklēt un saņemt nepieciešamo </w:t>
      </w:r>
      <w:r w:rsidRPr="00181532">
        <w:t>teksta un grafisko informāciju par teritorijas attīstības plānošanu, tai skaitā, piedalīties plānošanas dokumentu publiskajās apspriešanās iesniedzot priekšlikumus elektroniski, kā arī saņemt paziņojumus par interesējošo dokumentu izstrādi ir izveidojusi u</w:t>
      </w:r>
      <w:r w:rsidRPr="00181532">
        <w:t xml:space="preserve">n uztur Teritorijas attīstības plānošanas informācijas sistēmu (TAPIS). Jebkuram sabiedrības pārstāvim izmantojot šo vietni </w:t>
      </w:r>
      <w:hyperlink r:id="rId15" w:history="1">
        <w:r w:rsidRPr="00D43982">
          <w:rPr>
            <w:rStyle w:val="Hipersaite"/>
          </w:rPr>
          <w:t>https://tapis.gov.lv</w:t>
        </w:r>
      </w:hyperlink>
      <w:r w:rsidRPr="00181532">
        <w:t xml:space="preserve"> ir iespējams iegūt detalizētu informāciju par interesējošo plānošanas dokumentu. Šajā vietnē ir pieejami arī visi spēkā esošie DKN plānošanas dokumenti un plašāka informācija par sabiedrības iesaistīšanas aktivitātēm un tās rezultātiem plā</w:t>
      </w:r>
      <w:r w:rsidRPr="00181532">
        <w:t>nošanas dokumentu izstrādē.</w:t>
      </w:r>
    </w:p>
    <w:p w14:paraId="178774CB" w14:textId="77777777" w:rsidR="0080273B" w:rsidRDefault="005570C2" w:rsidP="00F838ED">
      <w:pPr>
        <w:pStyle w:val="Pamatteksts1"/>
      </w:pPr>
      <w:r w:rsidRPr="00181532">
        <w:rPr>
          <w:rFonts w:eastAsia="Arial"/>
        </w:rPr>
        <w:t>Ņemot vērā realizēto administratīvi teritoriālo reformu, šajā publiskajā pārskatā ir iekļaujama informācija par veiktajām investīcijām ieviešot spēkā esošajos plānošanas dokumentos paredzēto līdz reformai un pēc tās. DKN veidojo</w:t>
      </w:r>
      <w:r w:rsidRPr="00181532">
        <w:rPr>
          <w:rFonts w:eastAsia="Arial"/>
        </w:rPr>
        <w:t>šo bijušo pašvaldību īstenotās aktivitātes un projektus ilgtermiņā ietekmēja arī Covid-19 pandēmija un tās radītās sekas. Līdz administratīvi teritoriālai reformai katrā no DKN veidojošajiem novadiem darbs ar investīciju piesa</w:t>
      </w:r>
      <w:r w:rsidRPr="00181532">
        <w:t>isti un projekti īstenošanu ko</w:t>
      </w:r>
      <w:r w:rsidRPr="00181532">
        <w:t xml:space="preserve">pumā bija līdzīgs, taču izskatot īstenotās aktivitātes ir secināms, ka daudzviet investīciju piesaistīšana un projektu īstenošana bija vairāku nodaļu/daļu un citu pašvaldības institūciju pārziņā, līdz ar to katra novada </w:t>
      </w:r>
      <w:r w:rsidR="0077063E">
        <w:t>2021. g</w:t>
      </w:r>
      <w:r w:rsidRPr="00181532">
        <w:t>adā īstenotie, uzsāktie proje</w:t>
      </w:r>
      <w:r w:rsidRPr="00181532">
        <w:t>kti un aktivitātes savstarpēji nav salīdzināmi.</w:t>
      </w:r>
    </w:p>
    <w:p w14:paraId="42985B93" w14:textId="77777777" w:rsidR="00E50126" w:rsidRPr="00181532" w:rsidRDefault="00E50126" w:rsidP="00E50126">
      <w:pPr>
        <w:pStyle w:val="Pamatteksts1"/>
        <w:ind w:firstLine="0"/>
      </w:pPr>
    </w:p>
    <w:p w14:paraId="69FDE959" w14:textId="77777777" w:rsidR="0080273B" w:rsidRPr="00181532" w:rsidRDefault="005570C2" w:rsidP="00F838ED">
      <w:pPr>
        <w:pStyle w:val="Pamatteksts1"/>
        <w:rPr>
          <w:rFonts w:eastAsia="Arial"/>
        </w:rPr>
      </w:pPr>
      <w:r>
        <w:rPr>
          <w:rFonts w:eastAsia="Arial"/>
        </w:rPr>
        <w:t>2020. g</w:t>
      </w:r>
      <w:r w:rsidRPr="00181532">
        <w:rPr>
          <w:rFonts w:eastAsia="Arial"/>
        </w:rPr>
        <w:t xml:space="preserve">adā </w:t>
      </w:r>
      <w:r w:rsidRPr="00CD2016">
        <w:rPr>
          <w:rFonts w:eastAsia="Arial"/>
          <w:b/>
          <w:bCs/>
        </w:rPr>
        <w:t>Aizputes novada</w:t>
      </w:r>
      <w:r w:rsidRPr="00181532">
        <w:rPr>
          <w:rFonts w:eastAsia="Arial"/>
        </w:rPr>
        <w:t xml:space="preserve"> </w:t>
      </w:r>
      <w:r w:rsidRPr="00CD2016">
        <w:rPr>
          <w:rFonts w:eastAsia="Arial"/>
          <w:b/>
          <w:bCs/>
        </w:rPr>
        <w:t>dome</w:t>
      </w:r>
      <w:r w:rsidRPr="00181532">
        <w:rPr>
          <w:rFonts w:eastAsia="Arial"/>
        </w:rPr>
        <w:t xml:space="preserve"> turpināja sekmēt Aizputes novada vispusīgu, līdzsvarotu un ilglaicīgu attīstību. Šāds darbības virziens tika turpināts arī </w:t>
      </w:r>
      <w:r>
        <w:rPr>
          <w:rFonts w:eastAsia="Arial"/>
        </w:rPr>
        <w:t>2021. g</w:t>
      </w:r>
      <w:r w:rsidRPr="00181532">
        <w:rPr>
          <w:rFonts w:eastAsia="Arial"/>
        </w:rPr>
        <w:t xml:space="preserve">adā un tas balstīts uz novada </w:t>
      </w:r>
      <w:r w:rsidRPr="00181532">
        <w:rPr>
          <w:rFonts w:eastAsia="Arial"/>
        </w:rPr>
        <w:t>Ilgtspējīgas attīstības stratēģiju 2012.</w:t>
      </w:r>
      <w:r w:rsidR="0068531A">
        <w:t>–</w:t>
      </w:r>
      <w:r w:rsidRPr="00181532">
        <w:rPr>
          <w:rFonts w:eastAsia="Arial"/>
        </w:rPr>
        <w:t>2030., Attīstības programmu 2019.</w:t>
      </w:r>
      <w:r w:rsidR="0068531A">
        <w:t>–</w:t>
      </w:r>
      <w:r w:rsidRPr="00181532">
        <w:rPr>
          <w:rFonts w:eastAsia="Arial"/>
        </w:rPr>
        <w:t>2025. un Teritorijas plānojumu 2012</w:t>
      </w:r>
      <w:r w:rsidR="0068531A">
        <w:rPr>
          <w:rFonts w:eastAsia="Arial"/>
        </w:rPr>
        <w:t>.</w:t>
      </w:r>
      <w:r w:rsidR="0068531A">
        <w:t>–</w:t>
      </w:r>
      <w:r>
        <w:rPr>
          <w:rFonts w:eastAsia="Arial"/>
        </w:rPr>
        <w:t>2023. g</w:t>
      </w:r>
      <w:r w:rsidRPr="00181532">
        <w:rPr>
          <w:rFonts w:eastAsia="Arial"/>
        </w:rPr>
        <w:t xml:space="preserve">adam. Tika organizēti un pārraudzīti dažāda līmeņa projektu izstrādes procesi, kas saistāmi ar pašvaldības attīstību. Viedokļu, interešu </w:t>
      </w:r>
      <w:r w:rsidRPr="00181532">
        <w:rPr>
          <w:rFonts w:eastAsia="Arial"/>
        </w:rPr>
        <w:t xml:space="preserve">pārstāvība valsts un pašvaldību  institūciju organizētajos ekonomiskās attīstības veicināšanas un investīciju piesaistes pasākumos. Aizputes novada investīciju projekti un mērķprogrammas </w:t>
      </w:r>
      <w:r>
        <w:rPr>
          <w:rFonts w:eastAsia="Arial"/>
        </w:rPr>
        <w:t>2021. g</w:t>
      </w:r>
      <w:r w:rsidRPr="00181532">
        <w:rPr>
          <w:rFonts w:eastAsia="Arial"/>
        </w:rPr>
        <w:t>adā:</w:t>
      </w:r>
    </w:p>
    <w:tbl>
      <w:tblPr>
        <w:tblStyle w:val="Reatabula6krsaina"/>
        <w:tblW w:w="0" w:type="auto"/>
        <w:tblLook w:val="04A0" w:firstRow="1" w:lastRow="0" w:firstColumn="1" w:lastColumn="0" w:noHBand="0" w:noVBand="1"/>
      </w:tblPr>
      <w:tblGrid>
        <w:gridCol w:w="2611"/>
        <w:gridCol w:w="2492"/>
        <w:gridCol w:w="1641"/>
        <w:gridCol w:w="2282"/>
      </w:tblGrid>
      <w:tr w:rsidR="00294F33" w14:paraId="7D44DB02"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CEDD818" w14:textId="77777777" w:rsidR="0080273B" w:rsidRPr="00181532" w:rsidRDefault="005570C2" w:rsidP="002744CE">
            <w:pPr>
              <w:spacing w:after="0" w:line="240" w:lineRule="auto"/>
              <w:jc w:val="center"/>
              <w:rPr>
                <w:rFonts w:ascii="Robusta TL Pro" w:hAnsi="Robusta TL Pro" w:cs="Arial"/>
                <w:color w:val="auto"/>
                <w:szCs w:val="24"/>
                <w:lang w:val="lv-LV"/>
              </w:rPr>
            </w:pPr>
            <w:r w:rsidRPr="00181532">
              <w:rPr>
                <w:rFonts w:ascii="Robusta TL Pro" w:hAnsi="Robusta TL Pro" w:cs="Arial"/>
                <w:color w:val="auto"/>
                <w:szCs w:val="24"/>
                <w:lang w:val="lv-LV"/>
              </w:rPr>
              <w:t>Nosaukums</w:t>
            </w:r>
          </w:p>
        </w:tc>
        <w:tc>
          <w:tcPr>
            <w:tcW w:w="2492" w:type="dxa"/>
          </w:tcPr>
          <w:p w14:paraId="5B87E59C"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Finanšu avoti</w:t>
            </w:r>
          </w:p>
        </w:tc>
        <w:tc>
          <w:tcPr>
            <w:tcW w:w="1641" w:type="dxa"/>
          </w:tcPr>
          <w:p w14:paraId="07808A29"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Kopējās izmaksas</w:t>
            </w:r>
            <w:r w:rsidR="00D43982">
              <w:rPr>
                <w:rFonts w:ascii="Robusta TL Pro" w:hAnsi="Robusta TL Pro" w:cs="Arial"/>
                <w:color w:val="auto"/>
                <w:szCs w:val="24"/>
                <w:lang w:val="lv-LV"/>
              </w:rPr>
              <w:t>,</w:t>
            </w:r>
            <w:r w:rsidR="00E865F8">
              <w:rPr>
                <w:rFonts w:ascii="Robusta TL Pro" w:hAnsi="Robusta TL Pro" w:cs="Arial"/>
                <w:color w:val="auto"/>
                <w:szCs w:val="24"/>
                <w:lang w:val="lv-LV"/>
              </w:rPr>
              <w:t xml:space="preserve"> EUR</w:t>
            </w:r>
          </w:p>
        </w:tc>
        <w:tc>
          <w:tcPr>
            <w:tcW w:w="2282" w:type="dxa"/>
          </w:tcPr>
          <w:p w14:paraId="6940FD5D"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Papildinfor</w:t>
            </w:r>
            <w:r w:rsidRPr="00181532">
              <w:rPr>
                <w:rFonts w:ascii="Robusta TL Pro" w:hAnsi="Robusta TL Pro" w:cs="Arial"/>
                <w:color w:val="auto"/>
                <w:szCs w:val="24"/>
                <w:lang w:val="lv-LV"/>
              </w:rPr>
              <w:t>mācija</w:t>
            </w:r>
          </w:p>
        </w:tc>
      </w:tr>
      <w:tr w:rsidR="00294F33" w14:paraId="447E01E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92D017"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Infrastruktūras papildināšana bērnu un jauniešu attīstībai Aizputes novadā</w:t>
            </w:r>
          </w:p>
        </w:tc>
        <w:tc>
          <w:tcPr>
            <w:tcW w:w="2492" w:type="dxa"/>
          </w:tcPr>
          <w:p w14:paraId="7C45DFA3"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bCs/>
                <w:color w:val="auto"/>
                <w:szCs w:val="24"/>
                <w:lang w:val="lv-LV"/>
              </w:rPr>
              <w:t xml:space="preserve">Eiropas Lauksaimniecības Fonda lauku </w:t>
            </w:r>
            <w:r w:rsidRPr="00181532">
              <w:rPr>
                <w:rFonts w:ascii="Robusta TL Pro" w:hAnsi="Robusta TL Pro" w:cs="Arial"/>
                <w:bCs/>
                <w:color w:val="auto"/>
                <w:szCs w:val="24"/>
                <w:lang w:val="lv-LV"/>
              </w:rPr>
              <w:lastRenderedPageBreak/>
              <w:t xml:space="preserve">attīstībai (turpmāk- </w:t>
            </w:r>
            <w:r w:rsidRPr="00181532">
              <w:rPr>
                <w:rFonts w:ascii="Robusta TL Pro" w:hAnsi="Robusta TL Pro" w:cs="Arial"/>
                <w:color w:val="auto"/>
                <w:szCs w:val="24"/>
                <w:lang w:val="lv-LV"/>
              </w:rPr>
              <w:t>ELFLA)</w:t>
            </w:r>
          </w:p>
        </w:tc>
        <w:tc>
          <w:tcPr>
            <w:tcW w:w="1641" w:type="dxa"/>
          </w:tcPr>
          <w:p w14:paraId="1FA175E4"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lastRenderedPageBreak/>
              <w:t>23</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134,09</w:t>
            </w:r>
          </w:p>
        </w:tc>
        <w:tc>
          <w:tcPr>
            <w:tcW w:w="2282" w:type="dxa"/>
          </w:tcPr>
          <w:p w14:paraId="1034611B"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03D7BAB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1BE47E"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Aizputes novada grants seguma ceļu infrastruktūras pārbūve 3.kārta</w:t>
            </w:r>
          </w:p>
        </w:tc>
        <w:tc>
          <w:tcPr>
            <w:tcW w:w="2492" w:type="dxa"/>
          </w:tcPr>
          <w:p w14:paraId="16198CFE"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ELFLA</w:t>
            </w:r>
          </w:p>
        </w:tc>
        <w:tc>
          <w:tcPr>
            <w:tcW w:w="1641" w:type="dxa"/>
          </w:tcPr>
          <w:p w14:paraId="6D42B03B"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147</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862,47</w:t>
            </w:r>
          </w:p>
        </w:tc>
        <w:tc>
          <w:tcPr>
            <w:tcW w:w="2282" w:type="dxa"/>
          </w:tcPr>
          <w:p w14:paraId="326FBDF9"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11F8A90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2306B4"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Aizputes pilsētas ielu seguma atjaunošana</w:t>
            </w:r>
          </w:p>
        </w:tc>
        <w:tc>
          <w:tcPr>
            <w:tcW w:w="2492" w:type="dxa"/>
          </w:tcPr>
          <w:p w14:paraId="08C4E369"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P</w:t>
            </w:r>
            <w:r w:rsidRPr="00181532">
              <w:rPr>
                <w:rFonts w:ascii="Robusta TL Pro" w:hAnsi="Robusta TL Pro" w:cs="Arial"/>
                <w:color w:val="auto"/>
                <w:szCs w:val="24"/>
                <w:lang w:val="lv-LV"/>
              </w:rPr>
              <w:t>ašvaldība</w:t>
            </w:r>
          </w:p>
        </w:tc>
        <w:tc>
          <w:tcPr>
            <w:tcW w:w="1641" w:type="dxa"/>
          </w:tcPr>
          <w:p w14:paraId="0454F995"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138 221,00</w:t>
            </w:r>
          </w:p>
        </w:tc>
        <w:tc>
          <w:tcPr>
            <w:tcW w:w="2282" w:type="dxa"/>
          </w:tcPr>
          <w:p w14:paraId="4AF772B7" w14:textId="77777777" w:rsidR="0080273B" w:rsidRPr="00181532" w:rsidRDefault="005570C2" w:rsidP="001E26B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Liepu aleja, daļa Brīvības iela, daļa Atmodas iela, Līdumu iela, Vītolu iela, Upes, Avotu un Kapu ielu posmi</w:t>
            </w:r>
          </w:p>
        </w:tc>
      </w:tr>
      <w:tr w:rsidR="00294F33" w14:paraId="5D100EF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7A3802"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Ezeru pārvaldības un apsaimniekošanas uzlabošana Kurzemē un </w:t>
            </w:r>
            <w:proofErr w:type="spellStart"/>
            <w:r w:rsidRPr="00181532">
              <w:rPr>
                <w:rFonts w:ascii="Robusta TL Pro" w:hAnsi="Robusta TL Pro" w:cs="Arial"/>
                <w:color w:val="auto"/>
                <w:szCs w:val="24"/>
                <w:lang w:val="lv-LV"/>
              </w:rPr>
              <w:t>Ziemeļlietuvā</w:t>
            </w:r>
            <w:proofErr w:type="spellEnd"/>
          </w:p>
        </w:tc>
        <w:tc>
          <w:tcPr>
            <w:tcW w:w="2492" w:type="dxa"/>
          </w:tcPr>
          <w:p w14:paraId="6AC367DC"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hAnsi="Robusta TL Pro" w:cs="Arial"/>
                <w:color w:val="auto"/>
                <w:szCs w:val="24"/>
                <w:lang w:val="lv-LV"/>
              </w:rPr>
              <w:t>Interreg</w:t>
            </w:r>
            <w:proofErr w:type="spellEnd"/>
            <w:r w:rsidRPr="00181532">
              <w:rPr>
                <w:rFonts w:ascii="Robusta TL Pro" w:hAnsi="Robusta TL Pro" w:cs="Arial"/>
                <w:color w:val="auto"/>
                <w:szCs w:val="24"/>
                <w:lang w:val="lv-LV"/>
              </w:rPr>
              <w:t xml:space="preserve"> V-A Latvijas-Lietuvas Programma 2014-2020 (turpmāk- LAT-LIT) ar Eiropas Reģionālās attīstības fonda (turpmāk- ERAF)</w:t>
            </w:r>
          </w:p>
        </w:tc>
        <w:tc>
          <w:tcPr>
            <w:tcW w:w="1641" w:type="dxa"/>
          </w:tcPr>
          <w:p w14:paraId="65745988"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142</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918,15</w:t>
            </w:r>
          </w:p>
        </w:tc>
        <w:tc>
          <w:tcPr>
            <w:tcW w:w="2282" w:type="dxa"/>
          </w:tcPr>
          <w:p w14:paraId="3B9BA4DA"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3F42789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1C1145" w14:textId="77777777" w:rsidR="0080273B" w:rsidRPr="00181532" w:rsidRDefault="005570C2" w:rsidP="00E865F8">
            <w:pPr>
              <w:spacing w:after="0" w:line="240" w:lineRule="auto"/>
              <w:jc w:val="left"/>
              <w:rPr>
                <w:rFonts w:ascii="Robusta TL Pro" w:eastAsia="Arial" w:hAnsi="Robusta TL Pro" w:cs="Arial"/>
                <w:color w:val="auto"/>
                <w:szCs w:val="24"/>
                <w:lang w:val="lv-LV"/>
              </w:rPr>
            </w:pPr>
            <w:r w:rsidRPr="00181532">
              <w:rPr>
                <w:rFonts w:ascii="Robusta TL Pro" w:eastAsia="Arial" w:hAnsi="Robusta TL Pro" w:cs="Arial"/>
                <w:color w:val="auto"/>
                <w:szCs w:val="24"/>
                <w:lang w:val="lv-LV"/>
              </w:rPr>
              <w:t>Ēkas pārbūve par pirmsskolas izglītības iestādi “Ezītis”</w:t>
            </w:r>
          </w:p>
        </w:tc>
        <w:tc>
          <w:tcPr>
            <w:tcW w:w="2492" w:type="dxa"/>
          </w:tcPr>
          <w:p w14:paraId="6BCF6C97"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Arial" w:hAnsi="Robusta TL Pro" w:cs="Arial"/>
                <w:color w:val="auto"/>
                <w:szCs w:val="24"/>
                <w:lang w:val="lv-LV"/>
              </w:rPr>
            </w:pPr>
            <w:r w:rsidRPr="00181532">
              <w:rPr>
                <w:rFonts w:ascii="Robusta TL Pro" w:eastAsia="Arial" w:hAnsi="Robusta TL Pro" w:cs="Arial"/>
                <w:color w:val="auto"/>
                <w:szCs w:val="24"/>
                <w:lang w:val="lv-LV"/>
              </w:rPr>
              <w:t>Valsts kases aizņēmums</w:t>
            </w:r>
          </w:p>
        </w:tc>
        <w:tc>
          <w:tcPr>
            <w:tcW w:w="1641" w:type="dxa"/>
          </w:tcPr>
          <w:p w14:paraId="0F85C59C"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Arial" w:hAnsi="Robusta TL Pro" w:cs="Arial"/>
                <w:color w:val="auto"/>
                <w:szCs w:val="24"/>
                <w:lang w:val="lv-LV"/>
              </w:rPr>
            </w:pPr>
            <w:r w:rsidRPr="00181532">
              <w:rPr>
                <w:rFonts w:ascii="Robusta TL Pro" w:eastAsia="Arial" w:hAnsi="Robusta TL Pro" w:cs="Arial"/>
                <w:color w:val="auto"/>
                <w:szCs w:val="24"/>
                <w:lang w:val="lv-LV"/>
              </w:rPr>
              <w:t>528 414,00</w:t>
            </w:r>
          </w:p>
        </w:tc>
        <w:tc>
          <w:tcPr>
            <w:tcW w:w="2282" w:type="dxa"/>
          </w:tcPr>
          <w:p w14:paraId="19FAA2C1"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eastAsia="Arial" w:hAnsi="Robusta TL Pro" w:cs="Arial"/>
                <w:color w:val="auto"/>
                <w:szCs w:val="24"/>
                <w:lang w:val="lv-LV"/>
              </w:rPr>
            </w:pPr>
          </w:p>
        </w:tc>
      </w:tr>
      <w:tr w:rsidR="00294F33" w14:paraId="0DA2040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1A0935"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Proti un Da</w:t>
            </w:r>
            <w:r w:rsidRPr="00181532">
              <w:rPr>
                <w:rFonts w:ascii="Robusta TL Pro" w:hAnsi="Robusta TL Pro" w:cs="Arial"/>
                <w:color w:val="auto"/>
                <w:szCs w:val="24"/>
                <w:lang w:val="lv-LV"/>
              </w:rPr>
              <w:t>ri</w:t>
            </w:r>
          </w:p>
        </w:tc>
        <w:tc>
          <w:tcPr>
            <w:tcW w:w="2492" w:type="dxa"/>
          </w:tcPr>
          <w:p w14:paraId="25E01EDB"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Eiropas Sociālais fonds (turpmāk- ESF)</w:t>
            </w:r>
          </w:p>
        </w:tc>
        <w:tc>
          <w:tcPr>
            <w:tcW w:w="1641" w:type="dxa"/>
          </w:tcPr>
          <w:p w14:paraId="220C80EA"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767,68</w:t>
            </w:r>
          </w:p>
        </w:tc>
        <w:tc>
          <w:tcPr>
            <w:tcW w:w="2282" w:type="dxa"/>
          </w:tcPr>
          <w:p w14:paraId="54BA642D"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0D5DF9B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80D5FC"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Atbalsts izglītojamo individuālo kompetenču attīstībai</w:t>
            </w:r>
          </w:p>
        </w:tc>
        <w:tc>
          <w:tcPr>
            <w:tcW w:w="2492" w:type="dxa"/>
          </w:tcPr>
          <w:p w14:paraId="389DF7CB"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ESF</w:t>
            </w:r>
          </w:p>
        </w:tc>
        <w:tc>
          <w:tcPr>
            <w:tcW w:w="1641" w:type="dxa"/>
          </w:tcPr>
          <w:p w14:paraId="1F37F905"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80</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199,9</w:t>
            </w:r>
          </w:p>
        </w:tc>
        <w:tc>
          <w:tcPr>
            <w:tcW w:w="2282" w:type="dxa"/>
          </w:tcPr>
          <w:p w14:paraId="4158F93A"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658A2A5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40CA0C"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Flīģeļa iegāde Aizputes Mūzikas skolai</w:t>
            </w:r>
          </w:p>
        </w:tc>
        <w:tc>
          <w:tcPr>
            <w:tcW w:w="2492" w:type="dxa"/>
          </w:tcPr>
          <w:p w14:paraId="75942AE3"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Valsts </w:t>
            </w:r>
            <w:proofErr w:type="spellStart"/>
            <w:r w:rsidRPr="00181532">
              <w:rPr>
                <w:rFonts w:ascii="Robusta TL Pro" w:hAnsi="Robusta TL Pro" w:cs="Arial"/>
                <w:color w:val="auto"/>
                <w:szCs w:val="24"/>
                <w:lang w:val="lv-LV"/>
              </w:rPr>
              <w:t>kultūrkapitāla</w:t>
            </w:r>
            <w:proofErr w:type="spellEnd"/>
            <w:r w:rsidRPr="00181532">
              <w:rPr>
                <w:rFonts w:ascii="Robusta TL Pro" w:hAnsi="Robusta TL Pro" w:cs="Arial"/>
                <w:color w:val="auto"/>
                <w:szCs w:val="24"/>
                <w:lang w:val="lv-LV"/>
              </w:rPr>
              <w:t xml:space="preserve"> fonda (turpmāk- VKKF)</w:t>
            </w:r>
          </w:p>
        </w:tc>
        <w:tc>
          <w:tcPr>
            <w:tcW w:w="1641" w:type="dxa"/>
          </w:tcPr>
          <w:p w14:paraId="503E4252"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10 000,00 </w:t>
            </w:r>
          </w:p>
        </w:tc>
        <w:tc>
          <w:tcPr>
            <w:tcW w:w="2282" w:type="dxa"/>
          </w:tcPr>
          <w:p w14:paraId="7F83275D"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5A9A1D5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877313"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Apriķu muižas kungu mājas </w:t>
            </w:r>
            <w:r w:rsidRPr="00181532">
              <w:rPr>
                <w:rFonts w:ascii="Robusta TL Pro" w:hAnsi="Robusta TL Pro" w:cs="Arial"/>
                <w:color w:val="auto"/>
                <w:szCs w:val="24"/>
                <w:lang w:val="lv-LV"/>
              </w:rPr>
              <w:t>dienvidu puses frontona ciļņa izpēte</w:t>
            </w:r>
          </w:p>
        </w:tc>
        <w:tc>
          <w:tcPr>
            <w:tcW w:w="2492" w:type="dxa"/>
          </w:tcPr>
          <w:p w14:paraId="6756521A"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1641" w:type="dxa"/>
          </w:tcPr>
          <w:p w14:paraId="7598A41B"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2 428,60</w:t>
            </w:r>
          </w:p>
        </w:tc>
        <w:tc>
          <w:tcPr>
            <w:tcW w:w="2282" w:type="dxa"/>
          </w:tcPr>
          <w:p w14:paraId="7BDCA45A"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3DAABBC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6443D5"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Materiāltehniskās bāzes uzlabošana Aizputes Mākslas skolā</w:t>
            </w:r>
          </w:p>
        </w:tc>
        <w:tc>
          <w:tcPr>
            <w:tcW w:w="2492" w:type="dxa"/>
          </w:tcPr>
          <w:p w14:paraId="528B292E"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1641" w:type="dxa"/>
          </w:tcPr>
          <w:p w14:paraId="3FB7ABA4"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700,00</w:t>
            </w:r>
          </w:p>
        </w:tc>
        <w:tc>
          <w:tcPr>
            <w:tcW w:w="2282" w:type="dxa"/>
          </w:tcPr>
          <w:p w14:paraId="04409BEE"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45960EA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F26B40"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Bērnu </w:t>
            </w:r>
            <w:proofErr w:type="spellStart"/>
            <w:r w:rsidRPr="00181532">
              <w:rPr>
                <w:rFonts w:ascii="Robusta TL Pro" w:hAnsi="Robusta TL Pro" w:cs="Arial"/>
                <w:color w:val="auto"/>
                <w:szCs w:val="24"/>
                <w:lang w:val="lv-LV"/>
              </w:rPr>
              <w:t>sēdratiņu</w:t>
            </w:r>
            <w:proofErr w:type="spellEnd"/>
            <w:r w:rsidRPr="00181532">
              <w:rPr>
                <w:rFonts w:ascii="Robusta TL Pro" w:hAnsi="Robusta TL Pro" w:cs="Arial"/>
                <w:color w:val="auto"/>
                <w:szCs w:val="24"/>
                <w:lang w:val="lv-LV"/>
              </w:rPr>
              <w:t xml:space="preserve"> restaurācija</w:t>
            </w:r>
          </w:p>
        </w:tc>
        <w:tc>
          <w:tcPr>
            <w:tcW w:w="2492" w:type="dxa"/>
          </w:tcPr>
          <w:p w14:paraId="44096BAA"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 un pašvaldības budžeta finansējums</w:t>
            </w:r>
          </w:p>
        </w:tc>
        <w:tc>
          <w:tcPr>
            <w:tcW w:w="1641" w:type="dxa"/>
          </w:tcPr>
          <w:p w14:paraId="38742470"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200,00</w:t>
            </w:r>
          </w:p>
        </w:tc>
        <w:tc>
          <w:tcPr>
            <w:tcW w:w="2282" w:type="dxa"/>
          </w:tcPr>
          <w:p w14:paraId="5AA6A1B2"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3A02E07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BD8A44"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Vienotā klientu apkalpošanas centra </w:t>
            </w:r>
            <w:r w:rsidRPr="00181532">
              <w:rPr>
                <w:rFonts w:ascii="Robusta TL Pro" w:hAnsi="Robusta TL Pro" w:cs="Arial"/>
                <w:color w:val="auto"/>
                <w:szCs w:val="24"/>
                <w:lang w:val="lv-LV"/>
              </w:rPr>
              <w:t>uzturēšana</w:t>
            </w:r>
          </w:p>
        </w:tc>
        <w:tc>
          <w:tcPr>
            <w:tcW w:w="2492" w:type="dxa"/>
          </w:tcPr>
          <w:p w14:paraId="0A6E2BDF"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Valsts budžeta dotācija, Valsts mērķdotācija un </w:t>
            </w:r>
            <w:r w:rsidRPr="00181532">
              <w:rPr>
                <w:rFonts w:ascii="Robusta TL Pro" w:hAnsi="Robusta TL Pro" w:cs="Arial"/>
                <w:color w:val="auto"/>
                <w:szCs w:val="24"/>
                <w:lang w:val="lv-LV"/>
              </w:rPr>
              <w:lastRenderedPageBreak/>
              <w:t>pašvaldības  budžeta finansējums</w:t>
            </w:r>
          </w:p>
        </w:tc>
        <w:tc>
          <w:tcPr>
            <w:tcW w:w="1641" w:type="dxa"/>
          </w:tcPr>
          <w:p w14:paraId="3F95C355"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lastRenderedPageBreak/>
              <w:t>9</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801,35</w:t>
            </w:r>
          </w:p>
        </w:tc>
        <w:tc>
          <w:tcPr>
            <w:tcW w:w="2282" w:type="dxa"/>
          </w:tcPr>
          <w:p w14:paraId="6F736BFE"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6F9CB2E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6B06EF"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Aizputes pils ar </w:t>
            </w:r>
            <w:r w:rsidR="00A07E9B" w:rsidRPr="00181532">
              <w:rPr>
                <w:rFonts w:ascii="Robusta TL Pro" w:hAnsi="Robusta TL Pro" w:cs="Arial"/>
                <w:color w:val="auto"/>
                <w:szCs w:val="24"/>
                <w:lang w:val="lv-LV"/>
              </w:rPr>
              <w:t>nocietinājuma mūru konservāciju</w:t>
            </w:r>
          </w:p>
        </w:tc>
        <w:tc>
          <w:tcPr>
            <w:tcW w:w="2492" w:type="dxa"/>
          </w:tcPr>
          <w:p w14:paraId="73F5CB66"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Nacionālā kultūras mantojuma pārvalde (turpmāk- NKMP) un pašvaldības budžeta finansējums</w:t>
            </w:r>
          </w:p>
        </w:tc>
        <w:tc>
          <w:tcPr>
            <w:tcW w:w="1641" w:type="dxa"/>
          </w:tcPr>
          <w:p w14:paraId="3788FA52"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500,0</w:t>
            </w:r>
            <w:r w:rsidR="00E865F8">
              <w:rPr>
                <w:rFonts w:ascii="Robusta TL Pro" w:hAnsi="Robusta TL Pro" w:cs="Arial"/>
                <w:color w:val="auto"/>
                <w:szCs w:val="24"/>
                <w:lang w:val="lv-LV"/>
              </w:rPr>
              <w:t>0</w:t>
            </w:r>
          </w:p>
        </w:tc>
        <w:tc>
          <w:tcPr>
            <w:tcW w:w="2282" w:type="dxa"/>
          </w:tcPr>
          <w:p w14:paraId="1CF7F5C8"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59B7A57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881910"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Pastaiga pa Aizputi pirms simts gadiem un šodien</w:t>
            </w:r>
          </w:p>
        </w:tc>
        <w:tc>
          <w:tcPr>
            <w:tcW w:w="2492" w:type="dxa"/>
          </w:tcPr>
          <w:p w14:paraId="2536703A"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1641" w:type="dxa"/>
          </w:tcPr>
          <w:p w14:paraId="347C2CC0"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2886,00</w:t>
            </w:r>
          </w:p>
        </w:tc>
        <w:tc>
          <w:tcPr>
            <w:tcW w:w="2282" w:type="dxa"/>
          </w:tcPr>
          <w:p w14:paraId="1ACD86C3"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35C912F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5433D3"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Meža dienas 2021 </w:t>
            </w:r>
            <w:proofErr w:type="spellStart"/>
            <w:r w:rsidRPr="00181532">
              <w:rPr>
                <w:rFonts w:ascii="Robusta TL Pro" w:hAnsi="Robusta TL Pro" w:cs="Arial"/>
                <w:color w:val="auto"/>
                <w:szCs w:val="24"/>
                <w:lang w:val="lv-LV"/>
              </w:rPr>
              <w:t>Misiņkalna</w:t>
            </w:r>
            <w:proofErr w:type="spellEnd"/>
            <w:r w:rsidRPr="00181532">
              <w:rPr>
                <w:rFonts w:ascii="Robusta TL Pro" w:hAnsi="Robusta TL Pro" w:cs="Arial"/>
                <w:color w:val="auto"/>
                <w:szCs w:val="24"/>
                <w:lang w:val="lv-LV"/>
              </w:rPr>
              <w:t xml:space="preserve"> parkā Aizputes pilsētā</w:t>
            </w:r>
          </w:p>
        </w:tc>
        <w:tc>
          <w:tcPr>
            <w:tcW w:w="2492" w:type="dxa"/>
          </w:tcPr>
          <w:p w14:paraId="3A55252E"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Meža attīstības fonds, AS Latvijas valsts meži un pašvaldības finansējums</w:t>
            </w:r>
          </w:p>
        </w:tc>
        <w:tc>
          <w:tcPr>
            <w:tcW w:w="1641" w:type="dxa"/>
          </w:tcPr>
          <w:p w14:paraId="6F80358B"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000,00</w:t>
            </w:r>
          </w:p>
        </w:tc>
        <w:tc>
          <w:tcPr>
            <w:tcW w:w="2282" w:type="dxa"/>
          </w:tcPr>
          <w:p w14:paraId="2492FB8D"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5D99908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EA2150"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Nodarbinātības pasākumi vasaras brīvlaikā </w:t>
            </w:r>
            <w:r w:rsidRPr="00181532">
              <w:rPr>
                <w:rFonts w:ascii="Robusta TL Pro" w:hAnsi="Robusta TL Pro" w:cs="Arial"/>
                <w:color w:val="auto"/>
                <w:szCs w:val="24"/>
                <w:lang w:val="lv-LV"/>
              </w:rPr>
              <w:t>personām, kuras iegūst izglītību vispārējās, speciālās vai profesionālās izglītības iestādēs</w:t>
            </w:r>
          </w:p>
        </w:tc>
        <w:tc>
          <w:tcPr>
            <w:tcW w:w="2492" w:type="dxa"/>
          </w:tcPr>
          <w:p w14:paraId="1A0CFD1D"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Nodarbinātības valsts aģentūras (turpmāk- NVA), Valsts budžets un pašvaldības finansējums</w:t>
            </w:r>
          </w:p>
        </w:tc>
        <w:tc>
          <w:tcPr>
            <w:tcW w:w="1641" w:type="dxa"/>
          </w:tcPr>
          <w:p w14:paraId="7F570F88"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30</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600,00</w:t>
            </w:r>
          </w:p>
        </w:tc>
        <w:tc>
          <w:tcPr>
            <w:tcW w:w="2282" w:type="dxa"/>
          </w:tcPr>
          <w:p w14:paraId="49FBD7FB"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69DB526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4A4470"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Algoti pagaidu sabiedriskie darbi</w:t>
            </w:r>
          </w:p>
        </w:tc>
        <w:tc>
          <w:tcPr>
            <w:tcW w:w="2492" w:type="dxa"/>
          </w:tcPr>
          <w:p w14:paraId="27305BC6"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NVA, Valsts budžets un pašv</w:t>
            </w:r>
            <w:r w:rsidRPr="00181532">
              <w:rPr>
                <w:rFonts w:ascii="Robusta TL Pro" w:hAnsi="Robusta TL Pro" w:cs="Arial"/>
                <w:color w:val="auto"/>
                <w:szCs w:val="24"/>
                <w:lang w:val="lv-LV"/>
              </w:rPr>
              <w:t>aldības finansējums</w:t>
            </w:r>
          </w:p>
        </w:tc>
        <w:tc>
          <w:tcPr>
            <w:tcW w:w="1641" w:type="dxa"/>
          </w:tcPr>
          <w:p w14:paraId="053D81AA"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57</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039,00</w:t>
            </w:r>
          </w:p>
        </w:tc>
        <w:tc>
          <w:tcPr>
            <w:tcW w:w="2282" w:type="dxa"/>
          </w:tcPr>
          <w:p w14:paraId="23A41C38"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73C8ED5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F627BF"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Aizputes novada domes </w:t>
            </w:r>
            <w:r w:rsidR="0077063E">
              <w:rPr>
                <w:rFonts w:ascii="Robusta TL Pro" w:hAnsi="Robusta TL Pro" w:cs="Arial"/>
                <w:color w:val="auto"/>
                <w:szCs w:val="24"/>
                <w:lang w:val="lv-LV"/>
              </w:rPr>
              <w:t>2021. g</w:t>
            </w:r>
            <w:r w:rsidRPr="00181532">
              <w:rPr>
                <w:rFonts w:ascii="Robusta TL Pro" w:hAnsi="Robusta TL Pro" w:cs="Arial"/>
                <w:color w:val="auto"/>
                <w:szCs w:val="24"/>
                <w:lang w:val="lv-LV"/>
              </w:rPr>
              <w:t>ada NVO projektu konkurss</w:t>
            </w:r>
          </w:p>
        </w:tc>
        <w:tc>
          <w:tcPr>
            <w:tcW w:w="2492" w:type="dxa"/>
          </w:tcPr>
          <w:p w14:paraId="075F7F71"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P</w:t>
            </w:r>
            <w:r w:rsidRPr="00181532">
              <w:rPr>
                <w:rFonts w:ascii="Robusta TL Pro" w:hAnsi="Robusta TL Pro" w:cs="Arial"/>
                <w:color w:val="auto"/>
                <w:szCs w:val="24"/>
                <w:lang w:val="lv-LV"/>
              </w:rPr>
              <w:t>ašvaldības budžets</w:t>
            </w:r>
          </w:p>
        </w:tc>
        <w:tc>
          <w:tcPr>
            <w:tcW w:w="1641" w:type="dxa"/>
          </w:tcPr>
          <w:p w14:paraId="75A8B63D"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231,12</w:t>
            </w:r>
          </w:p>
        </w:tc>
        <w:tc>
          <w:tcPr>
            <w:tcW w:w="2282" w:type="dxa"/>
          </w:tcPr>
          <w:p w14:paraId="64643818"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2D6ACE4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45659C"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Specifiskā atbalsta mērķa 9.2.4.2.pasākuma projekta „Slimību profilakses un kontroles centra organizēti vietēja mēroga pasākumi </w:t>
            </w:r>
            <w:r w:rsidRPr="00181532">
              <w:rPr>
                <w:rFonts w:ascii="Robusta TL Pro" w:hAnsi="Robusta TL Pro" w:cs="Arial"/>
                <w:color w:val="auto"/>
                <w:szCs w:val="24"/>
                <w:lang w:val="lv-LV"/>
              </w:rPr>
              <w:t>sabiedrības veselības veicināšanai un slimību profilaksei  pašvaldībās”</w:t>
            </w:r>
          </w:p>
        </w:tc>
        <w:tc>
          <w:tcPr>
            <w:tcW w:w="2492" w:type="dxa"/>
          </w:tcPr>
          <w:p w14:paraId="47581792"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ESF</w:t>
            </w:r>
          </w:p>
        </w:tc>
        <w:tc>
          <w:tcPr>
            <w:tcW w:w="1641" w:type="dxa"/>
          </w:tcPr>
          <w:p w14:paraId="198D064C" w14:textId="77777777" w:rsidR="0080273B" w:rsidRPr="00181532" w:rsidRDefault="0080273B"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c>
          <w:tcPr>
            <w:tcW w:w="2282" w:type="dxa"/>
          </w:tcPr>
          <w:p w14:paraId="5237454F" w14:textId="77777777" w:rsidR="0080273B" w:rsidRPr="00181532" w:rsidRDefault="005570C2" w:rsidP="001E26B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P</w:t>
            </w:r>
            <w:r w:rsidRPr="00181532">
              <w:rPr>
                <w:rFonts w:ascii="Robusta TL Pro" w:hAnsi="Robusta TL Pro" w:cs="Arial"/>
                <w:color w:val="auto"/>
                <w:szCs w:val="24"/>
                <w:lang w:val="lv-LV"/>
              </w:rPr>
              <w:t>lānoto pasākumu un aktivitāšu koordinēšana</w:t>
            </w:r>
          </w:p>
        </w:tc>
      </w:tr>
      <w:tr w:rsidR="00294F33" w14:paraId="674D51B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7846D1"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Aizputes novada domes līdzfinansējuma piešķiršanas kārtība </w:t>
            </w:r>
            <w:r w:rsidRPr="00181532">
              <w:rPr>
                <w:rFonts w:ascii="Robusta TL Pro" w:hAnsi="Robusta TL Pro" w:cs="Arial"/>
                <w:color w:val="auto"/>
                <w:szCs w:val="24"/>
                <w:lang w:val="lv-LV"/>
              </w:rPr>
              <w:lastRenderedPageBreak/>
              <w:t>kultūras pieminekļu saglabāšanai Aizputes novadā</w:t>
            </w:r>
          </w:p>
        </w:tc>
        <w:tc>
          <w:tcPr>
            <w:tcW w:w="2492" w:type="dxa"/>
          </w:tcPr>
          <w:p w14:paraId="2241B5A4" w14:textId="77777777" w:rsidR="0080273B" w:rsidRPr="00181532" w:rsidRDefault="005570C2" w:rsidP="00E865F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lastRenderedPageBreak/>
              <w:t>P</w:t>
            </w:r>
            <w:r w:rsidRPr="00181532">
              <w:rPr>
                <w:rFonts w:ascii="Robusta TL Pro" w:hAnsi="Robusta TL Pro" w:cs="Arial"/>
                <w:color w:val="auto"/>
                <w:szCs w:val="24"/>
                <w:lang w:val="lv-LV"/>
              </w:rPr>
              <w:t>ašvaldības budžets</w:t>
            </w:r>
          </w:p>
        </w:tc>
        <w:tc>
          <w:tcPr>
            <w:tcW w:w="1641" w:type="dxa"/>
          </w:tcPr>
          <w:p w14:paraId="4DE215D7" w14:textId="77777777" w:rsidR="0080273B" w:rsidRPr="00181532" w:rsidRDefault="005570C2" w:rsidP="003A4D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20</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000</w:t>
            </w:r>
            <w:r w:rsidRPr="00181532">
              <w:rPr>
                <w:rFonts w:ascii="Robusta TL Pro" w:hAnsi="Robusta TL Pro" w:cs="Arial"/>
                <w:color w:val="auto"/>
                <w:szCs w:val="24"/>
                <w:lang w:val="lv-LV"/>
              </w:rPr>
              <w:t>,00</w:t>
            </w:r>
          </w:p>
        </w:tc>
        <w:tc>
          <w:tcPr>
            <w:tcW w:w="2282" w:type="dxa"/>
          </w:tcPr>
          <w:p w14:paraId="756CBAF5"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3CDC49E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45F943" w14:textId="77777777" w:rsidR="0080273B" w:rsidRPr="00181532" w:rsidRDefault="005570C2" w:rsidP="00E865F8">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Aizputes novada pašvaldības līdzfinansējuma piešķiršanas kārtība nekustamo īpašumu pieslēgšanai centralizētajiem ūdensapgādes un kanalizācijas tīkliem</w:t>
            </w:r>
          </w:p>
        </w:tc>
        <w:tc>
          <w:tcPr>
            <w:tcW w:w="2492" w:type="dxa"/>
          </w:tcPr>
          <w:p w14:paraId="43782FE5" w14:textId="77777777" w:rsidR="0080273B" w:rsidRPr="00181532" w:rsidRDefault="005570C2" w:rsidP="00E865F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P</w:t>
            </w:r>
            <w:r w:rsidRPr="00181532">
              <w:rPr>
                <w:rFonts w:ascii="Robusta TL Pro" w:hAnsi="Robusta TL Pro" w:cs="Arial"/>
                <w:color w:val="auto"/>
                <w:szCs w:val="24"/>
                <w:lang w:val="lv-LV"/>
              </w:rPr>
              <w:t>ašvaldības budžets</w:t>
            </w:r>
          </w:p>
        </w:tc>
        <w:tc>
          <w:tcPr>
            <w:tcW w:w="1641" w:type="dxa"/>
          </w:tcPr>
          <w:p w14:paraId="74D232A3" w14:textId="77777777" w:rsidR="0080273B" w:rsidRPr="00181532" w:rsidRDefault="005570C2" w:rsidP="003A4D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20</w:t>
            </w:r>
            <w:r w:rsidR="00E865F8">
              <w:rPr>
                <w:rFonts w:ascii="Robusta TL Pro" w:hAnsi="Robusta TL Pro" w:cs="Arial"/>
                <w:color w:val="auto"/>
                <w:szCs w:val="24"/>
                <w:lang w:val="lv-LV"/>
              </w:rPr>
              <w:t xml:space="preserve"> </w:t>
            </w:r>
            <w:r w:rsidRPr="00181532">
              <w:rPr>
                <w:rFonts w:ascii="Robusta TL Pro" w:hAnsi="Robusta TL Pro" w:cs="Arial"/>
                <w:color w:val="auto"/>
                <w:szCs w:val="24"/>
                <w:lang w:val="lv-LV"/>
              </w:rPr>
              <w:t>000,00</w:t>
            </w:r>
          </w:p>
        </w:tc>
        <w:tc>
          <w:tcPr>
            <w:tcW w:w="2282" w:type="dxa"/>
          </w:tcPr>
          <w:p w14:paraId="3EED9E3C"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bl>
    <w:p w14:paraId="6A0CD2AD" w14:textId="77777777" w:rsidR="0080273B" w:rsidRPr="00181532" w:rsidRDefault="005570C2" w:rsidP="00D876FD">
      <w:pPr>
        <w:pStyle w:val="Pamatteksts1"/>
        <w:rPr>
          <w:rFonts w:eastAsiaTheme="minorEastAsia"/>
        </w:rPr>
      </w:pPr>
      <w:r w:rsidRPr="00CD2016">
        <w:rPr>
          <w:rFonts w:eastAsiaTheme="minorEastAsia"/>
          <w:b/>
          <w:bCs/>
        </w:rPr>
        <w:t>Durbes novada</w:t>
      </w:r>
      <w:r w:rsidRPr="00181532">
        <w:rPr>
          <w:rFonts w:eastAsiaTheme="minorEastAsia"/>
        </w:rPr>
        <w:t xml:space="preserve"> </w:t>
      </w:r>
      <w:r w:rsidRPr="00CD2016">
        <w:rPr>
          <w:rFonts w:eastAsiaTheme="minorEastAsia"/>
          <w:b/>
          <w:bCs/>
        </w:rPr>
        <w:t>pašvaldība</w:t>
      </w:r>
      <w:r w:rsidRPr="00181532">
        <w:rPr>
          <w:rFonts w:eastAsiaTheme="minorEastAsia"/>
        </w:rPr>
        <w:t xml:space="preserve"> </w:t>
      </w:r>
      <w:r w:rsidR="0077063E">
        <w:rPr>
          <w:rFonts w:eastAsiaTheme="minorEastAsia"/>
        </w:rPr>
        <w:t>2020. g</w:t>
      </w:r>
      <w:r w:rsidRPr="00181532">
        <w:rPr>
          <w:rFonts w:eastAsiaTheme="minorEastAsia"/>
        </w:rPr>
        <w:t>adā realizēja vairākus Eiropas savienības fondu atbalstītus projektus, lai nodrošinātu labu ceļu kvalitāti, veicinātu uzņēmējdarbību, uzlabotu vides pieejamību un vairotu dabas tūrisma un rekreācijas objektu skaitu teritorijā. Savukārt ar Latvijas vides ai</w:t>
      </w:r>
      <w:r w:rsidRPr="00181532">
        <w:rPr>
          <w:rFonts w:eastAsiaTheme="minorEastAsia"/>
        </w:rPr>
        <w:t>zsardzības fonda (turpmāk- LVAF) atbalstu tika realizēts projekts “Dabas lieguma “Durbes ezera pļavas” (</w:t>
      </w:r>
      <w:proofErr w:type="spellStart"/>
      <w:r w:rsidRPr="00181532">
        <w:rPr>
          <w:rFonts w:eastAsiaTheme="minorEastAsia"/>
        </w:rPr>
        <w:t>Natura</w:t>
      </w:r>
      <w:proofErr w:type="spellEnd"/>
      <w:r w:rsidRPr="00181532">
        <w:rPr>
          <w:rFonts w:eastAsiaTheme="minorEastAsia"/>
        </w:rPr>
        <w:t xml:space="preserve"> 2000) dabas aizsardzības plāna izstrādāšana”. Tikpat veiksmīgi turpinājās dažādu projektu un aktivitāšu ieviešana arī </w:t>
      </w:r>
      <w:r w:rsidR="0077063E">
        <w:rPr>
          <w:rFonts w:eastAsiaTheme="minorEastAsia"/>
        </w:rPr>
        <w:t>2021. g</w:t>
      </w:r>
      <w:r w:rsidRPr="00181532">
        <w:rPr>
          <w:rFonts w:eastAsiaTheme="minorEastAsia"/>
        </w:rPr>
        <w:t xml:space="preserve">adā, kad pašvaldība </w:t>
      </w:r>
      <w:r w:rsidRPr="00181532">
        <w:rPr>
          <w:rFonts w:eastAsiaTheme="minorEastAsia"/>
        </w:rPr>
        <w:t xml:space="preserve">turpināja rūpēties par sabiedrības labsajūtu un dzīves kvalitātes uzlabošanos. Durbes novadā </w:t>
      </w:r>
      <w:r w:rsidR="0077063E">
        <w:rPr>
          <w:rFonts w:eastAsiaTheme="minorEastAsia"/>
        </w:rPr>
        <w:t>2021. g</w:t>
      </w:r>
      <w:r w:rsidRPr="00181532">
        <w:rPr>
          <w:rFonts w:eastAsiaTheme="minorEastAsia"/>
        </w:rPr>
        <w:t>adā īstenoti un uzsākti šādi projekti:</w:t>
      </w:r>
    </w:p>
    <w:tbl>
      <w:tblPr>
        <w:tblStyle w:val="Reatabula6krsaina"/>
        <w:tblW w:w="0" w:type="auto"/>
        <w:tblLook w:val="04A0" w:firstRow="1" w:lastRow="0" w:firstColumn="1" w:lastColumn="0" w:noHBand="0" w:noVBand="1"/>
      </w:tblPr>
      <w:tblGrid>
        <w:gridCol w:w="2347"/>
        <w:gridCol w:w="2000"/>
        <w:gridCol w:w="1817"/>
        <w:gridCol w:w="2862"/>
      </w:tblGrid>
      <w:tr w:rsidR="00294F33" w14:paraId="526396A5"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8FB1EED" w14:textId="77777777" w:rsidR="0080273B" w:rsidRPr="00181532" w:rsidRDefault="005570C2" w:rsidP="002744CE">
            <w:pPr>
              <w:spacing w:after="0" w:line="240" w:lineRule="auto"/>
              <w:jc w:val="center"/>
              <w:rPr>
                <w:rFonts w:ascii="Robusta TL Pro" w:hAnsi="Robusta TL Pro" w:cs="Arial"/>
                <w:color w:val="auto"/>
                <w:szCs w:val="24"/>
                <w:lang w:val="lv-LV"/>
              </w:rPr>
            </w:pPr>
            <w:r w:rsidRPr="00181532">
              <w:rPr>
                <w:rFonts w:ascii="Robusta TL Pro" w:hAnsi="Robusta TL Pro" w:cs="Arial"/>
                <w:color w:val="auto"/>
                <w:szCs w:val="24"/>
                <w:lang w:val="lv-LV"/>
              </w:rPr>
              <w:t>Nosaukums</w:t>
            </w:r>
          </w:p>
        </w:tc>
        <w:tc>
          <w:tcPr>
            <w:tcW w:w="0" w:type="auto"/>
          </w:tcPr>
          <w:p w14:paraId="24DE290A"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Finanšu avoti</w:t>
            </w:r>
          </w:p>
        </w:tc>
        <w:tc>
          <w:tcPr>
            <w:tcW w:w="0" w:type="auto"/>
          </w:tcPr>
          <w:p w14:paraId="79D92E49"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Kopējās izmaksas</w:t>
            </w:r>
            <w:r w:rsidR="00D43982">
              <w:rPr>
                <w:rFonts w:ascii="Robusta TL Pro" w:hAnsi="Robusta TL Pro" w:cs="Arial"/>
                <w:color w:val="auto"/>
                <w:szCs w:val="24"/>
                <w:lang w:val="lv-LV"/>
              </w:rPr>
              <w:t>,</w:t>
            </w:r>
            <w:r w:rsidR="00D51244">
              <w:rPr>
                <w:rFonts w:ascii="Robusta TL Pro" w:hAnsi="Robusta TL Pro" w:cs="Arial"/>
                <w:color w:val="auto"/>
                <w:szCs w:val="24"/>
                <w:lang w:val="lv-LV"/>
              </w:rPr>
              <w:t xml:space="preserve"> EUR</w:t>
            </w:r>
          </w:p>
        </w:tc>
        <w:tc>
          <w:tcPr>
            <w:tcW w:w="0" w:type="auto"/>
          </w:tcPr>
          <w:p w14:paraId="1BD19591"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Papildinformācija</w:t>
            </w:r>
          </w:p>
        </w:tc>
      </w:tr>
      <w:tr w:rsidR="00294F33" w14:paraId="3C1C42C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970FE8" w14:textId="77777777" w:rsidR="0080273B" w:rsidRPr="00181532" w:rsidRDefault="005570C2" w:rsidP="00B71D30">
            <w:pPr>
              <w:spacing w:after="0" w:line="240" w:lineRule="auto"/>
              <w:jc w:val="left"/>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Labiekārtotas, publiskas piekļuves vietas izveide Du</w:t>
            </w:r>
            <w:r w:rsidRPr="00181532">
              <w:rPr>
                <w:rFonts w:ascii="Robusta TL Pro" w:eastAsiaTheme="minorEastAsia" w:hAnsi="Robusta TL Pro" w:cs="Arial"/>
                <w:color w:val="auto"/>
                <w:szCs w:val="24"/>
                <w:lang w:val="lv-LV"/>
              </w:rPr>
              <w:t>rbes ezeram</w:t>
            </w:r>
          </w:p>
        </w:tc>
        <w:tc>
          <w:tcPr>
            <w:tcW w:w="0" w:type="auto"/>
          </w:tcPr>
          <w:p w14:paraId="2B4A1A90"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LVAF un pašvaldības finansējums</w:t>
            </w:r>
          </w:p>
        </w:tc>
        <w:tc>
          <w:tcPr>
            <w:tcW w:w="0" w:type="auto"/>
          </w:tcPr>
          <w:p w14:paraId="54E9D3A3"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48</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951,83</w:t>
            </w:r>
          </w:p>
        </w:tc>
        <w:tc>
          <w:tcPr>
            <w:tcW w:w="0" w:type="auto"/>
          </w:tcPr>
          <w:p w14:paraId="2968FF70" w14:textId="77777777" w:rsidR="0080273B" w:rsidRPr="00181532" w:rsidRDefault="005570C2"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eastAsiaTheme="minorEastAsia" w:hAnsi="Robusta TL Pro" w:cs="Arial"/>
                <w:color w:val="auto"/>
                <w:szCs w:val="24"/>
                <w:lang w:val="lv-LV"/>
              </w:rPr>
              <w:t>T</w:t>
            </w:r>
            <w:r w:rsidRPr="00181532">
              <w:rPr>
                <w:rFonts w:ascii="Robusta TL Pro" w:eastAsiaTheme="minorEastAsia" w:hAnsi="Robusta TL Pro" w:cs="Arial"/>
                <w:color w:val="auto"/>
                <w:szCs w:val="24"/>
                <w:lang w:val="lv-LV"/>
              </w:rPr>
              <w:t>iks uzlabota sabiedrības pieeja ezeram un tā infrastruktūrai, t.sk. personām ar kustību traucējumiem, operatīvā dienesta transportam</w:t>
            </w:r>
          </w:p>
        </w:tc>
      </w:tr>
      <w:tr w:rsidR="00294F33" w14:paraId="5894AB5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39C280" w14:textId="77777777" w:rsidR="0080273B" w:rsidRPr="00181532" w:rsidRDefault="005570C2" w:rsidP="00B71D30">
            <w:pPr>
              <w:spacing w:after="0" w:line="240" w:lineRule="auto"/>
              <w:jc w:val="left"/>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Daudzfunkcionālu aktīvās atpūtas vietu izveide novadā</w:t>
            </w:r>
          </w:p>
        </w:tc>
        <w:tc>
          <w:tcPr>
            <w:tcW w:w="0" w:type="auto"/>
          </w:tcPr>
          <w:p w14:paraId="79E780EA"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 xml:space="preserve">ELFLA un </w:t>
            </w:r>
            <w:r w:rsidRPr="00181532">
              <w:rPr>
                <w:rFonts w:ascii="Robusta TL Pro" w:eastAsiaTheme="minorEastAsia" w:hAnsi="Robusta TL Pro" w:cs="Arial"/>
                <w:color w:val="auto"/>
                <w:szCs w:val="24"/>
                <w:lang w:val="lv-LV"/>
              </w:rPr>
              <w:t>pašvaldības finansējums</w:t>
            </w:r>
          </w:p>
        </w:tc>
        <w:tc>
          <w:tcPr>
            <w:tcW w:w="0" w:type="auto"/>
          </w:tcPr>
          <w:p w14:paraId="414977BC"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9</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113,00</w:t>
            </w:r>
          </w:p>
        </w:tc>
        <w:tc>
          <w:tcPr>
            <w:tcW w:w="0" w:type="auto"/>
          </w:tcPr>
          <w:p w14:paraId="3A834256" w14:textId="77777777" w:rsidR="0080273B" w:rsidRPr="00181532" w:rsidRDefault="005570C2"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5 stacionāri āra tenisa galdi (Lieģu sporta laukumā, Durbes stadionā, bērnu rotaļu laukumā Raibā muižā, bērnu rotaļu un atpūtas laukums Dunalkā un Vecpilī pie Kultūras un atpūtas centra</w:t>
            </w:r>
          </w:p>
        </w:tc>
      </w:tr>
      <w:tr w:rsidR="00294F33" w14:paraId="740BD72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7D269B" w14:textId="77777777" w:rsidR="0080273B" w:rsidRPr="00181532" w:rsidRDefault="005570C2" w:rsidP="00B71D30">
            <w:pPr>
              <w:spacing w:after="0" w:line="240" w:lineRule="auto"/>
              <w:jc w:val="left"/>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Meža dienas 2021- Durbes Raibās muiž</w:t>
            </w:r>
            <w:r w:rsidRPr="00181532">
              <w:rPr>
                <w:rFonts w:ascii="Robusta TL Pro" w:eastAsiaTheme="minorEastAsia" w:hAnsi="Robusta TL Pro" w:cs="Arial"/>
                <w:color w:val="auto"/>
                <w:szCs w:val="24"/>
                <w:lang w:val="lv-LV"/>
              </w:rPr>
              <w:t>as parks.</w:t>
            </w:r>
          </w:p>
        </w:tc>
        <w:tc>
          <w:tcPr>
            <w:tcW w:w="0" w:type="auto"/>
          </w:tcPr>
          <w:p w14:paraId="0E3EDC88"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Meža attīstības fonds, AS Latvijas valsts meži un </w:t>
            </w:r>
            <w:r w:rsidRPr="00181532">
              <w:rPr>
                <w:rFonts w:ascii="Robusta TL Pro" w:hAnsi="Robusta TL Pro" w:cs="Arial"/>
                <w:color w:val="auto"/>
                <w:szCs w:val="24"/>
                <w:lang w:val="lv-LV"/>
              </w:rPr>
              <w:lastRenderedPageBreak/>
              <w:t>pašvaldības finansējums</w:t>
            </w:r>
          </w:p>
        </w:tc>
        <w:tc>
          <w:tcPr>
            <w:tcW w:w="0" w:type="auto"/>
          </w:tcPr>
          <w:p w14:paraId="1C9F072E"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lastRenderedPageBreak/>
              <w:t>798,40</w:t>
            </w:r>
          </w:p>
        </w:tc>
        <w:tc>
          <w:tcPr>
            <w:tcW w:w="0" w:type="auto"/>
          </w:tcPr>
          <w:p w14:paraId="1BE324EA" w14:textId="77777777" w:rsidR="0080273B" w:rsidRPr="00181532" w:rsidRDefault="005570C2"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eastAsiaTheme="minorEastAsia" w:hAnsi="Robusta TL Pro" w:cs="Arial"/>
                <w:color w:val="auto"/>
                <w:szCs w:val="24"/>
                <w:lang w:val="lv-LV"/>
              </w:rPr>
              <w:t>T</w:t>
            </w:r>
            <w:r w:rsidRPr="00181532">
              <w:rPr>
                <w:rFonts w:ascii="Robusta TL Pro" w:eastAsiaTheme="minorEastAsia" w:hAnsi="Robusta TL Pro" w:cs="Arial"/>
                <w:color w:val="auto"/>
                <w:szCs w:val="24"/>
                <w:lang w:val="lv-LV"/>
              </w:rPr>
              <w:t xml:space="preserve">eritorija tika papildināta ar plānojumam un apkārtējai videi </w:t>
            </w:r>
            <w:r w:rsidRPr="00181532">
              <w:rPr>
                <w:rFonts w:ascii="Robusta TL Pro" w:eastAsiaTheme="minorEastAsia" w:hAnsi="Robusta TL Pro" w:cs="Arial"/>
                <w:color w:val="auto"/>
                <w:szCs w:val="24"/>
                <w:lang w:val="lv-LV"/>
              </w:rPr>
              <w:lastRenderedPageBreak/>
              <w:t>atbilstošiem kokaugu stādījumiem</w:t>
            </w:r>
          </w:p>
        </w:tc>
      </w:tr>
      <w:tr w:rsidR="00294F33" w14:paraId="0865BB7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49210D"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lastRenderedPageBreak/>
              <w:t xml:space="preserve">Transporta infrastruktūras atjaunošana Lieģos, Tadaiķu </w:t>
            </w:r>
            <w:r w:rsidRPr="00181532">
              <w:rPr>
                <w:rFonts w:ascii="Robusta TL Pro" w:eastAsiaTheme="minorEastAsia" w:hAnsi="Robusta TL Pro" w:cs="Arial"/>
                <w:color w:val="auto"/>
                <w:szCs w:val="24"/>
                <w:lang w:val="lv-LV"/>
              </w:rPr>
              <w:t>pagasts, Durbes novads</w:t>
            </w:r>
          </w:p>
        </w:tc>
        <w:tc>
          <w:tcPr>
            <w:tcW w:w="0" w:type="auto"/>
          </w:tcPr>
          <w:p w14:paraId="6185A033"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Valsts mērķdotācija </w:t>
            </w:r>
            <w:r w:rsidRPr="00181532">
              <w:rPr>
                <w:rFonts w:ascii="Robusta TL Pro" w:eastAsiaTheme="minorEastAsia" w:hAnsi="Robusta TL Pro" w:cs="Arial"/>
                <w:color w:val="auto"/>
                <w:szCs w:val="24"/>
                <w:lang w:val="lv-LV"/>
              </w:rPr>
              <w:t>investīciju projektiem ekonomisko un sociālo seku mazināšanai un novēršanai saistībā ar Covid-19 izplatību</w:t>
            </w:r>
          </w:p>
        </w:tc>
        <w:tc>
          <w:tcPr>
            <w:tcW w:w="0" w:type="auto"/>
          </w:tcPr>
          <w:p w14:paraId="5E5FB25F"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505</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698,16</w:t>
            </w:r>
          </w:p>
        </w:tc>
        <w:tc>
          <w:tcPr>
            <w:tcW w:w="0" w:type="auto"/>
          </w:tcPr>
          <w:p w14:paraId="184ACB4B" w14:textId="77777777" w:rsidR="0080273B" w:rsidRPr="00181532" w:rsidRDefault="005570C2"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Pr>
                <w:rFonts w:ascii="Robusta TL Pro" w:eastAsiaTheme="minorEastAsia" w:hAnsi="Robusta TL Pro" w:cs="Arial"/>
                <w:color w:val="auto"/>
                <w:szCs w:val="24"/>
                <w:lang w:val="lv-LV"/>
              </w:rPr>
              <w:t>A</w:t>
            </w:r>
            <w:r w:rsidRPr="00181532">
              <w:rPr>
                <w:rFonts w:ascii="Robusta TL Pro" w:eastAsiaTheme="minorEastAsia" w:hAnsi="Robusta TL Pro" w:cs="Arial"/>
                <w:color w:val="auto"/>
                <w:szCs w:val="24"/>
                <w:lang w:val="lv-LV"/>
              </w:rPr>
              <w:t>tjaunota pašvaldības transporta infrastruktūra, t.i. brauktuvi ar garumu – 2,307 km, Lieģu cie</w:t>
            </w:r>
            <w:r w:rsidRPr="00181532">
              <w:rPr>
                <w:rFonts w:ascii="Robusta TL Pro" w:eastAsiaTheme="minorEastAsia" w:hAnsi="Robusta TL Pro" w:cs="Arial"/>
                <w:color w:val="auto"/>
                <w:szCs w:val="24"/>
                <w:lang w:val="lv-LV"/>
              </w:rPr>
              <w:t>mā</w:t>
            </w:r>
          </w:p>
        </w:tc>
      </w:tr>
      <w:tr w:rsidR="00294F33" w14:paraId="2000879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D66993"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Transporta infrastruktūras atjaunošana Durbes pilsētā, Durbes novadā</w:t>
            </w:r>
          </w:p>
        </w:tc>
        <w:tc>
          <w:tcPr>
            <w:tcW w:w="0" w:type="auto"/>
          </w:tcPr>
          <w:p w14:paraId="599D0AF6"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Valsts mērķdotācija </w:t>
            </w:r>
            <w:r w:rsidRPr="00181532">
              <w:rPr>
                <w:rFonts w:ascii="Robusta TL Pro" w:eastAsiaTheme="minorEastAsia" w:hAnsi="Robusta TL Pro" w:cs="Arial"/>
                <w:color w:val="auto"/>
                <w:szCs w:val="24"/>
                <w:lang w:val="lv-LV"/>
              </w:rPr>
              <w:t>investīciju projektiem ekonomisko un sociālo seku mazināšanai un novēršanai saistībā ar Covid-19 izplatību</w:t>
            </w:r>
          </w:p>
        </w:tc>
        <w:tc>
          <w:tcPr>
            <w:tcW w:w="0" w:type="auto"/>
          </w:tcPr>
          <w:p w14:paraId="78BA620B"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220</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032,89</w:t>
            </w:r>
          </w:p>
        </w:tc>
        <w:tc>
          <w:tcPr>
            <w:tcW w:w="0" w:type="auto"/>
          </w:tcPr>
          <w:p w14:paraId="215048AB" w14:textId="77777777" w:rsidR="0080273B" w:rsidRPr="00181532" w:rsidRDefault="005570C2"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Pr>
                <w:rFonts w:ascii="Robusta TL Pro" w:eastAsiaTheme="minorEastAsia" w:hAnsi="Robusta TL Pro" w:cs="Arial"/>
                <w:color w:val="auto"/>
                <w:szCs w:val="24"/>
                <w:lang w:val="lv-LV"/>
              </w:rPr>
              <w:t>A</w:t>
            </w:r>
            <w:r w:rsidRPr="00181532">
              <w:rPr>
                <w:rFonts w:ascii="Robusta TL Pro" w:eastAsiaTheme="minorEastAsia" w:hAnsi="Robusta TL Pro" w:cs="Arial"/>
                <w:color w:val="auto"/>
                <w:szCs w:val="24"/>
                <w:lang w:val="lv-LV"/>
              </w:rPr>
              <w:t>tjaunota pašvaldības transporta infrastruktū</w:t>
            </w:r>
            <w:r w:rsidRPr="00181532">
              <w:rPr>
                <w:rFonts w:ascii="Robusta TL Pro" w:eastAsiaTheme="minorEastAsia" w:hAnsi="Robusta TL Pro" w:cs="Arial"/>
                <w:color w:val="auto"/>
                <w:szCs w:val="24"/>
                <w:lang w:val="lv-LV"/>
              </w:rPr>
              <w:t>ra, t.i. brauktuvi ar garumu – 1,622 km, Durbes pilsētā</w:t>
            </w:r>
          </w:p>
        </w:tc>
      </w:tr>
      <w:tr w:rsidR="00294F33" w14:paraId="737A8EC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5E5990"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Calibri" w:hAnsi="Robusta TL Pro" w:cs="Arial"/>
                <w:color w:val="auto"/>
                <w:szCs w:val="24"/>
                <w:lang w:val="lv-LV"/>
              </w:rPr>
              <w:t xml:space="preserve">Ezeru pārvaldība un apsaimniekošana Kurzemē un </w:t>
            </w:r>
            <w:proofErr w:type="spellStart"/>
            <w:r w:rsidRPr="00181532">
              <w:rPr>
                <w:rFonts w:ascii="Robusta TL Pro" w:eastAsia="Calibri" w:hAnsi="Robusta TL Pro" w:cs="Arial"/>
                <w:color w:val="auto"/>
                <w:szCs w:val="24"/>
                <w:lang w:val="lv-LV"/>
              </w:rPr>
              <w:t>Ziemeļlietuvā</w:t>
            </w:r>
            <w:proofErr w:type="spellEnd"/>
          </w:p>
        </w:tc>
        <w:tc>
          <w:tcPr>
            <w:tcW w:w="0" w:type="auto"/>
          </w:tcPr>
          <w:p w14:paraId="719EBB82"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hAnsi="Robusta TL Pro" w:cs="Arial"/>
                <w:color w:val="auto"/>
                <w:szCs w:val="24"/>
                <w:lang w:val="lv-LV"/>
              </w:rPr>
              <w:t>Interreg</w:t>
            </w:r>
            <w:proofErr w:type="spellEnd"/>
            <w:r w:rsidRPr="00181532">
              <w:rPr>
                <w:rFonts w:ascii="Robusta TL Pro" w:hAnsi="Robusta TL Pro" w:cs="Arial"/>
                <w:color w:val="auto"/>
                <w:szCs w:val="24"/>
                <w:lang w:val="lv-LV"/>
              </w:rPr>
              <w:t xml:space="preserve"> V-A Latvijas-Lietuvas Programma 2014-2020 (turpmāk</w:t>
            </w:r>
            <w:r w:rsidR="00091786">
              <w:rPr>
                <w:rFonts w:ascii="Robusta TL Pro" w:hAnsi="Robusta TL Pro" w:cs="Arial"/>
                <w:color w:val="auto"/>
                <w:szCs w:val="24"/>
                <w:lang w:val="lv-LV"/>
              </w:rPr>
              <w:t xml:space="preserve"> –</w:t>
            </w:r>
            <w:r w:rsidRPr="00181532">
              <w:rPr>
                <w:rFonts w:ascii="Robusta TL Pro" w:hAnsi="Robusta TL Pro" w:cs="Arial"/>
                <w:color w:val="auto"/>
                <w:szCs w:val="24"/>
                <w:lang w:val="lv-LV"/>
              </w:rPr>
              <w:t xml:space="preserve"> LAT-LIT) ar Eiropas Reģionālās attīstības fonda (turpmāk- ERAF)</w:t>
            </w:r>
          </w:p>
        </w:tc>
        <w:tc>
          <w:tcPr>
            <w:tcW w:w="0" w:type="auto"/>
          </w:tcPr>
          <w:p w14:paraId="718C4E07"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Informāciju par izmaksām skatīt zemāk pie turpināmiem projektiem</w:t>
            </w:r>
          </w:p>
        </w:tc>
        <w:tc>
          <w:tcPr>
            <w:tcW w:w="0" w:type="auto"/>
          </w:tcPr>
          <w:p w14:paraId="2E9A60A6" w14:textId="77777777" w:rsidR="0080273B" w:rsidRPr="00181532" w:rsidRDefault="005570C2"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Calibri" w:hAnsi="Robusta TL Pro" w:cs="Arial"/>
                <w:color w:val="auto"/>
                <w:szCs w:val="24"/>
                <w:lang w:val="lv-LV"/>
              </w:rPr>
              <w:t>Durbes ezera ekspluatācijas (apsaimniekošanas) noteikumu izstrāde</w:t>
            </w:r>
          </w:p>
        </w:tc>
      </w:tr>
      <w:tr w:rsidR="00294F33" w14:paraId="0316BBE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C362C5"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 xml:space="preserve">Ata Kronvalda Durbes pamatskolas  4 klašu </w:t>
            </w:r>
            <w:r w:rsidRPr="00181532">
              <w:rPr>
                <w:rFonts w:ascii="Robusta TL Pro" w:eastAsiaTheme="minorEastAsia" w:hAnsi="Robusta TL Pro" w:cs="Arial"/>
                <w:color w:val="auto"/>
                <w:szCs w:val="24"/>
                <w:lang w:val="lv-LV"/>
              </w:rPr>
              <w:t>remontdarbi un kāpņu telpas remonts</w:t>
            </w:r>
          </w:p>
        </w:tc>
        <w:tc>
          <w:tcPr>
            <w:tcW w:w="0" w:type="auto"/>
          </w:tcPr>
          <w:p w14:paraId="45B105B2"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3334473F"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86</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400,57</w:t>
            </w:r>
          </w:p>
        </w:tc>
        <w:tc>
          <w:tcPr>
            <w:tcW w:w="0" w:type="auto"/>
          </w:tcPr>
          <w:p w14:paraId="779DFD99"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r w:rsidR="00294F33" w14:paraId="3BE3921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32BD1F"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Lieģu kultūras nama lielās zāles atjaunošana un virtuves remonts</w:t>
            </w:r>
          </w:p>
        </w:tc>
        <w:tc>
          <w:tcPr>
            <w:tcW w:w="0" w:type="auto"/>
          </w:tcPr>
          <w:p w14:paraId="278E16F2"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111313BD"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63</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158</w:t>
            </w:r>
          </w:p>
        </w:tc>
        <w:tc>
          <w:tcPr>
            <w:tcW w:w="0" w:type="auto"/>
          </w:tcPr>
          <w:p w14:paraId="23E8FAA0" w14:textId="77777777" w:rsidR="0080273B" w:rsidRPr="00181532" w:rsidRDefault="005570C2"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Pr>
                <w:rFonts w:ascii="Robusta TL Pro" w:eastAsiaTheme="minorEastAsia" w:hAnsi="Robusta TL Pro" w:cs="Arial"/>
                <w:color w:val="auto"/>
                <w:szCs w:val="24"/>
                <w:lang w:val="lv-LV"/>
              </w:rPr>
              <w:t>J</w:t>
            </w:r>
            <w:r w:rsidRPr="00181532">
              <w:rPr>
                <w:rFonts w:ascii="Robusta TL Pro" w:eastAsiaTheme="minorEastAsia" w:hAnsi="Robusta TL Pro" w:cs="Arial"/>
                <w:color w:val="auto"/>
                <w:szCs w:val="24"/>
                <w:lang w:val="lv-LV"/>
              </w:rPr>
              <w:t xml:space="preserve">aunas ventilācijas sistēmas izbūve, elektroinstalācijas un apgaismojuma izbūve, </w:t>
            </w:r>
            <w:r w:rsidRPr="00181532">
              <w:rPr>
                <w:rFonts w:ascii="Robusta TL Pro" w:eastAsiaTheme="minorEastAsia" w:hAnsi="Robusta TL Pro" w:cs="Arial"/>
                <w:color w:val="auto"/>
                <w:szCs w:val="24"/>
                <w:lang w:val="lv-LV"/>
              </w:rPr>
              <w:lastRenderedPageBreak/>
              <w:t xml:space="preserve">sienu, griestu </w:t>
            </w:r>
            <w:r w:rsidRPr="00181532">
              <w:rPr>
                <w:rFonts w:ascii="Robusta TL Pro" w:eastAsiaTheme="minorEastAsia" w:hAnsi="Robusta TL Pro" w:cs="Arial"/>
                <w:color w:val="auto"/>
                <w:szCs w:val="24"/>
                <w:lang w:val="lv-LV"/>
              </w:rPr>
              <w:t>apdare, grīdas atjaunošana, prožektoru izbūve, logu un skatuves aizkaru uzstādīšana</w:t>
            </w:r>
          </w:p>
        </w:tc>
      </w:tr>
      <w:tr w:rsidR="00294F33" w14:paraId="10079C5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6908AD"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lastRenderedPageBreak/>
              <w:t>Dunalkas muzeja jumta seguma (dakstiņu) nomaiņa</w:t>
            </w:r>
          </w:p>
        </w:tc>
        <w:tc>
          <w:tcPr>
            <w:tcW w:w="0" w:type="auto"/>
          </w:tcPr>
          <w:p w14:paraId="6C7E99C8"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4FDE6BB1"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24</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174,45</w:t>
            </w:r>
          </w:p>
        </w:tc>
        <w:tc>
          <w:tcPr>
            <w:tcW w:w="0" w:type="auto"/>
          </w:tcPr>
          <w:p w14:paraId="22D63DA5"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r w:rsidR="00294F33" w14:paraId="06216FA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056E54"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Rotaļu iekārtu un seguma iegāde un uzstādīšana PII “Ābolītis” rotaļu laukumā</w:t>
            </w:r>
          </w:p>
        </w:tc>
        <w:tc>
          <w:tcPr>
            <w:tcW w:w="0" w:type="auto"/>
          </w:tcPr>
          <w:p w14:paraId="5E66533F"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169483B6"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10</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715,18</w:t>
            </w:r>
          </w:p>
        </w:tc>
        <w:tc>
          <w:tcPr>
            <w:tcW w:w="0" w:type="auto"/>
          </w:tcPr>
          <w:p w14:paraId="5A8D9F34" w14:textId="77777777" w:rsidR="0080273B" w:rsidRPr="00181532" w:rsidRDefault="0080273B"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p>
        </w:tc>
      </w:tr>
      <w:tr w:rsidR="00294F33" w14:paraId="08E8053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C5F4E6"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Vecpils pagasta novadpētniecības centra remontdarbi</w:t>
            </w:r>
          </w:p>
        </w:tc>
        <w:tc>
          <w:tcPr>
            <w:tcW w:w="0" w:type="auto"/>
          </w:tcPr>
          <w:p w14:paraId="0450E61D"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2E988FBF"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17</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694,41</w:t>
            </w:r>
          </w:p>
        </w:tc>
        <w:tc>
          <w:tcPr>
            <w:tcW w:w="0" w:type="auto"/>
          </w:tcPr>
          <w:p w14:paraId="2DCF687B"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r w:rsidR="00294F33" w14:paraId="1518323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1CA9E1"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 xml:space="preserve">Jaunu ūdens un kanalizācijas </w:t>
            </w:r>
            <w:proofErr w:type="spellStart"/>
            <w:r w:rsidRPr="00181532">
              <w:rPr>
                <w:rFonts w:ascii="Robusta TL Pro" w:eastAsiaTheme="minorEastAsia" w:hAnsi="Robusta TL Pro" w:cs="Arial"/>
                <w:color w:val="auto"/>
                <w:szCs w:val="24"/>
                <w:lang w:val="lv-LV"/>
              </w:rPr>
              <w:t>pieslēgumu</w:t>
            </w:r>
            <w:proofErr w:type="spellEnd"/>
            <w:r w:rsidRPr="00181532">
              <w:rPr>
                <w:rFonts w:ascii="Robusta TL Pro" w:eastAsiaTheme="minorEastAsia" w:hAnsi="Robusta TL Pro" w:cs="Arial"/>
                <w:color w:val="auto"/>
                <w:szCs w:val="24"/>
                <w:lang w:val="lv-LV"/>
              </w:rPr>
              <w:t xml:space="preserve"> izbūve, esošā tīkla remonts Durbē</w:t>
            </w:r>
          </w:p>
        </w:tc>
        <w:tc>
          <w:tcPr>
            <w:tcW w:w="0" w:type="auto"/>
          </w:tcPr>
          <w:p w14:paraId="0EADFE99"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440CEF9A"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16</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683,56</w:t>
            </w:r>
          </w:p>
        </w:tc>
        <w:tc>
          <w:tcPr>
            <w:tcW w:w="0" w:type="auto"/>
          </w:tcPr>
          <w:p w14:paraId="3F50AD61" w14:textId="77777777" w:rsidR="0080273B" w:rsidRPr="00181532" w:rsidRDefault="0080273B"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p>
        </w:tc>
      </w:tr>
      <w:tr w:rsidR="00294F33" w14:paraId="45C7C3F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4A2E02"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 xml:space="preserve">Jaunu </w:t>
            </w:r>
            <w:proofErr w:type="spellStart"/>
            <w:r w:rsidRPr="00181532">
              <w:rPr>
                <w:rFonts w:ascii="Robusta TL Pro" w:eastAsiaTheme="minorEastAsia" w:hAnsi="Robusta TL Pro" w:cs="Arial"/>
                <w:color w:val="auto"/>
                <w:szCs w:val="24"/>
                <w:lang w:val="lv-LV"/>
              </w:rPr>
              <w:t>skeitparka</w:t>
            </w:r>
            <w:proofErr w:type="spellEnd"/>
            <w:r w:rsidRPr="00181532">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konstrukciju izgatavošana un uzstādīšana</w:t>
            </w:r>
          </w:p>
        </w:tc>
        <w:tc>
          <w:tcPr>
            <w:tcW w:w="0" w:type="auto"/>
          </w:tcPr>
          <w:p w14:paraId="24D3E303"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6FB8AD39"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7</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260,00</w:t>
            </w:r>
          </w:p>
        </w:tc>
        <w:tc>
          <w:tcPr>
            <w:tcW w:w="0" w:type="auto"/>
          </w:tcPr>
          <w:p w14:paraId="1ADA5A52"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r w:rsidR="00294F33" w14:paraId="0E67492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B4F1AF"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Dzīvokļu un koridora remonts sociālo dzīvokļu mājā Raiņa ielā 6, Durbē</w:t>
            </w:r>
          </w:p>
        </w:tc>
        <w:tc>
          <w:tcPr>
            <w:tcW w:w="0" w:type="auto"/>
          </w:tcPr>
          <w:p w14:paraId="07A88717"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67533FE4"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5</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914,70</w:t>
            </w:r>
          </w:p>
        </w:tc>
        <w:tc>
          <w:tcPr>
            <w:tcW w:w="0" w:type="auto"/>
          </w:tcPr>
          <w:p w14:paraId="7FC6F30D" w14:textId="77777777" w:rsidR="0080273B" w:rsidRPr="00181532" w:rsidRDefault="0080273B"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p>
        </w:tc>
      </w:tr>
      <w:tr w:rsidR="00294F33" w14:paraId="03E55E2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6D90AB"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Malkas šķūņa koka konstrukciju nomaiņa Raiņa ielā 39, Durbē</w:t>
            </w:r>
          </w:p>
        </w:tc>
        <w:tc>
          <w:tcPr>
            <w:tcW w:w="0" w:type="auto"/>
          </w:tcPr>
          <w:p w14:paraId="2553B881"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Pašvaldības </w:t>
            </w:r>
            <w:r w:rsidRPr="00181532">
              <w:rPr>
                <w:rFonts w:ascii="Robusta TL Pro" w:hAnsi="Robusta TL Pro" w:cs="Arial"/>
                <w:color w:val="auto"/>
                <w:szCs w:val="24"/>
                <w:lang w:val="lv-LV"/>
              </w:rPr>
              <w:t>budžets</w:t>
            </w:r>
          </w:p>
        </w:tc>
        <w:tc>
          <w:tcPr>
            <w:tcW w:w="0" w:type="auto"/>
          </w:tcPr>
          <w:p w14:paraId="17D9F22D"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6</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376,87</w:t>
            </w:r>
          </w:p>
        </w:tc>
        <w:tc>
          <w:tcPr>
            <w:tcW w:w="0" w:type="auto"/>
          </w:tcPr>
          <w:p w14:paraId="1F2C5C80"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r w:rsidR="00294F33" w14:paraId="6E1D313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5A2590"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Vecpils katlumājas skursteņa nomaiņa</w:t>
            </w:r>
          </w:p>
        </w:tc>
        <w:tc>
          <w:tcPr>
            <w:tcW w:w="0" w:type="auto"/>
          </w:tcPr>
          <w:p w14:paraId="4A5FB08C" w14:textId="77777777" w:rsidR="0080273B" w:rsidRPr="00181532" w:rsidRDefault="005570C2" w:rsidP="00124E8D">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5404BD48" w14:textId="77777777" w:rsidR="0080273B" w:rsidRPr="00181532" w:rsidRDefault="005570C2" w:rsidP="000917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14</w:t>
            </w:r>
            <w:r w:rsidR="00D51244">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 xml:space="preserve">781,74 </w:t>
            </w:r>
          </w:p>
        </w:tc>
        <w:tc>
          <w:tcPr>
            <w:tcW w:w="0" w:type="auto"/>
          </w:tcPr>
          <w:p w14:paraId="54DE4580" w14:textId="77777777" w:rsidR="0080273B" w:rsidRPr="00181532" w:rsidRDefault="0080273B" w:rsidP="00091786">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eastAsiaTheme="minorEastAsia" w:hAnsi="Robusta TL Pro" w:cs="Arial"/>
                <w:color w:val="auto"/>
                <w:szCs w:val="24"/>
                <w:lang w:val="lv-LV"/>
              </w:rPr>
            </w:pPr>
          </w:p>
        </w:tc>
      </w:tr>
      <w:tr w:rsidR="00294F33" w14:paraId="260A67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F6E705" w14:textId="77777777" w:rsidR="0080273B" w:rsidRPr="00181532" w:rsidRDefault="005570C2" w:rsidP="00B71D30">
            <w:pPr>
              <w:spacing w:after="0" w:line="240" w:lineRule="auto"/>
              <w:jc w:val="left"/>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Apgaismojuma tīkla paplašināšana posmā gar gājēju celiņu “Durbe – Lieģi”</w:t>
            </w:r>
          </w:p>
        </w:tc>
        <w:tc>
          <w:tcPr>
            <w:tcW w:w="0" w:type="auto"/>
          </w:tcPr>
          <w:p w14:paraId="4B09A061" w14:textId="77777777" w:rsidR="0080273B" w:rsidRPr="00181532" w:rsidRDefault="005570C2" w:rsidP="00124E8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0" w:type="auto"/>
          </w:tcPr>
          <w:p w14:paraId="4B5A82ED" w14:textId="77777777" w:rsidR="0080273B" w:rsidRPr="00181532" w:rsidRDefault="005570C2" w:rsidP="000917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r w:rsidRPr="00181532">
              <w:rPr>
                <w:rFonts w:ascii="Robusta TL Pro" w:eastAsiaTheme="minorEastAsia" w:hAnsi="Robusta TL Pro" w:cs="Arial"/>
                <w:color w:val="auto"/>
                <w:szCs w:val="24"/>
                <w:lang w:val="lv-LV"/>
              </w:rPr>
              <w:t>9</w:t>
            </w:r>
            <w:r w:rsidR="00554219">
              <w:rPr>
                <w:rFonts w:ascii="Robusta TL Pro" w:eastAsiaTheme="minorEastAsia" w:hAnsi="Robusta TL Pro" w:cs="Arial"/>
                <w:color w:val="auto"/>
                <w:szCs w:val="24"/>
                <w:lang w:val="lv-LV"/>
              </w:rPr>
              <w:t xml:space="preserve"> </w:t>
            </w:r>
            <w:r w:rsidRPr="00181532">
              <w:rPr>
                <w:rFonts w:ascii="Robusta TL Pro" w:eastAsiaTheme="minorEastAsia" w:hAnsi="Robusta TL Pro" w:cs="Arial"/>
                <w:color w:val="auto"/>
                <w:szCs w:val="24"/>
                <w:lang w:val="lv-LV"/>
              </w:rPr>
              <w:t>032,16</w:t>
            </w:r>
          </w:p>
        </w:tc>
        <w:tc>
          <w:tcPr>
            <w:tcW w:w="0" w:type="auto"/>
          </w:tcPr>
          <w:p w14:paraId="6A5DA832" w14:textId="77777777" w:rsidR="0080273B" w:rsidRPr="00181532" w:rsidRDefault="0080273B" w:rsidP="0009178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eastAsiaTheme="minorEastAsia" w:hAnsi="Robusta TL Pro" w:cs="Arial"/>
                <w:color w:val="auto"/>
                <w:szCs w:val="24"/>
                <w:lang w:val="lv-LV"/>
              </w:rPr>
            </w:pPr>
          </w:p>
        </w:tc>
      </w:tr>
    </w:tbl>
    <w:p w14:paraId="783CCA95" w14:textId="77777777" w:rsidR="0080273B" w:rsidRPr="00181532" w:rsidRDefault="005570C2" w:rsidP="00611537">
      <w:pPr>
        <w:pStyle w:val="Pamatteksts1"/>
        <w:rPr>
          <w:rFonts w:eastAsia="Arial"/>
        </w:rPr>
      </w:pPr>
      <w:r w:rsidRPr="00181532">
        <w:rPr>
          <w:b/>
          <w:bCs/>
        </w:rPr>
        <w:t xml:space="preserve">Grobiņas novada pašvaldības </w:t>
      </w:r>
      <w:r w:rsidRPr="00181532">
        <w:t xml:space="preserve">attīstības un uzņēmējdarbības nodaļa </w:t>
      </w:r>
      <w:r w:rsidR="0077063E">
        <w:t>2020. g</w:t>
      </w:r>
      <w:r w:rsidRPr="00181532">
        <w:t>adā strādāja pie Eiropas savienības (ES) fondu 2014.</w:t>
      </w:r>
      <w:r w:rsidR="003D0B1F">
        <w:t>–</w:t>
      </w:r>
      <w:r w:rsidR="0077063E">
        <w:t>2020. g</w:t>
      </w:r>
      <w:r w:rsidRPr="00181532">
        <w:t xml:space="preserve">adam plānošanas perioda finansējuma piesaistes novada teritorijai, tikpat vērienīgi darbs turpinājās arī </w:t>
      </w:r>
      <w:r w:rsidR="0077063E">
        <w:t>2021. g</w:t>
      </w:r>
      <w:r w:rsidRPr="00181532">
        <w:t xml:space="preserve">adā, </w:t>
      </w:r>
      <w:r w:rsidRPr="00181532">
        <w:lastRenderedPageBreak/>
        <w:t>kad tiek nodrošināta vairāku a</w:t>
      </w:r>
      <w:r w:rsidRPr="00181532">
        <w:rPr>
          <w:rFonts w:eastAsia="Arial"/>
        </w:rPr>
        <w:t xml:space="preserve">r </w:t>
      </w:r>
      <w:r w:rsidRPr="00181532">
        <w:rPr>
          <w:rFonts w:eastAsia="Arial"/>
        </w:rPr>
        <w:t>"Grobiņas novada attīstības programmu 2019.</w:t>
      </w:r>
      <w:r w:rsidR="003D0B1F">
        <w:t>–</w:t>
      </w:r>
      <w:r w:rsidRPr="00181532">
        <w:rPr>
          <w:rFonts w:eastAsia="Arial"/>
        </w:rPr>
        <w:t xml:space="preserve">2025.gadam" saistītu projektu īstenošana. Liela daļa no Grobiņas novada pašvaldības paveiktā </w:t>
      </w:r>
      <w:r w:rsidR="0077063E">
        <w:rPr>
          <w:rFonts w:eastAsia="Arial"/>
        </w:rPr>
        <w:t>2021. g</w:t>
      </w:r>
      <w:r w:rsidRPr="00181532">
        <w:rPr>
          <w:rFonts w:eastAsia="Arial"/>
        </w:rPr>
        <w:t xml:space="preserve">adā ir grūti nodalāms no </w:t>
      </w:r>
      <w:proofErr w:type="spellStart"/>
      <w:r w:rsidRPr="00181532">
        <w:rPr>
          <w:rFonts w:eastAsia="Arial"/>
        </w:rPr>
        <w:t>jaunveidojamās</w:t>
      </w:r>
      <w:proofErr w:type="spellEnd"/>
      <w:r w:rsidRPr="00181532">
        <w:rPr>
          <w:rFonts w:eastAsia="Arial"/>
        </w:rPr>
        <w:t xml:space="preserve"> </w:t>
      </w:r>
      <w:proofErr w:type="spellStart"/>
      <w:r w:rsidRPr="00181532">
        <w:rPr>
          <w:rFonts w:eastAsia="Arial"/>
        </w:rPr>
        <w:t>Dienvidkurzemes</w:t>
      </w:r>
      <w:proofErr w:type="spellEnd"/>
      <w:r w:rsidRPr="00181532">
        <w:rPr>
          <w:rFonts w:eastAsia="Arial"/>
        </w:rPr>
        <w:t xml:space="preserve"> novada pašvaldības, jo saskaņā ar normatīvajiem aktiem, </w:t>
      </w:r>
      <w:r w:rsidRPr="00181532">
        <w:rPr>
          <w:rFonts w:eastAsia="Arial"/>
        </w:rPr>
        <w:t xml:space="preserve">jaunā novada veidošanas galvenie pienākumi bija jāveic tieši Grobiņas novada pašvaldībai sadarbībā ar pārējām jaunajā novadā iekļautajām pašvaldībām. Lielākie paveiktie projektu darbi </w:t>
      </w:r>
      <w:r w:rsidR="0077063E">
        <w:rPr>
          <w:rFonts w:eastAsia="Arial"/>
        </w:rPr>
        <w:t>2021. g</w:t>
      </w:r>
      <w:r w:rsidRPr="00181532">
        <w:rPr>
          <w:rFonts w:eastAsia="Arial"/>
        </w:rPr>
        <w:t>adā Grobiņas novadā:</w:t>
      </w:r>
    </w:p>
    <w:p w14:paraId="4F34AF4A" w14:textId="77777777" w:rsidR="0080273B" w:rsidRPr="00181532" w:rsidRDefault="005570C2" w:rsidP="00794566">
      <w:pPr>
        <w:pStyle w:val="Pamatteksts1"/>
        <w:numPr>
          <w:ilvl w:val="0"/>
          <w:numId w:val="6"/>
        </w:numPr>
      </w:pPr>
      <w:r w:rsidRPr="00181532">
        <w:t>"Uzņēmējdarbības attīstībai nepieciešamās in</w:t>
      </w:r>
      <w:r w:rsidRPr="00181532">
        <w:t>frastruktūras attīstība Grobiņas novadā" ietvaros atjaunoti vairāki ceļu un ielu posmi.</w:t>
      </w:r>
    </w:p>
    <w:p w14:paraId="333578C9" w14:textId="77777777" w:rsidR="0080273B" w:rsidRPr="00181532" w:rsidRDefault="005570C2" w:rsidP="00794566">
      <w:pPr>
        <w:pStyle w:val="Pamatteksts1"/>
        <w:numPr>
          <w:ilvl w:val="0"/>
          <w:numId w:val="6"/>
        </w:numPr>
      </w:pPr>
      <w:r w:rsidRPr="00181532">
        <w:t>Īstenots projekts Ventspils ielas seguma atjaunošana, Grobiņā, projekta ietvaros atjaunots asfalta segums vienā no pilsētas galvenajām ielām.</w:t>
      </w:r>
    </w:p>
    <w:p w14:paraId="256774C3" w14:textId="77777777" w:rsidR="0080273B" w:rsidRPr="00181532" w:rsidRDefault="005570C2" w:rsidP="00794566">
      <w:pPr>
        <w:pStyle w:val="Pamatteksts1"/>
        <w:numPr>
          <w:ilvl w:val="0"/>
          <w:numId w:val="6"/>
        </w:numPr>
      </w:pPr>
      <w:r w:rsidRPr="00181532">
        <w:t>Īstenoti vairāki ielu apga</w:t>
      </w:r>
      <w:r w:rsidRPr="00181532">
        <w:t>ismojuma pārbūves projekti Bērzu, Uzvaras, Raiņa, Pīlādžu ielās Grobiņā, kā arī Gaviezes teritorijā.</w:t>
      </w:r>
    </w:p>
    <w:p w14:paraId="0CF72A18" w14:textId="77777777" w:rsidR="0080273B" w:rsidRPr="00181532" w:rsidRDefault="005570C2" w:rsidP="00794566">
      <w:pPr>
        <w:pStyle w:val="Pamatteksts1"/>
        <w:numPr>
          <w:ilvl w:val="0"/>
          <w:numId w:val="6"/>
        </w:numPr>
      </w:pPr>
      <w:r w:rsidRPr="00181532">
        <w:t>Uzstādīts energoefektīvs apgaismojums Grobiņas sporta centra lielajā zālē.</w:t>
      </w:r>
    </w:p>
    <w:p w14:paraId="0116989D" w14:textId="77777777" w:rsidR="0080273B" w:rsidRPr="00181532" w:rsidRDefault="005570C2" w:rsidP="00794566">
      <w:pPr>
        <w:pStyle w:val="Pamatteksts1"/>
        <w:numPr>
          <w:ilvl w:val="0"/>
          <w:numId w:val="6"/>
        </w:numPr>
      </w:pPr>
      <w:r w:rsidRPr="00181532">
        <w:t>LVAF nacionālas nozīmes projekts “Piekrastes apsaimniekošanas praktisko aktivitā</w:t>
      </w:r>
      <w:r w:rsidRPr="00181532">
        <w:t>šu realizēšana”. Projekta ietvaros dota iespēja apsaimniekot un uzlabot pieeju pie Baltijas jūras - teritorijā “Liedagi”, Medzes pagastā. Kā arī izveidots volejbola laukums aktīvās atpūtas piedāvājumu uzlabošanai. Tas ir labs papildinājums šī brīža teritor</w:t>
      </w:r>
      <w:r w:rsidRPr="00181532">
        <w:t>ijas atpūtas iespējām, piedāvājot apmeklētājiem atpūtas kompleksu ar – volejbola laukumu, atpūtas krēsliem, ugunskura vietu, atpūtas vietu ar nojumi, labierīcībām un pārģērbšanās kabīnēm.</w:t>
      </w:r>
    </w:p>
    <w:p w14:paraId="5AE973DC" w14:textId="77777777" w:rsidR="0080273B" w:rsidRPr="00181532" w:rsidRDefault="005570C2" w:rsidP="00794566">
      <w:pPr>
        <w:pStyle w:val="Pamatteksts1"/>
        <w:numPr>
          <w:ilvl w:val="0"/>
          <w:numId w:val="6"/>
        </w:numPr>
      </w:pPr>
      <w:r w:rsidRPr="00181532">
        <w:t>“PROTI un DARI” projekta īstenošanas turpināšana apvienojot Grobiņas</w:t>
      </w:r>
      <w:r w:rsidRPr="00181532">
        <w:t>, Aizputes un Rucavas bijušo novadu atsevišķos projektus.</w:t>
      </w:r>
    </w:p>
    <w:p w14:paraId="490E9AEF" w14:textId="77777777" w:rsidR="0080273B" w:rsidRPr="00181532" w:rsidRDefault="005570C2" w:rsidP="00794566">
      <w:pPr>
        <w:pStyle w:val="Pamatteksts1"/>
        <w:numPr>
          <w:ilvl w:val="0"/>
          <w:numId w:val="6"/>
        </w:numPr>
      </w:pPr>
      <w:r w:rsidRPr="00181532">
        <w:t xml:space="preserve">“Karjeras atbalsts vispārējās un profesionālās izglītības iestādēs”. ESF finansēts projekts, kuru pēc administratīvi teritoriālās reformas apvienoja, nodrošinot 13 </w:t>
      </w:r>
      <w:proofErr w:type="spellStart"/>
      <w:r w:rsidRPr="00181532">
        <w:t>Dienvidkurzemes</w:t>
      </w:r>
      <w:proofErr w:type="spellEnd"/>
      <w:r w:rsidRPr="00181532">
        <w:t xml:space="preserve"> novada izgl</w:t>
      </w:r>
      <w:r w:rsidR="002A7649" w:rsidRPr="00181532">
        <w:t>ītības iestādēs iespēju saņemt četru</w:t>
      </w:r>
      <w:r w:rsidRPr="00181532">
        <w:t xml:space="preserve"> pedagogu karjeras konsultantu atbalstu, gan individuālas, gan grupu karjeras konsultācijas. Tika rīkoti arī karjeras pasākumi, semināri un uzņēmumu apmeklējumi, iepazīstoties ar dažādu jomu profesijām.  </w:t>
      </w:r>
    </w:p>
    <w:p w14:paraId="505AAA39" w14:textId="77777777" w:rsidR="0080273B" w:rsidRPr="00181532" w:rsidRDefault="005570C2" w:rsidP="00794566">
      <w:pPr>
        <w:pStyle w:val="Pamatteksts1"/>
        <w:numPr>
          <w:ilvl w:val="0"/>
          <w:numId w:val="6"/>
        </w:numPr>
      </w:pPr>
      <w:r w:rsidRPr="00181532">
        <w:t>Vasarā norisinājās atb</w:t>
      </w:r>
      <w:r w:rsidRPr="00181532">
        <w:t xml:space="preserve">alsta programmas “Atbalsts bērnu un jauniešu nometņu organizēšanai” pasākumi, kuri rīkoti saskaņā ar Izglītības un zinātnes ministrijas informatīvo ziņojumu “Par </w:t>
      </w:r>
      <w:proofErr w:type="spellStart"/>
      <w:r w:rsidRPr="00181532">
        <w:t>psihoemocionālā</w:t>
      </w:r>
      <w:proofErr w:type="spellEnd"/>
      <w:r w:rsidRPr="00181532">
        <w:t xml:space="preserve"> atbalsta pasākumiem Covid-19 pandēmijas radīto seku mazināšanai” un Ministru k</w:t>
      </w:r>
      <w:r w:rsidRPr="00181532">
        <w:t xml:space="preserve">abineta </w:t>
      </w:r>
      <w:r w:rsidR="0077063E">
        <w:t>2021. g</w:t>
      </w:r>
      <w:r w:rsidRPr="00181532">
        <w:t xml:space="preserve">ada 27. maija rīkojumu “Par finanšu līdzekļu piešķiršanu no valsts budžeta programmas “Līdzekļi neparedzētiem gadījumiem”. Kopumā </w:t>
      </w:r>
      <w:proofErr w:type="spellStart"/>
      <w:r w:rsidRPr="00181532">
        <w:t>Dienvidkurzemes</w:t>
      </w:r>
      <w:proofErr w:type="spellEnd"/>
      <w:r w:rsidRPr="00181532">
        <w:t xml:space="preserve"> novadā tika noorganizētas </w:t>
      </w:r>
      <w:r w:rsidR="006A7D7A" w:rsidRPr="00181532">
        <w:t>astoņas nometnes, no kurām sešas</w:t>
      </w:r>
      <w:r w:rsidRPr="00181532">
        <w:t xml:space="preserve"> norisinājās Grobiņā. Nometnes rīkota</w:t>
      </w:r>
      <w:r w:rsidRPr="00181532">
        <w:t xml:space="preserve">s par kopējo finansējumu 16 067,09 </w:t>
      </w:r>
      <w:proofErr w:type="spellStart"/>
      <w:r w:rsidRPr="00181532">
        <w:t>euro</w:t>
      </w:r>
      <w:proofErr w:type="spellEnd"/>
      <w:r w:rsidRPr="00181532">
        <w:t>.</w:t>
      </w:r>
    </w:p>
    <w:p w14:paraId="41414006" w14:textId="77777777" w:rsidR="0080273B" w:rsidRPr="00181532" w:rsidRDefault="005570C2" w:rsidP="00794566">
      <w:pPr>
        <w:pStyle w:val="Pamatteksts1"/>
        <w:numPr>
          <w:ilvl w:val="0"/>
          <w:numId w:val="6"/>
        </w:numPr>
      </w:pPr>
      <w:r w:rsidRPr="00181532">
        <w:t xml:space="preserve">Turpinājās arī darbs pie </w:t>
      </w:r>
      <w:r w:rsidR="0077063E">
        <w:t>2020. g</w:t>
      </w:r>
      <w:r w:rsidRPr="00181532">
        <w:t>adā uzsākta Izglītības kvalitātes valsts dienesta  administrēta Eiropas Sociālā fonda projekta “Atbalsts priekšlaicīgas mācību pārtraukšanas samazināšanai” atklāta projekta konkursa “</w:t>
      </w:r>
      <w:r w:rsidRPr="00181532">
        <w:t xml:space="preserve">Priekšlaicīgas mācību pārtraukšanas riska jauniešu iesaiste jaunatnes iniciatīvu projektos”, mācību motivācijas palielināšanai. 2020. gadā tika apstiprināti trīs projektu iesniegumi, no kuriem divu īstenošana turpinājās 2021. gadā par kopējo summu 4600,00 </w:t>
      </w:r>
      <w:proofErr w:type="spellStart"/>
      <w:r w:rsidRPr="00181532">
        <w:t>euro</w:t>
      </w:r>
      <w:proofErr w:type="spellEnd"/>
      <w:r w:rsidRPr="00181532">
        <w:t xml:space="preserve">.  </w:t>
      </w:r>
    </w:p>
    <w:p w14:paraId="7F41EE8F" w14:textId="77777777" w:rsidR="0080273B" w:rsidRPr="00181532" w:rsidRDefault="005570C2" w:rsidP="00794566">
      <w:pPr>
        <w:pStyle w:val="Pamatteksts1"/>
        <w:numPr>
          <w:ilvl w:val="0"/>
          <w:numId w:val="6"/>
        </w:numPr>
      </w:pPr>
      <w:r w:rsidRPr="00181532">
        <w:t>Norisinājās arī darbs pie ESF projekta ”Atbalsts izglītojamo individuālo kompetenču attīstībai”.</w:t>
      </w:r>
      <w:r w:rsidRPr="00181532">
        <w:tab/>
      </w:r>
    </w:p>
    <w:p w14:paraId="1F69CFA0" w14:textId="77777777" w:rsidR="0080273B" w:rsidRPr="00181532" w:rsidRDefault="005570C2" w:rsidP="00794566">
      <w:pPr>
        <w:pStyle w:val="Pamatteksts1"/>
        <w:numPr>
          <w:ilvl w:val="0"/>
          <w:numId w:val="6"/>
        </w:numPr>
      </w:pPr>
      <w:r w:rsidRPr="00181532">
        <w:t xml:space="preserve">Pirmsskolas izglītības iestādē "Čiekuriņš" Medzes pagastā tika pabeigti ēkas pārbūves darbi un tajās atgriezās bērnu čalas. Pēc veiktajiem būvdarbiem </w:t>
      </w:r>
      <w:r w:rsidRPr="00181532">
        <w:t>izglītības iestāde ir kļuvusi modernāka, energoefektīvāka un daudz ērtāka tās lietotājiem.</w:t>
      </w:r>
    </w:p>
    <w:p w14:paraId="394EE15A" w14:textId="77777777" w:rsidR="0080273B" w:rsidRPr="00181532" w:rsidRDefault="005570C2" w:rsidP="00794566">
      <w:pPr>
        <w:pStyle w:val="Pamatteksts1"/>
        <w:numPr>
          <w:ilvl w:val="0"/>
          <w:numId w:val="6"/>
        </w:numPr>
        <w:rPr>
          <w:rFonts w:eastAsia="Arial"/>
        </w:rPr>
      </w:pPr>
      <w:r w:rsidRPr="00181532">
        <w:rPr>
          <w:rFonts w:eastAsia="Arial"/>
        </w:rPr>
        <w:lastRenderedPageBreak/>
        <w:t>Turpinājās projekta "Primārās veselības aprūpes infrastruktūras uzlabošana ģimenes ārstu praksēs Lielā ielā 81, Grobiņā, Grobiņas novadā" īstenošana ar vertikālā pac</w:t>
      </w:r>
      <w:r w:rsidRPr="00181532">
        <w:rPr>
          <w:rFonts w:eastAsia="Arial"/>
        </w:rPr>
        <w:t>ēlēja izbūvi ārstniecības iestādē.</w:t>
      </w:r>
    </w:p>
    <w:p w14:paraId="22280453" w14:textId="77777777" w:rsidR="0080273B" w:rsidRPr="00181532" w:rsidRDefault="005570C2" w:rsidP="00794566">
      <w:pPr>
        <w:pStyle w:val="Pamatteksts1"/>
        <w:numPr>
          <w:ilvl w:val="0"/>
          <w:numId w:val="6"/>
        </w:numPr>
        <w:rPr>
          <w:rFonts w:eastAsia="Arial"/>
        </w:rPr>
      </w:pPr>
      <w:r w:rsidRPr="00181532">
        <w:rPr>
          <w:rFonts w:eastAsia="Arial"/>
        </w:rPr>
        <w:t>Īstenotas Meža dienas 2021 aktivitātes Dubeņu ciema zaļajā zonā, kur tika iestādīti koki un košumkrūmi, kā arī notika izglītojošas lekcijas Zentas Mauriņas Grobiņas vidusskolā 8. un 11. klašu skolēniem par ainavas veidoša</w:t>
      </w:r>
      <w:r w:rsidRPr="00181532">
        <w:rPr>
          <w:rFonts w:eastAsia="Arial"/>
        </w:rPr>
        <w:t>nu, koku nozīmi ainavā, projekta finansējums 700 EUR no "Latvijas pašvaldību savienības".</w:t>
      </w:r>
    </w:p>
    <w:p w14:paraId="743ABAB1" w14:textId="77777777" w:rsidR="0080273B" w:rsidRPr="00181532" w:rsidRDefault="005570C2" w:rsidP="00794566">
      <w:pPr>
        <w:pStyle w:val="Pamatteksts1"/>
        <w:numPr>
          <w:ilvl w:val="0"/>
          <w:numId w:val="6"/>
        </w:numPr>
      </w:pPr>
      <w:r>
        <w:t>2021. g</w:t>
      </w:r>
      <w:r w:rsidRPr="00181532">
        <w:t>ada norisinājās ikgadējais Grobiņas novada Domes projektu konkurss, kurā varēja pieteikt savas projektu idejas, kuru realizācijas vieta bija Grobiņas novada te</w:t>
      </w:r>
      <w:r w:rsidRPr="00181532">
        <w:t>ritorijā vai ieguvēji no projekta īstenošanas - Grobiņas novada iedzīvotāji.  Izsludinātajā pašvaldības projektu konkursā tika atbalstītas un īstenotas 12 projektu idejas.</w:t>
      </w:r>
    </w:p>
    <w:p w14:paraId="0C1910A4" w14:textId="77777777" w:rsidR="0080273B" w:rsidRPr="00181532" w:rsidRDefault="005570C2" w:rsidP="00794566">
      <w:pPr>
        <w:pStyle w:val="Pamatteksts1"/>
        <w:numPr>
          <w:ilvl w:val="0"/>
          <w:numId w:val="6"/>
        </w:numPr>
      </w:pPr>
      <w:r w:rsidRPr="00181532">
        <w:t>Tika īstenots ikgadējais Grobiņas novada domes līdzfinansējuma konkurss daudzdzīvokļ</w:t>
      </w:r>
      <w:r w:rsidRPr="00181532">
        <w:t>u dzīvojamo māju piesaistīto zemesgabalu labiekārtošanai, kurā atbalstu saņēma 10 projektu pieteikumi, ar kopējo pašvaldības līdzfinansējumu 34 163,79 eiro apmērā;</w:t>
      </w:r>
    </w:p>
    <w:p w14:paraId="38A00C44" w14:textId="77777777" w:rsidR="0080273B" w:rsidRPr="00181532" w:rsidRDefault="005570C2" w:rsidP="00794566">
      <w:pPr>
        <w:pStyle w:val="Pamatteksts1"/>
        <w:numPr>
          <w:ilvl w:val="0"/>
          <w:numId w:val="6"/>
        </w:numPr>
      </w:pPr>
      <w:r w:rsidRPr="00181532">
        <w:t>Tika īstenots ikgadējs Grobiņas novada domes līdzfinansējuma konkurss dzīvojamo māju pieslēg</w:t>
      </w:r>
      <w:r w:rsidRPr="00181532">
        <w:t xml:space="preserve">šanai centralizētajai kanalizācijas un ūdensapgādes </w:t>
      </w:r>
      <w:r w:rsidR="00CA3FA9" w:rsidRPr="00181532">
        <w:t>sistēmai, kurā atbalstu saņēma trīs</w:t>
      </w:r>
      <w:r w:rsidRPr="00181532">
        <w:t xml:space="preserve"> pretendenti par kopējo summu 4417,15 EUR.</w:t>
      </w:r>
    </w:p>
    <w:p w14:paraId="6F035861" w14:textId="77777777" w:rsidR="0080273B" w:rsidRPr="00181532" w:rsidRDefault="005570C2" w:rsidP="00794566">
      <w:pPr>
        <w:pStyle w:val="Pamatteksts1"/>
        <w:numPr>
          <w:ilvl w:val="0"/>
          <w:numId w:val="6"/>
        </w:numPr>
      </w:pPr>
      <w:r w:rsidRPr="00181532">
        <w:t>Tika pieņemts lēmums un uzsākts darbs pie kopīga pieteikuma sagatavošanas "L</w:t>
      </w:r>
      <w:r w:rsidR="00F57415" w:rsidRPr="00181532">
        <w:t>iepāja  Eiropas Kultūras galvas</w:t>
      </w:r>
      <w:r w:rsidRPr="00181532">
        <w:t>pilsēta 2027," sada</w:t>
      </w:r>
      <w:r w:rsidRPr="00181532">
        <w:t xml:space="preserve">rbībā ar </w:t>
      </w:r>
      <w:proofErr w:type="spellStart"/>
      <w:r w:rsidRPr="00181532">
        <w:t>Valstspilsētas</w:t>
      </w:r>
      <w:proofErr w:type="spellEnd"/>
      <w:r w:rsidRPr="00181532">
        <w:t xml:space="preserve"> Liepājas pašvaldību, Kuldīgas novada pašvaldību un </w:t>
      </w:r>
      <w:proofErr w:type="spellStart"/>
      <w:r w:rsidRPr="00181532">
        <w:t>Dienvidkurzemes</w:t>
      </w:r>
      <w:proofErr w:type="spellEnd"/>
      <w:r w:rsidRPr="00181532">
        <w:t xml:space="preserve"> novada pašvaldību.</w:t>
      </w:r>
    </w:p>
    <w:p w14:paraId="6E626C9C" w14:textId="77777777" w:rsidR="00E50126" w:rsidRDefault="00E50126" w:rsidP="00444304">
      <w:pPr>
        <w:pStyle w:val="Pamatteksts1"/>
        <w:rPr>
          <w:rFonts w:eastAsia="Arial"/>
        </w:rPr>
      </w:pPr>
    </w:p>
    <w:p w14:paraId="50ED81C0" w14:textId="77777777" w:rsidR="004604BB" w:rsidRDefault="005570C2" w:rsidP="00444304">
      <w:pPr>
        <w:pStyle w:val="Pamatteksts1"/>
        <w:rPr>
          <w:rFonts w:eastAsia="Arial"/>
        </w:rPr>
      </w:pPr>
      <w:r w:rsidRPr="00E50126">
        <w:rPr>
          <w:rFonts w:eastAsia="Arial"/>
          <w:b/>
          <w:bCs/>
        </w:rPr>
        <w:t>Nīcas novadā</w:t>
      </w:r>
      <w:r w:rsidRPr="00181532">
        <w:rPr>
          <w:rFonts w:eastAsia="Arial"/>
        </w:rPr>
        <w:t xml:space="preserve"> </w:t>
      </w:r>
      <w:r w:rsidR="0077063E">
        <w:rPr>
          <w:rFonts w:eastAsia="Arial"/>
        </w:rPr>
        <w:t>2020. g</w:t>
      </w:r>
      <w:r w:rsidR="005C60A8" w:rsidRPr="00181532">
        <w:rPr>
          <w:rFonts w:eastAsia="Arial"/>
        </w:rPr>
        <w:t>ads noslēdzas ar īstenotiem sešiem</w:t>
      </w:r>
      <w:r w:rsidRPr="00181532">
        <w:rPr>
          <w:rFonts w:eastAsia="Arial"/>
        </w:rPr>
        <w:t xml:space="preserve"> projektiem, tostarp veikti arī ar ELFLA finansējumu atbalstītās grants ceļu pārbūves aktiv</w:t>
      </w:r>
      <w:r w:rsidRPr="00181532">
        <w:rPr>
          <w:rFonts w:eastAsia="Arial"/>
        </w:rPr>
        <w:t>itātes, kas kopumā lauku teritorijām ir bijusi ļoti nozīmīga iespēja uzlabot</w:t>
      </w:r>
      <w:r w:rsidR="00254422" w:rsidRPr="00181532">
        <w:rPr>
          <w:rFonts w:eastAsia="Arial"/>
        </w:rPr>
        <w:t xml:space="preserve"> ceļu infrastruktūru. Savukārt </w:t>
      </w:r>
      <w:r w:rsidR="0077063E">
        <w:rPr>
          <w:rFonts w:eastAsia="Arial"/>
        </w:rPr>
        <w:t>2021. g</w:t>
      </w:r>
      <w:r w:rsidRPr="00181532">
        <w:rPr>
          <w:rFonts w:eastAsia="Arial"/>
        </w:rPr>
        <w:t xml:space="preserve">adā realizēti vairāki projekti un iesākti priekšdarbi jauniem nozīmīgiem infrastruktūras objektiem ar kopējo finansējumu  378935,43 EUR, </w:t>
      </w:r>
      <w:r w:rsidRPr="00181532">
        <w:rPr>
          <w:rFonts w:eastAsia="Arial"/>
        </w:rPr>
        <w:t>tostarp ārējais finansējums 303245,13 EUR. Ņemot vērā to, ka Nīcas novada teritorijā ir plaša piejūras zona</w:t>
      </w:r>
      <w:r w:rsidR="00254422" w:rsidRPr="00181532">
        <w:rPr>
          <w:rFonts w:eastAsia="Arial"/>
        </w:rPr>
        <w:t>,</w:t>
      </w:r>
      <w:r w:rsidRPr="00181532">
        <w:rPr>
          <w:rFonts w:eastAsia="Arial"/>
        </w:rPr>
        <w:t xml:space="preserve"> tā prasa arī īpašas rūpes, jo jālīdzsvaro sabiedrības vajadzības un dabas aizsardzību īpaši jūtīgās un sabiedrību saistošās teritorijās. Tādēļ liel</w:t>
      </w:r>
      <w:r w:rsidRPr="00181532">
        <w:rPr>
          <w:rFonts w:eastAsia="Arial"/>
        </w:rPr>
        <w:t>a daļa no projektiem ir īstenoti tieši jūras tuvumā.</w:t>
      </w:r>
    </w:p>
    <w:p w14:paraId="42977DF0" w14:textId="77777777" w:rsidR="00CD2016" w:rsidRDefault="00CD2016" w:rsidP="00CD2016">
      <w:pPr>
        <w:pStyle w:val="Pamatteksts1"/>
        <w:ind w:firstLine="0"/>
        <w:rPr>
          <w:rFonts w:eastAsia="Arial"/>
          <w:b/>
          <w:bCs/>
        </w:rPr>
      </w:pPr>
    </w:p>
    <w:p w14:paraId="48C73C33" w14:textId="77777777" w:rsidR="0080273B" w:rsidRPr="00CD2016" w:rsidRDefault="005570C2" w:rsidP="00CD2016">
      <w:pPr>
        <w:pStyle w:val="Pamatteksts1"/>
        <w:ind w:firstLine="0"/>
        <w:rPr>
          <w:rFonts w:eastAsia="Arial"/>
          <w:b/>
          <w:bCs/>
        </w:rPr>
      </w:pPr>
      <w:r w:rsidRPr="00CD2016">
        <w:rPr>
          <w:rFonts w:eastAsia="Arial"/>
          <w:b/>
          <w:bCs/>
        </w:rPr>
        <w:t xml:space="preserve">Nīcas novada īstenotie projekti </w:t>
      </w:r>
      <w:r w:rsidR="0077063E" w:rsidRPr="00CD2016">
        <w:rPr>
          <w:rFonts w:eastAsia="Arial"/>
          <w:b/>
          <w:bCs/>
        </w:rPr>
        <w:t>2021. g</w:t>
      </w:r>
      <w:r w:rsidRPr="00CD2016">
        <w:rPr>
          <w:rFonts w:eastAsia="Arial"/>
          <w:b/>
          <w:bCs/>
        </w:rPr>
        <w:t>adā</w:t>
      </w:r>
    </w:p>
    <w:tbl>
      <w:tblPr>
        <w:tblStyle w:val="Reatabula6krsaina"/>
        <w:tblW w:w="0" w:type="auto"/>
        <w:tblLook w:val="04A0" w:firstRow="1" w:lastRow="0" w:firstColumn="1" w:lastColumn="0" w:noHBand="0" w:noVBand="1"/>
      </w:tblPr>
      <w:tblGrid>
        <w:gridCol w:w="1082"/>
        <w:gridCol w:w="2898"/>
        <w:gridCol w:w="1643"/>
        <w:gridCol w:w="1841"/>
        <w:gridCol w:w="1562"/>
      </w:tblGrid>
      <w:tr w:rsidR="00294F33" w14:paraId="3FB3712C" w14:textId="77777777" w:rsidTr="00294F33">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1034" w:type="dxa"/>
          </w:tcPr>
          <w:p w14:paraId="1E5D4C77" w14:textId="77777777" w:rsidR="0080273B" w:rsidRPr="00181532" w:rsidRDefault="005570C2" w:rsidP="002744CE">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Fonds</w:t>
            </w:r>
          </w:p>
        </w:tc>
        <w:tc>
          <w:tcPr>
            <w:tcW w:w="2935" w:type="dxa"/>
          </w:tcPr>
          <w:p w14:paraId="7C4B4632"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Projekta nosaukums</w:t>
            </w:r>
          </w:p>
        </w:tc>
        <w:tc>
          <w:tcPr>
            <w:tcW w:w="1668" w:type="dxa"/>
          </w:tcPr>
          <w:p w14:paraId="6ED0EB9D"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 xml:space="preserve">Projekta summa, </w:t>
            </w:r>
            <w:r w:rsidR="00593924">
              <w:rPr>
                <w:rFonts w:ascii="Robusta TL Pro" w:eastAsia="Calibri" w:hAnsi="Robusta TL Pro" w:cs="Arial"/>
                <w:color w:val="auto"/>
                <w:szCs w:val="24"/>
                <w:lang w:val="lv-LV"/>
              </w:rPr>
              <w:t>EUR</w:t>
            </w:r>
          </w:p>
        </w:tc>
        <w:tc>
          <w:tcPr>
            <w:tcW w:w="1856" w:type="dxa"/>
          </w:tcPr>
          <w:p w14:paraId="5FEBE530"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Pašvaldības finansējums</w:t>
            </w:r>
          </w:p>
        </w:tc>
        <w:tc>
          <w:tcPr>
            <w:tcW w:w="0" w:type="auto"/>
          </w:tcPr>
          <w:p w14:paraId="77C445B7"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Ārējais finansējums</w:t>
            </w:r>
          </w:p>
        </w:tc>
      </w:tr>
      <w:tr w:rsidR="00294F33" w14:paraId="2FDA249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34" w:type="dxa"/>
          </w:tcPr>
          <w:p w14:paraId="620969D7"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ERAF</w:t>
            </w:r>
          </w:p>
        </w:tc>
        <w:tc>
          <w:tcPr>
            <w:tcW w:w="2935" w:type="dxa"/>
          </w:tcPr>
          <w:p w14:paraId="1E2E5A8A" w14:textId="77777777" w:rsidR="0080273B" w:rsidRPr="00181532" w:rsidRDefault="005570C2" w:rsidP="00FF6B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eastAsia="Calibri" w:hAnsi="Robusta TL Pro" w:cs="Arial"/>
                <w:color w:val="auto"/>
                <w:szCs w:val="24"/>
                <w:lang w:val="lv-LV"/>
              </w:rPr>
              <w:t>Dienvidkurzemes</w:t>
            </w:r>
            <w:proofErr w:type="spellEnd"/>
            <w:r w:rsidRPr="00181532">
              <w:rPr>
                <w:rFonts w:ascii="Robusta TL Pro" w:eastAsia="Calibri" w:hAnsi="Robusta TL Pro" w:cs="Arial"/>
                <w:color w:val="auto"/>
                <w:szCs w:val="24"/>
                <w:lang w:val="lv-LV"/>
              </w:rPr>
              <w:t xml:space="preserve"> piekrast</w:t>
            </w:r>
            <w:r w:rsidR="004541B3" w:rsidRPr="00181532">
              <w:rPr>
                <w:rFonts w:ascii="Robusta TL Pro" w:eastAsia="Calibri" w:hAnsi="Robusta TL Pro" w:cs="Arial"/>
                <w:color w:val="auto"/>
                <w:szCs w:val="24"/>
                <w:lang w:val="lv-LV"/>
              </w:rPr>
              <w:t>es mantojums cauri gadsimtiem (septiņas</w:t>
            </w:r>
            <w:r w:rsidRPr="00181532">
              <w:rPr>
                <w:rFonts w:ascii="Robusta TL Pro" w:eastAsia="Calibri" w:hAnsi="Robusta TL Pro" w:cs="Arial"/>
                <w:color w:val="auto"/>
                <w:szCs w:val="24"/>
                <w:lang w:val="lv-LV"/>
              </w:rPr>
              <w:t xml:space="preserve"> tematiskās izziņas takas Bernātu dabas parkā)</w:t>
            </w:r>
          </w:p>
        </w:tc>
        <w:tc>
          <w:tcPr>
            <w:tcW w:w="1668" w:type="dxa"/>
          </w:tcPr>
          <w:p w14:paraId="73541627"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264</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744,51</w:t>
            </w:r>
          </w:p>
        </w:tc>
        <w:tc>
          <w:tcPr>
            <w:tcW w:w="1856" w:type="dxa"/>
          </w:tcPr>
          <w:p w14:paraId="7BE2D4F1"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55 920,98</w:t>
            </w:r>
          </w:p>
        </w:tc>
        <w:tc>
          <w:tcPr>
            <w:tcW w:w="0" w:type="auto"/>
          </w:tcPr>
          <w:p w14:paraId="48102EA4"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208</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823,53</w:t>
            </w:r>
          </w:p>
        </w:tc>
      </w:tr>
      <w:tr w:rsidR="00294F33" w14:paraId="70CA702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4" w:type="dxa"/>
          </w:tcPr>
          <w:p w14:paraId="5EBB8F79"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LAD (EJZF)</w:t>
            </w:r>
          </w:p>
        </w:tc>
        <w:tc>
          <w:tcPr>
            <w:tcW w:w="2935" w:type="dxa"/>
          </w:tcPr>
          <w:p w14:paraId="5C7BF922" w14:textId="77777777" w:rsidR="0080273B" w:rsidRPr="00181532" w:rsidRDefault="005570C2" w:rsidP="00FF6B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Theme="minorEastAsia" w:hAnsi="Robusta TL Pro" w:cs="Arial"/>
                <w:color w:val="auto"/>
                <w:szCs w:val="24"/>
                <w:lang w:val="lv-LV"/>
              </w:rPr>
              <w:t>Ilgtspējīgs laukums Bernātos</w:t>
            </w:r>
          </w:p>
        </w:tc>
        <w:tc>
          <w:tcPr>
            <w:tcW w:w="1668" w:type="dxa"/>
          </w:tcPr>
          <w:p w14:paraId="1B1187F0"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65</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096,07</w:t>
            </w:r>
          </w:p>
        </w:tc>
        <w:tc>
          <w:tcPr>
            <w:tcW w:w="1856" w:type="dxa"/>
          </w:tcPr>
          <w:p w14:paraId="0A98BBF6"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9</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764,42</w:t>
            </w:r>
          </w:p>
        </w:tc>
        <w:tc>
          <w:tcPr>
            <w:tcW w:w="0" w:type="auto"/>
          </w:tcPr>
          <w:p w14:paraId="206F8192"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55</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331,65</w:t>
            </w:r>
          </w:p>
        </w:tc>
      </w:tr>
      <w:tr w:rsidR="00294F33" w14:paraId="2DF1DB5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4" w:type="dxa"/>
          </w:tcPr>
          <w:p w14:paraId="213DE8F4"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lastRenderedPageBreak/>
              <w:t>ELFLA</w:t>
            </w:r>
          </w:p>
        </w:tc>
        <w:tc>
          <w:tcPr>
            <w:tcW w:w="2935" w:type="dxa"/>
          </w:tcPr>
          <w:p w14:paraId="5F1EAF7B" w14:textId="77777777" w:rsidR="0080273B" w:rsidRPr="00181532" w:rsidRDefault="005570C2" w:rsidP="00FF6B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eastAsia="Calibri" w:hAnsi="Robusta TL Pro" w:cs="Arial"/>
                <w:color w:val="auto"/>
                <w:szCs w:val="24"/>
                <w:lang w:val="lv-LV"/>
              </w:rPr>
              <w:t>Multifunkcionālas</w:t>
            </w:r>
            <w:proofErr w:type="spellEnd"/>
            <w:r w:rsidRPr="00181532">
              <w:rPr>
                <w:rFonts w:ascii="Robusta TL Pro" w:eastAsia="Calibri" w:hAnsi="Robusta TL Pro" w:cs="Arial"/>
                <w:color w:val="auto"/>
                <w:szCs w:val="24"/>
                <w:lang w:val="lv-LV"/>
              </w:rPr>
              <w:t xml:space="preserve"> atpūtas vietas izveide Bernātu dabas parkā</w:t>
            </w:r>
          </w:p>
        </w:tc>
        <w:tc>
          <w:tcPr>
            <w:tcW w:w="1668" w:type="dxa"/>
          </w:tcPr>
          <w:p w14:paraId="373EEF88"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18</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958,11</w:t>
            </w:r>
          </w:p>
        </w:tc>
        <w:tc>
          <w:tcPr>
            <w:tcW w:w="1856" w:type="dxa"/>
          </w:tcPr>
          <w:p w14:paraId="0477F2D3"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8</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458,11</w:t>
            </w:r>
          </w:p>
        </w:tc>
        <w:tc>
          <w:tcPr>
            <w:tcW w:w="0" w:type="auto"/>
          </w:tcPr>
          <w:p w14:paraId="08AB47E5"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10</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500,00</w:t>
            </w:r>
          </w:p>
        </w:tc>
      </w:tr>
      <w:tr w:rsidR="00294F33" w14:paraId="49A7580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4" w:type="dxa"/>
          </w:tcPr>
          <w:p w14:paraId="3279109F"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LVAF</w:t>
            </w:r>
          </w:p>
        </w:tc>
        <w:tc>
          <w:tcPr>
            <w:tcW w:w="2935" w:type="dxa"/>
          </w:tcPr>
          <w:p w14:paraId="697F6014" w14:textId="77777777" w:rsidR="0080273B" w:rsidRPr="00181532" w:rsidRDefault="005570C2" w:rsidP="00FF6B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Piekrastes apsaimniekošanas praktisko aktivitāšu realizēšana 2021 (nojume Jūrmalciemā ar galdu un soliem)</w:t>
            </w:r>
          </w:p>
        </w:tc>
        <w:tc>
          <w:tcPr>
            <w:tcW w:w="1668" w:type="dxa"/>
          </w:tcPr>
          <w:p w14:paraId="5695C192"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7</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791,87</w:t>
            </w:r>
          </w:p>
        </w:tc>
        <w:tc>
          <w:tcPr>
            <w:tcW w:w="1856" w:type="dxa"/>
          </w:tcPr>
          <w:p w14:paraId="4A2FE3DE"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0,00</w:t>
            </w:r>
          </w:p>
        </w:tc>
        <w:tc>
          <w:tcPr>
            <w:tcW w:w="0" w:type="auto"/>
          </w:tcPr>
          <w:p w14:paraId="2A458FB8"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7</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791,87</w:t>
            </w:r>
          </w:p>
        </w:tc>
      </w:tr>
      <w:tr w:rsidR="00294F33" w14:paraId="7A90009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034" w:type="dxa"/>
          </w:tcPr>
          <w:p w14:paraId="33E95B70"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CFLA (ERAF)</w:t>
            </w:r>
          </w:p>
        </w:tc>
        <w:tc>
          <w:tcPr>
            <w:tcW w:w="2935" w:type="dxa"/>
          </w:tcPr>
          <w:p w14:paraId="1A65AF6E" w14:textId="77777777" w:rsidR="0080273B" w:rsidRPr="00181532" w:rsidRDefault="005570C2" w:rsidP="00FF6B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 xml:space="preserve">Aprūpes infrastruktūras un tehniskā nodrošinājuma uzlabošana Nīcas ambulancē </w:t>
            </w:r>
            <w:r w:rsidRPr="00181532">
              <w:rPr>
                <w:rFonts w:ascii="Robusta TL Pro" w:eastAsia="Calibri" w:hAnsi="Robusta TL Pro" w:cs="Arial"/>
                <w:color w:val="auto"/>
                <w:szCs w:val="24"/>
                <w:lang w:val="lv-LV"/>
              </w:rPr>
              <w:t>praktizējošām ģimenes ārsta praksēm</w:t>
            </w:r>
          </w:p>
        </w:tc>
        <w:tc>
          <w:tcPr>
            <w:tcW w:w="1668" w:type="dxa"/>
          </w:tcPr>
          <w:p w14:paraId="4A07DD56"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16</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700,00</w:t>
            </w:r>
          </w:p>
        </w:tc>
        <w:tc>
          <w:tcPr>
            <w:tcW w:w="1856" w:type="dxa"/>
          </w:tcPr>
          <w:p w14:paraId="2AC305EF"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700,00</w:t>
            </w:r>
          </w:p>
        </w:tc>
        <w:tc>
          <w:tcPr>
            <w:tcW w:w="0" w:type="auto"/>
          </w:tcPr>
          <w:p w14:paraId="16C76590" w14:textId="77777777" w:rsidR="0080273B" w:rsidRPr="00181532" w:rsidRDefault="005570C2" w:rsidP="00FF6B5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16</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000,00</w:t>
            </w:r>
          </w:p>
        </w:tc>
      </w:tr>
      <w:tr w:rsidR="00294F33" w14:paraId="4CBD7C0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34" w:type="dxa"/>
          </w:tcPr>
          <w:p w14:paraId="0173219C" w14:textId="77777777" w:rsidR="0080273B" w:rsidRPr="00181532" w:rsidRDefault="005570C2" w:rsidP="00061B01">
            <w:pPr>
              <w:spacing w:after="0" w:line="240" w:lineRule="auto"/>
              <w:jc w:val="center"/>
              <w:rPr>
                <w:rFonts w:ascii="Robusta TL Pro" w:hAnsi="Robusta TL Pro" w:cs="Arial"/>
                <w:color w:val="auto"/>
                <w:szCs w:val="24"/>
                <w:lang w:val="lv-LV"/>
              </w:rPr>
            </w:pPr>
            <w:r w:rsidRPr="00181532">
              <w:rPr>
                <w:rFonts w:ascii="Robusta TL Pro" w:eastAsia="Calibri" w:hAnsi="Robusta TL Pro" w:cs="Arial"/>
                <w:color w:val="auto"/>
                <w:szCs w:val="24"/>
                <w:lang w:val="lv-LV"/>
              </w:rPr>
              <w:t>LAD (EJZF)</w:t>
            </w:r>
          </w:p>
        </w:tc>
        <w:tc>
          <w:tcPr>
            <w:tcW w:w="2935" w:type="dxa"/>
          </w:tcPr>
          <w:p w14:paraId="38DD0A41" w14:textId="77777777" w:rsidR="0080273B" w:rsidRPr="00181532" w:rsidRDefault="005570C2" w:rsidP="00FF6B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Jūrmalciema "Tīklu mājas" iedzīvināšana (aprīkojuma iegāde dažādu pasākumu organizēšanai)</w:t>
            </w:r>
          </w:p>
        </w:tc>
        <w:tc>
          <w:tcPr>
            <w:tcW w:w="1668" w:type="dxa"/>
          </w:tcPr>
          <w:p w14:paraId="12DF3C61"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5</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644,87</w:t>
            </w:r>
          </w:p>
        </w:tc>
        <w:tc>
          <w:tcPr>
            <w:tcW w:w="1856" w:type="dxa"/>
          </w:tcPr>
          <w:p w14:paraId="191C0F3C"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846,73</w:t>
            </w:r>
          </w:p>
        </w:tc>
        <w:tc>
          <w:tcPr>
            <w:tcW w:w="0" w:type="auto"/>
          </w:tcPr>
          <w:p w14:paraId="64813AE6" w14:textId="77777777" w:rsidR="0080273B" w:rsidRPr="00181532" w:rsidRDefault="005570C2" w:rsidP="00FF6B5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eastAsia="Calibri" w:hAnsi="Robusta TL Pro" w:cs="Arial"/>
                <w:color w:val="auto"/>
                <w:szCs w:val="24"/>
                <w:lang w:val="lv-LV"/>
              </w:rPr>
              <w:t>4</w:t>
            </w:r>
            <w:r w:rsidR="00FF6B5E">
              <w:rPr>
                <w:rFonts w:ascii="Robusta TL Pro" w:eastAsia="Calibri" w:hAnsi="Robusta TL Pro" w:cs="Arial"/>
                <w:color w:val="auto"/>
                <w:szCs w:val="24"/>
                <w:lang w:val="lv-LV"/>
              </w:rPr>
              <w:t xml:space="preserve"> </w:t>
            </w:r>
            <w:r w:rsidRPr="00181532">
              <w:rPr>
                <w:rFonts w:ascii="Robusta TL Pro" w:eastAsia="Calibri" w:hAnsi="Robusta TL Pro" w:cs="Arial"/>
                <w:color w:val="auto"/>
                <w:szCs w:val="24"/>
                <w:lang w:val="lv-LV"/>
              </w:rPr>
              <w:t>798,08</w:t>
            </w:r>
          </w:p>
        </w:tc>
      </w:tr>
    </w:tbl>
    <w:p w14:paraId="1C4CA0D1" w14:textId="77777777" w:rsidR="0080273B" w:rsidRPr="00181532" w:rsidRDefault="005570C2" w:rsidP="00EA7D58">
      <w:pPr>
        <w:pStyle w:val="Pamatteksts1"/>
      </w:pPr>
      <w:r w:rsidRPr="00181532">
        <w:rPr>
          <w:rFonts w:eastAsia="Calibri"/>
        </w:rPr>
        <w:t>Kultūrvēsturiskā mantojuma saglabāšana un attīstīšana tiek ve</w:t>
      </w:r>
      <w:r w:rsidR="00FB7201" w:rsidRPr="00181532">
        <w:rPr>
          <w:rFonts w:eastAsia="Calibri"/>
        </w:rPr>
        <w:t>i</w:t>
      </w:r>
      <w:r w:rsidRPr="00181532">
        <w:rPr>
          <w:rFonts w:eastAsia="Calibri"/>
        </w:rPr>
        <w:t xml:space="preserve">cināta sasaistē ar realizētajiem un plānotajiem projektiem. </w:t>
      </w:r>
      <w:r w:rsidR="0077063E">
        <w:rPr>
          <w:rFonts w:eastAsia="Calibri"/>
        </w:rPr>
        <w:t>2021. g</w:t>
      </w:r>
      <w:r w:rsidRPr="00181532">
        <w:rPr>
          <w:rFonts w:eastAsia="Calibri"/>
        </w:rPr>
        <w:t xml:space="preserve">adā turpinājušies priekšdarbi arī Nīcas Dižās muižas klēts “iedzīvināšanai”, izstrādājot klēts ekspozīcijas dizaina koncepciju un saturu. Uzsākta arī klēts būvprojekta izstrāde. </w:t>
      </w:r>
    </w:p>
    <w:p w14:paraId="42C23E34" w14:textId="77777777" w:rsidR="0080273B" w:rsidRPr="00181532" w:rsidRDefault="005570C2" w:rsidP="00EA7D58">
      <w:pPr>
        <w:pStyle w:val="Pamatteksts1"/>
      </w:pPr>
      <w:r>
        <w:rPr>
          <w:rFonts w:eastAsia="Calibri"/>
        </w:rPr>
        <w:t>2021. g</w:t>
      </w:r>
      <w:r w:rsidRPr="00181532">
        <w:rPr>
          <w:rFonts w:eastAsia="Calibri"/>
        </w:rPr>
        <w:t>adā</w:t>
      </w:r>
      <w:r w:rsidRPr="00181532">
        <w:rPr>
          <w:rFonts w:eastAsia="Calibri"/>
        </w:rPr>
        <w:t xml:space="preserve"> Nīcas novadā izglītības jomā ir turpinājusies tādu jau iepriekšējos gados iesākto projektu realizācija kā “Karjeras atbalsts vispārējās un profesionālās izglītības iestādēs”, “Atbalsts izglītojamo individuālo kompetenču attīstībai”, “Atbalsts priekšlaicīg</w:t>
      </w:r>
      <w:r w:rsidRPr="00181532">
        <w:rPr>
          <w:rFonts w:eastAsia="Calibri"/>
        </w:rPr>
        <w:t>as mācību pārtraukšanas samazināšanai” un “Latvijas skolas soma”.</w:t>
      </w:r>
    </w:p>
    <w:p w14:paraId="30D92749" w14:textId="77777777" w:rsidR="00E50126" w:rsidRDefault="005570C2" w:rsidP="00E50126">
      <w:pPr>
        <w:pStyle w:val="Pamatteksts1"/>
      </w:pPr>
      <w:r w:rsidRPr="00181532">
        <w:rPr>
          <w:rFonts w:eastAsia="Calibri"/>
        </w:rPr>
        <w:t>2021. gadā norisinājās arī tradicionālais Nīcas nov</w:t>
      </w:r>
      <w:r w:rsidR="00B57B47" w:rsidRPr="00181532">
        <w:rPr>
          <w:rFonts w:eastAsia="Calibri"/>
        </w:rPr>
        <w:t>ada vietējais projektu konkurss</w:t>
      </w:r>
      <w:r w:rsidRPr="00181532">
        <w:rPr>
          <w:rFonts w:eastAsia="Calibri"/>
        </w:rPr>
        <w:t xml:space="preserve"> ar mērķi finansiāli atbalstīt Nīcas novadam nozīmīgu projektu īstenošanu vides un sociālās dzīves sekmēšana</w:t>
      </w:r>
      <w:r w:rsidRPr="00181532">
        <w:rPr>
          <w:rFonts w:eastAsia="Calibri"/>
        </w:rPr>
        <w:t>i, atpūtas un brīvā laika pavadīšanas pilnveidei, kā arī Nīcas novada kultūras, tēla un tradīciju popularizēšanai. Tika saņemti 13 projektu pieteikumi un pēc izvērtēšanas tika noslēgti līgumi par 10 projektu īstenošanu ar kopējo novada domes līdzfinansējum</w:t>
      </w:r>
      <w:r w:rsidRPr="00181532">
        <w:rPr>
          <w:rFonts w:eastAsia="Calibri"/>
        </w:rPr>
        <w:t>a summu 5824,74 EUR:</w:t>
      </w:r>
    </w:p>
    <w:p w14:paraId="15C4DF8F" w14:textId="77777777" w:rsidR="00E50126" w:rsidRDefault="00E50126" w:rsidP="00E50126">
      <w:pPr>
        <w:pStyle w:val="Pamatteksts1"/>
      </w:pPr>
    </w:p>
    <w:p w14:paraId="3CC121BA" w14:textId="77777777" w:rsidR="0080273B" w:rsidRPr="00E50126" w:rsidRDefault="005570C2" w:rsidP="00E50126">
      <w:pPr>
        <w:pStyle w:val="Pamatteksts1"/>
      </w:pPr>
      <w:r w:rsidRPr="00E50126">
        <w:rPr>
          <w:rFonts w:eastAsia="Arial"/>
          <w:b/>
          <w:bCs/>
        </w:rPr>
        <w:t>Pāvilostas novada dome</w:t>
      </w:r>
      <w:r w:rsidRPr="00181532">
        <w:rPr>
          <w:rFonts w:eastAsia="Arial"/>
        </w:rPr>
        <w:t xml:space="preserve"> ar </w:t>
      </w:r>
      <w:r w:rsidR="0077063E">
        <w:rPr>
          <w:rFonts w:eastAsia="Arial"/>
        </w:rPr>
        <w:t>2020. g</w:t>
      </w:r>
      <w:r w:rsidRPr="00181532">
        <w:rPr>
          <w:rFonts w:eastAsia="Arial"/>
        </w:rPr>
        <w:t>ada 30</w:t>
      </w:r>
      <w:r w:rsidR="0029799D">
        <w:rPr>
          <w:rFonts w:eastAsia="Arial"/>
        </w:rPr>
        <w:t>. aprī</w:t>
      </w:r>
      <w:r w:rsidRPr="00181532">
        <w:rPr>
          <w:rFonts w:eastAsia="Arial"/>
        </w:rPr>
        <w:t>ļa domes sēdes lēmumu  apstiprināja Pāvilostas novada attīstības programmas 2020.</w:t>
      </w:r>
      <w:r w:rsidR="003D0B1F">
        <w:t>–</w:t>
      </w:r>
      <w:r w:rsidRPr="00181532">
        <w:rPr>
          <w:rFonts w:eastAsia="Arial"/>
        </w:rPr>
        <w:t>2026.gadam gala redakcija un Vides pārskata gala redakcija. Paralēli jaunās attīstības programmas un tās vides pārskata izstrādei pašvaldība ir īstenojusi vairākus projektus, tostarp nozīmīgo “</w:t>
      </w:r>
      <w:proofErr w:type="spellStart"/>
      <w:r w:rsidRPr="00181532">
        <w:rPr>
          <w:rFonts w:eastAsia="Arial"/>
        </w:rPr>
        <w:t>Pretplūdu</w:t>
      </w:r>
      <w:proofErr w:type="spellEnd"/>
      <w:r w:rsidRPr="00181532">
        <w:rPr>
          <w:rFonts w:eastAsia="Arial"/>
        </w:rPr>
        <w:t xml:space="preserve"> </w:t>
      </w:r>
      <w:proofErr w:type="spellStart"/>
      <w:r w:rsidRPr="00181532">
        <w:rPr>
          <w:rFonts w:eastAsia="Arial"/>
        </w:rPr>
        <w:t>aizsargbūves</w:t>
      </w:r>
      <w:proofErr w:type="spellEnd"/>
      <w:r w:rsidRPr="00181532">
        <w:rPr>
          <w:rFonts w:eastAsia="Arial"/>
        </w:rPr>
        <w:t>- promenādes izbūve, lai novērstu plūdu a</w:t>
      </w:r>
      <w:r w:rsidRPr="00181532">
        <w:rPr>
          <w:rFonts w:eastAsia="Arial"/>
        </w:rPr>
        <w:t xml:space="preserve">pdraudējumu un uzlabotu piekļuvi Pāvilostas novadpētniecības muzeja ēkai un moliem” projektu ar ERAF līdzfinansējumu. Savukārt </w:t>
      </w:r>
      <w:r w:rsidR="0077063E">
        <w:rPr>
          <w:rFonts w:eastAsia="Arial"/>
        </w:rPr>
        <w:t>2021. g</w:t>
      </w:r>
      <w:r w:rsidRPr="00181532">
        <w:rPr>
          <w:rFonts w:eastAsia="Arial"/>
        </w:rPr>
        <w:t>adā uzsākti un īstenoti šādi projekti:</w:t>
      </w:r>
    </w:p>
    <w:tbl>
      <w:tblPr>
        <w:tblStyle w:val="Reatabula6krsaina"/>
        <w:tblW w:w="0" w:type="auto"/>
        <w:tblLook w:val="04A0" w:firstRow="1" w:lastRow="0" w:firstColumn="1" w:lastColumn="0" w:noHBand="0" w:noVBand="1"/>
      </w:tblPr>
      <w:tblGrid>
        <w:gridCol w:w="3023"/>
        <w:gridCol w:w="1942"/>
        <w:gridCol w:w="1827"/>
        <w:gridCol w:w="2234"/>
      </w:tblGrid>
      <w:tr w:rsidR="00294F33" w14:paraId="339F5149"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5837BFED" w14:textId="77777777" w:rsidR="0080273B" w:rsidRPr="00181532" w:rsidRDefault="005570C2" w:rsidP="002744CE">
            <w:pPr>
              <w:spacing w:after="0" w:line="240" w:lineRule="auto"/>
              <w:jc w:val="center"/>
              <w:rPr>
                <w:rFonts w:ascii="Robusta TL Pro" w:hAnsi="Robusta TL Pro" w:cs="Arial"/>
                <w:color w:val="auto"/>
                <w:szCs w:val="24"/>
                <w:lang w:val="lv-LV"/>
              </w:rPr>
            </w:pPr>
            <w:r w:rsidRPr="00181532">
              <w:rPr>
                <w:rFonts w:ascii="Robusta TL Pro" w:hAnsi="Robusta TL Pro" w:cs="Arial"/>
                <w:color w:val="auto"/>
                <w:szCs w:val="24"/>
                <w:lang w:val="lv-LV"/>
              </w:rPr>
              <w:lastRenderedPageBreak/>
              <w:t>Nosaukums</w:t>
            </w:r>
          </w:p>
        </w:tc>
        <w:tc>
          <w:tcPr>
            <w:tcW w:w="1276" w:type="dxa"/>
          </w:tcPr>
          <w:p w14:paraId="6DCABB64"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Finanšu avoti</w:t>
            </w:r>
          </w:p>
        </w:tc>
        <w:tc>
          <w:tcPr>
            <w:tcW w:w="2066" w:type="dxa"/>
          </w:tcPr>
          <w:p w14:paraId="1583D26F"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Kopējās izmaksas</w:t>
            </w:r>
            <w:r w:rsidR="00F40172">
              <w:rPr>
                <w:rFonts w:ascii="Robusta TL Pro" w:hAnsi="Robusta TL Pro" w:cs="Arial"/>
                <w:color w:val="auto"/>
                <w:szCs w:val="24"/>
                <w:lang w:val="lv-LV"/>
              </w:rPr>
              <w:t>, EUR</w:t>
            </w:r>
          </w:p>
        </w:tc>
        <w:tc>
          <w:tcPr>
            <w:tcW w:w="2282" w:type="dxa"/>
          </w:tcPr>
          <w:p w14:paraId="7D2C9D66"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Papildinformācija</w:t>
            </w:r>
          </w:p>
        </w:tc>
      </w:tr>
      <w:tr w:rsidR="00294F33" w14:paraId="36A1F95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1FE217C" w14:textId="77777777" w:rsidR="0080273B" w:rsidRPr="00181532" w:rsidRDefault="005570C2" w:rsidP="00F40172">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Daudzdzīvokļu mājas “Teikas” būvniecība Vērgale</w:t>
            </w:r>
          </w:p>
        </w:tc>
        <w:tc>
          <w:tcPr>
            <w:tcW w:w="1276" w:type="dxa"/>
          </w:tcPr>
          <w:p w14:paraId="0D573BDC" w14:textId="77777777" w:rsidR="0080273B" w:rsidRPr="00181532" w:rsidRDefault="005570C2" w:rsidP="00F4017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Valsts kases aizņēmums</w:t>
            </w:r>
          </w:p>
        </w:tc>
        <w:tc>
          <w:tcPr>
            <w:tcW w:w="2066" w:type="dxa"/>
          </w:tcPr>
          <w:p w14:paraId="66A02809" w14:textId="77777777" w:rsidR="0080273B" w:rsidRPr="00181532" w:rsidRDefault="005570C2" w:rsidP="003123B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w:t>
            </w:r>
            <w:r w:rsidR="005D14F9">
              <w:rPr>
                <w:rFonts w:ascii="Robusta TL Pro" w:hAnsi="Robusta TL Pro" w:cs="Arial"/>
                <w:color w:val="auto"/>
                <w:szCs w:val="24"/>
                <w:lang w:val="lv-LV"/>
              </w:rPr>
              <w:t> </w:t>
            </w:r>
            <w:r w:rsidRPr="00181532">
              <w:rPr>
                <w:rFonts w:ascii="Robusta TL Pro" w:hAnsi="Robusta TL Pro" w:cs="Arial"/>
                <w:color w:val="auto"/>
                <w:szCs w:val="24"/>
                <w:lang w:val="lv-LV"/>
              </w:rPr>
              <w:t>020</w:t>
            </w:r>
            <w:r w:rsidR="005D14F9">
              <w:rPr>
                <w:rFonts w:ascii="Robusta TL Pro" w:hAnsi="Robusta TL Pro" w:cs="Arial"/>
                <w:color w:val="auto"/>
                <w:szCs w:val="24"/>
                <w:lang w:val="lv-LV"/>
              </w:rPr>
              <w:t xml:space="preserve"> </w:t>
            </w:r>
            <w:r w:rsidRPr="00181532">
              <w:rPr>
                <w:rFonts w:ascii="Robusta TL Pro" w:hAnsi="Robusta TL Pro" w:cs="Arial"/>
                <w:color w:val="auto"/>
                <w:szCs w:val="24"/>
                <w:lang w:val="lv-LV"/>
              </w:rPr>
              <w:t>619,00</w:t>
            </w:r>
          </w:p>
        </w:tc>
        <w:tc>
          <w:tcPr>
            <w:tcW w:w="2282" w:type="dxa"/>
          </w:tcPr>
          <w:p w14:paraId="292CCC2F" w14:textId="77777777" w:rsidR="0080273B" w:rsidRPr="00181532" w:rsidRDefault="005570C2"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Īstenošana turpinās arī </w:t>
            </w:r>
            <w:r w:rsidR="0077063E">
              <w:rPr>
                <w:rFonts w:ascii="Robusta TL Pro" w:hAnsi="Robusta TL Pro" w:cs="Arial"/>
                <w:color w:val="auto"/>
                <w:szCs w:val="24"/>
                <w:lang w:val="lv-LV"/>
              </w:rPr>
              <w:t>2022. g</w:t>
            </w:r>
            <w:r w:rsidRPr="00181532">
              <w:rPr>
                <w:rFonts w:ascii="Robusta TL Pro" w:hAnsi="Robusta TL Pro" w:cs="Arial"/>
                <w:color w:val="auto"/>
                <w:szCs w:val="24"/>
                <w:lang w:val="lv-LV"/>
              </w:rPr>
              <w:t>adā</w:t>
            </w:r>
          </w:p>
        </w:tc>
      </w:tr>
      <w:tr w:rsidR="00294F33" w14:paraId="62B6401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EE78FBD" w14:textId="77777777" w:rsidR="0080273B" w:rsidRPr="00181532" w:rsidRDefault="005570C2" w:rsidP="00F40172">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Zvejas ostas </w:t>
            </w:r>
            <w:proofErr w:type="spellStart"/>
            <w:r w:rsidRPr="00181532">
              <w:rPr>
                <w:rFonts w:ascii="Robusta TL Pro" w:hAnsi="Robusta TL Pro" w:cs="Arial"/>
                <w:color w:val="auto"/>
                <w:szCs w:val="24"/>
                <w:lang w:val="lv-LV"/>
              </w:rPr>
              <w:t>pievadceļa</w:t>
            </w:r>
            <w:proofErr w:type="spellEnd"/>
            <w:r w:rsidRPr="00181532">
              <w:rPr>
                <w:rFonts w:ascii="Robusta TL Pro" w:hAnsi="Robusta TL Pro" w:cs="Arial"/>
                <w:color w:val="auto"/>
                <w:szCs w:val="24"/>
                <w:lang w:val="lv-LV"/>
              </w:rPr>
              <w:t xml:space="preserve"> pārbūve, infrastruktūras un atpūtas zonas izveide Dzintaru ielā </w:t>
            </w:r>
            <w:r w:rsidR="00812D8D" w:rsidRPr="00181532">
              <w:rPr>
                <w:rFonts w:ascii="Robusta TL Pro" w:hAnsi="Robusta TL Pro" w:cs="Arial"/>
                <w:color w:val="auto"/>
                <w:szCs w:val="24"/>
                <w:lang w:val="lv-LV"/>
              </w:rPr>
              <w:t>no Tirgus ielas līdz promenādei Pāvilostā</w:t>
            </w:r>
          </w:p>
        </w:tc>
        <w:tc>
          <w:tcPr>
            <w:tcW w:w="1276" w:type="dxa"/>
          </w:tcPr>
          <w:p w14:paraId="14823FA5" w14:textId="77777777" w:rsidR="0080273B" w:rsidRPr="00181532" w:rsidRDefault="005570C2" w:rsidP="00F4017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Eiropa</w:t>
            </w:r>
            <w:r w:rsidRPr="00181532">
              <w:rPr>
                <w:rFonts w:ascii="Robusta TL Pro" w:hAnsi="Robusta TL Pro" w:cs="Arial"/>
                <w:color w:val="auto"/>
                <w:szCs w:val="24"/>
                <w:lang w:val="lv-LV"/>
              </w:rPr>
              <w:t>s Jūrlietu un zivsaimniecības fonds (turpmāk- EJZF)</w:t>
            </w:r>
          </w:p>
        </w:tc>
        <w:tc>
          <w:tcPr>
            <w:tcW w:w="2066" w:type="dxa"/>
          </w:tcPr>
          <w:p w14:paraId="63D06BB0" w14:textId="77777777" w:rsidR="0080273B" w:rsidRPr="00181532" w:rsidRDefault="005570C2" w:rsidP="003123B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~50</w:t>
            </w:r>
            <w:r w:rsidR="005D14F9">
              <w:rPr>
                <w:rFonts w:ascii="Robusta TL Pro" w:hAnsi="Robusta TL Pro" w:cs="Arial"/>
                <w:color w:val="auto"/>
                <w:szCs w:val="24"/>
                <w:lang w:val="lv-LV"/>
              </w:rPr>
              <w:t xml:space="preserve"> </w:t>
            </w:r>
            <w:r w:rsidRPr="00181532">
              <w:rPr>
                <w:rFonts w:ascii="Robusta TL Pro" w:hAnsi="Robusta TL Pro" w:cs="Arial"/>
                <w:color w:val="auto"/>
                <w:szCs w:val="24"/>
                <w:lang w:val="lv-LV"/>
              </w:rPr>
              <w:t>000</w:t>
            </w:r>
            <w:r w:rsidR="005D14F9">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282" w:type="dxa"/>
          </w:tcPr>
          <w:p w14:paraId="4DC03B78" w14:textId="77777777" w:rsidR="0080273B" w:rsidRPr="00181532" w:rsidRDefault="005570C2" w:rsidP="00F4017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S</w:t>
            </w:r>
            <w:r w:rsidRPr="00181532">
              <w:rPr>
                <w:rFonts w:ascii="Robusta TL Pro" w:hAnsi="Robusta TL Pro" w:cs="Arial"/>
                <w:color w:val="auto"/>
                <w:szCs w:val="24"/>
                <w:lang w:val="lv-LV"/>
              </w:rPr>
              <w:t>akarā ar  būvatļaujas apstrīdēšanu un ierosināto tiesas procesu projekta realizācija atcelta</w:t>
            </w:r>
          </w:p>
        </w:tc>
      </w:tr>
      <w:tr w:rsidR="00294F33" w14:paraId="65A1AB3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4C56F80" w14:textId="77777777" w:rsidR="0080273B" w:rsidRPr="00181532" w:rsidRDefault="005570C2" w:rsidP="00F40172">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Nēģu diena Pāvilostā 2021</w:t>
            </w:r>
          </w:p>
        </w:tc>
        <w:tc>
          <w:tcPr>
            <w:tcW w:w="1276" w:type="dxa"/>
          </w:tcPr>
          <w:p w14:paraId="25533D5F" w14:textId="77777777" w:rsidR="0080273B" w:rsidRPr="00181532" w:rsidRDefault="005570C2" w:rsidP="00F4017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2066" w:type="dxa"/>
          </w:tcPr>
          <w:p w14:paraId="05661E03" w14:textId="77777777" w:rsidR="0080273B" w:rsidRPr="00181532" w:rsidRDefault="005570C2" w:rsidP="003123B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w:t>
            </w:r>
            <w:r w:rsidR="005D14F9">
              <w:rPr>
                <w:rFonts w:ascii="Robusta TL Pro" w:hAnsi="Robusta TL Pro" w:cs="Arial"/>
                <w:color w:val="auto"/>
                <w:szCs w:val="24"/>
                <w:lang w:val="lv-LV"/>
              </w:rPr>
              <w:t xml:space="preserve"> </w:t>
            </w:r>
            <w:r w:rsidRPr="00181532">
              <w:rPr>
                <w:rFonts w:ascii="Robusta TL Pro" w:hAnsi="Robusta TL Pro" w:cs="Arial"/>
                <w:color w:val="auto"/>
                <w:szCs w:val="24"/>
                <w:lang w:val="lv-LV"/>
              </w:rPr>
              <w:t>000</w:t>
            </w:r>
            <w:r w:rsidR="005D14F9">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282" w:type="dxa"/>
          </w:tcPr>
          <w:p w14:paraId="399A0AEB"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75A08F0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6315E21" w14:textId="77777777" w:rsidR="0080273B" w:rsidRPr="00181532" w:rsidRDefault="005570C2" w:rsidP="00F40172">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Saka-osta-Pāvilosta</w:t>
            </w:r>
          </w:p>
        </w:tc>
        <w:tc>
          <w:tcPr>
            <w:tcW w:w="1276" w:type="dxa"/>
          </w:tcPr>
          <w:p w14:paraId="2EF4DDF9" w14:textId="77777777" w:rsidR="0080273B" w:rsidRPr="00181532" w:rsidRDefault="005570C2" w:rsidP="00F40172">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2066" w:type="dxa"/>
          </w:tcPr>
          <w:p w14:paraId="02F465F6" w14:textId="77777777" w:rsidR="0080273B" w:rsidRPr="00181532" w:rsidRDefault="005570C2" w:rsidP="003123B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w:t>
            </w:r>
            <w:r w:rsidR="005D14F9">
              <w:rPr>
                <w:rFonts w:ascii="Robusta TL Pro" w:hAnsi="Robusta TL Pro" w:cs="Arial"/>
                <w:color w:val="auto"/>
                <w:szCs w:val="24"/>
                <w:lang w:val="lv-LV"/>
              </w:rPr>
              <w:t> </w:t>
            </w:r>
            <w:r w:rsidRPr="00181532">
              <w:rPr>
                <w:rFonts w:ascii="Robusta TL Pro" w:hAnsi="Robusta TL Pro" w:cs="Arial"/>
                <w:color w:val="auto"/>
                <w:szCs w:val="24"/>
                <w:lang w:val="lv-LV"/>
              </w:rPr>
              <w:t>500</w:t>
            </w:r>
            <w:r w:rsidR="005D14F9">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282" w:type="dxa"/>
          </w:tcPr>
          <w:p w14:paraId="74F8534C" w14:textId="77777777" w:rsidR="0080273B" w:rsidRPr="00181532" w:rsidRDefault="0080273B" w:rsidP="00061B01">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r>
      <w:tr w:rsidR="00294F33" w14:paraId="1EDA70D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B9B2EFF" w14:textId="77777777" w:rsidR="0080273B" w:rsidRPr="00181532" w:rsidRDefault="005570C2" w:rsidP="00F40172">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Piekrastes </w:t>
            </w:r>
            <w:r w:rsidRPr="00181532">
              <w:rPr>
                <w:rFonts w:ascii="Robusta TL Pro" w:hAnsi="Robusta TL Pro" w:cs="Arial"/>
                <w:color w:val="auto"/>
                <w:szCs w:val="24"/>
                <w:lang w:val="lv-LV"/>
              </w:rPr>
              <w:t>apsaimniekošanas praktisko aktivitāšu realizēšana</w:t>
            </w:r>
          </w:p>
        </w:tc>
        <w:tc>
          <w:tcPr>
            <w:tcW w:w="1276" w:type="dxa"/>
          </w:tcPr>
          <w:p w14:paraId="7B66BC6F" w14:textId="77777777" w:rsidR="0080273B" w:rsidRPr="00181532" w:rsidRDefault="005570C2" w:rsidP="00F4017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LVAF</w:t>
            </w:r>
          </w:p>
        </w:tc>
        <w:tc>
          <w:tcPr>
            <w:tcW w:w="2066" w:type="dxa"/>
          </w:tcPr>
          <w:p w14:paraId="2F57D953" w14:textId="77777777" w:rsidR="0080273B" w:rsidRPr="00181532" w:rsidRDefault="005570C2" w:rsidP="003123B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15</w:t>
            </w:r>
            <w:r w:rsidR="005D14F9">
              <w:rPr>
                <w:rFonts w:ascii="Robusta TL Pro" w:hAnsi="Robusta TL Pro" w:cs="Arial"/>
                <w:color w:val="auto"/>
                <w:szCs w:val="24"/>
                <w:lang w:val="lv-LV"/>
              </w:rPr>
              <w:t xml:space="preserve"> </w:t>
            </w:r>
            <w:r w:rsidRPr="00181532">
              <w:rPr>
                <w:rFonts w:ascii="Robusta TL Pro" w:hAnsi="Robusta TL Pro" w:cs="Arial"/>
                <w:color w:val="auto"/>
                <w:szCs w:val="24"/>
                <w:lang w:val="lv-LV"/>
              </w:rPr>
              <w:t>248</w:t>
            </w:r>
            <w:r w:rsidR="005D14F9">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282" w:type="dxa"/>
          </w:tcPr>
          <w:p w14:paraId="58390750" w14:textId="77777777" w:rsidR="0080273B" w:rsidRPr="00181532" w:rsidRDefault="0080273B" w:rsidP="00061B01">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bl>
    <w:p w14:paraId="3D26B2DB" w14:textId="77777777" w:rsidR="0080273B" w:rsidRPr="00181532" w:rsidRDefault="005570C2" w:rsidP="00C77139">
      <w:pPr>
        <w:pStyle w:val="Pamatteksts1"/>
      </w:pPr>
      <w:r w:rsidRPr="00181532">
        <w:t>Atbalstot uzņēmējus un vietējās iniciatīvas, pašva</w:t>
      </w:r>
      <w:r w:rsidR="00BD204B" w:rsidRPr="00181532">
        <w:t>ldība</w:t>
      </w:r>
      <w:r w:rsidRPr="00181532">
        <w:t xml:space="preserve"> </w:t>
      </w:r>
      <w:r w:rsidR="0077063E">
        <w:t>2021. g</w:t>
      </w:r>
      <w:r w:rsidRPr="00181532">
        <w:t xml:space="preserve">adā izsludināja pašvaldības projektu konkursu par kopējo summu 5000.00 EUR, kurā  tika iesniegti 18 projekti par kopējo summu </w:t>
      </w:r>
      <w:r w:rsidRPr="00181532">
        <w:t xml:space="preserve">10 083,83 EUR. Apstiprinājumu guva  deviņas vietējās iniciatīvas projekti, kas arī tika realizēti. </w:t>
      </w:r>
    </w:p>
    <w:p w14:paraId="10A8467D" w14:textId="77777777" w:rsidR="0080273B" w:rsidRPr="00181532" w:rsidRDefault="005570C2" w:rsidP="00C77139">
      <w:pPr>
        <w:pStyle w:val="Pamatteksts1"/>
        <w:rPr>
          <w:highlight w:val="yellow"/>
        </w:rPr>
      </w:pPr>
      <w:r w:rsidRPr="00181532">
        <w:t>Bez ikdienas darbiem un aktivitātēm Priekules novada iedzīvotāju labklājībai un īstenojot normatīvajos aktos paredzēto saistībā ar administratīvi teritoriāl</w:t>
      </w:r>
      <w:r w:rsidRPr="00181532">
        <w:t xml:space="preserve">o reformu jau </w:t>
      </w:r>
      <w:r w:rsidR="0077063E">
        <w:t>2020. g</w:t>
      </w:r>
      <w:r w:rsidRPr="00181532">
        <w:t xml:space="preserve">ada vasarā tiek sākti priekšdarbi jauno plānošanas dokumentu izstrādes uzsākšanā, kā arī turpinās </w:t>
      </w:r>
      <w:r w:rsidR="0077063E">
        <w:t>2018. g</w:t>
      </w:r>
      <w:r w:rsidRPr="00181532">
        <w:t>ada rudenī uzsāktā Priekules novada teritorijas plānojuma 2015. - 2026. gadam grozījumu (turpmāk</w:t>
      </w:r>
      <w:r w:rsidR="003D0B1F">
        <w:t xml:space="preserve"> – </w:t>
      </w:r>
      <w:r w:rsidRPr="00181532">
        <w:t>TPG) izstrāde. TPG izstrādes la</w:t>
      </w:r>
      <w:r w:rsidRPr="00181532">
        <w:t xml:space="preserve">ikā tika sagatavotas pavisam četras dokumenta redakcijas, pēdējās publiskā apspriešana notika laikā no </w:t>
      </w:r>
      <w:r w:rsidR="0077063E">
        <w:t>2021. g</w:t>
      </w:r>
      <w:r w:rsidRPr="00181532">
        <w:t>ada 30</w:t>
      </w:r>
      <w:r w:rsidR="0029799D">
        <w:t>. aug</w:t>
      </w:r>
      <w:r w:rsidRPr="00181532">
        <w:t>usta līdz 19</w:t>
      </w:r>
      <w:r w:rsidR="0029799D">
        <w:t>. sept</w:t>
      </w:r>
      <w:r w:rsidRPr="00181532">
        <w:t xml:space="preserve">embrim nodrošinot attiecīgās teritorijas iedzīvotājiem iespēju izteikt savu viedokli. Noslēdzoties publiskajai apspriešanai un izvērtējot saņemtos institūciju atzinumus tika veikti redakcionāli labojumi un </w:t>
      </w:r>
      <w:r w:rsidR="0077063E">
        <w:t>2022. g</w:t>
      </w:r>
      <w:r w:rsidRPr="00181532">
        <w:t>ada 24</w:t>
      </w:r>
      <w:r w:rsidR="0029799D">
        <w:t>. febr</w:t>
      </w:r>
      <w:r w:rsidRPr="00181532">
        <w:t>uāri DKN dome apstiprināja TPG.</w:t>
      </w:r>
      <w:r w:rsidRPr="00181532">
        <w:t xml:space="preserve"> Uz publiskā pārskata izdošanas brīdi ir saņemta Vides aizsardzības un reģionālās attīstības ministrijas atļauja uzsākt TPG īstenošanu no </w:t>
      </w:r>
      <w:r w:rsidR="0077063E">
        <w:t>2022. g</w:t>
      </w:r>
      <w:r w:rsidRPr="00181532">
        <w:t>ada 18</w:t>
      </w:r>
      <w:r w:rsidR="0029799D">
        <w:t>. maij</w:t>
      </w:r>
      <w:r w:rsidRPr="00181532">
        <w:t xml:space="preserve">a. TPG informācija pieejama pašvaldības tīmekļa vietnē, Latvijas vēstnesī un www.geolatvija.lv. </w:t>
      </w:r>
    </w:p>
    <w:p w14:paraId="22A4F577" w14:textId="77777777" w:rsidR="0080273B" w:rsidRPr="00181532" w:rsidRDefault="005570C2" w:rsidP="00C77139">
      <w:pPr>
        <w:pStyle w:val="Pamatteksts1"/>
      </w:pPr>
      <w:r w:rsidRPr="00181532">
        <w:t>Pr</w:t>
      </w:r>
      <w:r w:rsidRPr="00181532">
        <w:t xml:space="preserve">iekules novada pašvaldībai </w:t>
      </w:r>
      <w:r w:rsidR="0077063E">
        <w:t>2020. g</w:t>
      </w:r>
      <w:r w:rsidRPr="00181532">
        <w:t>ads bija arī daudzu projektu īstenošanas beigu termiņš, tostarp arī trijiem no pieciem šajā gadā apstiprinātiem ELFLA līdzfinansētiem projektiem:</w:t>
      </w:r>
    </w:p>
    <w:p w14:paraId="2D6997B8" w14:textId="77777777" w:rsidR="0080273B" w:rsidRPr="00181532" w:rsidRDefault="005570C2" w:rsidP="00C77139">
      <w:pPr>
        <w:pStyle w:val="Pamatteksts1"/>
        <w:ind w:left="567" w:hanging="283"/>
        <w:rPr>
          <w:highlight w:val="yellow"/>
        </w:rPr>
      </w:pPr>
      <w:r w:rsidRPr="00181532">
        <w:t xml:space="preserve">1. “Aprīkojuma iegāde Bunkas kultūras namam iedzīvotāju </w:t>
      </w:r>
      <w:r w:rsidRPr="00181532">
        <w:t>sabiedrisko aktivitāšu nodrošināšanai un jaunu pakalpojumu veidošanai”;</w:t>
      </w:r>
    </w:p>
    <w:p w14:paraId="46EE3E3E" w14:textId="77777777" w:rsidR="0080273B" w:rsidRPr="00181532" w:rsidRDefault="005570C2" w:rsidP="00C77139">
      <w:pPr>
        <w:pStyle w:val="Pamatteksts1"/>
        <w:rPr>
          <w:highlight w:val="yellow"/>
        </w:rPr>
      </w:pPr>
      <w:r w:rsidRPr="00181532">
        <w:t>2. “Velo statīva ar jumtiņu iegāde - jaunās paaudzes velo kultūras uzlabošanai”;</w:t>
      </w:r>
    </w:p>
    <w:p w14:paraId="3CD6A68B" w14:textId="77777777" w:rsidR="0080273B" w:rsidRPr="00181532" w:rsidRDefault="005570C2" w:rsidP="00C77139">
      <w:pPr>
        <w:pStyle w:val="Pamatteksts1"/>
        <w:ind w:left="567" w:hanging="283"/>
      </w:pPr>
      <w:r w:rsidRPr="00181532">
        <w:t xml:space="preserve">3. “Aprīkojuma iegāde mobilās brīvdabas </w:t>
      </w:r>
      <w:proofErr w:type="spellStart"/>
      <w:r w:rsidRPr="00181532">
        <w:t>kultūrtelpas</w:t>
      </w:r>
      <w:proofErr w:type="spellEnd"/>
      <w:r w:rsidRPr="00181532">
        <w:t xml:space="preserve"> nodrošināšanai Virgas pagasta iedzīvotāju kultūras</w:t>
      </w:r>
      <w:r w:rsidRPr="00181532">
        <w:t xml:space="preserve"> un citu sabiedrisko aktivitāšu nodrošināšanai”.</w:t>
      </w:r>
    </w:p>
    <w:p w14:paraId="11BFEA0E" w14:textId="77777777" w:rsidR="0080273B" w:rsidRPr="00181532" w:rsidRDefault="005570C2" w:rsidP="00C77139">
      <w:pPr>
        <w:pStyle w:val="Pamatteksts1"/>
      </w:pPr>
      <w:r w:rsidRPr="00181532">
        <w:t xml:space="preserve">Atlikušo divu ELFLA līdzfinansēto projektu īstenošana tika pabeigta </w:t>
      </w:r>
      <w:r w:rsidR="0077063E">
        <w:t>2021. g</w:t>
      </w:r>
      <w:r w:rsidRPr="00181532">
        <w:t>adā:</w:t>
      </w:r>
    </w:p>
    <w:p w14:paraId="0A82E079" w14:textId="77777777" w:rsidR="0080273B" w:rsidRPr="00181532" w:rsidRDefault="005570C2" w:rsidP="00C77139">
      <w:pPr>
        <w:pStyle w:val="Pamatteksts1"/>
        <w:ind w:left="567" w:hanging="283"/>
      </w:pPr>
      <w:r w:rsidRPr="00181532">
        <w:t>1. “Trīspadsmit tūrisma informācijas zīmju izgatavošana un uzstādīšana Priekules novada Virgas pagasta dabas, vēstures un tūris</w:t>
      </w:r>
      <w:r w:rsidRPr="00181532">
        <w:t>ma objektos”;</w:t>
      </w:r>
    </w:p>
    <w:p w14:paraId="59EA3D13" w14:textId="77777777" w:rsidR="0080273B" w:rsidRPr="00181532" w:rsidRDefault="005570C2" w:rsidP="00C77139">
      <w:pPr>
        <w:pStyle w:val="Pamatteksts1"/>
        <w:rPr>
          <w:highlight w:val="yellow"/>
        </w:rPr>
      </w:pPr>
      <w:r w:rsidRPr="00181532">
        <w:t>2. “Badmintona inventāra iegāde”.</w:t>
      </w:r>
    </w:p>
    <w:p w14:paraId="0A35E7CF" w14:textId="77777777" w:rsidR="0080273B" w:rsidRPr="00181532" w:rsidRDefault="005570C2" w:rsidP="00AD00FF">
      <w:pPr>
        <w:pStyle w:val="Pamatteksts1"/>
        <w:rPr>
          <w:rFonts w:eastAsia="Arial"/>
        </w:rPr>
      </w:pPr>
      <w:r>
        <w:rPr>
          <w:rFonts w:eastAsia="Arial"/>
        </w:rPr>
        <w:lastRenderedPageBreak/>
        <w:t>2021. g</w:t>
      </w:r>
      <w:r w:rsidRPr="00181532">
        <w:rPr>
          <w:rFonts w:eastAsia="Arial"/>
        </w:rPr>
        <w:t xml:space="preserve">adā turpinājās arī ESF projekta “Celies, velies, ripo droši!” īstenošana, kurš tika uzsākts </w:t>
      </w:r>
      <w:r>
        <w:rPr>
          <w:rFonts w:eastAsia="Arial"/>
        </w:rPr>
        <w:t>2017. g</w:t>
      </w:r>
      <w:r w:rsidRPr="00181532">
        <w:rPr>
          <w:rFonts w:eastAsia="Arial"/>
        </w:rPr>
        <w:t>adā un nodrošina ne tikai apmācību peldēšanā skolas vecuma bērniem, bet arī dažādas aktivitātes veselī</w:t>
      </w:r>
      <w:r w:rsidRPr="00181532">
        <w:rPr>
          <w:rFonts w:eastAsia="Arial"/>
        </w:rPr>
        <w:t xml:space="preserve">gam dzīvesveidam pirmsskolas vecuma bērniem un viņu vecākiem, kā arī senioriem. Diemžēl šī projekta īstenošanu stipri ietekmēja COVID-19 infekcijas izplatības ierobežošanas pasākumi. Taču </w:t>
      </w:r>
      <w:r>
        <w:rPr>
          <w:rFonts w:eastAsia="Arial"/>
        </w:rPr>
        <w:t>2022. g</w:t>
      </w:r>
      <w:r w:rsidRPr="00181532">
        <w:rPr>
          <w:rFonts w:eastAsia="Arial"/>
        </w:rPr>
        <w:t>ads ir nesis izmaiņas projekta aktivitātēs un tas kopā ar vēl</w:t>
      </w:r>
      <w:r w:rsidRPr="00181532">
        <w:rPr>
          <w:rFonts w:eastAsia="Arial"/>
        </w:rPr>
        <w:t xml:space="preserve"> trīs citiem tiks apvienots vienā lielā projektā, kurš savas aktivitātes īstenos visā DKN teritorijā.   </w:t>
      </w:r>
    </w:p>
    <w:p w14:paraId="510AA4E0" w14:textId="77777777" w:rsidR="00E50126" w:rsidRDefault="005570C2" w:rsidP="00E50126">
      <w:pPr>
        <w:pStyle w:val="Pamatteksts1"/>
      </w:pPr>
      <w:r w:rsidRPr="00181532">
        <w:t xml:space="preserve">Atbalstot uzņēmējdarbību </w:t>
      </w:r>
      <w:r w:rsidR="0080273B" w:rsidRPr="00181532">
        <w:t xml:space="preserve">un vietējās iniciatīvas, pašvaldība ar līdzfinansējumu atbalsta biedrības, kuras realizē dažādus projektus un pasākumus. Pašvaldība izsludināja projektu konkursu, kur biedrībām un saimnieciskās darbības veicējiem bija iespēja piedalīties projektu konkursā un realizēt savas ieceres kādā no konkursa sadaļām. </w:t>
      </w:r>
      <w:r w:rsidR="0077063E">
        <w:t>2021. g</w:t>
      </w:r>
      <w:r w:rsidR="0080273B" w:rsidRPr="00181532">
        <w:t>ada projektu konkursā tika iesniegti astoņi projektu iesniegumi, no kuriem apstiprināja sešus un viens no tiem saņēma daļēju līdzfinansējumu.</w:t>
      </w:r>
    </w:p>
    <w:p w14:paraId="2063F374" w14:textId="77777777" w:rsidR="00E50126" w:rsidRPr="00181532" w:rsidRDefault="00E50126" w:rsidP="00E50126">
      <w:pPr>
        <w:pStyle w:val="Pamatteksts1"/>
      </w:pPr>
    </w:p>
    <w:p w14:paraId="357F66F5" w14:textId="77777777" w:rsidR="0080273B" w:rsidRPr="00181532" w:rsidRDefault="005570C2" w:rsidP="00AD00FF">
      <w:pPr>
        <w:pStyle w:val="Pamatteksts1"/>
      </w:pPr>
      <w:r w:rsidRPr="00E50126">
        <w:rPr>
          <w:b/>
          <w:bCs/>
        </w:rPr>
        <w:t>Priekules novada pašvaldība</w:t>
      </w:r>
      <w:r w:rsidRPr="00181532">
        <w:t xml:space="preserve"> </w:t>
      </w:r>
      <w:r w:rsidR="0077063E">
        <w:t>2020. g</w:t>
      </w:r>
      <w:r w:rsidRPr="00181532">
        <w:t>adā nolēma uzsākt jaunu iniciatīvu mazo uzņēmēju atbalstam un gada nogalē apstiprināja Projektu konkursu uzņēmējdarbības veicināšanai Priekules n</w:t>
      </w:r>
      <w:r w:rsidRPr="00181532">
        <w:t>ovadā nolikumu un izsludināja pirmo šāda veida projektu konkursu esošiem un topošiem uzņēmējiem. Projektu konkursa kopējais budžets bija paredzēts 5000,00 EUR no pašvaldības budžeta līdzekļiem. Projektu konkursa mērķis ir, sniedzot Pašvaldības atbalstu vei</w:t>
      </w:r>
      <w:r w:rsidRPr="00181532">
        <w:t>cināt Priekules novada ilgtspējīgu attīstību, sekmējot esošo uzņēmēju attīstību un veicinot fizisku personu iesaistīšanos uzņēmējdarbībā. Konkursā tika saņemti divi pieteikumi, kas arī abi tika atbalstīti.</w:t>
      </w:r>
    </w:p>
    <w:p w14:paraId="739D9938" w14:textId="77777777" w:rsidR="0080273B" w:rsidRPr="00181532" w:rsidRDefault="005570C2" w:rsidP="00AD00FF">
      <w:pPr>
        <w:pStyle w:val="Pamatteksts1"/>
      </w:pPr>
      <w:r>
        <w:t>2021. g</w:t>
      </w:r>
      <w:r w:rsidRPr="00181532">
        <w:t>ads bija ceturtais gads, kad Priekules nova</w:t>
      </w:r>
      <w:r w:rsidRPr="00181532">
        <w:t xml:space="preserve">da pašvaldība organizēja Izglītības un zinātnes ministrijas ar Eiropas savienības fondu līdzekļiem atbalstīto projektu konkursu jaunatnes iniciatīvām mācību motivācijas palielināšanai. </w:t>
      </w:r>
      <w:r>
        <w:t>2021. g</w:t>
      </w:r>
      <w:r w:rsidRPr="00181532">
        <w:t>ada konkursā tika saņemti trīs pieteikumi un ņemot vērā pašvaldī</w:t>
      </w:r>
      <w:r w:rsidRPr="00181532">
        <w:t>bai piešķirto kvotu 4600,00 EUR, kā arī projektu pieteikumu kvalitāti un vērtēšanā iegūtos punktus apstiprināts tika viens projekts, kura mērķa grupa bija Priekules vidusskolas jaunieši. Tomēr arī šajā projektu konkursā neiztika bez Covid-19 radītajiem sar</w:t>
      </w:r>
      <w:r w:rsidRPr="00181532">
        <w:t xml:space="preserve">ežģījumiem. Tika pārtraukta </w:t>
      </w:r>
      <w:r>
        <w:t>2020. g</w:t>
      </w:r>
      <w:r w:rsidRPr="00181532">
        <w:t>ada projektu konkursā apstiprinātā projekta īstenošana, jo biedrība vairs nesaskatīja iespēju projektu pilnvērtīgi īstenot laikā, kad nav pārliecības par ierobežojumiem saskatāmā nākotnē.</w:t>
      </w:r>
    </w:p>
    <w:p w14:paraId="000BFFD8" w14:textId="77777777" w:rsidR="00E50126" w:rsidRDefault="005570C2" w:rsidP="00E50126">
      <w:pPr>
        <w:pStyle w:val="Pamatteksts1"/>
        <w:rPr>
          <w:rFonts w:eastAsia="Arial"/>
        </w:rPr>
      </w:pPr>
      <w:r>
        <w:rPr>
          <w:rFonts w:eastAsia="Arial"/>
        </w:rPr>
        <w:t>2021. g</w:t>
      </w:r>
      <w:r w:rsidR="0080273B" w:rsidRPr="00181532">
        <w:rPr>
          <w:rFonts w:eastAsia="Arial"/>
        </w:rPr>
        <w:t xml:space="preserve">adā turpinās arī ERAF projekta “Sabiedrībā balstītu sociālo pakalpojumu infrastruktūras izveide </w:t>
      </w:r>
      <w:proofErr w:type="spellStart"/>
      <w:r w:rsidR="0080273B" w:rsidRPr="00181532">
        <w:rPr>
          <w:rFonts w:eastAsia="Arial"/>
        </w:rPr>
        <w:t>deinstitucionalizācijas</w:t>
      </w:r>
      <w:proofErr w:type="spellEnd"/>
      <w:r w:rsidR="0080273B" w:rsidRPr="00181532">
        <w:rPr>
          <w:rFonts w:eastAsia="Arial"/>
        </w:rPr>
        <w:t xml:space="preserve"> plāna īstenošanai Priekules novadā” īstenošana Sociālā atbalsta centrā Ķieģeļu ielā 7, Priekulē. Īstenojot projektu personām ar garīga rakstura traucējumiem būs iespēja integrēties sabiedrībā darbojoties dienas centrā bez atbalsta aprūpē un specializētajās darbnīcās- </w:t>
      </w:r>
      <w:proofErr w:type="spellStart"/>
      <w:r w:rsidR="0080273B" w:rsidRPr="00181532">
        <w:rPr>
          <w:rFonts w:eastAsia="Arial"/>
        </w:rPr>
        <w:t>kokdarbnīcā</w:t>
      </w:r>
      <w:proofErr w:type="spellEnd"/>
      <w:r w:rsidR="0080273B" w:rsidRPr="00181532">
        <w:rPr>
          <w:rFonts w:eastAsia="Arial"/>
        </w:rPr>
        <w:t xml:space="preserve"> un dažādu rokdarbu darbnīcā (šūšana, aušana, nozīmīšu izgatavošana, u.c.). </w:t>
      </w:r>
      <w:r>
        <w:rPr>
          <w:rFonts w:eastAsia="Arial"/>
        </w:rPr>
        <w:t>2020. g</w:t>
      </w:r>
      <w:r w:rsidR="0080273B" w:rsidRPr="00181532">
        <w:rPr>
          <w:rFonts w:eastAsia="Arial"/>
        </w:rPr>
        <w:t xml:space="preserve">adā tika pabeigti telpu pārbūves un vides pieejamības būvdarbi savukārt </w:t>
      </w:r>
      <w:r>
        <w:rPr>
          <w:rFonts w:eastAsia="Arial"/>
        </w:rPr>
        <w:t>2021. g</w:t>
      </w:r>
      <w:r w:rsidR="0080273B" w:rsidRPr="00181532">
        <w:rPr>
          <w:rFonts w:eastAsia="Arial"/>
        </w:rPr>
        <w:t xml:space="preserve">adā tika veikta telpu aprīkojuma iegāde un sagatavošanās darbi sniedzamo pakalpojumu reģistrēšanai un sniegšanas uzsākšanai. Pakalpojumu sniegšana tiek uzsākta </w:t>
      </w:r>
      <w:r>
        <w:rPr>
          <w:rFonts w:eastAsia="Arial"/>
        </w:rPr>
        <w:t>2022. g</w:t>
      </w:r>
      <w:r w:rsidR="0080273B" w:rsidRPr="00181532">
        <w:rPr>
          <w:rFonts w:eastAsia="Arial"/>
        </w:rPr>
        <w:t>ada pirmajā pusē.</w:t>
      </w:r>
    </w:p>
    <w:p w14:paraId="6762B6BE" w14:textId="77777777" w:rsidR="00162816" w:rsidRDefault="00162816" w:rsidP="00E50126">
      <w:pPr>
        <w:pStyle w:val="Pamatteksts1"/>
        <w:rPr>
          <w:rFonts w:eastAsia="Arial"/>
        </w:rPr>
      </w:pPr>
    </w:p>
    <w:p w14:paraId="5109767C" w14:textId="77777777" w:rsidR="0080273B" w:rsidRPr="00E50126" w:rsidRDefault="005570C2" w:rsidP="00E50126">
      <w:pPr>
        <w:pStyle w:val="Pamatteksts1"/>
        <w:rPr>
          <w:rFonts w:eastAsia="Arial"/>
        </w:rPr>
      </w:pPr>
      <w:r w:rsidRPr="00181532">
        <w:t xml:space="preserve">Arī </w:t>
      </w:r>
      <w:r w:rsidRPr="00E50126">
        <w:rPr>
          <w:b/>
          <w:bCs/>
        </w:rPr>
        <w:t>Rucavas novadā</w:t>
      </w:r>
      <w:r w:rsidRPr="00181532">
        <w:t xml:space="preserve"> </w:t>
      </w:r>
      <w:r w:rsidR="0077063E">
        <w:t>2020. g</w:t>
      </w:r>
      <w:r w:rsidRPr="00181532">
        <w:t>ads ir bijis ražīgs, jo attīstības nodaļā noritēja darbs pie projektu pieteikumu gatavošanas, kā arī tika apstiprināti vairāki projekti un daļa no tiem arī realizēti. Daļa no projektiem īsteno ciešā sadarbībā ar Rucavas novada Sociālo dienestu un abām pama</w:t>
      </w:r>
      <w:r w:rsidRPr="00181532">
        <w:t xml:space="preserve">tskolām. Tikpat intensīvs un ražīgs ir arī </w:t>
      </w:r>
      <w:r w:rsidR="0077063E">
        <w:t>2021. g</w:t>
      </w:r>
      <w:r w:rsidRPr="00181532">
        <w:t>ads, kad uzsākti, pabeigti īstenoti šādi projekti:</w:t>
      </w:r>
    </w:p>
    <w:tbl>
      <w:tblPr>
        <w:tblStyle w:val="Reatabula6krsaina"/>
        <w:tblW w:w="0" w:type="auto"/>
        <w:tblLook w:val="04A0" w:firstRow="1" w:lastRow="0" w:firstColumn="1" w:lastColumn="0" w:noHBand="0" w:noVBand="1"/>
      </w:tblPr>
      <w:tblGrid>
        <w:gridCol w:w="2904"/>
        <w:gridCol w:w="1647"/>
        <w:gridCol w:w="1578"/>
        <w:gridCol w:w="2897"/>
      </w:tblGrid>
      <w:tr w:rsidR="00294F33" w14:paraId="6E0D4885"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31343E4" w14:textId="77777777" w:rsidR="0080273B" w:rsidRPr="00181532" w:rsidRDefault="005570C2" w:rsidP="002744CE">
            <w:pPr>
              <w:spacing w:after="0" w:line="240" w:lineRule="auto"/>
              <w:jc w:val="center"/>
              <w:rPr>
                <w:rFonts w:ascii="Robusta TL Pro" w:hAnsi="Robusta TL Pro" w:cs="Arial"/>
                <w:color w:val="auto"/>
                <w:szCs w:val="24"/>
                <w:lang w:val="lv-LV"/>
              </w:rPr>
            </w:pPr>
            <w:r w:rsidRPr="00181532">
              <w:rPr>
                <w:rFonts w:ascii="Robusta TL Pro" w:hAnsi="Robusta TL Pro" w:cs="Arial"/>
                <w:color w:val="auto"/>
                <w:szCs w:val="24"/>
                <w:lang w:val="lv-LV"/>
              </w:rPr>
              <w:lastRenderedPageBreak/>
              <w:t>Nosaukums</w:t>
            </w:r>
          </w:p>
        </w:tc>
        <w:tc>
          <w:tcPr>
            <w:tcW w:w="0" w:type="auto"/>
          </w:tcPr>
          <w:p w14:paraId="452081A8"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Finanšu avoti</w:t>
            </w:r>
          </w:p>
        </w:tc>
        <w:tc>
          <w:tcPr>
            <w:tcW w:w="1578" w:type="dxa"/>
          </w:tcPr>
          <w:p w14:paraId="0B1ADF61"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Kopējās izmaksas</w:t>
            </w:r>
            <w:r w:rsidR="0048232D">
              <w:rPr>
                <w:rFonts w:ascii="Robusta TL Pro" w:hAnsi="Robusta TL Pro" w:cs="Arial"/>
                <w:color w:val="auto"/>
                <w:szCs w:val="24"/>
                <w:lang w:val="lv-LV"/>
              </w:rPr>
              <w:t>, EUR</w:t>
            </w:r>
          </w:p>
        </w:tc>
        <w:tc>
          <w:tcPr>
            <w:tcW w:w="2897" w:type="dxa"/>
          </w:tcPr>
          <w:p w14:paraId="20F83B72" w14:textId="77777777" w:rsidR="0080273B" w:rsidRPr="00181532"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Papildinformācija</w:t>
            </w:r>
          </w:p>
        </w:tc>
      </w:tr>
      <w:tr w:rsidR="00294F33" w14:paraId="1E4A286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A41ACB"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Proti un dari</w:t>
            </w:r>
          </w:p>
        </w:tc>
        <w:tc>
          <w:tcPr>
            <w:tcW w:w="0" w:type="auto"/>
          </w:tcPr>
          <w:p w14:paraId="48A4969E"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JSPA</w:t>
            </w:r>
          </w:p>
        </w:tc>
        <w:tc>
          <w:tcPr>
            <w:tcW w:w="1578" w:type="dxa"/>
          </w:tcPr>
          <w:p w14:paraId="6D330011" w14:textId="77777777" w:rsidR="0080273B" w:rsidRPr="00181532" w:rsidRDefault="005570C2"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w:t>
            </w:r>
            <w:r w:rsidR="0048232D">
              <w:rPr>
                <w:rFonts w:ascii="Robusta TL Pro" w:hAnsi="Robusta TL Pro" w:cs="Arial"/>
                <w:color w:val="auto"/>
                <w:szCs w:val="24"/>
                <w:lang w:val="lv-LV"/>
              </w:rPr>
              <w:t xml:space="preserve"> </w:t>
            </w:r>
            <w:r w:rsidRPr="00181532">
              <w:rPr>
                <w:rFonts w:ascii="Robusta TL Pro" w:hAnsi="Robusta TL Pro" w:cs="Arial"/>
                <w:color w:val="auto"/>
                <w:szCs w:val="24"/>
                <w:lang w:val="lv-LV"/>
              </w:rPr>
              <w:t>128,40</w:t>
            </w:r>
          </w:p>
        </w:tc>
        <w:tc>
          <w:tcPr>
            <w:tcW w:w="2897" w:type="dxa"/>
          </w:tcPr>
          <w:p w14:paraId="58966FC1" w14:textId="77777777" w:rsidR="0080273B" w:rsidRPr="00181532" w:rsidRDefault="005570C2"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A</w:t>
            </w:r>
            <w:r w:rsidRPr="00181532">
              <w:rPr>
                <w:rFonts w:ascii="Robusta TL Pro" w:hAnsi="Robusta TL Pro" w:cs="Arial"/>
                <w:color w:val="auto"/>
                <w:szCs w:val="24"/>
                <w:lang w:val="lv-LV"/>
              </w:rPr>
              <w:t>pmācības un konsultācijas</w:t>
            </w:r>
          </w:p>
        </w:tc>
      </w:tr>
      <w:tr w:rsidR="00294F33" w14:paraId="7E6FD56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FC3FAC"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Kurzeme visiem</w:t>
            </w:r>
          </w:p>
        </w:tc>
        <w:tc>
          <w:tcPr>
            <w:tcW w:w="0" w:type="auto"/>
          </w:tcPr>
          <w:p w14:paraId="71237DED" w14:textId="77777777" w:rsidR="0080273B" w:rsidRPr="00181532" w:rsidRDefault="005570C2"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ESF </w:t>
            </w:r>
            <w:r w:rsidRPr="00181532">
              <w:rPr>
                <w:rFonts w:ascii="Robusta TL Pro" w:hAnsi="Robusta TL Pro" w:cs="Arial"/>
                <w:color w:val="auto"/>
                <w:szCs w:val="24"/>
                <w:lang w:val="lv-LV"/>
              </w:rPr>
              <w:t>Kurzemes plānošanas reģions</w:t>
            </w:r>
          </w:p>
        </w:tc>
        <w:tc>
          <w:tcPr>
            <w:tcW w:w="1578" w:type="dxa"/>
          </w:tcPr>
          <w:p w14:paraId="79A2E222" w14:textId="77777777" w:rsidR="0080273B" w:rsidRPr="00181532" w:rsidRDefault="0080273B"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c>
          <w:tcPr>
            <w:tcW w:w="2897" w:type="dxa"/>
          </w:tcPr>
          <w:p w14:paraId="78CA2810"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Atbalsta grupas un grupu nodarbības</w:t>
            </w:r>
          </w:p>
        </w:tc>
      </w:tr>
      <w:tr w:rsidR="00294F33" w14:paraId="2F65ACF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5C0B9F"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Sabiedrībā balstītu sociālo pakalpojumu infrastruktūras izveide Rucavas novadā ESF-ERAF Ēkas "Sudrabi" pārbūve par grupu dzīvokļu māju</w:t>
            </w:r>
          </w:p>
        </w:tc>
        <w:tc>
          <w:tcPr>
            <w:tcW w:w="0" w:type="auto"/>
          </w:tcPr>
          <w:p w14:paraId="1D3695D3"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ESF, ERAF</w:t>
            </w:r>
          </w:p>
        </w:tc>
        <w:tc>
          <w:tcPr>
            <w:tcW w:w="1578" w:type="dxa"/>
          </w:tcPr>
          <w:p w14:paraId="521E88EE" w14:textId="77777777" w:rsidR="0080273B" w:rsidRPr="00181532" w:rsidRDefault="005570C2"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338</w:t>
            </w:r>
            <w:r w:rsidR="0048232D">
              <w:rPr>
                <w:rFonts w:ascii="Robusta TL Pro" w:hAnsi="Robusta TL Pro" w:cs="Arial"/>
                <w:color w:val="auto"/>
                <w:szCs w:val="24"/>
                <w:lang w:val="lv-LV"/>
              </w:rPr>
              <w:t xml:space="preserve"> </w:t>
            </w:r>
            <w:r w:rsidRPr="00181532">
              <w:rPr>
                <w:rFonts w:ascii="Robusta TL Pro" w:hAnsi="Robusta TL Pro" w:cs="Arial"/>
                <w:color w:val="auto"/>
                <w:szCs w:val="24"/>
                <w:lang w:val="lv-LV"/>
              </w:rPr>
              <w:t>457,93</w:t>
            </w:r>
          </w:p>
        </w:tc>
        <w:tc>
          <w:tcPr>
            <w:tcW w:w="2897" w:type="dxa"/>
          </w:tcPr>
          <w:p w14:paraId="78780506" w14:textId="77777777" w:rsidR="0080273B" w:rsidRPr="00181532" w:rsidRDefault="0080273B"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28486A3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A96E3F"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Veselīgs Rucavas novads</w:t>
            </w:r>
          </w:p>
        </w:tc>
        <w:tc>
          <w:tcPr>
            <w:tcW w:w="0" w:type="auto"/>
          </w:tcPr>
          <w:p w14:paraId="00F76405" w14:textId="77777777" w:rsidR="0080273B" w:rsidRPr="00181532" w:rsidRDefault="005570C2"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ESF-CFLA</w:t>
            </w:r>
          </w:p>
        </w:tc>
        <w:tc>
          <w:tcPr>
            <w:tcW w:w="1578" w:type="dxa"/>
          </w:tcPr>
          <w:p w14:paraId="2DC4D455" w14:textId="77777777" w:rsidR="0080273B" w:rsidRPr="00181532" w:rsidRDefault="005570C2"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35</w:t>
            </w:r>
            <w:r w:rsidR="008C4586">
              <w:rPr>
                <w:rFonts w:ascii="Robusta TL Pro" w:hAnsi="Robusta TL Pro" w:cs="Arial"/>
                <w:color w:val="auto"/>
                <w:szCs w:val="24"/>
                <w:lang w:val="lv-LV"/>
              </w:rPr>
              <w:t xml:space="preserve"> </w:t>
            </w:r>
            <w:r w:rsidRPr="00181532">
              <w:rPr>
                <w:rFonts w:ascii="Robusta TL Pro" w:hAnsi="Robusta TL Pro" w:cs="Arial"/>
                <w:color w:val="auto"/>
                <w:szCs w:val="24"/>
                <w:lang w:val="lv-LV"/>
              </w:rPr>
              <w:t>389</w:t>
            </w:r>
            <w:r w:rsidR="008C4586">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897" w:type="dxa"/>
          </w:tcPr>
          <w:p w14:paraId="7312836A"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T</w:t>
            </w:r>
            <w:r w:rsidRPr="00181532">
              <w:rPr>
                <w:rFonts w:ascii="Robusta TL Pro" w:hAnsi="Robusta TL Pro" w:cs="Arial"/>
                <w:color w:val="auto"/>
                <w:szCs w:val="24"/>
                <w:lang w:val="lv-LV"/>
              </w:rPr>
              <w:t>urpinājās funkcionālo treniņu nodarbības, pielāgojot to norisi epidemioloģiskajai situācijai (klātiene, ZOOM platforma)</w:t>
            </w:r>
          </w:p>
        </w:tc>
      </w:tr>
      <w:tr w:rsidR="00294F33" w14:paraId="518B692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20779B"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Nodarbināto personu profesionālās kompetences pilnveide</w:t>
            </w:r>
          </w:p>
        </w:tc>
        <w:tc>
          <w:tcPr>
            <w:tcW w:w="0" w:type="auto"/>
          </w:tcPr>
          <w:p w14:paraId="61996028"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VIAA</w:t>
            </w:r>
          </w:p>
        </w:tc>
        <w:tc>
          <w:tcPr>
            <w:tcW w:w="1578" w:type="dxa"/>
          </w:tcPr>
          <w:p w14:paraId="540AB945" w14:textId="77777777" w:rsidR="0080273B" w:rsidRPr="00181532" w:rsidRDefault="0080273B"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c>
          <w:tcPr>
            <w:tcW w:w="2897" w:type="dxa"/>
          </w:tcPr>
          <w:p w14:paraId="3A7264A2" w14:textId="77777777" w:rsidR="0080273B" w:rsidRPr="00181532" w:rsidRDefault="005570C2"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Personu piesaiste kursiem un apmācībām</w:t>
            </w:r>
          </w:p>
        </w:tc>
      </w:tr>
      <w:tr w:rsidR="00294F33" w14:paraId="6739318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4DCFE3"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Meža </w:t>
            </w:r>
            <w:r w:rsidRPr="00181532">
              <w:rPr>
                <w:rFonts w:ascii="Robusta TL Pro" w:hAnsi="Robusta TL Pro" w:cs="Arial"/>
                <w:color w:val="auto"/>
                <w:szCs w:val="24"/>
                <w:lang w:val="lv-LV"/>
              </w:rPr>
              <w:t>dienas 2021</w:t>
            </w:r>
          </w:p>
        </w:tc>
        <w:tc>
          <w:tcPr>
            <w:tcW w:w="0" w:type="auto"/>
          </w:tcPr>
          <w:p w14:paraId="002D25B0" w14:textId="77777777" w:rsidR="0080273B" w:rsidRPr="00181532" w:rsidRDefault="005570C2"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Meža attīstības fonds</w:t>
            </w:r>
          </w:p>
        </w:tc>
        <w:tc>
          <w:tcPr>
            <w:tcW w:w="1578" w:type="dxa"/>
          </w:tcPr>
          <w:p w14:paraId="5F0B8BE8" w14:textId="77777777" w:rsidR="0080273B" w:rsidRPr="00181532" w:rsidRDefault="005570C2"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797,00</w:t>
            </w:r>
          </w:p>
        </w:tc>
        <w:tc>
          <w:tcPr>
            <w:tcW w:w="2897" w:type="dxa"/>
          </w:tcPr>
          <w:p w14:paraId="59031B3F"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I</w:t>
            </w:r>
            <w:r w:rsidR="006C5A48" w:rsidRPr="00181532">
              <w:rPr>
                <w:rFonts w:ascii="Robusta TL Pro" w:hAnsi="Robusta TL Pro" w:cs="Arial"/>
                <w:color w:val="auto"/>
                <w:szCs w:val="24"/>
                <w:lang w:val="lv-LV"/>
              </w:rPr>
              <w:t xml:space="preserve">zgatavoti trīs galdu </w:t>
            </w:r>
            <w:r w:rsidRPr="00181532">
              <w:rPr>
                <w:rFonts w:ascii="Robusta TL Pro" w:hAnsi="Robusta TL Pro" w:cs="Arial"/>
                <w:color w:val="auto"/>
                <w:szCs w:val="24"/>
                <w:lang w:val="lv-LV"/>
              </w:rPr>
              <w:t>komplekti</w:t>
            </w:r>
            <w:r w:rsidR="006C5A48" w:rsidRPr="00181532">
              <w:rPr>
                <w:rFonts w:ascii="Robusta TL Pro" w:hAnsi="Robusta TL Pro" w:cs="Arial"/>
                <w:color w:val="auto"/>
                <w:szCs w:val="24"/>
                <w:lang w:val="lv-LV"/>
              </w:rPr>
              <w:t xml:space="preserve"> ar soliem</w:t>
            </w:r>
            <w:r w:rsidRPr="00181532">
              <w:rPr>
                <w:rFonts w:ascii="Robusta TL Pro" w:hAnsi="Robusta TL Pro" w:cs="Arial"/>
                <w:color w:val="auto"/>
                <w:szCs w:val="24"/>
                <w:lang w:val="lv-LV"/>
              </w:rPr>
              <w:t>, novadīts izglītojošs pasākums, iegādāti priežu stādi “Brūnu birzs” labiekārtošanai</w:t>
            </w:r>
          </w:p>
        </w:tc>
      </w:tr>
      <w:tr w:rsidR="00294F33" w14:paraId="01907A8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2EDD1F"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Projektu konkurss “Labais darbs Rucavas novadam”</w:t>
            </w:r>
          </w:p>
        </w:tc>
        <w:tc>
          <w:tcPr>
            <w:tcW w:w="0" w:type="auto"/>
          </w:tcPr>
          <w:p w14:paraId="58E59B24"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Pašvaldības budžets</w:t>
            </w:r>
          </w:p>
        </w:tc>
        <w:tc>
          <w:tcPr>
            <w:tcW w:w="1578" w:type="dxa"/>
          </w:tcPr>
          <w:p w14:paraId="7B7DACB6" w14:textId="77777777" w:rsidR="0080273B" w:rsidRPr="00181532" w:rsidRDefault="005570C2"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w:t>
            </w:r>
            <w:r w:rsidR="008C4586">
              <w:rPr>
                <w:rFonts w:ascii="Robusta TL Pro" w:hAnsi="Robusta TL Pro" w:cs="Arial"/>
                <w:color w:val="auto"/>
                <w:szCs w:val="24"/>
                <w:lang w:val="lv-LV"/>
              </w:rPr>
              <w:t xml:space="preserve"> </w:t>
            </w:r>
            <w:r w:rsidRPr="00181532">
              <w:rPr>
                <w:rFonts w:ascii="Robusta TL Pro" w:hAnsi="Robusta TL Pro" w:cs="Arial"/>
                <w:color w:val="auto"/>
                <w:szCs w:val="24"/>
                <w:lang w:val="lv-LV"/>
              </w:rPr>
              <w:t>000,00</w:t>
            </w:r>
          </w:p>
        </w:tc>
        <w:tc>
          <w:tcPr>
            <w:tcW w:w="2897" w:type="dxa"/>
          </w:tcPr>
          <w:p w14:paraId="1F57ACE4" w14:textId="77777777" w:rsidR="0080273B" w:rsidRPr="00181532" w:rsidRDefault="005570C2"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A</w:t>
            </w:r>
            <w:r w:rsidR="00231BD9" w:rsidRPr="00181532">
              <w:rPr>
                <w:rFonts w:ascii="Robusta TL Pro" w:hAnsi="Robusta TL Pro" w:cs="Arial"/>
                <w:color w:val="auto"/>
                <w:szCs w:val="24"/>
                <w:lang w:val="lv-LV"/>
              </w:rPr>
              <w:t>pstiprināti un realizēti četri</w:t>
            </w:r>
            <w:r w:rsidRPr="00181532">
              <w:rPr>
                <w:rFonts w:ascii="Robusta TL Pro" w:hAnsi="Robusta TL Pro" w:cs="Arial"/>
                <w:color w:val="auto"/>
                <w:szCs w:val="24"/>
                <w:lang w:val="lv-LV"/>
              </w:rPr>
              <w:t xml:space="preserve"> projekti</w:t>
            </w:r>
          </w:p>
        </w:tc>
      </w:tr>
      <w:tr w:rsidR="00294F33" w14:paraId="3C504744"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B93C66"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Atbalsts izglītojamo individuālo kompetenču attīstībai VISC Izglītojošas nodarbības 1.-9.</w:t>
            </w:r>
            <w:r w:rsidR="00B07EA6" w:rsidRPr="00181532">
              <w:rPr>
                <w:rFonts w:ascii="Robusta TL Pro" w:hAnsi="Robusta TL Pro" w:cs="Arial"/>
                <w:color w:val="auto"/>
                <w:szCs w:val="24"/>
                <w:lang w:val="lv-LV"/>
              </w:rPr>
              <w:t xml:space="preserve"> </w:t>
            </w:r>
            <w:r w:rsidRPr="00181532">
              <w:rPr>
                <w:rFonts w:ascii="Robusta TL Pro" w:hAnsi="Robusta TL Pro" w:cs="Arial"/>
                <w:color w:val="auto"/>
                <w:szCs w:val="24"/>
                <w:lang w:val="lv-LV"/>
              </w:rPr>
              <w:t>klašu skolēniem</w:t>
            </w:r>
          </w:p>
        </w:tc>
        <w:tc>
          <w:tcPr>
            <w:tcW w:w="0" w:type="auto"/>
          </w:tcPr>
          <w:p w14:paraId="434EE71A" w14:textId="77777777" w:rsidR="0080273B" w:rsidRPr="00181532" w:rsidRDefault="0080273B"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c>
          <w:tcPr>
            <w:tcW w:w="1578" w:type="dxa"/>
          </w:tcPr>
          <w:p w14:paraId="4504B1D1" w14:textId="77777777" w:rsidR="0080273B" w:rsidRPr="00181532" w:rsidRDefault="0080273B"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
        </w:tc>
        <w:tc>
          <w:tcPr>
            <w:tcW w:w="2897" w:type="dxa"/>
          </w:tcPr>
          <w:p w14:paraId="60266728"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Nodarbību organizēšana</w:t>
            </w:r>
          </w:p>
        </w:tc>
      </w:tr>
      <w:tr w:rsidR="00294F33" w14:paraId="31C4F8D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CADE75"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Atbalsts priekšlaicīgas mācību pārtraukšanas samazināšanai</w:t>
            </w:r>
          </w:p>
        </w:tc>
        <w:tc>
          <w:tcPr>
            <w:tcW w:w="0" w:type="auto"/>
          </w:tcPr>
          <w:p w14:paraId="77C517C6"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IKVD</w:t>
            </w:r>
          </w:p>
        </w:tc>
        <w:tc>
          <w:tcPr>
            <w:tcW w:w="1578" w:type="dxa"/>
          </w:tcPr>
          <w:p w14:paraId="5F2E0F13" w14:textId="77777777" w:rsidR="0080273B" w:rsidRPr="00181532" w:rsidRDefault="0080273B"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c>
          <w:tcPr>
            <w:tcW w:w="2897" w:type="dxa"/>
          </w:tcPr>
          <w:p w14:paraId="05052765" w14:textId="77777777" w:rsidR="0080273B" w:rsidRPr="00181532" w:rsidRDefault="0080273B"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
        </w:tc>
      </w:tr>
      <w:tr w:rsidR="00294F33" w14:paraId="4C096EF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8B8EA5"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 xml:space="preserve">Degradētās </w:t>
            </w:r>
            <w:r w:rsidRPr="00181532">
              <w:rPr>
                <w:rFonts w:ascii="Robusta TL Pro" w:hAnsi="Robusta TL Pro" w:cs="Arial"/>
                <w:color w:val="auto"/>
                <w:szCs w:val="24"/>
                <w:lang w:val="lv-LV"/>
              </w:rPr>
              <w:t xml:space="preserve">teritorijas "Centra baseins" </w:t>
            </w:r>
            <w:proofErr w:type="spellStart"/>
            <w:r w:rsidRPr="00181532">
              <w:rPr>
                <w:rFonts w:ascii="Robusta TL Pro" w:hAnsi="Robusta TL Pro" w:cs="Arial"/>
                <w:color w:val="auto"/>
                <w:szCs w:val="24"/>
                <w:lang w:val="lv-LV"/>
              </w:rPr>
              <w:t>revitalizācija</w:t>
            </w:r>
            <w:proofErr w:type="spellEnd"/>
          </w:p>
        </w:tc>
        <w:tc>
          <w:tcPr>
            <w:tcW w:w="0" w:type="auto"/>
          </w:tcPr>
          <w:p w14:paraId="40EC4CC6" w14:textId="77777777" w:rsidR="0080273B" w:rsidRPr="00181532" w:rsidRDefault="005570C2"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LAD-EJZF</w:t>
            </w:r>
          </w:p>
        </w:tc>
        <w:tc>
          <w:tcPr>
            <w:tcW w:w="1578" w:type="dxa"/>
          </w:tcPr>
          <w:p w14:paraId="444A1315" w14:textId="77777777" w:rsidR="0080273B" w:rsidRPr="00181532" w:rsidRDefault="005570C2"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20</w:t>
            </w:r>
            <w:r w:rsidR="008C4586">
              <w:rPr>
                <w:rFonts w:ascii="Robusta TL Pro" w:hAnsi="Robusta TL Pro" w:cs="Arial"/>
                <w:color w:val="auto"/>
                <w:szCs w:val="24"/>
                <w:lang w:val="lv-LV"/>
              </w:rPr>
              <w:t xml:space="preserve"> </w:t>
            </w:r>
            <w:r w:rsidRPr="00181532">
              <w:rPr>
                <w:rFonts w:ascii="Robusta TL Pro" w:hAnsi="Robusta TL Pro" w:cs="Arial"/>
                <w:color w:val="auto"/>
                <w:szCs w:val="24"/>
                <w:lang w:val="lv-LV"/>
              </w:rPr>
              <w:t>591,19</w:t>
            </w:r>
          </w:p>
        </w:tc>
        <w:tc>
          <w:tcPr>
            <w:tcW w:w="2897" w:type="dxa"/>
          </w:tcPr>
          <w:p w14:paraId="68CAED95"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P</w:t>
            </w:r>
            <w:r w:rsidRPr="00181532">
              <w:rPr>
                <w:rFonts w:ascii="Robusta TL Pro" w:hAnsi="Robusta TL Pro" w:cs="Arial"/>
                <w:color w:val="auto"/>
                <w:szCs w:val="24"/>
                <w:lang w:val="lv-LV"/>
              </w:rPr>
              <w:t xml:space="preserve">ubliskās </w:t>
            </w:r>
            <w:proofErr w:type="spellStart"/>
            <w:r w:rsidRPr="00181532">
              <w:rPr>
                <w:rFonts w:ascii="Robusta TL Pro" w:hAnsi="Robusta TL Pro" w:cs="Arial"/>
                <w:color w:val="auto"/>
                <w:szCs w:val="24"/>
                <w:lang w:val="lv-LV"/>
              </w:rPr>
              <w:t>ārtelpas</w:t>
            </w:r>
            <w:proofErr w:type="spellEnd"/>
            <w:r w:rsidRPr="00181532">
              <w:rPr>
                <w:rFonts w:ascii="Robusta TL Pro" w:hAnsi="Robusta TL Pro" w:cs="Arial"/>
                <w:color w:val="auto"/>
                <w:szCs w:val="24"/>
                <w:lang w:val="lv-LV"/>
              </w:rPr>
              <w:t xml:space="preserve"> sakārtošana</w:t>
            </w:r>
          </w:p>
        </w:tc>
      </w:tr>
      <w:tr w:rsidR="00294F33" w14:paraId="4BF058A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F364B5"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t>Laivu piestātnes izveide Papes kanālā</w:t>
            </w:r>
          </w:p>
        </w:tc>
        <w:tc>
          <w:tcPr>
            <w:tcW w:w="0" w:type="auto"/>
          </w:tcPr>
          <w:p w14:paraId="346B3F35" w14:textId="77777777" w:rsidR="0080273B" w:rsidRPr="00181532" w:rsidRDefault="005570C2" w:rsidP="007B735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LAD-EJZF</w:t>
            </w:r>
          </w:p>
        </w:tc>
        <w:tc>
          <w:tcPr>
            <w:tcW w:w="1578" w:type="dxa"/>
          </w:tcPr>
          <w:p w14:paraId="1164AAB9" w14:textId="77777777" w:rsidR="0080273B" w:rsidRPr="00181532" w:rsidRDefault="005570C2" w:rsidP="008400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21</w:t>
            </w:r>
            <w:r w:rsidR="008C4586">
              <w:rPr>
                <w:rFonts w:ascii="Robusta TL Pro" w:hAnsi="Robusta TL Pro" w:cs="Arial"/>
                <w:color w:val="auto"/>
                <w:szCs w:val="24"/>
                <w:lang w:val="lv-LV"/>
              </w:rPr>
              <w:t> </w:t>
            </w:r>
            <w:r w:rsidRPr="00181532">
              <w:rPr>
                <w:rFonts w:ascii="Robusta TL Pro" w:hAnsi="Robusta TL Pro" w:cs="Arial"/>
                <w:color w:val="auto"/>
                <w:szCs w:val="24"/>
                <w:lang w:val="lv-LV"/>
              </w:rPr>
              <w:t>538</w:t>
            </w:r>
            <w:r w:rsidR="008C4586">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2897" w:type="dxa"/>
          </w:tcPr>
          <w:p w14:paraId="5DF64635" w14:textId="77777777" w:rsidR="0080273B" w:rsidRPr="00181532" w:rsidRDefault="005570C2" w:rsidP="0084006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Ierīkotas pontonu laipas Papes kanālā</w:t>
            </w:r>
          </w:p>
        </w:tc>
      </w:tr>
      <w:tr w:rsidR="00294F33" w14:paraId="0B2A77D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8548F1" w14:textId="77777777" w:rsidR="0080273B" w:rsidRPr="00181532" w:rsidRDefault="005570C2" w:rsidP="007B7359">
            <w:pPr>
              <w:spacing w:after="0" w:line="240" w:lineRule="auto"/>
              <w:jc w:val="left"/>
              <w:rPr>
                <w:rFonts w:ascii="Robusta TL Pro" w:hAnsi="Robusta TL Pro" w:cs="Arial"/>
                <w:color w:val="auto"/>
                <w:szCs w:val="24"/>
                <w:lang w:val="lv-LV"/>
              </w:rPr>
            </w:pPr>
            <w:r w:rsidRPr="00181532">
              <w:rPr>
                <w:rFonts w:ascii="Robusta TL Pro" w:hAnsi="Robusta TL Pro" w:cs="Arial"/>
                <w:color w:val="auto"/>
                <w:szCs w:val="24"/>
                <w:lang w:val="lv-LV"/>
              </w:rPr>
              <w:lastRenderedPageBreak/>
              <w:t>Piekrastes apsaimniekošanas praktisko aktivitāšu realizēšana</w:t>
            </w:r>
          </w:p>
        </w:tc>
        <w:tc>
          <w:tcPr>
            <w:tcW w:w="0" w:type="auto"/>
          </w:tcPr>
          <w:p w14:paraId="3A4C3CB0" w14:textId="77777777" w:rsidR="0080273B" w:rsidRPr="00181532" w:rsidRDefault="005570C2" w:rsidP="007B7359">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LVAF</w:t>
            </w:r>
          </w:p>
        </w:tc>
        <w:tc>
          <w:tcPr>
            <w:tcW w:w="1578" w:type="dxa"/>
          </w:tcPr>
          <w:p w14:paraId="19C0FE70" w14:textId="77777777" w:rsidR="0080273B" w:rsidRPr="00181532" w:rsidRDefault="005570C2" w:rsidP="0084006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8 </w:t>
            </w:r>
            <w:r w:rsidRPr="00181532">
              <w:rPr>
                <w:rFonts w:ascii="Robusta TL Pro" w:hAnsi="Robusta TL Pro" w:cs="Arial"/>
                <w:color w:val="auto"/>
                <w:szCs w:val="24"/>
                <w:lang w:val="lv-LV"/>
              </w:rPr>
              <w:t>384</w:t>
            </w:r>
            <w:r>
              <w:rPr>
                <w:rFonts w:ascii="Robusta TL Pro" w:hAnsi="Robusta TL Pro" w:cs="Arial"/>
                <w:color w:val="auto"/>
                <w:szCs w:val="24"/>
                <w:lang w:val="lv-LV"/>
              </w:rPr>
              <w:t>,</w:t>
            </w:r>
            <w:r w:rsidRPr="00181532">
              <w:rPr>
                <w:rFonts w:ascii="Robusta TL Pro" w:hAnsi="Robusta TL Pro" w:cs="Arial"/>
                <w:color w:val="auto"/>
                <w:szCs w:val="24"/>
                <w:lang w:val="lv-LV"/>
              </w:rPr>
              <w:t>34</w:t>
            </w:r>
          </w:p>
        </w:tc>
        <w:tc>
          <w:tcPr>
            <w:tcW w:w="2897" w:type="dxa"/>
          </w:tcPr>
          <w:p w14:paraId="1BEDC1A4" w14:textId="77777777" w:rsidR="0080273B" w:rsidRPr="00181532" w:rsidRDefault="005570C2" w:rsidP="00840063">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rPr>
              <w:t>I</w:t>
            </w:r>
            <w:r w:rsidR="00B07EA6" w:rsidRPr="00181532">
              <w:rPr>
                <w:rFonts w:ascii="Robusta TL Pro" w:hAnsi="Robusta TL Pro" w:cs="Arial"/>
                <w:color w:val="auto"/>
                <w:szCs w:val="24"/>
                <w:lang w:val="lv-LV"/>
              </w:rPr>
              <w:t>zgatavoti un uzstādīti astoņi pludmales zviļņi, astoņi soliņi, divi</w:t>
            </w:r>
            <w:r w:rsidRPr="00181532">
              <w:rPr>
                <w:rFonts w:ascii="Robusta TL Pro" w:hAnsi="Robusta TL Pro" w:cs="Arial"/>
                <w:color w:val="auto"/>
                <w:szCs w:val="24"/>
                <w:lang w:val="lv-LV"/>
              </w:rPr>
              <w:t xml:space="preserve"> volejbola tīkli</w:t>
            </w:r>
          </w:p>
        </w:tc>
      </w:tr>
    </w:tbl>
    <w:p w14:paraId="77441C9D" w14:textId="77777777" w:rsidR="0080273B" w:rsidRPr="00181532" w:rsidRDefault="005570C2" w:rsidP="00903B92">
      <w:pPr>
        <w:pStyle w:val="Pamatteksts1"/>
        <w:rPr>
          <w:rFonts w:eastAsia="Arial"/>
        </w:rPr>
      </w:pPr>
      <w:r w:rsidRPr="00235450">
        <w:rPr>
          <w:rFonts w:eastAsia="Arial"/>
          <w:b/>
          <w:bCs/>
        </w:rPr>
        <w:t>Vaiņodes novadā</w:t>
      </w:r>
      <w:r w:rsidR="00E6657B" w:rsidRPr="00181532">
        <w:rPr>
          <w:rFonts w:eastAsia="Arial"/>
        </w:rPr>
        <w:t>,</w:t>
      </w:r>
      <w:r w:rsidRPr="00181532">
        <w:rPr>
          <w:rFonts w:eastAsia="Arial"/>
        </w:rPr>
        <w:t xml:space="preserve"> kaut arī tā Attīstības programmas 2013.</w:t>
      </w:r>
      <w:r w:rsidR="00235450">
        <w:rPr>
          <w:rFonts w:eastAsia="Arial"/>
        </w:rPr>
        <w:t>–</w:t>
      </w:r>
      <w:r w:rsidRPr="00181532">
        <w:rPr>
          <w:rFonts w:eastAsia="Arial"/>
        </w:rPr>
        <w:t xml:space="preserve">2019. gadam plānošanas periods beidzas </w:t>
      </w:r>
      <w:r w:rsidR="0077063E">
        <w:rPr>
          <w:rFonts w:eastAsia="Arial"/>
        </w:rPr>
        <w:t>2019. g</w:t>
      </w:r>
      <w:r w:rsidRPr="00181532">
        <w:rPr>
          <w:rFonts w:eastAsia="Arial"/>
        </w:rPr>
        <w:t>adā un jaunas izstrāde netika uzsākta</w:t>
      </w:r>
      <w:r w:rsidR="00E6657B" w:rsidRPr="00181532">
        <w:rPr>
          <w:rFonts w:eastAsia="Arial"/>
        </w:rPr>
        <w:t xml:space="preserve">, </w:t>
      </w:r>
      <w:r w:rsidRPr="00181532">
        <w:rPr>
          <w:rFonts w:eastAsia="Arial"/>
        </w:rPr>
        <w:t xml:space="preserve">darbi </w:t>
      </w:r>
      <w:r w:rsidRPr="00181532">
        <w:rPr>
          <w:rFonts w:eastAsia="Arial"/>
        </w:rPr>
        <w:t>neapstājas. Kā katru gadu</w:t>
      </w:r>
      <w:r w:rsidR="00E6657B" w:rsidRPr="00181532">
        <w:rPr>
          <w:rFonts w:eastAsia="Arial"/>
        </w:rPr>
        <w:t>, arī</w:t>
      </w:r>
      <w:r w:rsidRPr="00181532">
        <w:rPr>
          <w:rFonts w:eastAsia="Arial"/>
        </w:rPr>
        <w:t xml:space="preserve"> 2020. gadā </w:t>
      </w:r>
      <w:r w:rsidR="00E6657B" w:rsidRPr="00181532">
        <w:rPr>
          <w:rFonts w:eastAsia="Arial"/>
        </w:rPr>
        <w:t>pašvaldība ir organizējusi un veikusi</w:t>
      </w:r>
      <w:r w:rsidRPr="00181532">
        <w:rPr>
          <w:rFonts w:eastAsia="Arial"/>
        </w:rPr>
        <w:t xml:space="preserve"> darbu novada infrastruktūras sakārto</w:t>
      </w:r>
      <w:r w:rsidR="00E6657B" w:rsidRPr="00181532">
        <w:rPr>
          <w:rFonts w:eastAsia="Arial"/>
        </w:rPr>
        <w:t>šanā un uzturēšanā, piesaistījusi</w:t>
      </w:r>
      <w:r w:rsidRPr="00181532">
        <w:rPr>
          <w:rFonts w:eastAsia="Arial"/>
        </w:rPr>
        <w:t xml:space="preserve"> ES fondu līdzekļus iedzīvotāju dzīves kvalitātes uzlabošanai. </w:t>
      </w:r>
      <w:r w:rsidR="0077063E">
        <w:rPr>
          <w:rFonts w:eastAsia="Arial"/>
        </w:rPr>
        <w:t>2020. g</w:t>
      </w:r>
      <w:r w:rsidRPr="00181532">
        <w:rPr>
          <w:rFonts w:eastAsia="Arial"/>
        </w:rPr>
        <w:t>adā pašvaldībā Eiropas Savienības pol</w:t>
      </w:r>
      <w:r w:rsidRPr="00181532">
        <w:rPr>
          <w:rFonts w:eastAsia="Arial"/>
        </w:rPr>
        <w:t xml:space="preserve">itiku instrumentu, pārējās ārvalstu finanšu palīdzības līdzfinansētos projektos un Latvijas valsts iniciatīvas īstenotās programmās izlietoti fondu un pašvaldības līdzekļi – kopā 400303 EUR. Savukārt </w:t>
      </w:r>
      <w:r w:rsidR="0077063E">
        <w:rPr>
          <w:rFonts w:eastAsia="Arial"/>
        </w:rPr>
        <w:t>2021. g</w:t>
      </w:r>
      <w:r w:rsidRPr="00181532">
        <w:rPr>
          <w:rFonts w:eastAsia="Arial"/>
        </w:rPr>
        <w:t>adā jaunu investīciju projektu ar ārējo finansēju</w:t>
      </w:r>
      <w:r w:rsidRPr="00181532">
        <w:rPr>
          <w:rFonts w:eastAsia="Arial"/>
        </w:rPr>
        <w:t>mu realizācija netika uzsākta, bet turpinājās projektu “Karjeras atbalsts vispārējās un profesionālās izglītības iestādēs  ī</w:t>
      </w:r>
      <w:r w:rsidR="009A6241" w:rsidRPr="00181532">
        <w:rPr>
          <w:rFonts w:eastAsia="Arial"/>
        </w:rPr>
        <w:t>stenošanai Vaiņodes vidusskolā”</w:t>
      </w:r>
      <w:r w:rsidRPr="00181532">
        <w:rPr>
          <w:rFonts w:eastAsia="Arial"/>
        </w:rPr>
        <w:t xml:space="preserve"> un “Atbalsts izglītojamo individuālo kompetenču attīstībai  Vaiņodes viduss</w:t>
      </w:r>
      <w:r w:rsidR="009A6241" w:rsidRPr="00181532">
        <w:rPr>
          <w:rFonts w:eastAsia="Arial"/>
        </w:rPr>
        <w:t xml:space="preserve">kolā” ieviešana. Tika pabeigts projekts </w:t>
      </w:r>
      <w:r w:rsidRPr="00181532">
        <w:rPr>
          <w:rFonts w:eastAsia="Arial"/>
        </w:rPr>
        <w:t>“Avota iztekas labiekārtošana Joda dambī” un noslēdzās būvniecības fāze projektā “Uzņēmējdarbības attīstība Vaiņodes novadā atbilstoši pašvaldību attīstības programmā noteiktajai teritorijas ekonomiskajai specializācijai un balstoties uz vie</w:t>
      </w:r>
      <w:r w:rsidRPr="00181532">
        <w:rPr>
          <w:rFonts w:eastAsia="Arial"/>
        </w:rPr>
        <w:t xml:space="preserve">tējo uzņēmēju un iedzīvotāju vajadzībām”. Šis projekts turpināsies līdz </w:t>
      </w:r>
      <w:r w:rsidR="0077063E">
        <w:rPr>
          <w:rFonts w:eastAsia="Arial"/>
        </w:rPr>
        <w:t>2023. g</w:t>
      </w:r>
      <w:r w:rsidRPr="00181532">
        <w:rPr>
          <w:rFonts w:eastAsia="Arial"/>
        </w:rPr>
        <w:t>ada 31</w:t>
      </w:r>
      <w:r w:rsidR="0029799D">
        <w:rPr>
          <w:rFonts w:eastAsia="Arial"/>
        </w:rPr>
        <w:t>. dec</w:t>
      </w:r>
      <w:r w:rsidRPr="00181532">
        <w:rPr>
          <w:rFonts w:eastAsia="Arial"/>
        </w:rPr>
        <w:t>embrim, kad j</w:t>
      </w:r>
      <w:r w:rsidR="009A6241" w:rsidRPr="00181532">
        <w:rPr>
          <w:rFonts w:eastAsia="Arial"/>
        </w:rPr>
        <w:t>āsasniedz projekta rezultāts-  trīs uzņēmēji radījuši astoņas</w:t>
      </w:r>
      <w:r w:rsidRPr="00181532">
        <w:rPr>
          <w:rFonts w:eastAsia="Arial"/>
        </w:rPr>
        <w:t xml:space="preserve"> jaunas darba vietas atjaunotajā ēkā. Pašvaldība turpināja arī iesākto tradīciju un izsludin</w:t>
      </w:r>
      <w:r w:rsidRPr="00181532">
        <w:rPr>
          <w:rFonts w:eastAsia="Arial"/>
        </w:rPr>
        <w:t>āja pašvaldības finansēto projektu konkursu “Darīsim pa</w:t>
      </w:r>
      <w:r w:rsidR="009A6241" w:rsidRPr="00181532">
        <w:rPr>
          <w:rFonts w:eastAsia="Arial"/>
        </w:rPr>
        <w:t>ši 2021”, kurā tika atbalstīti trīs</w:t>
      </w:r>
      <w:r w:rsidRPr="00181532">
        <w:rPr>
          <w:rFonts w:eastAsia="Arial"/>
        </w:rPr>
        <w:t xml:space="preserve"> ner</w:t>
      </w:r>
      <w:r w:rsidR="009A6241" w:rsidRPr="00181532">
        <w:rPr>
          <w:rFonts w:eastAsia="Arial"/>
        </w:rPr>
        <w:t>eģistrētu iedzīvotāju grupu un vienas</w:t>
      </w:r>
      <w:r w:rsidRPr="00181532">
        <w:rPr>
          <w:rFonts w:eastAsia="Arial"/>
        </w:rPr>
        <w:t xml:space="preserve"> biedrības “</w:t>
      </w:r>
      <w:proofErr w:type="spellStart"/>
      <w:r w:rsidRPr="00181532">
        <w:rPr>
          <w:rFonts w:eastAsia="Arial"/>
        </w:rPr>
        <w:t>Volzbahs</w:t>
      </w:r>
      <w:proofErr w:type="spellEnd"/>
      <w:r w:rsidRPr="00181532">
        <w:rPr>
          <w:rFonts w:eastAsia="Arial"/>
        </w:rPr>
        <w:t>” proj</w:t>
      </w:r>
      <w:r w:rsidR="007C6051" w:rsidRPr="00181532">
        <w:rPr>
          <w:rFonts w:eastAsia="Arial"/>
        </w:rPr>
        <w:t>ekts, saņemot finansējumu 700 ei</w:t>
      </w:r>
      <w:r w:rsidRPr="00181532">
        <w:rPr>
          <w:rFonts w:eastAsia="Arial"/>
        </w:rPr>
        <w:t>ro apmērā katram.</w:t>
      </w:r>
    </w:p>
    <w:p w14:paraId="0B0AA501" w14:textId="77777777" w:rsidR="007D4C8D" w:rsidRDefault="007D4C8D" w:rsidP="007D4C8D">
      <w:pPr>
        <w:pStyle w:val="Pamatteksts1"/>
        <w:ind w:firstLine="0"/>
      </w:pPr>
    </w:p>
    <w:p w14:paraId="3268D57B" w14:textId="77777777" w:rsidR="0080273B" w:rsidRPr="00181532" w:rsidRDefault="005570C2" w:rsidP="007D4C8D">
      <w:pPr>
        <w:pStyle w:val="Pamatteksts1"/>
      </w:pPr>
      <w:r w:rsidRPr="00181532">
        <w:t xml:space="preserve">Apvienojoties Aizputes, Durbes, </w:t>
      </w:r>
      <w:r w:rsidR="00F46058" w:rsidRPr="00181532">
        <w:t xml:space="preserve">Grobiņas, Nīcas, Pāvilostas, </w:t>
      </w:r>
      <w:r w:rsidRPr="00181532">
        <w:t xml:space="preserve">Priekules, Rucavas un Vaiņodes novada pašvaldībām izveidojās </w:t>
      </w:r>
      <w:proofErr w:type="spellStart"/>
      <w:r w:rsidRPr="00181532">
        <w:t>Dienvidkurzemes</w:t>
      </w:r>
      <w:proofErr w:type="spellEnd"/>
      <w:r w:rsidRPr="00181532">
        <w:t xml:space="preserve"> novada pašvaldība, kura pārņēma iesniegtos un īstenošanā esošos projektus. Viens no jaunās pašvaldības galvenajiem uzdevumiem bija nodrošināt, lai darbi neapstājas un</w:t>
      </w:r>
      <w:r w:rsidRPr="00181532">
        <w:t xml:space="preserve"> iesāktās labās lietas turpinās, tostarp arī šie projekti, kuru virzība nebeidzas ar administratīvi teritoriālo reformu: </w:t>
      </w:r>
    </w:p>
    <w:p w14:paraId="7AD29969" w14:textId="77777777" w:rsidR="0080273B" w:rsidRPr="00181532" w:rsidRDefault="005570C2" w:rsidP="00794566">
      <w:pPr>
        <w:pStyle w:val="Pamatteksts1"/>
        <w:numPr>
          <w:ilvl w:val="0"/>
          <w:numId w:val="7"/>
        </w:numPr>
        <w:ind w:left="567" w:hanging="283"/>
      </w:pPr>
      <w:r w:rsidRPr="00181532">
        <w:t xml:space="preserve">“Gājēju-riteņbraucēju celiņa izbūve Jelgavas ielas posmā no </w:t>
      </w:r>
      <w:proofErr w:type="spellStart"/>
      <w:r w:rsidRPr="00181532">
        <w:t>Zingberga</w:t>
      </w:r>
      <w:proofErr w:type="spellEnd"/>
      <w:r w:rsidRPr="00181532">
        <w:t xml:space="preserve"> ielas līdz iebrauktuvei uz peldētavu Aizputē”;</w:t>
      </w:r>
    </w:p>
    <w:p w14:paraId="7C544727" w14:textId="77777777" w:rsidR="0080273B" w:rsidRPr="00181532" w:rsidRDefault="005570C2" w:rsidP="00794566">
      <w:pPr>
        <w:pStyle w:val="Pamatteksts1"/>
        <w:numPr>
          <w:ilvl w:val="0"/>
          <w:numId w:val="7"/>
        </w:numPr>
        <w:ind w:left="567" w:hanging="283"/>
      </w:pPr>
      <w:r w:rsidRPr="00181532">
        <w:t>“Aizputes pilsēta</w:t>
      </w:r>
      <w:r w:rsidRPr="00181532">
        <w:t xml:space="preserve">s ielu seguma atjaunošana” sešos posmos (Smilšu iela, Bērzu iela, Ganību iela, Robežu iela, Ošu gatve, J. </w:t>
      </w:r>
      <w:proofErr w:type="spellStart"/>
      <w:r w:rsidRPr="00181532">
        <w:t>Mātera</w:t>
      </w:r>
      <w:proofErr w:type="spellEnd"/>
      <w:r w:rsidRPr="00181532">
        <w:t xml:space="preserve"> iela);</w:t>
      </w:r>
    </w:p>
    <w:p w14:paraId="483AA6AB" w14:textId="77777777" w:rsidR="0080273B" w:rsidRPr="00181532" w:rsidRDefault="005570C2" w:rsidP="00794566">
      <w:pPr>
        <w:pStyle w:val="Pamatteksts1"/>
        <w:numPr>
          <w:ilvl w:val="0"/>
          <w:numId w:val="7"/>
        </w:numPr>
        <w:ind w:left="567" w:hanging="283"/>
      </w:pPr>
      <w:r w:rsidRPr="00181532">
        <w:t xml:space="preserve">Lietus ūdens </w:t>
      </w:r>
      <w:proofErr w:type="spellStart"/>
      <w:r w:rsidRPr="00181532">
        <w:t>atvades</w:t>
      </w:r>
      <w:proofErr w:type="spellEnd"/>
      <w:r w:rsidRPr="00181532">
        <w:t xml:space="preserve"> sistēmas izbūve Pavasara ielā – Aizputē;</w:t>
      </w:r>
    </w:p>
    <w:p w14:paraId="0D18BF92" w14:textId="77777777" w:rsidR="0080273B" w:rsidRPr="00181532" w:rsidRDefault="005570C2" w:rsidP="00794566">
      <w:pPr>
        <w:pStyle w:val="Pamatteksts1"/>
        <w:numPr>
          <w:ilvl w:val="0"/>
          <w:numId w:val="7"/>
        </w:numPr>
        <w:ind w:left="567" w:hanging="283"/>
      </w:pPr>
      <w:r w:rsidRPr="00181532">
        <w:t>“Baltijas jūras piekrastes sasniedzamības uzlabošana Grobiņas novada, Medz</w:t>
      </w:r>
      <w:r w:rsidRPr="00181532">
        <w:t>es</w:t>
      </w:r>
      <w:r w:rsidR="00903B92">
        <w:t xml:space="preserve"> </w:t>
      </w:r>
      <w:r w:rsidRPr="00181532">
        <w:t>pagastā”;</w:t>
      </w:r>
    </w:p>
    <w:p w14:paraId="097A0887" w14:textId="77777777" w:rsidR="0080273B" w:rsidRPr="00181532" w:rsidRDefault="005570C2" w:rsidP="00794566">
      <w:pPr>
        <w:pStyle w:val="Pamatteksts1"/>
        <w:numPr>
          <w:ilvl w:val="0"/>
          <w:numId w:val="7"/>
        </w:numPr>
        <w:ind w:left="567" w:hanging="283"/>
      </w:pPr>
      <w:r w:rsidRPr="00181532">
        <w:t xml:space="preserve">“Autoceļa “Rucava-Pape” pārbūve”; </w:t>
      </w:r>
    </w:p>
    <w:p w14:paraId="29A5D745" w14:textId="77777777" w:rsidR="0080273B" w:rsidRPr="00181532" w:rsidRDefault="005570C2" w:rsidP="00794566">
      <w:pPr>
        <w:pStyle w:val="Pamatteksts1"/>
        <w:numPr>
          <w:ilvl w:val="0"/>
          <w:numId w:val="7"/>
        </w:numPr>
        <w:ind w:left="567" w:hanging="283"/>
      </w:pPr>
      <w:r w:rsidRPr="00181532">
        <w:t>“Ceļa seguma pārbūve piekļuvei pie jūras Bernātos”;</w:t>
      </w:r>
    </w:p>
    <w:p w14:paraId="5A403CB2" w14:textId="77777777" w:rsidR="0080273B" w:rsidRPr="00181532" w:rsidRDefault="005570C2" w:rsidP="00794566">
      <w:pPr>
        <w:pStyle w:val="Pamatteksts1"/>
        <w:numPr>
          <w:ilvl w:val="0"/>
          <w:numId w:val="7"/>
        </w:numPr>
        <w:ind w:left="567" w:hanging="283"/>
      </w:pPr>
      <w:r w:rsidRPr="00181532">
        <w:t>Nodarbību telpas remonts Dunalkas kultūras namā “Danči”;</w:t>
      </w:r>
    </w:p>
    <w:p w14:paraId="6D654F34" w14:textId="77777777" w:rsidR="0080273B" w:rsidRPr="00181532" w:rsidRDefault="005570C2" w:rsidP="00794566">
      <w:pPr>
        <w:pStyle w:val="Pamatteksts1"/>
        <w:numPr>
          <w:ilvl w:val="0"/>
          <w:numId w:val="7"/>
        </w:numPr>
        <w:ind w:left="567" w:hanging="283"/>
        <w:rPr>
          <w:rFonts w:eastAsia="Arial"/>
        </w:rPr>
      </w:pPr>
      <w:r w:rsidRPr="00181532">
        <w:rPr>
          <w:rFonts w:eastAsia="Arial"/>
        </w:rPr>
        <w:t>Ēkas dienvidu fasādes atjaunošana Skolas ielā 3, Durbē;</w:t>
      </w:r>
    </w:p>
    <w:p w14:paraId="629C7639" w14:textId="77777777" w:rsidR="0080273B" w:rsidRPr="00181532" w:rsidRDefault="005570C2" w:rsidP="00794566">
      <w:pPr>
        <w:pStyle w:val="Pamatteksts1"/>
        <w:numPr>
          <w:ilvl w:val="0"/>
          <w:numId w:val="7"/>
        </w:numPr>
        <w:ind w:left="567" w:hanging="283"/>
      </w:pPr>
      <w:r w:rsidRPr="00181532">
        <w:t xml:space="preserve">Kanalizācijas cauruļvadu nomaiņa Ata </w:t>
      </w:r>
      <w:r w:rsidRPr="00181532">
        <w:t>Kronvalda Durbes pamatskolas pagrabstāvā;</w:t>
      </w:r>
    </w:p>
    <w:p w14:paraId="27705E1F" w14:textId="77777777" w:rsidR="0080273B" w:rsidRPr="00181532" w:rsidRDefault="005570C2" w:rsidP="00794566">
      <w:pPr>
        <w:pStyle w:val="Pamatteksts1"/>
        <w:numPr>
          <w:ilvl w:val="0"/>
          <w:numId w:val="7"/>
        </w:numPr>
        <w:ind w:left="567" w:hanging="283"/>
      </w:pPr>
      <w:r w:rsidRPr="00181532">
        <w:t>Slimnīcas ēkas pārbūve, pacēlāja piegāde un montāža, Cīruļu ielā 6, Pāvilostā;</w:t>
      </w:r>
    </w:p>
    <w:p w14:paraId="1CD796F1" w14:textId="77777777" w:rsidR="0080273B" w:rsidRPr="00181532" w:rsidRDefault="005570C2" w:rsidP="00794566">
      <w:pPr>
        <w:pStyle w:val="Pamatteksts1"/>
        <w:numPr>
          <w:ilvl w:val="0"/>
          <w:numId w:val="7"/>
        </w:numPr>
        <w:ind w:left="567" w:hanging="283"/>
      </w:pPr>
      <w:r w:rsidRPr="00181532">
        <w:lastRenderedPageBreak/>
        <w:t xml:space="preserve">Primārās veselības aprūpes infrastruktūras uzlabošana ģimenes ārstu praksēs Lielā ielā 81, </w:t>
      </w:r>
      <w:r w:rsidR="00F82F81" w:rsidRPr="00181532">
        <w:t>Grobiņā;</w:t>
      </w:r>
    </w:p>
    <w:p w14:paraId="15C66090" w14:textId="77777777" w:rsidR="0080273B" w:rsidRPr="00181532" w:rsidRDefault="005570C2" w:rsidP="00794566">
      <w:pPr>
        <w:pStyle w:val="Pamatteksts1"/>
        <w:numPr>
          <w:ilvl w:val="0"/>
          <w:numId w:val="7"/>
        </w:numPr>
        <w:ind w:left="567" w:hanging="283"/>
        <w:rPr>
          <w:rFonts w:eastAsia="Arial"/>
        </w:rPr>
      </w:pPr>
      <w:r w:rsidRPr="00181532">
        <w:rPr>
          <w:rFonts w:eastAsia="Arial"/>
        </w:rPr>
        <w:t>Ēkas Lielā ielā 54, Grobiņā energoe</w:t>
      </w:r>
      <w:r w:rsidRPr="00181532">
        <w:rPr>
          <w:rFonts w:eastAsia="Arial"/>
        </w:rPr>
        <w:t>fektivitātes paaugstināšana;</w:t>
      </w:r>
    </w:p>
    <w:p w14:paraId="767332F3" w14:textId="77777777" w:rsidR="0080273B" w:rsidRPr="00181532" w:rsidRDefault="005570C2" w:rsidP="00794566">
      <w:pPr>
        <w:pStyle w:val="Pamatteksts1"/>
        <w:numPr>
          <w:ilvl w:val="0"/>
          <w:numId w:val="7"/>
        </w:numPr>
        <w:ind w:left="567" w:hanging="283"/>
      </w:pPr>
      <w:r w:rsidRPr="00181532">
        <w:t>Latvijas Universitātes lauku prakse Grobiņā, u.c. arheoloģiskā ansambļa popularizēšanas pasākumi Grobiņā;</w:t>
      </w:r>
    </w:p>
    <w:p w14:paraId="3C768EC9" w14:textId="77777777" w:rsidR="0080273B" w:rsidRPr="00181532" w:rsidRDefault="005570C2" w:rsidP="00794566">
      <w:pPr>
        <w:pStyle w:val="Pamatteksts1"/>
        <w:numPr>
          <w:ilvl w:val="0"/>
          <w:numId w:val="7"/>
        </w:numPr>
        <w:ind w:left="567" w:hanging="283"/>
      </w:pPr>
      <w:r w:rsidRPr="00181532">
        <w:t>Meža dienas 2022;</w:t>
      </w:r>
    </w:p>
    <w:p w14:paraId="2B508E43" w14:textId="77777777" w:rsidR="0080273B" w:rsidRPr="00181532" w:rsidRDefault="005570C2" w:rsidP="00794566">
      <w:pPr>
        <w:pStyle w:val="Pamatteksts1"/>
        <w:numPr>
          <w:ilvl w:val="0"/>
          <w:numId w:val="7"/>
        </w:numPr>
        <w:ind w:left="567" w:hanging="283"/>
      </w:pPr>
      <w:r w:rsidRPr="00181532">
        <w:t xml:space="preserve">Sadarbībā ar Liepājas </w:t>
      </w:r>
      <w:proofErr w:type="spellStart"/>
      <w:r w:rsidRPr="00181532">
        <w:t>valstspilsētu</w:t>
      </w:r>
      <w:proofErr w:type="spellEnd"/>
      <w:r w:rsidRPr="00181532">
        <w:t xml:space="preserve"> un Kuldīgas novada pašvaldību sagatavot un iesniegt </w:t>
      </w:r>
      <w:r w:rsidRPr="00181532">
        <w:t>pieteikumu 2.kārtas vērtēšanai par titula "Eiropas Kultūras galvaspilsēta 2027" iegūšanu;</w:t>
      </w:r>
    </w:p>
    <w:p w14:paraId="4C6E60A1" w14:textId="77777777" w:rsidR="0080273B" w:rsidRPr="00181532" w:rsidRDefault="005570C2" w:rsidP="00794566">
      <w:pPr>
        <w:pStyle w:val="Pamatteksts1"/>
        <w:numPr>
          <w:ilvl w:val="0"/>
          <w:numId w:val="7"/>
        </w:numPr>
        <w:ind w:left="567" w:hanging="283"/>
      </w:pPr>
      <w:r w:rsidRPr="00181532">
        <w:t>Vairāku projektu pieteikumu sagatavošana un iesniegšana finansējuma saņemšanai no Valsts Kultūrkapitāla fonda ikgadējiem regulārajiem projektu konkursiem un mērķprogr</w:t>
      </w:r>
      <w:r w:rsidRPr="00181532">
        <w:t>ammu konkursiem;</w:t>
      </w:r>
    </w:p>
    <w:p w14:paraId="417DD47C" w14:textId="77777777" w:rsidR="0080273B" w:rsidRPr="00181532" w:rsidRDefault="005570C2" w:rsidP="00794566">
      <w:pPr>
        <w:pStyle w:val="Pamatteksts1"/>
        <w:numPr>
          <w:ilvl w:val="0"/>
          <w:numId w:val="7"/>
        </w:numPr>
        <w:ind w:left="567" w:hanging="283"/>
      </w:pPr>
      <w:r w:rsidRPr="00181532">
        <w:t>Vairāku projektu pieteikumu sagatavošana un iesniegšana atbalsta saņemšanai ikgadējā "Kurzemes kultūras projektu konkursā," kuru administrē Kurzemes plānošanas reģions;</w:t>
      </w:r>
    </w:p>
    <w:p w14:paraId="134D6447" w14:textId="77777777" w:rsidR="0080273B" w:rsidRPr="00181532" w:rsidRDefault="005570C2" w:rsidP="00794566">
      <w:pPr>
        <w:pStyle w:val="Pamatteksts1"/>
        <w:numPr>
          <w:ilvl w:val="0"/>
          <w:numId w:val="7"/>
        </w:numPr>
        <w:ind w:left="567" w:hanging="283"/>
      </w:pPr>
      <w:r w:rsidRPr="00181532">
        <w:t>Daudzdzīvokļu mājas “Teikas” būvniecība Vērgale;</w:t>
      </w:r>
    </w:p>
    <w:p w14:paraId="1B0CB95C" w14:textId="77777777" w:rsidR="0080273B" w:rsidRPr="00181532" w:rsidRDefault="005570C2" w:rsidP="00794566">
      <w:pPr>
        <w:pStyle w:val="Pamatteksts1"/>
        <w:numPr>
          <w:ilvl w:val="0"/>
          <w:numId w:val="7"/>
        </w:numPr>
        <w:ind w:left="567" w:hanging="283"/>
        <w:rPr>
          <w:rFonts w:eastAsia="Arial"/>
        </w:rPr>
      </w:pPr>
      <w:r w:rsidRPr="00181532">
        <w:rPr>
          <w:rFonts w:eastAsia="Arial"/>
        </w:rPr>
        <w:t>Četri veselības veici</w:t>
      </w:r>
      <w:r w:rsidRPr="00181532">
        <w:rPr>
          <w:rFonts w:eastAsia="Arial"/>
        </w:rPr>
        <w:t>nāšanas projekti;</w:t>
      </w:r>
    </w:p>
    <w:p w14:paraId="522FAF6D" w14:textId="77777777" w:rsidR="0080273B" w:rsidRPr="00181532" w:rsidRDefault="005570C2" w:rsidP="00794566">
      <w:pPr>
        <w:pStyle w:val="Pamatteksts1"/>
        <w:numPr>
          <w:ilvl w:val="0"/>
          <w:numId w:val="7"/>
        </w:numPr>
        <w:ind w:left="567" w:hanging="283"/>
      </w:pPr>
      <w:r w:rsidRPr="00181532">
        <w:t>Izglītības un zinātnes ministrijas ar Eiropas savienības fondu līdzekļiem atbalstītais projektu konkurss jaunatnes iniciatīvām mācību motivācijas palielināšanai;</w:t>
      </w:r>
    </w:p>
    <w:p w14:paraId="0A69BA7F" w14:textId="77777777" w:rsidR="0080273B" w:rsidRPr="00181532" w:rsidRDefault="005570C2" w:rsidP="00794566">
      <w:pPr>
        <w:pStyle w:val="Pamatteksts1"/>
        <w:numPr>
          <w:ilvl w:val="0"/>
          <w:numId w:val="7"/>
        </w:numPr>
        <w:ind w:left="567" w:hanging="283"/>
      </w:pPr>
      <w:r w:rsidRPr="00181532">
        <w:t>Celtnieku ielas posma, Krasta ielas, ceļa “Bārtas autoceļš-</w:t>
      </w:r>
      <w:proofErr w:type="spellStart"/>
      <w:r w:rsidRPr="00181532">
        <w:t>Limbiķi</w:t>
      </w:r>
      <w:proofErr w:type="spellEnd"/>
      <w:r w:rsidRPr="00181532">
        <w:t>-Ālande” a</w:t>
      </w:r>
      <w:r w:rsidRPr="00181532">
        <w:t>tjaunošana Grobiņas pilsētā un pagastā;</w:t>
      </w:r>
    </w:p>
    <w:p w14:paraId="15246212" w14:textId="77777777" w:rsidR="0080273B" w:rsidRPr="00181532" w:rsidRDefault="005570C2" w:rsidP="00794566">
      <w:pPr>
        <w:pStyle w:val="Pamatteksts1"/>
        <w:numPr>
          <w:ilvl w:val="0"/>
          <w:numId w:val="7"/>
        </w:numPr>
        <w:ind w:left="567" w:hanging="283"/>
      </w:pPr>
      <w:r w:rsidRPr="00181532">
        <w:t>Skolas ielas posma (no Skolas ielas 3 līdz Sporta ielai) atjaunošana Durbē;</w:t>
      </w:r>
    </w:p>
    <w:p w14:paraId="2FD30E67" w14:textId="77777777" w:rsidR="0080273B" w:rsidRPr="00181532" w:rsidRDefault="005570C2" w:rsidP="00794566">
      <w:pPr>
        <w:pStyle w:val="Pamatteksts1"/>
        <w:numPr>
          <w:ilvl w:val="0"/>
          <w:numId w:val="7"/>
        </w:numPr>
        <w:ind w:left="567" w:hanging="283"/>
      </w:pPr>
      <w:r w:rsidRPr="00181532">
        <w:t>Verandas atjaunošana “Virgas muižā” Virgas pagastā;</w:t>
      </w:r>
    </w:p>
    <w:p w14:paraId="4EDC524B" w14:textId="77777777" w:rsidR="0080273B" w:rsidRPr="00181532" w:rsidRDefault="005570C2" w:rsidP="00794566">
      <w:pPr>
        <w:pStyle w:val="Pamatteksts1"/>
        <w:numPr>
          <w:ilvl w:val="0"/>
          <w:numId w:val="7"/>
        </w:numPr>
        <w:ind w:left="567" w:hanging="283"/>
      </w:pPr>
      <w:r w:rsidRPr="00181532">
        <w:t>Takas atjaunošana pie Durbes ezera;</w:t>
      </w:r>
    </w:p>
    <w:p w14:paraId="754DEF05" w14:textId="77777777" w:rsidR="0080273B" w:rsidRPr="00181532" w:rsidRDefault="005570C2" w:rsidP="00794566">
      <w:pPr>
        <w:pStyle w:val="Pamatteksts1"/>
        <w:numPr>
          <w:ilvl w:val="0"/>
          <w:numId w:val="7"/>
        </w:numPr>
        <w:ind w:left="567" w:hanging="283"/>
      </w:pPr>
      <w:r w:rsidRPr="00181532">
        <w:t>U.c.</w:t>
      </w:r>
    </w:p>
    <w:p w14:paraId="49D7829C" w14:textId="77777777" w:rsidR="0080273B" w:rsidRPr="00181532" w:rsidRDefault="005570C2" w:rsidP="009C2880">
      <w:pPr>
        <w:pStyle w:val="Pamatteksts1"/>
      </w:pPr>
      <w:r w:rsidRPr="00181532">
        <w:t>Turpinās iesāktie darbi pie dažādu projektu teh</w:t>
      </w:r>
      <w:r w:rsidRPr="00181532">
        <w:t>niskās dokumentācijas izstrādes, lai nodrošinātu efektīvākas ārējā finansējuma piesaistes iespējas nākotnē augstas gatavības projektiem. Kā arī tiek veikta saistošo noteikumu izstrāde dažādu pašvaldības finansētu projektu konkursu organizēšanai ar mērķi no</w:t>
      </w:r>
      <w:r w:rsidRPr="00181532">
        <w:t>vadā veicināt:</w:t>
      </w:r>
    </w:p>
    <w:p w14:paraId="6BBA74CF" w14:textId="77777777" w:rsidR="0080273B" w:rsidRPr="00181532" w:rsidRDefault="005570C2" w:rsidP="00794566">
      <w:pPr>
        <w:pStyle w:val="Pamatteksts1"/>
        <w:numPr>
          <w:ilvl w:val="0"/>
          <w:numId w:val="8"/>
        </w:numPr>
        <w:ind w:left="567" w:hanging="283"/>
      </w:pPr>
      <w:proofErr w:type="spellStart"/>
      <w:r w:rsidRPr="00181532">
        <w:t>pieslēgumu</w:t>
      </w:r>
      <w:proofErr w:type="spellEnd"/>
      <w:r w:rsidRPr="00181532">
        <w:t xml:space="preserve"> skaitu centralizētajiem ūdens un kanalizācijas tīkliem pilsētās un ciemos;</w:t>
      </w:r>
    </w:p>
    <w:p w14:paraId="6B2016BE" w14:textId="77777777" w:rsidR="0080273B" w:rsidRPr="00181532" w:rsidRDefault="005570C2" w:rsidP="00794566">
      <w:pPr>
        <w:pStyle w:val="Pamatteksts1"/>
        <w:numPr>
          <w:ilvl w:val="0"/>
          <w:numId w:val="8"/>
        </w:numPr>
        <w:ind w:left="567" w:hanging="283"/>
      </w:pPr>
      <w:r w:rsidRPr="00181532">
        <w:t>kultūras pieminekļu saglabāšanu;</w:t>
      </w:r>
    </w:p>
    <w:p w14:paraId="49156671" w14:textId="77777777" w:rsidR="0080273B" w:rsidRPr="00181532" w:rsidRDefault="005570C2" w:rsidP="00794566">
      <w:pPr>
        <w:pStyle w:val="Pamatteksts1"/>
        <w:numPr>
          <w:ilvl w:val="0"/>
          <w:numId w:val="8"/>
        </w:numPr>
        <w:ind w:left="567" w:hanging="283"/>
      </w:pPr>
      <w:r w:rsidRPr="00181532">
        <w:t>iedzīvotāju iniciatīvas;</w:t>
      </w:r>
    </w:p>
    <w:p w14:paraId="5507DAC9" w14:textId="77777777" w:rsidR="0080273B" w:rsidRPr="00181532" w:rsidRDefault="005570C2" w:rsidP="00794566">
      <w:pPr>
        <w:pStyle w:val="Pamatteksts1"/>
        <w:numPr>
          <w:ilvl w:val="0"/>
          <w:numId w:val="8"/>
        </w:numPr>
        <w:ind w:left="567" w:hanging="283"/>
      </w:pPr>
      <w:r w:rsidRPr="00181532">
        <w:t>daudzdzīvokļu dzīvojamo māju piesaistīto zemesgabalu labiekārtošanu;</w:t>
      </w:r>
    </w:p>
    <w:p w14:paraId="296133C7" w14:textId="77777777" w:rsidR="0080273B" w:rsidRPr="00886D5B" w:rsidRDefault="005570C2" w:rsidP="00794566">
      <w:pPr>
        <w:pStyle w:val="Pamatteksts1"/>
        <w:numPr>
          <w:ilvl w:val="0"/>
          <w:numId w:val="8"/>
        </w:numPr>
        <w:ind w:left="567" w:hanging="283"/>
      </w:pPr>
      <w:r w:rsidRPr="00181532">
        <w:t>uzņēmējdarbības attīstību.</w:t>
      </w:r>
    </w:p>
    <w:p w14:paraId="110C1C35" w14:textId="77777777" w:rsidR="006E1A19" w:rsidRDefault="006E1A19" w:rsidP="00D466B9">
      <w:pPr>
        <w:pStyle w:val="Sarakstarindkopa"/>
        <w:spacing w:line="240" w:lineRule="auto"/>
        <w:ind w:left="0"/>
        <w:rPr>
          <w:rFonts w:ascii="Robusta TL Pro" w:eastAsia="Calibri" w:hAnsi="Robusta TL Pro" w:cs="Arial"/>
          <w:b/>
          <w:bCs/>
          <w:noProof/>
          <w:sz w:val="24"/>
          <w:szCs w:val="24"/>
        </w:rPr>
      </w:pPr>
    </w:p>
    <w:p w14:paraId="18A2D89A" w14:textId="77777777" w:rsidR="006E1A19" w:rsidRDefault="005570C2" w:rsidP="00702A3E">
      <w:pPr>
        <w:pStyle w:val="Virsraksts"/>
        <w:rPr>
          <w:rFonts w:eastAsia="Calibri"/>
          <w:noProof/>
        </w:rPr>
      </w:pPr>
      <w:bookmarkStart w:id="23" w:name="_Toc106117873"/>
      <w:r w:rsidRPr="00181532">
        <w:lastRenderedPageBreak/>
        <w:t>Veiktie pasākumi pašvaldības vadības pilnveidošanai</w:t>
      </w:r>
      <w:bookmarkEnd w:id="23"/>
    </w:p>
    <w:p w14:paraId="3A5C3A07" w14:textId="77777777" w:rsidR="00BD3BC0" w:rsidRPr="0094101A" w:rsidRDefault="005570C2" w:rsidP="00E64844">
      <w:pPr>
        <w:pStyle w:val="Pamatteksts1"/>
      </w:pPr>
      <w:r w:rsidRPr="0094101A">
        <w:t>2021.</w:t>
      </w:r>
      <w:r w:rsidR="00FB4442">
        <w:t xml:space="preserve"> </w:t>
      </w:r>
      <w:r w:rsidRPr="0094101A">
        <w:t>gadā pašvaldības administrācijas darbiniekiem tika organizētas mācības un  mācību pakalpojumiem izlietots 40</w:t>
      </w:r>
      <w:r w:rsidR="00FB4442">
        <w:t xml:space="preserve"> </w:t>
      </w:r>
      <w:r w:rsidRPr="0094101A">
        <w:t>770 EUR, bet 2020.</w:t>
      </w:r>
      <w:r w:rsidR="00FB4442">
        <w:t xml:space="preserve"> </w:t>
      </w:r>
      <w:r w:rsidRPr="0094101A">
        <w:t>gadā 61</w:t>
      </w:r>
      <w:r w:rsidR="00FB4442">
        <w:t xml:space="preserve"> </w:t>
      </w:r>
      <w:r w:rsidRPr="0094101A">
        <w:t>853 EUR. Salīdzinot ar iepriekšējo</w:t>
      </w:r>
      <w:r w:rsidRPr="0094101A">
        <w:t xml:space="preserve"> periodu</w:t>
      </w:r>
      <w:r w:rsidR="00F96B2C">
        <w:t>,</w:t>
      </w:r>
      <w:r w:rsidRPr="0094101A">
        <w:t xml:space="preserve"> ir būtisks samazinājums. </w:t>
      </w:r>
      <w:r>
        <w:t>To i</w:t>
      </w:r>
      <w:r w:rsidRPr="0094101A">
        <w:t>etekmēja COVID</w:t>
      </w:r>
      <w:r>
        <w:t>-19</w:t>
      </w:r>
      <w:r w:rsidRPr="0094101A">
        <w:t>,</w:t>
      </w:r>
      <w:r>
        <w:t xml:space="preserve"> jo</w:t>
      </w:r>
      <w:r w:rsidRPr="0094101A">
        <w:t xml:space="preserve"> daudzi kursi tika organizēti attālināti, </w:t>
      </w:r>
      <w:r>
        <w:t>līdz ar to bija</w:t>
      </w:r>
      <w:r w:rsidRPr="0094101A">
        <w:t xml:space="preserve"> lētākas cenas. </w:t>
      </w:r>
      <w:r>
        <w:t xml:space="preserve">Mācībās piedalījās </w:t>
      </w:r>
      <w:r w:rsidRPr="0094101A">
        <w:t xml:space="preserve">finanšu </w:t>
      </w:r>
      <w:r>
        <w:t xml:space="preserve">daļa (ap </w:t>
      </w:r>
      <w:r w:rsidRPr="0094101A">
        <w:t>50</w:t>
      </w:r>
      <w:r>
        <w:t xml:space="preserve"> cilvēku)</w:t>
      </w:r>
      <w:r w:rsidRPr="0094101A">
        <w:t>, personāldaļu, lietvež</w:t>
      </w:r>
      <w:r>
        <w:t>i</w:t>
      </w:r>
      <w:r w:rsidRPr="0094101A">
        <w:t>, arī izglītības iestāžu ēdināšana bloku darbiniek</w:t>
      </w:r>
      <w:r>
        <w:t>i</w:t>
      </w:r>
      <w:r w:rsidRPr="0094101A">
        <w:t>,</w:t>
      </w:r>
      <w:r w:rsidRPr="0094101A">
        <w:t xml:space="preserve"> pedagogi</w:t>
      </w:r>
      <w:r>
        <w:t xml:space="preserve"> un citi. Mācības notika </w:t>
      </w:r>
      <w:r w:rsidRPr="0094101A">
        <w:t>1</w:t>
      </w:r>
      <w:r w:rsidR="00FB4442">
        <w:t xml:space="preserve"> </w:t>
      </w:r>
      <w:r w:rsidRPr="0094101A">
        <w:t>019 reizes.</w:t>
      </w:r>
    </w:p>
    <w:p w14:paraId="7F2AED37" w14:textId="77777777" w:rsidR="00BD3BC0" w:rsidRPr="0094101A" w:rsidRDefault="005570C2" w:rsidP="00E64844">
      <w:pPr>
        <w:pStyle w:val="Pamatteksts1"/>
      </w:pPr>
      <w:r w:rsidRPr="0094101A">
        <w:t>Administratīvi teritoriālās reformas rezultātā visas apvienotās pašvaldības tika integrētas vienotā ZZ DATS risinājumu sistēmā. Pašvaldības funkcij</w:t>
      </w:r>
      <w:r w:rsidR="00BC1ED7">
        <w:t>u nodrošināšanai tiek izmantoti</w:t>
      </w:r>
      <w:r w:rsidRPr="0094101A">
        <w:t xml:space="preserve"> šādi ZZ DATS risinājumi:</w:t>
      </w:r>
    </w:p>
    <w:p w14:paraId="2CDB4C8B" w14:textId="77777777" w:rsidR="00BD3BC0" w:rsidRPr="0094101A" w:rsidRDefault="005570C2" w:rsidP="00E64844">
      <w:pPr>
        <w:pStyle w:val="Pamatteksts1"/>
      </w:pPr>
      <w:r w:rsidRPr="0094101A">
        <w:t>SOPA - Sociālo pakalpojumu administrēšanas lietojumprogramma</w:t>
      </w:r>
    </w:p>
    <w:p w14:paraId="74144A2F" w14:textId="77777777" w:rsidR="00BD3BC0" w:rsidRPr="0094101A" w:rsidRDefault="005570C2" w:rsidP="00E64844">
      <w:pPr>
        <w:pStyle w:val="Pamatteksts1"/>
      </w:pPr>
      <w:r w:rsidRPr="0094101A">
        <w:t>GVEDIS - Resursu vadības un grāmatvedības sistēma</w:t>
      </w:r>
    </w:p>
    <w:p w14:paraId="496ED72C" w14:textId="77777777" w:rsidR="00BD3BC0" w:rsidRPr="0094101A" w:rsidRDefault="005570C2" w:rsidP="00E64844">
      <w:pPr>
        <w:pStyle w:val="Pamatteksts1"/>
      </w:pPr>
      <w:r w:rsidRPr="0094101A">
        <w:t>KADRI - Personāla uzskaites lietojumprogramma</w:t>
      </w:r>
    </w:p>
    <w:p w14:paraId="3C41949E" w14:textId="77777777" w:rsidR="00BD3BC0" w:rsidRPr="0094101A" w:rsidRDefault="005570C2" w:rsidP="00E64844">
      <w:pPr>
        <w:pStyle w:val="Pamatteksts1"/>
      </w:pPr>
      <w:r w:rsidRPr="0094101A">
        <w:t>NINO - Nekustamā īpašuma nodokļa administrēšanas lietojumprogramma</w:t>
      </w:r>
    </w:p>
    <w:p w14:paraId="3AEF3EE0" w14:textId="77777777" w:rsidR="00BD3BC0" w:rsidRPr="0094101A" w:rsidRDefault="005570C2" w:rsidP="00E64844">
      <w:pPr>
        <w:pStyle w:val="Pamatteksts1"/>
      </w:pPr>
      <w:r w:rsidRPr="0094101A">
        <w:t>NOMA -</w:t>
      </w:r>
      <w:r w:rsidRPr="0094101A">
        <w:t xml:space="preserve"> Nekustamā īpašuma objektu nomas administrēšanas lietojumprogramma</w:t>
      </w:r>
    </w:p>
    <w:p w14:paraId="074BEA2D" w14:textId="77777777" w:rsidR="00BD3BC0" w:rsidRPr="0094101A" w:rsidRDefault="005570C2" w:rsidP="00E64844">
      <w:pPr>
        <w:pStyle w:val="Pamatteksts1"/>
      </w:pPr>
      <w:r w:rsidRPr="0094101A">
        <w:t>PERS - Iedzīvotāju uzskaites un dzīvesvietas reģistrācijas lietojumprogramma</w:t>
      </w:r>
    </w:p>
    <w:p w14:paraId="066368D0" w14:textId="77777777" w:rsidR="00BD3BC0" w:rsidRPr="0094101A" w:rsidRDefault="005570C2" w:rsidP="00E64844">
      <w:pPr>
        <w:pStyle w:val="Pamatteksts1"/>
      </w:pPr>
      <w:r w:rsidRPr="0094101A">
        <w:t>DZIMTS - Personu dzimtsarakstu reģistrācijas un uzskaites lietojumprogramma</w:t>
      </w:r>
    </w:p>
    <w:p w14:paraId="2EB8AA56" w14:textId="77777777" w:rsidR="00BD3BC0" w:rsidRPr="0094101A" w:rsidRDefault="005570C2" w:rsidP="00E64844">
      <w:pPr>
        <w:pStyle w:val="Pamatteksts1"/>
      </w:pPr>
      <w:r w:rsidRPr="0094101A">
        <w:t>BUDŽETS - Budžeta plānošanas un pārv</w:t>
      </w:r>
      <w:r w:rsidRPr="0094101A">
        <w:t>aldības lietojumprogramma</w:t>
      </w:r>
    </w:p>
    <w:p w14:paraId="7D6B769C" w14:textId="77777777" w:rsidR="00BD3BC0" w:rsidRPr="0094101A" w:rsidRDefault="005570C2" w:rsidP="00E64844">
      <w:pPr>
        <w:pStyle w:val="Pamatteksts1"/>
      </w:pPr>
      <w:r w:rsidRPr="0094101A">
        <w:t>LIETVARIS - Dokumentu vadība sistēma</w:t>
      </w:r>
    </w:p>
    <w:p w14:paraId="1EB248EB" w14:textId="77777777" w:rsidR="00BD3BC0" w:rsidRPr="00960A63" w:rsidRDefault="005570C2" w:rsidP="00071AFB">
      <w:pPr>
        <w:pStyle w:val="Pamatteksts1"/>
      </w:pPr>
      <w:r w:rsidRPr="0094101A">
        <w:t>Notiek arī jaunu ZZ DATS risinājumu izpēte</w:t>
      </w:r>
      <w:r w:rsidR="00071AFB">
        <w:t>,</w:t>
      </w:r>
      <w:r w:rsidRPr="0094101A">
        <w:t xml:space="preserve"> lai pilnveidotu pašvaldības sniegto pakalpojumu kvalitāti.</w:t>
      </w:r>
      <w:r w:rsidR="00071AFB">
        <w:t xml:space="preserve"> </w:t>
      </w:r>
      <w:r w:rsidRPr="00960A63">
        <w:t>Apkopojot informāciju par 2021. gadu, tika konstatēti šādi izpildītie un neizpildītie pret</w:t>
      </w:r>
      <w:r w:rsidRPr="00960A63">
        <w:t>korupcijas pasākumi, kas bija noteikti Aizputes un Grobiņas novada pašvaldībās un to kapitālsabiedrībās.</w:t>
      </w:r>
    </w:p>
    <w:p w14:paraId="38A417CB" w14:textId="77777777" w:rsidR="00BD3BC0" w:rsidRPr="00960A63" w:rsidRDefault="005570C2" w:rsidP="00D82913">
      <w:pPr>
        <w:pStyle w:val="Pamatteksts1"/>
      </w:pPr>
      <w:r w:rsidRPr="00960A63">
        <w:t>Aizputes novada pašvaldība:</w:t>
      </w:r>
    </w:p>
    <w:p w14:paraId="0A3197F9" w14:textId="77777777" w:rsidR="00BD3BC0" w:rsidRPr="00960A63" w:rsidRDefault="005570C2" w:rsidP="0071286C">
      <w:pPr>
        <w:pStyle w:val="Pamatteksts1"/>
        <w:numPr>
          <w:ilvl w:val="0"/>
          <w:numId w:val="70"/>
        </w:numPr>
        <w:ind w:left="851" w:hanging="567"/>
      </w:pPr>
      <w:r w:rsidRPr="00960A63">
        <w:t>Saskaņā ar Aizputes novada pašvaldības pretkorupcijas pasākumu plānu 2019.-2023. 2021.</w:t>
      </w:r>
      <w:r w:rsidR="00804185">
        <w:t xml:space="preserve"> </w:t>
      </w:r>
      <w:r w:rsidRPr="00960A63">
        <w:t>gadā tika izdoti iekšējie normatīvie</w:t>
      </w:r>
      <w:r w:rsidRPr="00960A63">
        <w:t xml:space="preserve"> akti, kuru izpilde nodrošināja korupcijas risku novēršanu pašvaldības funkciju/uzdevumu izpildē, tai skaitā saskaņā ar pretkorupcijas pasākumu plānā noteikto -2021.</w:t>
      </w:r>
      <w:r w:rsidR="00804185">
        <w:t xml:space="preserve"> gadā</w:t>
      </w:r>
      <w:r w:rsidRPr="00960A63">
        <w:t xml:space="preserve"> izvēles kārtībā tika veikti kontroles pasākumi par maksas pakalpojumu – līgu</w:t>
      </w:r>
      <w:r w:rsidR="0063619B">
        <w:t>mu izpildes kārtību (sastādīti trīs</w:t>
      </w:r>
      <w:r w:rsidRPr="00960A63">
        <w:t xml:space="preserve"> akti, pārkāpumi netika konstatēti)</w:t>
      </w:r>
    </w:p>
    <w:p w14:paraId="2B9FDB0A" w14:textId="77777777" w:rsidR="00BD3BC0" w:rsidRPr="00960A63" w:rsidRDefault="005570C2" w:rsidP="00D82913">
      <w:pPr>
        <w:pStyle w:val="Pamatteksts1"/>
        <w:rPr>
          <w:rFonts w:eastAsiaTheme="minorHAnsi"/>
        </w:rPr>
      </w:pPr>
      <w:r w:rsidRPr="00960A63">
        <w:t>Aizputes novada pašvaldības kapitālsabiedrības:</w:t>
      </w:r>
    </w:p>
    <w:p w14:paraId="2EA2CF39" w14:textId="77777777" w:rsidR="00BD3BC0" w:rsidRPr="00960A63" w:rsidRDefault="005570C2" w:rsidP="0071286C">
      <w:pPr>
        <w:pStyle w:val="Pamatteksts1"/>
        <w:numPr>
          <w:ilvl w:val="0"/>
          <w:numId w:val="71"/>
        </w:numPr>
        <w:ind w:left="851" w:hanging="567"/>
      </w:pPr>
      <w:r w:rsidRPr="00960A63">
        <w:t xml:space="preserve">Saskaņā ar SIA “Aizputes </w:t>
      </w:r>
      <w:r>
        <w:t>n</w:t>
      </w:r>
      <w:r w:rsidRPr="00960A63">
        <w:t>ami” pretkorupcijas pasākumu plānu 2020.-2023.</w:t>
      </w:r>
      <w:r w:rsidR="00F96B2C">
        <w:t xml:space="preserve"> </w:t>
      </w:r>
      <w:r w:rsidRPr="00960A63">
        <w:t>gadam:</w:t>
      </w:r>
    </w:p>
    <w:p w14:paraId="36F48736" w14:textId="77777777" w:rsidR="00BD3BC0" w:rsidRPr="00960A63" w:rsidRDefault="005570C2" w:rsidP="0071286C">
      <w:pPr>
        <w:pStyle w:val="Pamatteksts1"/>
        <w:numPr>
          <w:ilvl w:val="0"/>
          <w:numId w:val="72"/>
        </w:numPr>
        <w:ind w:left="1134" w:hanging="283"/>
      </w:pPr>
      <w:r w:rsidRPr="00960A63">
        <w:t>2021.</w:t>
      </w:r>
      <w:r w:rsidR="00F96B2C">
        <w:t xml:space="preserve"> </w:t>
      </w:r>
      <w:r w:rsidRPr="00960A63">
        <w:t>gada I</w:t>
      </w:r>
      <w:r w:rsidR="00F96B2C">
        <w:t>.</w:t>
      </w:r>
      <w:r w:rsidRPr="00960A63">
        <w:t xml:space="preserve"> ceturksnī tiks izdoti Sabiedrības iekšējie noteik</w:t>
      </w:r>
      <w:r w:rsidR="00F96B2C">
        <w:t>umi ”</w:t>
      </w:r>
      <w:r w:rsidRPr="00960A63">
        <w:t>Darba samaksas noteikumi”;</w:t>
      </w:r>
    </w:p>
    <w:p w14:paraId="5DF403B9" w14:textId="77777777" w:rsidR="00BD3BC0" w:rsidRPr="00960A63" w:rsidRDefault="005570C2" w:rsidP="0071286C">
      <w:pPr>
        <w:pStyle w:val="Pamatteksts1"/>
        <w:numPr>
          <w:ilvl w:val="0"/>
          <w:numId w:val="72"/>
        </w:numPr>
        <w:ind w:left="1134" w:hanging="283"/>
      </w:pPr>
      <w:r w:rsidRPr="00960A63">
        <w:t>Līdz 01.04.2021. un līdz 1.11.2021. tika izdoti rīkojumi</w:t>
      </w:r>
      <w:r w:rsidR="00216276">
        <w:t>,</w:t>
      </w:r>
      <w:r w:rsidRPr="00960A63">
        <w:t xml:space="preserve"> ar kuriem tika noteiktas transportlīdzekļu degvielas normas vasaras/ziemas periodos;</w:t>
      </w:r>
    </w:p>
    <w:p w14:paraId="753FB9A1" w14:textId="77777777" w:rsidR="00BD3BC0" w:rsidRPr="00960A63" w:rsidRDefault="005570C2" w:rsidP="0071286C">
      <w:pPr>
        <w:pStyle w:val="Pamatteksts1"/>
        <w:numPr>
          <w:ilvl w:val="0"/>
          <w:numId w:val="72"/>
        </w:numPr>
        <w:ind w:left="1134" w:hanging="283"/>
      </w:pPr>
      <w:r w:rsidRPr="00960A63">
        <w:t>2021.</w:t>
      </w:r>
      <w:r w:rsidR="00216276">
        <w:t xml:space="preserve"> </w:t>
      </w:r>
      <w:r w:rsidRPr="00960A63">
        <w:t>gada I</w:t>
      </w:r>
      <w:r w:rsidR="00216276">
        <w:t>.</w:t>
      </w:r>
      <w:r w:rsidRPr="00960A63">
        <w:t xml:space="preserve"> ceturksnī tika iz</w:t>
      </w:r>
      <w:r w:rsidRPr="00960A63">
        <w:t>doti Sabiedrības iekšējie noteikumi “Personāla atlase”</w:t>
      </w:r>
    </w:p>
    <w:p w14:paraId="28C14522" w14:textId="77777777" w:rsidR="00BD3BC0" w:rsidRPr="00960A63" w:rsidRDefault="005570C2" w:rsidP="0071286C">
      <w:pPr>
        <w:pStyle w:val="Pamatteksts1"/>
        <w:numPr>
          <w:ilvl w:val="0"/>
          <w:numId w:val="72"/>
        </w:numPr>
        <w:ind w:left="1134" w:hanging="283"/>
      </w:pPr>
      <w:r w:rsidRPr="00960A63">
        <w:t>2021.</w:t>
      </w:r>
      <w:r w:rsidR="00216276">
        <w:t xml:space="preserve"> </w:t>
      </w:r>
      <w:r w:rsidRPr="00960A63">
        <w:t>gada I</w:t>
      </w:r>
      <w:r w:rsidR="00216276">
        <w:t>.</w:t>
      </w:r>
      <w:r w:rsidRPr="00960A63">
        <w:t xml:space="preserve"> ceturksnī tika izdoti S</w:t>
      </w:r>
      <w:r w:rsidR="00071FEB">
        <w:t>abiedrības iekšējie noteikumi “A</w:t>
      </w:r>
      <w:r w:rsidRPr="00960A63">
        <w:t>matu aprakstu izstrādes kārtība Sabiedrībā</w:t>
      </w:r>
      <w:r w:rsidR="00071FEB">
        <w:t>”</w:t>
      </w:r>
      <w:r w:rsidRPr="00960A63">
        <w:t>;</w:t>
      </w:r>
    </w:p>
    <w:p w14:paraId="1985F5B5" w14:textId="77777777" w:rsidR="00BD3BC0" w:rsidRPr="00960A63" w:rsidRDefault="005570C2" w:rsidP="0071286C">
      <w:pPr>
        <w:pStyle w:val="Pamatteksts1"/>
        <w:numPr>
          <w:ilvl w:val="0"/>
          <w:numId w:val="72"/>
        </w:numPr>
        <w:ind w:left="1134" w:hanging="283"/>
      </w:pPr>
      <w:r w:rsidRPr="00960A63">
        <w:t>2021.</w:t>
      </w:r>
      <w:r w:rsidR="00216276">
        <w:t xml:space="preserve"> </w:t>
      </w:r>
      <w:r w:rsidRPr="00960A63">
        <w:t>gada I</w:t>
      </w:r>
      <w:r w:rsidR="00216276">
        <w:t>.</w:t>
      </w:r>
      <w:r w:rsidRPr="00960A63">
        <w:t xml:space="preserve"> – III</w:t>
      </w:r>
      <w:r w:rsidR="00216276">
        <w:t>.</w:t>
      </w:r>
      <w:r w:rsidRPr="00960A63">
        <w:t xml:space="preserve"> ceturksnī tika apstiprināti jauni Sabiedrības darbinieku amata apraksti;</w:t>
      </w:r>
    </w:p>
    <w:p w14:paraId="432FD7C0" w14:textId="77777777" w:rsidR="00BD3BC0" w:rsidRPr="00960A63" w:rsidRDefault="005570C2" w:rsidP="0071286C">
      <w:pPr>
        <w:pStyle w:val="Pamatteksts1"/>
        <w:numPr>
          <w:ilvl w:val="0"/>
          <w:numId w:val="72"/>
        </w:numPr>
        <w:ind w:left="1134" w:hanging="283"/>
      </w:pPr>
      <w:r w:rsidRPr="00960A63">
        <w:t>2021.</w:t>
      </w:r>
      <w:r w:rsidR="00216276">
        <w:t xml:space="preserve"> </w:t>
      </w:r>
      <w:r w:rsidRPr="00960A63">
        <w:t>gada IV</w:t>
      </w:r>
      <w:r w:rsidR="00216276">
        <w:t>.</w:t>
      </w:r>
      <w:r w:rsidRPr="00960A63">
        <w:t xml:space="preserve"> ceturksnī tika izdoti Sabiedrības iekšējie noteikumi “Dokumentu aprites kārtība” (grāmatvedība, personāla vadība utt.)</w:t>
      </w:r>
    </w:p>
    <w:p w14:paraId="1D74C708" w14:textId="77777777" w:rsidR="00BD3BC0" w:rsidRPr="00960A63" w:rsidRDefault="005570C2" w:rsidP="0071286C">
      <w:pPr>
        <w:pStyle w:val="Pamatteksts1"/>
        <w:numPr>
          <w:ilvl w:val="0"/>
          <w:numId w:val="71"/>
        </w:numPr>
        <w:ind w:left="851" w:hanging="567"/>
      </w:pPr>
      <w:r w:rsidRPr="00960A63">
        <w:t xml:space="preserve">Saskaņā ar SIA “Pansionāts </w:t>
      </w:r>
      <w:proofErr w:type="spellStart"/>
      <w:r w:rsidRPr="00960A63">
        <w:t>Rokaiži</w:t>
      </w:r>
      <w:proofErr w:type="spellEnd"/>
      <w:r w:rsidRPr="00960A63">
        <w:t>” pretkorupcij</w:t>
      </w:r>
      <w:r w:rsidRPr="00960A63">
        <w:t>as pasākumu plānu 2020.-2023.</w:t>
      </w:r>
      <w:r w:rsidR="007A184C">
        <w:t xml:space="preserve"> </w:t>
      </w:r>
      <w:r w:rsidRPr="00960A63">
        <w:t xml:space="preserve">gadam: </w:t>
      </w:r>
    </w:p>
    <w:p w14:paraId="24042F10" w14:textId="77777777" w:rsidR="00BD3BC0" w:rsidRPr="00960A63" w:rsidRDefault="005570C2" w:rsidP="0071286C">
      <w:pPr>
        <w:pStyle w:val="Pamatteksts1"/>
        <w:numPr>
          <w:ilvl w:val="0"/>
          <w:numId w:val="73"/>
        </w:numPr>
        <w:ind w:left="1134" w:hanging="283"/>
      </w:pPr>
      <w:r w:rsidRPr="00960A63">
        <w:lastRenderedPageBreak/>
        <w:t>2021.</w:t>
      </w:r>
      <w:r w:rsidR="00B4188F">
        <w:t xml:space="preserve"> </w:t>
      </w:r>
      <w:r w:rsidRPr="00960A63">
        <w:t>gada janvārī izdoti Sabiedrības iekšējie noteikumi “Kārtība par amatu savienošanu un blakus darbu atļaujas izsniegšanu un paziņošanu par atrašanos interešu konflikta situācijā”;</w:t>
      </w:r>
    </w:p>
    <w:p w14:paraId="4F8E3248" w14:textId="77777777" w:rsidR="00BD3BC0" w:rsidRPr="00960A63" w:rsidRDefault="005570C2" w:rsidP="0071286C">
      <w:pPr>
        <w:pStyle w:val="Pamatteksts1"/>
        <w:numPr>
          <w:ilvl w:val="0"/>
          <w:numId w:val="73"/>
        </w:numPr>
        <w:ind w:left="1134" w:hanging="283"/>
      </w:pPr>
      <w:r w:rsidRPr="00960A63">
        <w:t>2021.</w:t>
      </w:r>
      <w:r w:rsidR="00B4188F">
        <w:t xml:space="preserve"> </w:t>
      </w:r>
      <w:r w:rsidRPr="00960A63">
        <w:t>gada maijā izdoti Sabiedrība</w:t>
      </w:r>
      <w:r w:rsidRPr="00960A63">
        <w:t>s iekšējie noteikumi “Personāla atlases kārtība”;</w:t>
      </w:r>
    </w:p>
    <w:p w14:paraId="1D2BDA36" w14:textId="77777777" w:rsidR="00BD3BC0" w:rsidRPr="00960A63" w:rsidRDefault="005570C2" w:rsidP="0071286C">
      <w:pPr>
        <w:pStyle w:val="Pamatteksts1"/>
        <w:numPr>
          <w:ilvl w:val="0"/>
          <w:numId w:val="73"/>
        </w:numPr>
        <w:ind w:left="1134" w:hanging="283"/>
      </w:pPr>
      <w:r w:rsidRPr="00960A63">
        <w:t>2021.</w:t>
      </w:r>
      <w:r w:rsidR="00B4188F">
        <w:t xml:space="preserve"> </w:t>
      </w:r>
      <w:r w:rsidRPr="00960A63">
        <w:t>gada jūnijā izdoti Sabiedrības iekšējie noteikumi “Darba samaksas noteikumi”;</w:t>
      </w:r>
    </w:p>
    <w:p w14:paraId="365F0C3B" w14:textId="77777777" w:rsidR="00BD3BC0" w:rsidRPr="00960A63" w:rsidRDefault="005570C2" w:rsidP="0071286C">
      <w:pPr>
        <w:pStyle w:val="Pamatteksts1"/>
        <w:numPr>
          <w:ilvl w:val="0"/>
          <w:numId w:val="73"/>
        </w:numPr>
        <w:ind w:left="1134" w:hanging="283"/>
      </w:pPr>
      <w:r w:rsidRPr="00960A63">
        <w:t>2021.</w:t>
      </w:r>
      <w:r w:rsidR="00B4188F">
        <w:t xml:space="preserve"> </w:t>
      </w:r>
      <w:r w:rsidRPr="00960A63">
        <w:t>gada decembrī izdoti Sabiedrības iekšējie noteikumi “Iepirkumu norises kārtība”</w:t>
      </w:r>
      <w:r w:rsidR="002F149D">
        <w:t>.</w:t>
      </w:r>
    </w:p>
    <w:p w14:paraId="7764F944" w14:textId="77777777" w:rsidR="00BD3BC0" w:rsidRPr="00960A63" w:rsidRDefault="005570C2" w:rsidP="00D82913">
      <w:pPr>
        <w:pStyle w:val="Pamatteksts1"/>
      </w:pPr>
      <w:r w:rsidRPr="00960A63">
        <w:t>Grobiņas novads:</w:t>
      </w:r>
    </w:p>
    <w:p w14:paraId="77BB8AA1" w14:textId="77777777" w:rsidR="00BD3BC0" w:rsidRPr="00960A63" w:rsidRDefault="005570C2" w:rsidP="00D82913">
      <w:pPr>
        <w:pStyle w:val="Pamatteksts1"/>
      </w:pPr>
      <w:r w:rsidRPr="00960A63">
        <w:t>Neizpildītie pretk</w:t>
      </w:r>
      <w:r w:rsidRPr="00960A63">
        <w:t>orupcijas pasākumi, kas bija noteikti Grobiņas novada pašvaldības struktūrvienību pretkorupcijas pasākumu plānos 2019.- 2021.gadam.</w:t>
      </w:r>
    </w:p>
    <w:p w14:paraId="70C2361A" w14:textId="77777777" w:rsidR="00BD3BC0" w:rsidRPr="00960A63" w:rsidRDefault="005570C2" w:rsidP="0071286C">
      <w:pPr>
        <w:pStyle w:val="Pamatteksts1"/>
        <w:numPr>
          <w:ilvl w:val="0"/>
          <w:numId w:val="74"/>
        </w:numPr>
        <w:ind w:left="851" w:hanging="567"/>
      </w:pPr>
      <w:r w:rsidRPr="00960A63">
        <w:t>Saskaņā ar 2019.gadā veikto korupcijas risku amata novērtējumu un Grobiņas novada pašvaldības struktūrvienību pretkorupcijas</w:t>
      </w:r>
      <w:r w:rsidRPr="00960A63">
        <w:t xml:space="preserve"> pasākumu plānos 2019.-2021.gadam - 2021.gadā IV</w:t>
      </w:r>
      <w:r w:rsidR="00D57B64">
        <w:t>.</w:t>
      </w:r>
      <w:r w:rsidRPr="00960A63">
        <w:t xml:space="preserve"> ceturksnī bija jāveic šādi pretkorupcijas pasākumi:</w:t>
      </w:r>
    </w:p>
    <w:p w14:paraId="65A267C6" w14:textId="77777777" w:rsidR="00BD3BC0" w:rsidRPr="00960A63" w:rsidRDefault="005570C2" w:rsidP="0071286C">
      <w:pPr>
        <w:pStyle w:val="Pamatteksts1"/>
        <w:numPr>
          <w:ilvl w:val="0"/>
          <w:numId w:val="75"/>
        </w:numPr>
        <w:ind w:left="1134" w:hanging="283"/>
      </w:pPr>
      <w:r w:rsidRPr="00960A63">
        <w:t xml:space="preserve">jāveic analīze, </w:t>
      </w:r>
      <w:proofErr w:type="spellStart"/>
      <w:r w:rsidRPr="00960A63">
        <w:t>izvērtējums</w:t>
      </w:r>
      <w:proofErr w:type="spellEnd"/>
      <w:r w:rsidRPr="00960A63">
        <w:t xml:space="preserve"> par administratīvajiem pārkāpumiem, to veidiem, pieņemtajiem lēmumiem un bija jāsniedz to </w:t>
      </w:r>
      <w:proofErr w:type="spellStart"/>
      <w:r w:rsidRPr="00960A63">
        <w:t>izvērtējums</w:t>
      </w:r>
      <w:proofErr w:type="spellEnd"/>
      <w:r w:rsidRPr="00960A63">
        <w:t xml:space="preserve"> – līdzvērtības principa </w:t>
      </w:r>
      <w:r w:rsidRPr="00960A63">
        <w:t xml:space="preserve">ievērošana un pieņemot lēmumu atbilstība normatīvajiem aktiem, </w:t>
      </w:r>
    </w:p>
    <w:p w14:paraId="2273F92A" w14:textId="77777777" w:rsidR="00BD3BC0" w:rsidRPr="00960A63" w:rsidRDefault="005570C2" w:rsidP="0071286C">
      <w:pPr>
        <w:pStyle w:val="Pamatteksts1"/>
        <w:numPr>
          <w:ilvl w:val="0"/>
          <w:numId w:val="75"/>
        </w:numPr>
        <w:ind w:left="1134" w:hanging="283"/>
      </w:pPr>
      <w:r w:rsidRPr="00960A63">
        <w:t>jānodrošina  darbiniekiem, kuru amati pakļauti korupcijas riskiem, apmācības personas datu aizsardzības jautājumos;</w:t>
      </w:r>
    </w:p>
    <w:p w14:paraId="562A78C1" w14:textId="77777777" w:rsidR="00BD3BC0" w:rsidRPr="00960A63" w:rsidRDefault="005570C2" w:rsidP="0071286C">
      <w:pPr>
        <w:pStyle w:val="Pamatteksts1"/>
        <w:numPr>
          <w:ilvl w:val="0"/>
          <w:numId w:val="75"/>
        </w:numPr>
        <w:ind w:left="1134" w:hanging="283"/>
      </w:pPr>
      <w:r w:rsidRPr="00960A63">
        <w:t xml:space="preserve">jānodrošina darbiniekiem, kuru amati pakļauti korupcijas riskiem, apmācības </w:t>
      </w:r>
      <w:r w:rsidRPr="00960A63">
        <w:t>interešu konflikta un korupcijas novēršanas jautājumos</w:t>
      </w:r>
      <w:r w:rsidR="00A40D4C">
        <w:t>.</w:t>
      </w:r>
    </w:p>
    <w:p w14:paraId="36675C4E" w14:textId="77777777" w:rsidR="00BD3BC0" w:rsidRPr="00F04434" w:rsidRDefault="005570C2" w:rsidP="00F04434">
      <w:pPr>
        <w:pStyle w:val="Pamatteksts1"/>
        <w:rPr>
          <w:rFonts w:eastAsiaTheme="minorHAnsi"/>
        </w:rPr>
      </w:pPr>
      <w:r w:rsidRPr="00960A63">
        <w:t xml:space="preserve">Iepriekš minētie pretkorupcijas pasākumi netika izpildīti, jo saskaņā ar Administratīvo teritoriju un apdzīvoto vietu likumu tika izveidots jauns novads – </w:t>
      </w:r>
      <w:proofErr w:type="spellStart"/>
      <w:r w:rsidRPr="00960A63">
        <w:t>Dienvidkurzemes</w:t>
      </w:r>
      <w:proofErr w:type="spellEnd"/>
      <w:r w:rsidRPr="00960A63">
        <w:t xml:space="preserve"> novada pašvaldība.</w:t>
      </w:r>
      <w:r w:rsidR="00F04434">
        <w:rPr>
          <w:rFonts w:eastAsiaTheme="minorHAnsi"/>
        </w:rPr>
        <w:t xml:space="preserve"> </w:t>
      </w:r>
      <w:r w:rsidRPr="00960A63">
        <w:t>Grobiņas n</w:t>
      </w:r>
      <w:r w:rsidRPr="00960A63">
        <w:t>ovada pašvaldības kapitālsabiedrības:</w:t>
      </w:r>
    </w:p>
    <w:p w14:paraId="364CEE29" w14:textId="77777777" w:rsidR="00BD3BC0" w:rsidRPr="00960A63" w:rsidRDefault="005570C2" w:rsidP="0071286C">
      <w:pPr>
        <w:pStyle w:val="Pamatteksts1"/>
        <w:numPr>
          <w:ilvl w:val="0"/>
          <w:numId w:val="76"/>
        </w:numPr>
        <w:ind w:left="851" w:hanging="567"/>
      </w:pPr>
      <w:r w:rsidRPr="00960A63">
        <w:t>Saskaņā ar SIA “Grobiņas HES” pretkorupcijas pasākumu plānu 2020.-2023.</w:t>
      </w:r>
      <w:r w:rsidR="0060189E">
        <w:t xml:space="preserve"> </w:t>
      </w:r>
      <w:r w:rsidRPr="00960A63">
        <w:t>gadam:</w:t>
      </w:r>
    </w:p>
    <w:p w14:paraId="40595BDC"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gada I</w:t>
      </w:r>
      <w:r w:rsidR="0060189E">
        <w:t>.</w:t>
      </w:r>
      <w:r w:rsidRPr="00960A63">
        <w:t xml:space="preserve"> ceturksnī tika pilnveidoti, apstiprināti jauni amatu apraksti Sabiedrības darbiniekiem;</w:t>
      </w:r>
    </w:p>
    <w:p w14:paraId="3F25CCE8"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gada jūnijā izdoti Sabiedrības iekšējie noteikumi “SIA Grobiņas HES ētikas kodekss”;</w:t>
      </w:r>
    </w:p>
    <w:p w14:paraId="2832ACC9"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gada jūlijā izdoti Sabiedrības iekšējie noteikumi “Darba samaksas note</w:t>
      </w:r>
      <w:r w:rsidRPr="00960A63">
        <w:t>ikumi”</w:t>
      </w:r>
    </w:p>
    <w:p w14:paraId="3B1B5FF4"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gada septembrī izdoti Sabiedrības iekšējie noteikumi “Valdes reglaments</w:t>
      </w:r>
    </w:p>
    <w:p w14:paraId="243CF1AD"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gada oktobrī izdoti Sabiedrības iekšējie noteikumi “Ētikas komisijas nolikums”</w:t>
      </w:r>
    </w:p>
    <w:p w14:paraId="5110521D" w14:textId="77777777" w:rsidR="00BD3BC0" w:rsidRPr="00960A63" w:rsidRDefault="005570C2" w:rsidP="0071286C">
      <w:pPr>
        <w:pStyle w:val="Pamatteksts1"/>
        <w:numPr>
          <w:ilvl w:val="0"/>
          <w:numId w:val="77"/>
        </w:numPr>
        <w:ind w:left="1134" w:hanging="283"/>
      </w:pPr>
      <w:r w:rsidRPr="00960A63">
        <w:t>2021.</w:t>
      </w:r>
      <w:r w:rsidR="0060189E">
        <w:t xml:space="preserve"> </w:t>
      </w:r>
      <w:r w:rsidRPr="00960A63">
        <w:t xml:space="preserve">gada decembrī izdoti Sabiedrības iekšējie noteikumi “Personāla atlases </w:t>
      </w:r>
      <w:r w:rsidRPr="00960A63">
        <w:t>kārtība”</w:t>
      </w:r>
      <w:r w:rsidR="00A40D4C">
        <w:t>.</w:t>
      </w:r>
    </w:p>
    <w:p w14:paraId="7A2AFB52" w14:textId="77777777" w:rsidR="00BD3BC0" w:rsidRPr="00960A63" w:rsidRDefault="005570C2" w:rsidP="00F04434">
      <w:pPr>
        <w:pStyle w:val="Pamatteksts1"/>
        <w:numPr>
          <w:ilvl w:val="0"/>
          <w:numId w:val="76"/>
        </w:numPr>
        <w:ind w:left="851" w:hanging="567"/>
      </w:pPr>
      <w:r w:rsidRPr="00960A63">
        <w:t xml:space="preserve">Saskaņā ar SIA “Grobiņas </w:t>
      </w:r>
      <w:proofErr w:type="spellStart"/>
      <w:r>
        <w:t>n</w:t>
      </w:r>
      <w:r w:rsidRPr="00960A63">
        <w:t>amserviss</w:t>
      </w:r>
      <w:proofErr w:type="spellEnd"/>
      <w:r w:rsidRPr="00960A63">
        <w:t>” pretkorupcijas pasākumu plānu 2020.-2023.gadam:</w:t>
      </w:r>
    </w:p>
    <w:p w14:paraId="5DF8825B" w14:textId="77777777" w:rsidR="00BD3BC0" w:rsidRPr="00A40D4C" w:rsidRDefault="005570C2" w:rsidP="0071286C">
      <w:pPr>
        <w:pStyle w:val="Pamatteksts1"/>
        <w:numPr>
          <w:ilvl w:val="0"/>
          <w:numId w:val="78"/>
        </w:numPr>
        <w:ind w:left="1134" w:hanging="295"/>
      </w:pPr>
      <w:r w:rsidRPr="00A40D4C">
        <w:t>2021.</w:t>
      </w:r>
      <w:r w:rsidR="0060189E" w:rsidRPr="00A40D4C">
        <w:t xml:space="preserve"> </w:t>
      </w:r>
      <w:r w:rsidRPr="00A40D4C">
        <w:t>gada jūnijā izdoti Sabiedrības iekšējie noteikumi “Ētikas kodekss”;</w:t>
      </w:r>
    </w:p>
    <w:p w14:paraId="21ADC9C8" w14:textId="77777777" w:rsidR="00BD3BC0" w:rsidRPr="00A40D4C" w:rsidRDefault="005570C2" w:rsidP="0071286C">
      <w:pPr>
        <w:pStyle w:val="Pamatteksts1"/>
        <w:numPr>
          <w:ilvl w:val="0"/>
          <w:numId w:val="78"/>
        </w:numPr>
        <w:ind w:left="1134" w:hanging="295"/>
      </w:pPr>
      <w:r w:rsidRPr="00A40D4C">
        <w:t>2021.</w:t>
      </w:r>
      <w:r w:rsidR="0060189E" w:rsidRPr="00A40D4C">
        <w:t xml:space="preserve"> </w:t>
      </w:r>
      <w:r w:rsidRPr="00A40D4C">
        <w:t>gada jūlijā izdoti Sabiedrības iekšējie noteikumi “Darba samaksas noteikumi”;</w:t>
      </w:r>
    </w:p>
    <w:p w14:paraId="2322C6A3" w14:textId="77777777" w:rsidR="00BD3BC0" w:rsidRPr="00353E80" w:rsidRDefault="005570C2" w:rsidP="0071286C">
      <w:pPr>
        <w:pStyle w:val="Pamatteksts1"/>
        <w:numPr>
          <w:ilvl w:val="0"/>
          <w:numId w:val="78"/>
        </w:numPr>
        <w:ind w:left="1134" w:hanging="295"/>
        <w:rPr>
          <w:color w:val="auto"/>
        </w:rPr>
      </w:pPr>
      <w:r w:rsidRPr="00A40D4C">
        <w:t>202</w:t>
      </w:r>
      <w:r w:rsidRPr="00A40D4C">
        <w:t>1.</w:t>
      </w:r>
      <w:r w:rsidR="0060189E" w:rsidRPr="00A40D4C">
        <w:t xml:space="preserve"> </w:t>
      </w:r>
      <w:r w:rsidRPr="00A40D4C">
        <w:t xml:space="preserve">gada augustā izdoti Sabiedrības iekšējie noteikumi “Valdes </w:t>
      </w:r>
      <w:r w:rsidRPr="00353E80">
        <w:rPr>
          <w:color w:val="auto"/>
        </w:rPr>
        <w:t>reglaments”;</w:t>
      </w:r>
    </w:p>
    <w:p w14:paraId="082B31E9" w14:textId="77777777" w:rsidR="00BD3BC0" w:rsidRPr="00353E80" w:rsidRDefault="005570C2" w:rsidP="0071286C">
      <w:pPr>
        <w:pStyle w:val="Pamatteksts1"/>
        <w:numPr>
          <w:ilvl w:val="0"/>
          <w:numId w:val="78"/>
        </w:numPr>
        <w:ind w:left="1134" w:hanging="295"/>
        <w:rPr>
          <w:rFonts w:ascii="Times New Roman" w:hAnsi="Times New Roman" w:cs="Times New Roman"/>
          <w:b/>
          <w:bCs/>
          <w:color w:val="auto"/>
        </w:rPr>
      </w:pPr>
      <w:r w:rsidRPr="00353E80">
        <w:rPr>
          <w:color w:val="auto"/>
        </w:rPr>
        <w:t>2021.</w:t>
      </w:r>
      <w:r w:rsidR="0060189E" w:rsidRPr="00353E80">
        <w:rPr>
          <w:color w:val="auto"/>
        </w:rPr>
        <w:t xml:space="preserve"> </w:t>
      </w:r>
      <w:r w:rsidRPr="00353E80">
        <w:rPr>
          <w:color w:val="auto"/>
        </w:rPr>
        <w:t>gada oktobrī izdoti Sabiedrības iekšējie noteikumi “Ētikas komisijas nolikums”.</w:t>
      </w:r>
    </w:p>
    <w:p w14:paraId="7C267130" w14:textId="77777777" w:rsidR="00174262" w:rsidRPr="00181532" w:rsidRDefault="005570C2" w:rsidP="00702A3E">
      <w:pPr>
        <w:pStyle w:val="Virsraksts"/>
        <w:rPr>
          <w:noProof/>
        </w:rPr>
      </w:pPr>
      <w:bookmarkStart w:id="24" w:name="_Toc106117874"/>
      <w:r w:rsidRPr="00181532">
        <w:rPr>
          <w:noProof/>
        </w:rPr>
        <w:lastRenderedPageBreak/>
        <w:t>Pasākumi, lai veicinātu iedzīvotāju informētību par pašvaldības darbību un viņu iespējām lēmumu</w:t>
      </w:r>
      <w:r w:rsidRPr="00181532">
        <w:rPr>
          <w:noProof/>
        </w:rPr>
        <w:t xml:space="preserve"> pieņemšanā</w:t>
      </w:r>
      <w:bookmarkEnd w:id="24"/>
    </w:p>
    <w:p w14:paraId="69D12B75" w14:textId="77777777" w:rsidR="00046ABA" w:rsidRPr="00181532" w:rsidRDefault="005570C2" w:rsidP="00EC32DC">
      <w:pPr>
        <w:pStyle w:val="Pamatteksts1"/>
      </w:pPr>
      <w:proofErr w:type="spellStart"/>
      <w:r w:rsidRPr="00181532">
        <w:t>Dienvidkurzemes</w:t>
      </w:r>
      <w:proofErr w:type="spellEnd"/>
      <w:r w:rsidRPr="00181532">
        <w:t xml:space="preserve"> novada iedzīvotāji ar pašvaldību var sazināties personīgi un attālināti.</w:t>
      </w:r>
    </w:p>
    <w:p w14:paraId="187D0C6F" w14:textId="77777777" w:rsidR="00046ABA" w:rsidRPr="00181532" w:rsidRDefault="005570C2" w:rsidP="00EC32DC">
      <w:pPr>
        <w:pStyle w:val="Pamatteksts1"/>
      </w:pPr>
      <w:r w:rsidRPr="00181532">
        <w:t>Jebkurš novada iedzīvotājs var ierasties novada pašvaldībā vai savas dzīves vietas pilsētas vai pagasta pārvaldē, lai saņemtu atbildes uz sev interesējošaj</w:t>
      </w:r>
      <w:r w:rsidRPr="00181532">
        <w:t xml:space="preserve">iem jautājumiem, kā arī, lai izteiktu idejas, priekšlikumus vai iepazītos ar publiski pieejamiem dokumentiem (domes lēmumiem, nolikumiem, saistošiem noteikumiem u.c.). </w:t>
      </w:r>
    </w:p>
    <w:p w14:paraId="1052CB81" w14:textId="77777777" w:rsidR="00046ABA" w:rsidRPr="00181532" w:rsidRDefault="005570C2" w:rsidP="00EC32DC">
      <w:pPr>
        <w:pStyle w:val="Pamatteksts1"/>
      </w:pPr>
      <w:r w:rsidRPr="00181532">
        <w:t xml:space="preserve">Tā kā </w:t>
      </w:r>
      <w:proofErr w:type="spellStart"/>
      <w:r w:rsidRPr="00181532">
        <w:t>Dienvidkurzemes</w:t>
      </w:r>
      <w:proofErr w:type="spellEnd"/>
      <w:r w:rsidRPr="00181532">
        <w:t xml:space="preserve"> novada Domes sēdes ir atklātas, tajās personīgi var piedalīties j</w:t>
      </w:r>
      <w:r w:rsidRPr="00181532">
        <w:t xml:space="preserve">ebkurš novada iedzīvotājs, kas var izmantot </w:t>
      </w:r>
      <w:proofErr w:type="spellStart"/>
      <w:r w:rsidRPr="00181532">
        <w:t>Dienvidkurzemes</w:t>
      </w:r>
      <w:proofErr w:type="spellEnd"/>
      <w:r w:rsidRPr="00181532">
        <w:t xml:space="preserve"> novada pašvaldībā, pilsētu un pagastu pārvaldēs, kā arī </w:t>
      </w:r>
      <w:proofErr w:type="spellStart"/>
      <w:r w:rsidRPr="00181532">
        <w:t>Dienvidkurzemes</w:t>
      </w:r>
      <w:proofErr w:type="spellEnd"/>
      <w:r w:rsidRPr="00181532">
        <w:t xml:space="preserve"> novada pašvaldības organizācijās un iestādēs sniegtos publiskos pakalpojumus tiesisko attiecību, izglītības, sociālās aizsar</w:t>
      </w:r>
      <w:r w:rsidRPr="00181532">
        <w:t xml:space="preserve">dzības un veselības aprūpes jomās. Jebkurš iedzīvotājs var piedalīties </w:t>
      </w:r>
      <w:proofErr w:type="spellStart"/>
      <w:r w:rsidRPr="00181532">
        <w:t>Dienvidkurzemes</w:t>
      </w:r>
      <w:proofErr w:type="spellEnd"/>
      <w:r w:rsidRPr="00181532">
        <w:t xml:space="preserve"> novada pašvaldības rīkotajās iedzīvotāju aptaujās gan klātienē aizpildot anketas, gan arī tās aizpildot mājaslapā </w:t>
      </w:r>
      <w:hyperlink r:id="rId16" w:history="1">
        <w:r w:rsidRPr="00181532">
          <w:rPr>
            <w:rStyle w:val="Hipersaite"/>
          </w:rPr>
          <w:t>www.d</w:t>
        </w:r>
        <w:r w:rsidRPr="00181532">
          <w:rPr>
            <w:rStyle w:val="Hipersaite"/>
          </w:rPr>
          <w:t>ienvidkurzemesnovads.lv</w:t>
        </w:r>
      </w:hyperlink>
      <w:r w:rsidRPr="00181532">
        <w:t xml:space="preserve"> vai faceb</w:t>
      </w:r>
      <w:r w:rsidR="00767717">
        <w:t>o</w:t>
      </w:r>
      <w:r w:rsidRPr="00181532">
        <w:t xml:space="preserve">ok.com vietnē </w:t>
      </w:r>
      <w:r w:rsidRPr="00181532">
        <w:rPr>
          <w:color w:val="000000" w:themeColor="text1"/>
        </w:rPr>
        <w:t xml:space="preserve">@Dienvidkurzemesnovadapasvaldiba. </w:t>
      </w:r>
    </w:p>
    <w:p w14:paraId="5355CAC9" w14:textId="77777777" w:rsidR="001205EA" w:rsidRDefault="005570C2" w:rsidP="001205EA">
      <w:pPr>
        <w:pStyle w:val="Pamatteksts1"/>
      </w:pPr>
      <w:proofErr w:type="spellStart"/>
      <w:r w:rsidRPr="00181532">
        <w:t>Dienvidkurzemes</w:t>
      </w:r>
      <w:proofErr w:type="spellEnd"/>
      <w:r w:rsidRPr="00181532">
        <w:t xml:space="preserve"> novada pašvaldība rūpējas par to, lai </w:t>
      </w:r>
      <w:r w:rsidRPr="00181532">
        <w:t xml:space="preserve">novada iedzīvotāji saņemtu informāciju par novada Domes, pašvaldības un pašvaldības iestāžu darbu, pakalpojumiem un iedzīvotāju iespējām piedalīties vietējās sabiedrības dzīvē. </w:t>
      </w:r>
      <w:proofErr w:type="spellStart"/>
      <w:r w:rsidRPr="00181532">
        <w:t>Dienvidkurzemes</w:t>
      </w:r>
      <w:proofErr w:type="spellEnd"/>
      <w:r w:rsidRPr="00181532">
        <w:t xml:space="preserve"> novada iedzīvotājiem pieejamas četras informācijas saņemšanas i</w:t>
      </w:r>
      <w:r w:rsidRPr="00181532">
        <w:t>espējas:</w:t>
      </w:r>
    </w:p>
    <w:p w14:paraId="1D516055" w14:textId="77777777" w:rsidR="001205EA" w:rsidRDefault="005570C2" w:rsidP="00794566">
      <w:pPr>
        <w:pStyle w:val="Pamatteksts1"/>
        <w:numPr>
          <w:ilvl w:val="0"/>
          <w:numId w:val="9"/>
        </w:numPr>
        <w:ind w:left="851" w:hanging="567"/>
      </w:pPr>
      <w:proofErr w:type="spellStart"/>
      <w:r w:rsidRPr="00181532">
        <w:t>Dienvidkurzemes</w:t>
      </w:r>
      <w:proofErr w:type="spellEnd"/>
      <w:r w:rsidRPr="00181532">
        <w:t xml:space="preserve"> novada mājaslapa </w:t>
      </w:r>
      <w:hyperlink r:id="rId17" w:history="1">
        <w:r w:rsidRPr="00181532">
          <w:rPr>
            <w:rStyle w:val="Hipersaite"/>
          </w:rPr>
          <w:t>www.dienvidkurzemesnovads.lv</w:t>
        </w:r>
      </w:hyperlink>
      <w:r w:rsidRPr="00181532">
        <w:t xml:space="preserve">. Pirms 2021. gadā īstenotās </w:t>
      </w:r>
      <w:r w:rsidRPr="00181532">
        <w:t xml:space="preserve">administratīvi teritoriālās reformas, kuras īstenošanas gaitā apvienojot astoņus bijušos novadus: </w:t>
      </w:r>
      <w:r w:rsidRPr="00181532">
        <w:rPr>
          <w:color w:val="212529"/>
        </w:rPr>
        <w:t xml:space="preserve">Grobiņas, Aizputes, Rucavas, Pāvilostas, Durbes, Nīcas, Priekules un Vaiņodes, izveidots </w:t>
      </w:r>
      <w:proofErr w:type="spellStart"/>
      <w:r w:rsidRPr="00181532">
        <w:rPr>
          <w:color w:val="212529"/>
        </w:rPr>
        <w:t>Dienvidkurzemes</w:t>
      </w:r>
      <w:proofErr w:type="spellEnd"/>
      <w:r w:rsidRPr="00181532">
        <w:rPr>
          <w:color w:val="212529"/>
        </w:rPr>
        <w:t xml:space="preserve"> novads, katram agrākajam novadam bija sava mājaslapa,</w:t>
      </w:r>
      <w:r w:rsidRPr="00181532">
        <w:rPr>
          <w:color w:val="212529"/>
        </w:rPr>
        <w:t xml:space="preserve"> kurā bija pieejama informācija par katra novada aktualitātēm. Pēc reformas īst</w:t>
      </w:r>
      <w:r w:rsidR="00AB275D" w:rsidRPr="00181532">
        <w:rPr>
          <w:color w:val="212529"/>
        </w:rPr>
        <w:t>enošanas no 2021. gada 1. jūlija</w:t>
      </w:r>
      <w:r w:rsidRPr="00181532">
        <w:rPr>
          <w:color w:val="212529"/>
        </w:rPr>
        <w:t xml:space="preserve"> līdz 2022. gada 2. martam visa informācija par </w:t>
      </w:r>
      <w:proofErr w:type="spellStart"/>
      <w:r w:rsidRPr="00181532">
        <w:rPr>
          <w:color w:val="212529"/>
        </w:rPr>
        <w:t>Dienvidkurzemes</w:t>
      </w:r>
      <w:proofErr w:type="spellEnd"/>
      <w:r w:rsidRPr="00181532">
        <w:rPr>
          <w:color w:val="212529"/>
        </w:rPr>
        <w:t xml:space="preserve"> novada pašvaldības aktualitātēm bija ievietota visu bijušo novadu mājaslapās, lai</w:t>
      </w:r>
      <w:r w:rsidRPr="00181532">
        <w:rPr>
          <w:color w:val="212529"/>
        </w:rPr>
        <w:t xml:space="preserve"> tā būtu pieejama ikvienam novada iedzīvotājam. Šajā laikā notika vienotās </w:t>
      </w:r>
      <w:proofErr w:type="spellStart"/>
      <w:r w:rsidRPr="00181532">
        <w:t>Dienvidkurzemes</w:t>
      </w:r>
      <w:proofErr w:type="spellEnd"/>
      <w:r w:rsidRPr="00181532">
        <w:t xml:space="preserve"> novada pašvaldības mājaslapas izstrāde. Tā sāka darboties 2022. gada 2. martā. Mājaslapā tiek publicēti normatīvie akti, informācija par novada pašvaldības iestāžu d</w:t>
      </w:r>
      <w:r w:rsidRPr="00181532">
        <w:t xml:space="preserve">arbu, kā arī ziņas par aktuālākajiem notikumiem novadā un valstī, informācija par </w:t>
      </w:r>
      <w:proofErr w:type="spellStart"/>
      <w:r w:rsidRPr="00181532">
        <w:t>Dienvidkurzemes</w:t>
      </w:r>
      <w:proofErr w:type="spellEnd"/>
      <w:r w:rsidRPr="00181532">
        <w:t xml:space="preserve"> Domes deputātu un organizāciju, kā arī par pašvaldības speciālistu un pašvaldības iestāžu darba laikiem, Domes sēžu audioieraksti un cita nepieciešamā informā</w:t>
      </w:r>
      <w:r w:rsidRPr="00181532">
        <w:t>cija.</w:t>
      </w:r>
    </w:p>
    <w:p w14:paraId="55E95227" w14:textId="77777777" w:rsidR="001205EA" w:rsidRDefault="005570C2" w:rsidP="00794566">
      <w:pPr>
        <w:pStyle w:val="Pamatteksts1"/>
        <w:numPr>
          <w:ilvl w:val="0"/>
          <w:numId w:val="9"/>
        </w:numPr>
        <w:ind w:left="851" w:hanging="567"/>
      </w:pPr>
      <w:r w:rsidRPr="001205EA">
        <w:t>Ikmēneša informatīvais bezmaksas izdevums “</w:t>
      </w:r>
      <w:proofErr w:type="spellStart"/>
      <w:r w:rsidRPr="001205EA">
        <w:t>Dienvidkurzeme</w:t>
      </w:r>
      <w:proofErr w:type="spellEnd"/>
      <w:r w:rsidRPr="001205EA">
        <w:t xml:space="preserve">” drukātā un elektroniskā formā, kas iznāk katra mēneša beigās. Līdz administratīvi teritoriālajai reformai katrā agrākajā novadā bija savs informatīvais izdevums, bet kopš reformas </w:t>
      </w:r>
      <w:r w:rsidRPr="001205EA">
        <w:t>īstenošanas no 2021. gada jūlija visā novadā ir viens izdevums. 2021. gadā iznākuši seši “</w:t>
      </w:r>
      <w:proofErr w:type="spellStart"/>
      <w:r w:rsidRPr="001205EA">
        <w:t>Dienvidkurzemes</w:t>
      </w:r>
      <w:proofErr w:type="spellEnd"/>
      <w:r w:rsidRPr="001205EA">
        <w:t>” informatīvie izdevumi.</w:t>
      </w:r>
      <w:r w:rsidR="00BB7785">
        <w:t xml:space="preserve"> </w:t>
      </w:r>
      <w:r w:rsidRPr="001205EA">
        <w:t xml:space="preserve">Elektroniskā formā tas lasāms </w:t>
      </w:r>
      <w:proofErr w:type="spellStart"/>
      <w:r w:rsidRPr="001205EA">
        <w:t>Dienvidkurzemes</w:t>
      </w:r>
      <w:proofErr w:type="spellEnd"/>
      <w:r w:rsidRPr="001205EA">
        <w:t xml:space="preserve"> novada pašvaldības mājaslapā, bet drukātā formā tas ik mēnesi tiek izdots 19 250</w:t>
      </w:r>
      <w:r w:rsidRPr="001205EA">
        <w:t xml:space="preserve"> eksemplāru tirāžā un nonāk ikvienā </w:t>
      </w:r>
      <w:proofErr w:type="spellStart"/>
      <w:r w:rsidRPr="001205EA">
        <w:t>Dienvidkurzemes</w:t>
      </w:r>
      <w:proofErr w:type="spellEnd"/>
      <w:r w:rsidRPr="001205EA">
        <w:t xml:space="preserve"> novada iedzīvotāja un juridiskās personas pastkastītē bez maksas. Informatīvajā izdevumā publicēta pašvaldības informācija, kas svarīga iedzīvotājiem saistībā ar pašvaldības darbu, lēmumiem un dažādām akt</w:t>
      </w:r>
      <w:r w:rsidRPr="001205EA">
        <w:t>ivitātēm.</w:t>
      </w:r>
    </w:p>
    <w:p w14:paraId="730181A0" w14:textId="77777777" w:rsidR="00FE5E09" w:rsidRDefault="005570C2" w:rsidP="00794566">
      <w:pPr>
        <w:pStyle w:val="Pamatteksts1"/>
        <w:numPr>
          <w:ilvl w:val="0"/>
          <w:numId w:val="9"/>
        </w:numPr>
        <w:ind w:left="851" w:hanging="567"/>
      </w:pPr>
      <w:r w:rsidRPr="001205EA">
        <w:lastRenderedPageBreak/>
        <w:t xml:space="preserve">Informācija par </w:t>
      </w:r>
      <w:proofErr w:type="spellStart"/>
      <w:r w:rsidRPr="001205EA">
        <w:t>Dienvidkurzemes</w:t>
      </w:r>
      <w:proofErr w:type="spellEnd"/>
      <w:r w:rsidRPr="001205EA">
        <w:t xml:space="preserve"> novadā aktuāliem notikumiem pieejama arī pašvaldības sociālajā kontā </w:t>
      </w:r>
      <w:proofErr w:type="spellStart"/>
      <w:r w:rsidRPr="001205EA">
        <w:t>Facebook</w:t>
      </w:r>
      <w:proofErr w:type="spellEnd"/>
      <w:r w:rsidRPr="001205EA">
        <w:t xml:space="preserve"> </w:t>
      </w:r>
      <w:r w:rsidRPr="001205EA">
        <w:rPr>
          <w:color w:val="000000" w:themeColor="text1"/>
        </w:rPr>
        <w:t>@Dienvidkurzemesnovadapasvaldiba.</w:t>
      </w:r>
      <w:r w:rsidRPr="001205EA">
        <w:t xml:space="preserve"> Tas drīz pēc īstenotās administratīvi teritoriālās reformas izveidots uz agrākā Grobiņas novada </w:t>
      </w:r>
      <w:proofErr w:type="spellStart"/>
      <w:r w:rsidRPr="001205EA">
        <w:t>Facebo</w:t>
      </w:r>
      <w:r w:rsidRPr="001205EA">
        <w:t>ok</w:t>
      </w:r>
      <w:proofErr w:type="spellEnd"/>
      <w:r w:rsidRPr="001205EA">
        <w:t xml:space="preserve"> konta bāzes. Pirms reformas katrā no agrākajiem nova</w:t>
      </w:r>
      <w:r w:rsidR="00A908F0" w:rsidRPr="001205EA">
        <w:t xml:space="preserve">diem bija savs </w:t>
      </w:r>
      <w:proofErr w:type="spellStart"/>
      <w:r w:rsidR="00A908F0" w:rsidRPr="001205EA">
        <w:t>Facebook</w:t>
      </w:r>
      <w:proofErr w:type="spellEnd"/>
      <w:r w:rsidR="00A908F0" w:rsidRPr="001205EA">
        <w:t xml:space="preserve"> konts. </w:t>
      </w:r>
      <w:r w:rsidRPr="001205EA">
        <w:t>Lai iedzīvotāji varētu maksimāli plaši saņem</w:t>
      </w:r>
      <w:r w:rsidR="00A908F0" w:rsidRPr="001205EA">
        <w:t>t</w:t>
      </w:r>
      <w:r w:rsidRPr="001205EA">
        <w:t xml:space="preserve"> sev interesējošo informāciju </w:t>
      </w:r>
      <w:proofErr w:type="spellStart"/>
      <w:r w:rsidRPr="001205EA">
        <w:t>Facebook</w:t>
      </w:r>
      <w:proofErr w:type="spellEnd"/>
      <w:r w:rsidRPr="001205EA">
        <w:t xml:space="preserve"> platformā, vēl pusgadu pēc reformas īstenošanas, lai gan bija izveidots vienotais </w:t>
      </w:r>
      <w:proofErr w:type="spellStart"/>
      <w:r w:rsidRPr="001205EA">
        <w:t>Dien</w:t>
      </w:r>
      <w:r w:rsidRPr="001205EA">
        <w:t>vidkurzemes</w:t>
      </w:r>
      <w:proofErr w:type="spellEnd"/>
      <w:r w:rsidRPr="001205EA">
        <w:t xml:space="preserve"> novada </w:t>
      </w:r>
      <w:proofErr w:type="spellStart"/>
      <w:r w:rsidRPr="001205EA">
        <w:t>Facebook</w:t>
      </w:r>
      <w:proofErr w:type="spellEnd"/>
      <w:r w:rsidRPr="001205EA">
        <w:t xml:space="preserve"> konts, pārejas periodā vēl pusgadu paralēli tam darbojās arī bijušo novadu konti.</w:t>
      </w:r>
      <w:r w:rsidR="00BB7785">
        <w:t xml:space="preserve"> </w:t>
      </w:r>
      <w:r w:rsidRPr="00C57027">
        <w:t xml:space="preserve">Līdztekus </w:t>
      </w:r>
      <w:proofErr w:type="spellStart"/>
      <w:r w:rsidRPr="00C57027">
        <w:t>Dienvidkurzemes</w:t>
      </w:r>
      <w:proofErr w:type="spellEnd"/>
      <w:r w:rsidRPr="00C57027">
        <w:t xml:space="preserve"> novada pašvaldības oficiālajam kontam 2022. gadā ir izveidoti arī citi </w:t>
      </w:r>
      <w:proofErr w:type="spellStart"/>
      <w:r w:rsidRPr="00C57027">
        <w:t>Facebook</w:t>
      </w:r>
      <w:proofErr w:type="spellEnd"/>
      <w:r w:rsidRPr="00C57027">
        <w:t xml:space="preserve"> konti: par sporta aktivitātēm informācij</w:t>
      </w:r>
      <w:r w:rsidRPr="00C57027">
        <w:t xml:space="preserve">u var </w:t>
      </w:r>
      <w:r w:rsidRPr="00C57027">
        <w:rPr>
          <w:color w:val="000000" w:themeColor="text1"/>
        </w:rPr>
        <w:t xml:space="preserve">meklēt @Dienvidkurzemessports, par izglītības aktualitātēm - @Dienvidkurzemesizglitiba, par kultūru - @Dienvidkurzemeskultura. Informāciju par tūrisma aktivitātēm var uzzināt </w:t>
      </w:r>
      <w:proofErr w:type="spellStart"/>
      <w:r w:rsidRPr="00C57027">
        <w:rPr>
          <w:color w:val="000000" w:themeColor="text1"/>
        </w:rPr>
        <w:t>Facebook</w:t>
      </w:r>
      <w:proofErr w:type="spellEnd"/>
      <w:r w:rsidRPr="00C57027">
        <w:rPr>
          <w:color w:val="000000" w:themeColor="text1"/>
        </w:rPr>
        <w:t xml:space="preserve"> kontā @DienvidkurzemeTravel, ko izveidojusi pašvaldības aģentūra ”</w:t>
      </w:r>
      <w:proofErr w:type="spellStart"/>
      <w:r w:rsidRPr="00C57027">
        <w:rPr>
          <w:color w:val="000000" w:themeColor="text1"/>
        </w:rPr>
        <w:t>Dienvidkurzemes</w:t>
      </w:r>
      <w:proofErr w:type="spellEnd"/>
      <w:r w:rsidRPr="00C57027">
        <w:rPr>
          <w:color w:val="000000" w:themeColor="text1"/>
        </w:rPr>
        <w:t xml:space="preserve"> novada tūrisma centrs”.</w:t>
      </w:r>
      <w:r w:rsidR="009509D2">
        <w:rPr>
          <w:color w:val="000000" w:themeColor="text1"/>
        </w:rPr>
        <w:t xml:space="preserve"> </w:t>
      </w:r>
      <w:r w:rsidRPr="009509D2">
        <w:rPr>
          <w:color w:val="000000" w:themeColor="text1"/>
        </w:rPr>
        <w:t xml:space="preserve">Šajās informācijas vietnēs tiek ievietota informācija par novada aktualitātēm, kā </w:t>
      </w:r>
      <w:r w:rsidRPr="009509D2">
        <w:t>arī iedzīvotāji tajās var dalīties savās pārdomās, pieredzē, viedoklī par visu, kas viņiem interesants un svarīgs novadā un saņemt arī</w:t>
      </w:r>
      <w:r w:rsidRPr="009509D2">
        <w:t xml:space="preserve"> atbildes no pašvaldības speciālistiem.</w:t>
      </w:r>
    </w:p>
    <w:p w14:paraId="1BD6C0B4" w14:textId="77777777" w:rsidR="00196E54" w:rsidRDefault="005570C2" w:rsidP="00794566">
      <w:pPr>
        <w:pStyle w:val="Pamatteksts1"/>
        <w:numPr>
          <w:ilvl w:val="0"/>
          <w:numId w:val="9"/>
        </w:numPr>
        <w:ind w:left="851" w:hanging="567"/>
      </w:pPr>
      <w:proofErr w:type="spellStart"/>
      <w:r w:rsidRPr="00FE5E09">
        <w:t>Dienvidkurzemes</w:t>
      </w:r>
      <w:proofErr w:type="spellEnd"/>
      <w:r w:rsidRPr="00FE5E09">
        <w:t xml:space="preserve"> novada pašvaldība sadarbojas arī ar plašsaziņas līdzekļiem – gan lokālajiem, gan nacionālajiem. 2021. gadā tāpat kā iepriekšējos gados par nozīmīgākajiem notikumiem </w:t>
      </w:r>
      <w:proofErr w:type="spellStart"/>
      <w:r w:rsidRPr="00FE5E09">
        <w:t>Dienvidkurzemes</w:t>
      </w:r>
      <w:proofErr w:type="spellEnd"/>
      <w:r w:rsidRPr="00FE5E09">
        <w:t xml:space="preserve"> novadā ziņots reģio</w:t>
      </w:r>
      <w:r w:rsidRPr="00FE5E09">
        <w:t xml:space="preserve">nālajā laikrakstā “Kurzemes Vārds” un kā </w:t>
      </w:r>
      <w:r w:rsidR="00356CD5" w:rsidRPr="00FE5E09">
        <w:t xml:space="preserve">arī </w:t>
      </w:r>
      <w:r w:rsidRPr="00FE5E09">
        <w:t xml:space="preserve">interneta portālos </w:t>
      </w:r>
      <w:hyperlink r:id="rId18" w:history="1">
        <w:r w:rsidRPr="00FE5E09">
          <w:rPr>
            <w:rStyle w:val="Hipersaite"/>
          </w:rPr>
          <w:t>www.liepajniekiem.lv</w:t>
        </w:r>
      </w:hyperlink>
      <w:r w:rsidRPr="00FE5E09">
        <w:t xml:space="preserve">, </w:t>
      </w:r>
      <w:hyperlink r:id="rId19" w:history="1">
        <w:r w:rsidRPr="00FE5E09">
          <w:rPr>
            <w:rStyle w:val="Hipersaite"/>
          </w:rPr>
          <w:t>www.irliepaja.lv</w:t>
        </w:r>
      </w:hyperlink>
      <w:r w:rsidRPr="00FE5E09">
        <w:t xml:space="preserve"> un </w:t>
      </w:r>
      <w:hyperlink r:id="rId20" w:history="1">
        <w:r w:rsidRPr="00FE5E09">
          <w:rPr>
            <w:rStyle w:val="Hipersaite"/>
          </w:rPr>
          <w:t>http://www.rekurzeme.lv</w:t>
        </w:r>
      </w:hyperlink>
      <w:r w:rsidRPr="00FE5E09">
        <w:t>, televīzijas sižeti sagatavoti sadarbībā ar SIA “Aizputes TV” un TV “Kurzeme”, kā arī bijuši sižeti LTV1 “Panorāma”. Aktualitātes izskanējušas un parādītas arī Kurzemes radio un Latvijas sabiedriskajos me</w:t>
      </w:r>
      <w:r w:rsidRPr="00FE5E09">
        <w:t>dijos un citos drukātajos un elektroniskajos medijos.</w:t>
      </w:r>
    </w:p>
    <w:p w14:paraId="18AB6A52" w14:textId="77777777" w:rsidR="005B5680" w:rsidRDefault="005570C2" w:rsidP="005B5680">
      <w:pPr>
        <w:pStyle w:val="Pamatteksts1"/>
      </w:pPr>
      <w:r w:rsidRPr="00196E54">
        <w:t>Lai veicinātu tiešo dialogu ar iedzīvotājiem, novada vadība, deputāti un pašvaldības speciālisti tiekas ar nevalstiskajām organizācijām, biedrībām, novada uzņēmējiem, reliģiskajiem pārstāvjiem un citiem</w:t>
      </w:r>
      <w:r w:rsidRPr="00196E54">
        <w:t>, pārrunājot aktuālākās problēmas, jautājumus un meklē risinājumus</w:t>
      </w:r>
      <w:r>
        <w:t>.</w:t>
      </w:r>
    </w:p>
    <w:p w14:paraId="031A96B9" w14:textId="77777777" w:rsidR="00B555A5" w:rsidRPr="00834740" w:rsidRDefault="005570C2" w:rsidP="00834740">
      <w:pPr>
        <w:pStyle w:val="Pamatteksts1"/>
      </w:pPr>
      <w:proofErr w:type="spellStart"/>
      <w:r w:rsidRPr="00181532">
        <w:t>Dienvidkurzemes</w:t>
      </w:r>
      <w:proofErr w:type="spellEnd"/>
      <w:r w:rsidRPr="00181532">
        <w:t xml:space="preserve"> novada pašvaldība ir atvērta sarunām ar sabiedrību, lai kopā veidotu labāku dzī</w:t>
      </w:r>
      <w:r w:rsidR="00500C5F" w:rsidRPr="00181532">
        <w:t>vi</w:t>
      </w:r>
      <w:r w:rsidRPr="00181532">
        <w:t xml:space="preserve"> novadā.</w:t>
      </w:r>
    </w:p>
    <w:p w14:paraId="2E14DCE6" w14:textId="77777777" w:rsidR="00FE6F19" w:rsidRPr="00834740" w:rsidRDefault="005570C2" w:rsidP="00702A3E">
      <w:pPr>
        <w:pStyle w:val="Virsraksts"/>
      </w:pPr>
      <w:bookmarkStart w:id="25" w:name="_Toc106117875"/>
      <w:r w:rsidRPr="00181532">
        <w:rPr>
          <w:noProof/>
        </w:rPr>
        <w:lastRenderedPageBreak/>
        <w:t xml:space="preserve">Darbība novada pašvaldībā </w:t>
      </w:r>
      <w:r w:rsidR="0077063E">
        <w:rPr>
          <w:noProof/>
        </w:rPr>
        <w:t xml:space="preserve">2021. </w:t>
      </w:r>
      <w:r w:rsidR="00F47960">
        <w:rPr>
          <w:noProof/>
        </w:rPr>
        <w:t>g</w:t>
      </w:r>
      <w:r w:rsidRPr="00181532">
        <w:rPr>
          <w:noProof/>
        </w:rPr>
        <w:t>adā pa nozarēm</w:t>
      </w:r>
      <w:bookmarkEnd w:id="25"/>
    </w:p>
    <w:p w14:paraId="716B250B" w14:textId="77777777" w:rsidR="00FE6F19" w:rsidRPr="00181532" w:rsidRDefault="005570C2" w:rsidP="00B75ED7">
      <w:pPr>
        <w:pStyle w:val="Apakvirsraksts1"/>
      </w:pPr>
      <w:bookmarkStart w:id="26" w:name="_Toc106117876"/>
      <w:r w:rsidRPr="00181532">
        <w:t xml:space="preserve">Pārskats par </w:t>
      </w:r>
      <w:r w:rsidRPr="00181532">
        <w:rPr>
          <w:noProof/>
          <w:szCs w:val="24"/>
        </w:rPr>
        <w:t xml:space="preserve">izglītības iestāžu </w:t>
      </w:r>
      <w:r w:rsidRPr="00181532">
        <w:t>da</w:t>
      </w:r>
      <w:r w:rsidRPr="00181532">
        <w:t xml:space="preserve">rbu </w:t>
      </w:r>
      <w:r w:rsidR="000274A8">
        <w:t xml:space="preserve">2021. </w:t>
      </w:r>
      <w:r w:rsidR="00396B00">
        <w:t>g</w:t>
      </w:r>
      <w:r w:rsidRPr="00181532">
        <w:t>adā</w:t>
      </w:r>
      <w:bookmarkEnd w:id="26"/>
    </w:p>
    <w:p w14:paraId="3678FE66" w14:textId="77777777" w:rsidR="00A37066" w:rsidRPr="00181532" w:rsidRDefault="005570C2" w:rsidP="00834740">
      <w:pPr>
        <w:pStyle w:val="Pamatteksts1"/>
      </w:pPr>
      <w:proofErr w:type="spellStart"/>
      <w:r w:rsidRPr="00181532">
        <w:t>Dienvidkurzemes</w:t>
      </w:r>
      <w:proofErr w:type="spellEnd"/>
      <w:r w:rsidRPr="00181532">
        <w:t xml:space="preserve"> novadā ir plašs izglītības iestāžu tīkls</w:t>
      </w:r>
      <w:r w:rsidR="0078471C">
        <w:t>,</w:t>
      </w:r>
      <w:r w:rsidRPr="00181532">
        <w:t xml:space="preserve"> un pamatizglītība tiek nodrošināta katrā lielākā apdzīvotā vietā. Novadā ir 19 vi</w:t>
      </w:r>
      <w:r w:rsidR="00442C10" w:rsidRPr="00181532">
        <w:t>spārizglītojošās skolas, t.sk. sešas</w:t>
      </w:r>
      <w:r w:rsidRPr="00181532">
        <w:t xml:space="preserve"> vidusskolas, kuras realizē vispārējās vidējās izglītības programm</w:t>
      </w:r>
      <w:r w:rsidRPr="00181532">
        <w:t>u. Pirmsskolas izglītības iestādes novadā ir 14. Profesionālās ievirzes programmas mākslā, mūzikā,</w:t>
      </w:r>
      <w:r w:rsidR="00442C10" w:rsidRPr="00181532">
        <w:t xml:space="preserve"> dejā un sportā tiek īstenotas astoņas</w:t>
      </w:r>
      <w:r w:rsidR="00055DCD" w:rsidRPr="00181532">
        <w:t xml:space="preserve"> izglītības iestādēs (</w:t>
      </w:r>
      <w:r w:rsidRPr="00181532">
        <w:t xml:space="preserve">skatīt pielikumus). </w:t>
      </w:r>
    </w:p>
    <w:p w14:paraId="5AC45C01" w14:textId="77777777" w:rsidR="00A37066" w:rsidRPr="00181532" w:rsidRDefault="005570C2" w:rsidP="00834740">
      <w:pPr>
        <w:pStyle w:val="Pamatteksts1"/>
      </w:pPr>
      <w:r w:rsidRPr="00181532">
        <w:t>Novadā ir Grobiņas Skolēnu interešu centrs un Aizputes Skolēnu jaunrades cent</w:t>
      </w:r>
      <w:r w:rsidRPr="00181532">
        <w:t xml:space="preserve">rs, kuri realizē dažādas interešu izglītības programmas. Interešu izglītība tiek piedāvāta arī visās vispārizglītojošās skolās – tie </w:t>
      </w:r>
      <w:r w:rsidR="00A723FF">
        <w:t xml:space="preserve">ir </w:t>
      </w:r>
      <w:r w:rsidRPr="00181532">
        <w:t xml:space="preserve">kultūrizglītības, tehniskie, radošie u.c. pulciņi. </w:t>
      </w:r>
    </w:p>
    <w:p w14:paraId="3A0A811C" w14:textId="77777777" w:rsidR="00582B49" w:rsidRPr="00181532" w:rsidRDefault="005570C2" w:rsidP="00834740">
      <w:pPr>
        <w:pStyle w:val="Pamatteksts1"/>
      </w:pPr>
      <w:r>
        <w:t>2021. g</w:t>
      </w:r>
      <w:r w:rsidR="00A37066" w:rsidRPr="00181532">
        <w:t xml:space="preserve">ada rudenī, pēc ATR izglītības sistēmā nodarbināti 1002 pedagogi un 550 tehniskie darbinieki. </w:t>
      </w:r>
      <w:r>
        <w:t>2021. g</w:t>
      </w:r>
      <w:r w:rsidR="00A37066" w:rsidRPr="00181532">
        <w:t>ada 1</w:t>
      </w:r>
      <w:r w:rsidR="0029799D">
        <w:t>. okt</w:t>
      </w:r>
      <w:r w:rsidR="00A37066" w:rsidRPr="00181532">
        <w:t>obrī tika izveidota Izglītības pār</w:t>
      </w:r>
      <w:r w:rsidR="0020376C" w:rsidRPr="00181532">
        <w:t>valde, kurā šobrīd nodarbināti seši</w:t>
      </w:r>
      <w:r w:rsidR="00A37066" w:rsidRPr="00181532">
        <w:t xml:space="preserve"> darbinieki, t.sk. divi jaunatnes lietu speciālisti, kuri koordinē jaunatnes lietas novadā.</w:t>
      </w:r>
    </w:p>
    <w:p w14:paraId="4007D47B" w14:textId="77777777" w:rsidR="00E646C0" w:rsidRDefault="005570C2" w:rsidP="00E646C0">
      <w:pPr>
        <w:keepNext/>
        <w:tabs>
          <w:tab w:val="left" w:pos="1134"/>
        </w:tabs>
        <w:ind w:left="0" w:firstLine="0"/>
        <w:jc w:val="left"/>
      </w:pPr>
      <w:r w:rsidRPr="002160DC">
        <w:rPr>
          <w:rFonts w:ascii="Robusta TL Pro" w:hAnsi="Robusta TL Pro" w:cs="Arial"/>
          <w:noProof/>
          <w:sz w:val="18"/>
          <w:szCs w:val="18"/>
          <w:lang w:val="lv-LV" w:eastAsia="lv-LV"/>
        </w:rPr>
        <w:drawing>
          <wp:inline distT="0" distB="0" distL="0" distR="0" wp14:anchorId="75457343" wp14:editId="0463C27C">
            <wp:extent cx="5731200" cy="3911600"/>
            <wp:effectExtent l="0" t="0" r="0" b="0"/>
            <wp:docPr id="3" name="Diagramma 3">
              <a:extLst xmlns:a="http://schemas.openxmlformats.org/drawingml/2006/main">
                <a:ext uri="{FF2B5EF4-FFF2-40B4-BE49-F238E27FC236}">
                  <a16:creationId xmlns:a16="http://schemas.microsoft.com/office/drawing/2014/main" id="{7F9E7449-DD50-90EE-A3EA-4E2157C21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6F4D33" w14:textId="77777777" w:rsidR="00A37066" w:rsidRPr="00181532" w:rsidRDefault="005570C2" w:rsidP="00760613">
      <w:pPr>
        <w:pStyle w:val="Parakstszemobjekta"/>
        <w:rPr>
          <w:webHidden/>
        </w:rPr>
      </w:pPr>
      <w:r w:rsidRPr="00E646C0">
        <w:rPr>
          <w:webHidden/>
        </w:rPr>
        <w:fldChar w:fldCharType="begin"/>
      </w:r>
      <w:r w:rsidRPr="00E646C0">
        <w:rPr>
          <w:webHidden/>
        </w:rPr>
        <w:instrText xml:space="preserve"> SEQ Ilustrācija \* ARABIC </w:instrText>
      </w:r>
      <w:r w:rsidRPr="00E646C0">
        <w:rPr>
          <w:webHidden/>
        </w:rPr>
        <w:fldChar w:fldCharType="separate"/>
      </w:r>
      <w:r w:rsidR="006769A4">
        <w:rPr>
          <w:webHidden/>
        </w:rPr>
        <w:t>7</w:t>
      </w:r>
      <w:r w:rsidRPr="00E646C0">
        <w:rPr>
          <w:webHidden/>
        </w:rPr>
        <w:fldChar w:fldCharType="end"/>
      </w:r>
      <w:r w:rsidRPr="00E646C0">
        <w:t>. attēls. Skolē</w:t>
      </w:r>
      <w:r w:rsidRPr="00BB3A37">
        <w:t>nu skaits Dienvidkurzemes novada vispārizglītojošajās skolās</w:t>
      </w:r>
    </w:p>
    <w:p w14:paraId="53F16130" w14:textId="77777777" w:rsidR="00E646C0" w:rsidRDefault="005570C2" w:rsidP="00E646C0">
      <w:pPr>
        <w:keepNext/>
        <w:tabs>
          <w:tab w:val="left" w:pos="1134"/>
        </w:tabs>
        <w:ind w:left="0" w:firstLine="0"/>
        <w:jc w:val="left"/>
      </w:pPr>
      <w:r w:rsidRPr="00C35839">
        <w:rPr>
          <w:rFonts w:ascii="Robusta TL Pro" w:hAnsi="Robusta TL Pro" w:cs="Arial"/>
          <w:noProof/>
          <w:color w:val="auto"/>
          <w:lang w:val="lv-LV" w:eastAsia="lv-LV"/>
        </w:rPr>
        <w:lastRenderedPageBreak/>
        <w:drawing>
          <wp:inline distT="0" distB="0" distL="0" distR="0" wp14:anchorId="0228CD51" wp14:editId="72594DBA">
            <wp:extent cx="5730875" cy="4901609"/>
            <wp:effectExtent l="0" t="0" r="0" b="0"/>
            <wp:docPr id="4" name="Diagramma 4">
              <a:extLst xmlns:a="http://schemas.openxmlformats.org/drawingml/2006/main">
                <a:ext uri="{FF2B5EF4-FFF2-40B4-BE49-F238E27FC236}">
                  <a16:creationId xmlns:a16="http://schemas.microsoft.com/office/drawing/2014/main" id="{CF11ED8C-CC52-747C-0544-820213EA2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2A4919" w14:textId="77777777" w:rsidR="00923ADF" w:rsidRPr="00181532" w:rsidRDefault="005570C2" w:rsidP="00760613">
      <w:pPr>
        <w:pStyle w:val="Parakstszemobjekta"/>
        <w:rPr>
          <w:webHidden/>
        </w:rPr>
      </w:pPr>
      <w:r w:rsidRPr="00E646C0">
        <w:rPr>
          <w:webHidden/>
        </w:rPr>
        <w:fldChar w:fldCharType="begin"/>
      </w:r>
      <w:r w:rsidRPr="00E646C0">
        <w:rPr>
          <w:webHidden/>
        </w:rPr>
        <w:instrText xml:space="preserve"> SEQ Ilustrācija \* ARABIC </w:instrText>
      </w:r>
      <w:r w:rsidRPr="00E646C0">
        <w:rPr>
          <w:webHidden/>
        </w:rPr>
        <w:fldChar w:fldCharType="separate"/>
      </w:r>
      <w:r w:rsidR="006769A4">
        <w:rPr>
          <w:webHidden/>
        </w:rPr>
        <w:t>8</w:t>
      </w:r>
      <w:r w:rsidRPr="00E646C0">
        <w:rPr>
          <w:webHidden/>
        </w:rPr>
        <w:fldChar w:fldCharType="end"/>
      </w:r>
      <w:r w:rsidRPr="00E646C0">
        <w:t>.</w:t>
      </w:r>
      <w:r>
        <w:t xml:space="preserve"> attēls. </w:t>
      </w:r>
      <w:r w:rsidRPr="00C903C1">
        <w:t>Bērnu skaits</w:t>
      </w:r>
      <w:r w:rsidRPr="00C903C1">
        <w:t xml:space="preserve"> Dienvidkurzemes novada pirmsskolas izglītības iestādēs</w:t>
      </w:r>
    </w:p>
    <w:p w14:paraId="67433C0A" w14:textId="77777777" w:rsidR="00E646C0" w:rsidRDefault="005570C2" w:rsidP="00E646C0">
      <w:pPr>
        <w:keepNext/>
        <w:tabs>
          <w:tab w:val="left" w:pos="1134"/>
        </w:tabs>
        <w:ind w:left="0" w:firstLine="0"/>
        <w:jc w:val="left"/>
      </w:pPr>
      <w:r w:rsidRPr="00181532">
        <w:rPr>
          <w:rFonts w:ascii="Robusta TL Pro" w:hAnsi="Robusta TL Pro" w:cs="Arial"/>
          <w:noProof/>
          <w:lang w:val="lv-LV" w:eastAsia="lv-LV"/>
        </w:rPr>
        <w:drawing>
          <wp:inline distT="0" distB="0" distL="0" distR="0" wp14:anchorId="6707C657" wp14:editId="3050EC6C">
            <wp:extent cx="5731200" cy="2819400"/>
            <wp:effectExtent l="0" t="0" r="0" b="0"/>
            <wp:docPr id="6" name="Diagramma 6">
              <a:extLst xmlns:a="http://schemas.openxmlformats.org/drawingml/2006/main">
                <a:ext uri="{FF2B5EF4-FFF2-40B4-BE49-F238E27FC236}">
                  <a16:creationId xmlns:a16="http://schemas.microsoft.com/office/drawing/2014/main" id="{C8B6E9A3-3704-8C04-91BC-47C805FCF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63447F" w14:textId="77777777" w:rsidR="00FE6F19" w:rsidRPr="00E646C0" w:rsidRDefault="005570C2" w:rsidP="00760613">
      <w:pPr>
        <w:pStyle w:val="Parakstszemobjekta"/>
        <w:rPr>
          <w:webHidden/>
        </w:rPr>
      </w:pPr>
      <w:r w:rsidRPr="00E646C0">
        <w:rPr>
          <w:webHidden/>
        </w:rPr>
        <w:fldChar w:fldCharType="begin"/>
      </w:r>
      <w:r w:rsidRPr="00E646C0">
        <w:rPr>
          <w:webHidden/>
        </w:rPr>
        <w:instrText xml:space="preserve"> SEQ Ilustrācija \* ARABIC </w:instrText>
      </w:r>
      <w:r w:rsidRPr="00E646C0">
        <w:rPr>
          <w:webHidden/>
        </w:rPr>
        <w:fldChar w:fldCharType="separate"/>
      </w:r>
      <w:r w:rsidR="006769A4">
        <w:rPr>
          <w:webHidden/>
        </w:rPr>
        <w:t>9</w:t>
      </w:r>
      <w:r w:rsidRPr="00E646C0">
        <w:rPr>
          <w:webHidden/>
        </w:rPr>
        <w:fldChar w:fldCharType="end"/>
      </w:r>
      <w:r w:rsidRPr="00E646C0">
        <w:t>. attēls. Audzēkņu skaits Dienvidkurzemes novada profesionālās ievirzes izglītības iestādēs</w:t>
      </w:r>
    </w:p>
    <w:p w14:paraId="10476F17" w14:textId="77777777" w:rsidR="00712F93" w:rsidRPr="00181532" w:rsidRDefault="005570C2" w:rsidP="00B75ED7">
      <w:pPr>
        <w:pStyle w:val="Apakvirsraksts1"/>
      </w:pPr>
      <w:bookmarkStart w:id="27" w:name="_Toc106117877"/>
      <w:r w:rsidRPr="00181532">
        <w:lastRenderedPageBreak/>
        <w:t xml:space="preserve">Pārskats par Kultūras pārvaldes darbu </w:t>
      </w:r>
      <w:r w:rsidR="0077063E">
        <w:t>2021. g</w:t>
      </w:r>
      <w:r w:rsidRPr="00181532">
        <w:t>adā</w:t>
      </w:r>
      <w:bookmarkEnd w:id="27"/>
    </w:p>
    <w:p w14:paraId="1F7D8C9D" w14:textId="77777777" w:rsidR="00F41DBE" w:rsidRPr="00181532" w:rsidRDefault="005570C2" w:rsidP="00D76BAE">
      <w:pPr>
        <w:pStyle w:val="Pamatteksts1"/>
      </w:pPr>
      <w:r>
        <w:t>2021. g</w:t>
      </w:r>
      <w:r w:rsidRPr="00181532">
        <w:t xml:space="preserve">ada jūlijā tika izveidots </w:t>
      </w:r>
      <w:proofErr w:type="spellStart"/>
      <w:r w:rsidRPr="00181532">
        <w:t>Dienvidkurzemes</w:t>
      </w:r>
      <w:proofErr w:type="spellEnd"/>
      <w:r w:rsidRPr="00181532">
        <w:t xml:space="preserve"> novads, kurā apvienojās astoņi novadi ar </w:t>
      </w:r>
      <w:r w:rsidR="0078471C">
        <w:t>savām kultūras tradīcijām un</w:t>
      </w:r>
      <w:r w:rsidRPr="00181532">
        <w:t xml:space="preserve"> ieražām. Šobrīd notiek aktīva kultūras dzīve</w:t>
      </w:r>
      <w:r w:rsidR="008F4DF0" w:rsidRPr="00181532">
        <w:t>,</w:t>
      </w:r>
      <w:r w:rsidR="00EE74BB">
        <w:t xml:space="preserve"> un iedzīvotāji apmeklē kultūras pasākumus</w:t>
      </w:r>
      <w:r w:rsidRPr="00181532">
        <w:t>.</w:t>
      </w:r>
    </w:p>
    <w:p w14:paraId="2E8832E9" w14:textId="77777777" w:rsidR="00F41DBE" w:rsidRPr="00181532" w:rsidRDefault="005570C2" w:rsidP="00D76BAE">
      <w:pPr>
        <w:pStyle w:val="Pamatteksts1"/>
      </w:pPr>
      <w:r w:rsidRPr="00181532">
        <w:t>Sakarā ar epidemioloģisko situāciju valstī kultūras</w:t>
      </w:r>
      <w:r w:rsidR="0063403D" w:rsidRPr="00181532">
        <w:t xml:space="preserve"> pasākumi varēja notikt tikai “z</w:t>
      </w:r>
      <w:r w:rsidRPr="00181532">
        <w:t>aļajā” režīmā, līdz ar to kultūras pasākumi bija ļoti ierobežoti. Vasaras</w:t>
      </w:r>
      <w:r w:rsidR="0063403D" w:rsidRPr="00181532">
        <w:t xml:space="preserve"> sezonā notika āra pasākumi,</w:t>
      </w:r>
      <w:r w:rsidRPr="00181532">
        <w:t xml:space="preserve"> nepulcinot iedzīvotājus uz konkrētām pasākuma vietām, b</w:t>
      </w:r>
      <w:r w:rsidR="0063403D" w:rsidRPr="00181532">
        <w:t>et gan izdomājot jaunas pasākumu</w:t>
      </w:r>
      <w:r w:rsidRPr="00181532">
        <w:t xml:space="preserve"> formas. Pasākumi notika </w:t>
      </w:r>
      <w:r w:rsidR="008F4DF0" w:rsidRPr="00181532">
        <w:t>pat uz automašīnu piekabēm, izbraukājot lielāko daļu</w:t>
      </w:r>
      <w:r w:rsidRPr="00181532">
        <w:t xml:space="preserve"> novada teritorijas.</w:t>
      </w:r>
    </w:p>
    <w:p w14:paraId="3A15E03F" w14:textId="77777777" w:rsidR="00F41DBE" w:rsidRPr="00181532" w:rsidRDefault="005570C2" w:rsidP="00D76BAE">
      <w:pPr>
        <w:pStyle w:val="Pamatteksts1"/>
      </w:pPr>
      <w:r w:rsidRPr="00181532">
        <w:t xml:space="preserve">Apvienojoties </w:t>
      </w:r>
      <w:proofErr w:type="spellStart"/>
      <w:r w:rsidRPr="00181532">
        <w:t>Dienvidkurzemes</w:t>
      </w:r>
      <w:proofErr w:type="spellEnd"/>
      <w:r w:rsidRPr="00181532">
        <w:t xml:space="preserve"> novadam</w:t>
      </w:r>
      <w:r w:rsidR="00B616CE" w:rsidRPr="00181532">
        <w:t>,</w:t>
      </w:r>
      <w:r w:rsidRPr="00181532">
        <w:t xml:space="preserve"> kopā bija 146 pašdarb</w:t>
      </w:r>
      <w:r w:rsidR="00B616CE" w:rsidRPr="00181532">
        <w:t xml:space="preserve">ības kolektīvi. Katrā novadā </w:t>
      </w:r>
      <w:r w:rsidRPr="00181532">
        <w:t>pašdarbības kolektīvu vadītā</w:t>
      </w:r>
      <w:r w:rsidR="00B616CE" w:rsidRPr="00181532">
        <w:t>ju apm</w:t>
      </w:r>
      <w:r w:rsidR="00FF3EEF" w:rsidRPr="00181532">
        <w:t>aksa</w:t>
      </w:r>
      <w:r w:rsidR="00B616CE" w:rsidRPr="00181532">
        <w:t xml:space="preserve"> bija savādāka</w:t>
      </w:r>
      <w:r w:rsidRPr="00181532">
        <w:t>. Grobiņas novadā, Aizputes novadā un Durbes novadā bija</w:t>
      </w:r>
      <w:r w:rsidRPr="00181532">
        <w:t xml:space="preserve"> terminēti da</w:t>
      </w:r>
      <w:r w:rsidR="00423937" w:rsidRPr="00181532">
        <w:t xml:space="preserve">rba līgumi, bet </w:t>
      </w:r>
      <w:r w:rsidRPr="00181532">
        <w:t>Pāvilostas novadā, Nīcas novadā, Rucavas novadā, Priekules no</w:t>
      </w:r>
      <w:r w:rsidR="00FF3EEF" w:rsidRPr="00181532">
        <w:t>vadā un Vaiņodes novadā bija pa</w:t>
      </w:r>
      <w:r w:rsidRPr="00181532">
        <w:t>stāvīgi darba līgumi. Apvienojoties vienā novadā</w:t>
      </w:r>
      <w:r w:rsidR="00FF3EEF" w:rsidRPr="00181532">
        <w:t>,</w:t>
      </w:r>
      <w:r w:rsidRPr="00181532">
        <w:t xml:space="preserve"> tika sakārtots, ka darba līgumi ir terminēti u</w:t>
      </w:r>
      <w:r w:rsidR="00C7387A" w:rsidRPr="00181532">
        <w:t xml:space="preserve">n pašdarbības sezona notika no </w:t>
      </w:r>
      <w:r w:rsidRPr="00181532">
        <w:t>1</w:t>
      </w:r>
      <w:r w:rsidR="0029799D">
        <w:t>. okt</w:t>
      </w:r>
      <w:r w:rsidRPr="00181532">
        <w:t>ob</w:t>
      </w:r>
      <w:r w:rsidRPr="00181532">
        <w:t>ra līdz 31</w:t>
      </w:r>
      <w:r w:rsidR="0029799D">
        <w:t>. maij</w:t>
      </w:r>
      <w:r w:rsidRPr="00181532">
        <w:t>am ar iespēju pagarinā</w:t>
      </w:r>
      <w:r w:rsidR="004B0F59" w:rsidRPr="00181532">
        <w:t>t līgumus, ja kolektīvi piedalījās</w:t>
      </w:r>
      <w:r w:rsidRPr="00181532">
        <w:t xml:space="preserve"> pašvaldības rīkotajos pa</w:t>
      </w:r>
      <w:r w:rsidR="004B0F59" w:rsidRPr="00181532">
        <w:t>sākumos, kā arī, ja valstiski ir</w:t>
      </w:r>
      <w:r w:rsidRPr="00181532">
        <w:t xml:space="preserve"> izziņoti pasākumi</w:t>
      </w:r>
      <w:r w:rsidR="004B0F59" w:rsidRPr="00181532">
        <w:t>,</w:t>
      </w:r>
      <w:r w:rsidRPr="00181532">
        <w:t xml:space="preserve"> kur jāpiedalās kolektīviem.</w:t>
      </w:r>
    </w:p>
    <w:p w14:paraId="7448B54A" w14:textId="77777777" w:rsidR="00F41DBE" w:rsidRPr="00181532" w:rsidRDefault="005570C2" w:rsidP="00D76BAE">
      <w:pPr>
        <w:pStyle w:val="Pamatteksts1"/>
      </w:pPr>
      <w:proofErr w:type="spellStart"/>
      <w:r w:rsidRPr="00181532">
        <w:t>Dienvidkurzemes</w:t>
      </w:r>
      <w:proofErr w:type="spellEnd"/>
      <w:r w:rsidRPr="00181532">
        <w:t xml:space="preserve"> novadā ir seši akreditēti muzeji, vienas piemiņu istabas, 11 se</w:t>
      </w:r>
      <w:r w:rsidRPr="00181532">
        <w:t xml:space="preserve">nlietu krātuves, 29 tautas nami un kultūras nami, trīs sabiedriskie centri, viens bibliobuss un viena </w:t>
      </w:r>
      <w:proofErr w:type="spellStart"/>
      <w:r w:rsidRPr="00181532">
        <w:t>Dienvidkurzemes</w:t>
      </w:r>
      <w:proofErr w:type="spellEnd"/>
      <w:r w:rsidRPr="00181532">
        <w:t xml:space="preserve"> novada bibliotēka un 34 </w:t>
      </w:r>
      <w:proofErr w:type="spellStart"/>
      <w:r w:rsidRPr="00181532">
        <w:t>filiālbibliotēkas</w:t>
      </w:r>
      <w:proofErr w:type="spellEnd"/>
      <w:r w:rsidRPr="00181532">
        <w:t xml:space="preserve">. Izveidojot </w:t>
      </w:r>
      <w:proofErr w:type="spellStart"/>
      <w:r w:rsidRPr="00181532">
        <w:t>Dienvidkurzemes</w:t>
      </w:r>
      <w:proofErr w:type="spellEnd"/>
      <w:r w:rsidRPr="00181532">
        <w:t xml:space="preserve"> novadu</w:t>
      </w:r>
      <w:r w:rsidR="00A85CB6" w:rsidRPr="00181532">
        <w:t>,</w:t>
      </w:r>
      <w:r w:rsidRPr="00181532">
        <w:t xml:space="preserve"> tika apvienotas amata vietas – viens kultūras darba organiza</w:t>
      </w:r>
      <w:r w:rsidRPr="00181532">
        <w:t>tors ir Kalētu pagastā un Gramzdas pagastā, Medzes pagastā un Vērgales pagastā, Dunalkas pagastā un Vecpils pagastā. Bunkas bibliotēka vēl papildus organizē arī kultūras pasākumus, Gaviezes senlietu krātuves vadītāja pilda arī kultūras darba organizatora d</w:t>
      </w:r>
      <w:r w:rsidRPr="00181532">
        <w:t>arba pienākumus.</w:t>
      </w:r>
    </w:p>
    <w:p w14:paraId="245FC102" w14:textId="77777777" w:rsidR="00F41DBE" w:rsidRPr="00181532" w:rsidRDefault="005570C2" w:rsidP="00DC6FEE">
      <w:pPr>
        <w:pStyle w:val="Apak-apakvirsraksts"/>
      </w:pPr>
      <w:r>
        <w:t>Kultūras namu darbība</w:t>
      </w:r>
    </w:p>
    <w:p w14:paraId="087C3D93" w14:textId="77777777" w:rsidR="00F41DBE" w:rsidRPr="00181532" w:rsidRDefault="005570C2" w:rsidP="004E03E5">
      <w:pPr>
        <w:pStyle w:val="Pamatteksts1"/>
      </w:pPr>
      <w:r w:rsidRPr="00181532">
        <w:t>Pirms apvienošanās vienā novadā</w:t>
      </w:r>
      <w:r w:rsidR="00A85CB6" w:rsidRPr="00181532">
        <w:t>,</w:t>
      </w:r>
      <w:r w:rsidRPr="00181532">
        <w:t xml:space="preserve"> katram novadā ir bijušas savas pasākuma tradīcijas, ko cenšas arī turpināt pēc apvienošanās. Katrā pilsētā notiek pilsētas svētki, pagastos notiek pagastu svētki, sporta svētki. Šie vasaras pasākumi bija ļoti plaši apmeklēti, svētku programmas tiek sagata</w:t>
      </w:r>
      <w:r w:rsidRPr="00181532">
        <w:t xml:space="preserve">votas katras vietas iedzīvotāju interesēm un gaumei. Lielākie pasākumi gan pirms apvienošanās, gan pēc </w:t>
      </w:r>
      <w:proofErr w:type="spellStart"/>
      <w:r w:rsidRPr="00181532">
        <w:t>Dienvidkurzemes</w:t>
      </w:r>
      <w:proofErr w:type="spellEnd"/>
      <w:r w:rsidRPr="00181532">
        <w:t xml:space="preserve"> novada izveides ir palikuši pilsētas svētki. Tradicionāli notiek Grobiņas pilsētas svētki un Moto festivāls </w:t>
      </w:r>
      <w:r w:rsidR="00582B49" w:rsidRPr="00181532">
        <w:t>“</w:t>
      </w:r>
      <w:proofErr w:type="spellStart"/>
      <w:r w:rsidRPr="00181532">
        <w:t>Seeburg</w:t>
      </w:r>
      <w:proofErr w:type="spellEnd"/>
      <w:r w:rsidRPr="00181532">
        <w:t xml:space="preserve"> </w:t>
      </w:r>
      <w:proofErr w:type="spellStart"/>
      <w:r w:rsidRPr="00181532">
        <w:t>Bikerland</w:t>
      </w:r>
      <w:proofErr w:type="spellEnd"/>
      <w:r w:rsidR="00582B49" w:rsidRPr="00181532">
        <w:t>”</w:t>
      </w:r>
      <w:r w:rsidRPr="00181532">
        <w:t>, Priekulē</w:t>
      </w:r>
      <w:r w:rsidRPr="00181532">
        <w:t xml:space="preserve"> – Ikara svētki, Aizputē – Aizputes pagasta svētki un Ābeļu dārzā koncerti, Durbē – Durbes svētki un Ābolu svētki, Pāvilost</w:t>
      </w:r>
      <w:r w:rsidR="00A85CB6" w:rsidRPr="00181532">
        <w:t>ā – pilsētas svētki un Zvejnieku</w:t>
      </w:r>
      <w:r w:rsidRPr="00181532">
        <w:t xml:space="preserve"> svētki.</w:t>
      </w:r>
    </w:p>
    <w:p w14:paraId="2152EDB2" w14:textId="77777777" w:rsidR="00F41DBE" w:rsidRPr="00181532" w:rsidRDefault="005570C2" w:rsidP="004E03E5">
      <w:pPr>
        <w:pStyle w:val="Pamatteksts1"/>
      </w:pPr>
      <w:r w:rsidRPr="00181532">
        <w:t>Laiks, kad nevarēja notikt publiski pasākumi</w:t>
      </w:r>
      <w:r w:rsidR="00F60E2E" w:rsidRPr="00181532">
        <w:t>,</w:t>
      </w:r>
      <w:r w:rsidRPr="00181532">
        <w:t xml:space="preserve"> bija arī laiks, kad kultūras darba organizatori sāka veidot jaunas pasākumu formas un tradīcija</w:t>
      </w:r>
      <w:r w:rsidR="00F60E2E" w:rsidRPr="00181532">
        <w:t>s</w:t>
      </w:r>
      <w:r w:rsidRPr="00181532">
        <w:t>. Tā Gramzdā izveidojās jauna tradīcija, Gramzdas Mežaparkā notiek svētku mākslinieku plenērs. Tiek izveidotas lielformāta gleznas ar vietējo un tuvākās apkārt</w:t>
      </w:r>
      <w:r w:rsidRPr="00181532">
        <w:t>nes mākslinieku darbiem un izvietotas Gramzdas Mežaparkā. Tās ir apskatāmas visu cauru gadu.</w:t>
      </w:r>
    </w:p>
    <w:p w14:paraId="05758F79" w14:textId="77777777" w:rsidR="00F41DBE" w:rsidRPr="00181532" w:rsidRDefault="005570C2" w:rsidP="004E03E5">
      <w:pPr>
        <w:pStyle w:val="Pamatteksts1"/>
      </w:pPr>
      <w:r w:rsidRPr="00181532">
        <w:t xml:space="preserve">Pie jūras notiek Seno ugunskuru naktis. Tradicionāli ugunskuri ir dedzināti – Pāvilostā, Jūrmalciemā, Medzē, tad šī tradīcija saglabājas arī </w:t>
      </w:r>
      <w:proofErr w:type="spellStart"/>
      <w:r w:rsidRPr="00181532">
        <w:t>jaunizveidotajā</w:t>
      </w:r>
      <w:proofErr w:type="spellEnd"/>
      <w:r w:rsidRPr="00181532">
        <w:t xml:space="preserve"> novadā</w:t>
      </w:r>
      <w:r w:rsidRPr="00181532">
        <w:t>.</w:t>
      </w:r>
    </w:p>
    <w:p w14:paraId="0A0DC537" w14:textId="77777777" w:rsidR="00F41DBE" w:rsidRPr="00181532" w:rsidRDefault="005570C2" w:rsidP="004E03E5">
      <w:pPr>
        <w:pStyle w:val="Pamatteksts1"/>
      </w:pPr>
      <w:r w:rsidRPr="00181532">
        <w:t>2021. gadā iesākām tradīciju, ka visi novada pag</w:t>
      </w:r>
      <w:r w:rsidR="00B3106A" w:rsidRPr="00181532">
        <w:t>asti un pilsētas piedalās kopējos</w:t>
      </w:r>
      <w:r w:rsidRPr="00181532">
        <w:t xml:space="preserve"> </w:t>
      </w:r>
      <w:proofErr w:type="spellStart"/>
      <w:r w:rsidRPr="00181532">
        <w:t>Dienvidkurzemes</w:t>
      </w:r>
      <w:proofErr w:type="spellEnd"/>
      <w:r w:rsidRPr="00181532">
        <w:t xml:space="preserve"> novada svētkos. Iesākām ar to, ka Durbe sarīkoja pirmo kopējo pasākumu. Uz starptautisko Putras dienu sabrauca kopā vis</w:t>
      </w:r>
      <w:r w:rsidR="00F41C13" w:rsidRPr="00181532">
        <w:t>s</w:t>
      </w:r>
      <w:r w:rsidRPr="00181532">
        <w:t xml:space="preserve"> jaunais novads. Kā tradīcija </w:t>
      </w:r>
      <w:r w:rsidRPr="00181532">
        <w:lastRenderedPageBreak/>
        <w:t>tas tu</w:t>
      </w:r>
      <w:r w:rsidRPr="00181532">
        <w:t>rpināsies arī citus gadus, tikai izlozējot notikuma vietu. Šādi viss novads veiksmīgi iepazīst vietas un ļaudis.</w:t>
      </w:r>
    </w:p>
    <w:p w14:paraId="4D53818E" w14:textId="77777777" w:rsidR="00F41DBE" w:rsidRPr="00181532" w:rsidRDefault="005570C2" w:rsidP="004E03E5">
      <w:pPr>
        <w:pStyle w:val="Pamatteksts1"/>
      </w:pPr>
      <w:r w:rsidRPr="00181532">
        <w:t>Gada tumšajā laikā tika papildināti Ziemassvētku dekori, la</w:t>
      </w:r>
      <w:r w:rsidR="00477423">
        <w:t xml:space="preserve">i ienestu gaismu. </w:t>
      </w:r>
      <w:r w:rsidRPr="00181532">
        <w:t>Nīcas pagastam tika izgatavots Nīcas vainaga svētku dekors, Grobiņ</w:t>
      </w:r>
      <w:r w:rsidRPr="00181532">
        <w:t>ai, jau kā tradīcij</w:t>
      </w:r>
      <w:r w:rsidR="00582072" w:rsidRPr="00181532">
        <w:t>a iesākusies, kad tika izgatavota</w:t>
      </w:r>
      <w:r w:rsidRPr="00181532">
        <w:t xml:space="preserve"> nākamā gada dzīvnieka</w:t>
      </w:r>
      <w:r w:rsidR="00477423">
        <w:t xml:space="preserve"> figūra, tika izveidots tīģeris un</w:t>
      </w:r>
      <w:r w:rsidRPr="00181532">
        <w:t xml:space="preserve"> dekori uz elektrības stabiem.</w:t>
      </w:r>
    </w:p>
    <w:p w14:paraId="179E15BB" w14:textId="77777777" w:rsidR="00F41DBE" w:rsidRPr="00181532" w:rsidRDefault="005570C2" w:rsidP="004E03E5">
      <w:pPr>
        <w:pStyle w:val="Pamatteksts1"/>
      </w:pPr>
      <w:r w:rsidRPr="00181532">
        <w:t>Iepriekšējā gadā tika paveikti arī lielāki darbi, kā lielās zāles remonts Lieģu pagasta kultūras namā un tika iegādāt</w:t>
      </w:r>
      <w:r w:rsidRPr="00181532">
        <w:t>i arī jauni skatuves aizkari.</w:t>
      </w:r>
    </w:p>
    <w:p w14:paraId="26B4650D" w14:textId="77777777" w:rsidR="00F41DBE" w:rsidRPr="00181532" w:rsidRDefault="005570C2" w:rsidP="004E03E5">
      <w:pPr>
        <w:pStyle w:val="Pamatteksts1"/>
      </w:pPr>
      <w:r w:rsidRPr="00181532">
        <w:t>Robežnieku kultūras namā tika iegādāti jauni apaļi galdi, kas turpmāk uz pasākumiem ļauj ieekonomēt zālē vietas.</w:t>
      </w:r>
    </w:p>
    <w:p w14:paraId="71956D73" w14:textId="77777777" w:rsidR="00F41DBE" w:rsidRPr="00181532" w:rsidRDefault="005570C2" w:rsidP="004E03E5">
      <w:pPr>
        <w:pStyle w:val="Pamatteksts1"/>
      </w:pPr>
      <w:r w:rsidRPr="00181532">
        <w:t>Bārtas kultūras namā nopirka jaunu flīģeli.</w:t>
      </w:r>
    </w:p>
    <w:p w14:paraId="0C94CACB" w14:textId="77777777" w:rsidR="00F41DBE" w:rsidRPr="00181532" w:rsidRDefault="005570C2" w:rsidP="004E03E5">
      <w:pPr>
        <w:pStyle w:val="Pamatteksts1"/>
      </w:pPr>
      <w:r w:rsidRPr="00181532">
        <w:t>Aizputes kultūras namam tika iegādāts vadības sistēmas Procesors, pas</w:t>
      </w:r>
      <w:r w:rsidRPr="00181532">
        <w:t xml:space="preserve">īvā </w:t>
      </w:r>
      <w:proofErr w:type="spellStart"/>
      <w:r w:rsidRPr="00181532">
        <w:rPr>
          <w:i/>
        </w:rPr>
        <w:t>subwoofer</w:t>
      </w:r>
      <w:proofErr w:type="spellEnd"/>
      <w:r w:rsidRPr="00181532">
        <w:t xml:space="preserve"> </w:t>
      </w:r>
      <w:proofErr w:type="spellStart"/>
      <w:r w:rsidRPr="00181532">
        <w:t>skanda</w:t>
      </w:r>
      <w:proofErr w:type="spellEnd"/>
      <w:r w:rsidRPr="00181532">
        <w:t xml:space="preserve">, pasīvā </w:t>
      </w:r>
      <w:proofErr w:type="spellStart"/>
      <w:r w:rsidRPr="00181532">
        <w:t>skanda</w:t>
      </w:r>
      <w:proofErr w:type="spellEnd"/>
      <w:r w:rsidRPr="00181532">
        <w:t>.</w:t>
      </w:r>
    </w:p>
    <w:p w14:paraId="43348485" w14:textId="77777777" w:rsidR="00F41DBE" w:rsidRPr="00181532" w:rsidRDefault="005570C2" w:rsidP="004E03E5">
      <w:pPr>
        <w:pStyle w:val="Pamatteksts1"/>
      </w:pPr>
      <w:r w:rsidRPr="00181532">
        <w:t>Nīcas deju kolektīvam un koru dalībniekiem tika sagādāti jauni apavi.</w:t>
      </w:r>
    </w:p>
    <w:p w14:paraId="50CCB3B0" w14:textId="77777777" w:rsidR="00F41DBE" w:rsidRPr="00181532" w:rsidRDefault="005570C2" w:rsidP="004E03E5">
      <w:pPr>
        <w:pStyle w:val="Pamatteksts1"/>
      </w:pPr>
      <w:r w:rsidRPr="00181532">
        <w:t>Bunkā uzrakstot projektu</w:t>
      </w:r>
      <w:r w:rsidR="002D0238" w:rsidRPr="00181532">
        <w:t>,</w:t>
      </w:r>
      <w:r w:rsidRPr="00181532">
        <w:t xml:space="preserve"> tika iegūti </w:t>
      </w:r>
      <w:r w:rsidR="002D0238" w:rsidRPr="00181532">
        <w:t>līdzekļi un iegādāti projektors un</w:t>
      </w:r>
      <w:r w:rsidRPr="00181532">
        <w:t xml:space="preserve"> ekrāns</w:t>
      </w:r>
      <w:r w:rsidR="002D0238" w:rsidRPr="00181532">
        <w:t>,</w:t>
      </w:r>
      <w:r w:rsidRPr="00181532">
        <w:t xml:space="preserve"> lai izrādītu filmas</w:t>
      </w:r>
      <w:r w:rsidR="002D0238" w:rsidRPr="00181532">
        <w:t xml:space="preserve"> Bunkas pagasta iedzīvotājiem. I</w:t>
      </w:r>
      <w:r w:rsidRPr="00181532">
        <w:t>ekārtota konferen</w:t>
      </w:r>
      <w:r w:rsidRPr="00181532">
        <w:t xml:space="preserve">ču </w:t>
      </w:r>
      <w:r w:rsidR="000153FF">
        <w:t>telpa un iedzīvotāju tikšanās vieta</w:t>
      </w:r>
      <w:r w:rsidRPr="00181532">
        <w:t>.</w:t>
      </w:r>
    </w:p>
    <w:p w14:paraId="58164AD1" w14:textId="77777777" w:rsidR="00F41DBE" w:rsidRPr="00181532" w:rsidRDefault="005570C2" w:rsidP="004E03E5">
      <w:pPr>
        <w:pStyle w:val="Pamatteksts1"/>
      </w:pPr>
      <w:r w:rsidRPr="00181532">
        <w:t xml:space="preserve">Virgas pagasts iekārtoja gadskārtu ieražu svētkiem tradīciju laukumu blakus Virgas tradīciju namam. Labiekārtota vide un uzstādīts vides objekts, uz Ziemassvētkiem </w:t>
      </w:r>
      <w:r w:rsidR="00990630" w:rsidRPr="00181532">
        <w:t>izveidoti</w:t>
      </w:r>
      <w:r w:rsidRPr="00181532">
        <w:t xml:space="preserve"> gaismas objekti ziemeļbrieža formā.</w:t>
      </w:r>
    </w:p>
    <w:p w14:paraId="6A4112A2" w14:textId="77777777" w:rsidR="00F41DBE" w:rsidRPr="00181532" w:rsidRDefault="005570C2" w:rsidP="004E03E5">
      <w:pPr>
        <w:pStyle w:val="Pamatteksts1"/>
      </w:pPr>
      <w:r w:rsidRPr="00181532">
        <w:t>Prieku</w:t>
      </w:r>
      <w:r w:rsidRPr="00181532">
        <w:t>les kultūras nama pagalmā un ap kultūras namu ir iekārtots Ziemassvētku rūķu ciems, kas iemirdzas uz Ziemassvētkiem.</w:t>
      </w:r>
    </w:p>
    <w:p w14:paraId="5D74C178" w14:textId="77777777" w:rsidR="00F41DBE" w:rsidRPr="00181532" w:rsidRDefault="005570C2" w:rsidP="004E03E5">
      <w:pPr>
        <w:pStyle w:val="Pamatteksts1"/>
      </w:pPr>
      <w:r w:rsidRPr="00181532">
        <w:t>Gaviezes jauktajam ansamblim tika sašūti jauni skatuves tērpi.</w:t>
      </w:r>
    </w:p>
    <w:p w14:paraId="632EF2A8" w14:textId="77777777" w:rsidR="00F41DBE" w:rsidRPr="00181532" w:rsidRDefault="005570C2" w:rsidP="004E03E5">
      <w:pPr>
        <w:pStyle w:val="Pamatteksts1"/>
      </w:pPr>
      <w:r w:rsidRPr="00181532">
        <w:t>Grobiņas pilsētai tika iegādāti divi plosti, lai varētu rīkot koncertus uz ū</w:t>
      </w:r>
      <w:r w:rsidRPr="00181532">
        <w:t>dens. Vokālam ansamblim tika iegādāti mūzikas instrumenti un digitālās klavieres.</w:t>
      </w:r>
    </w:p>
    <w:p w14:paraId="1B1FFD9C" w14:textId="77777777" w:rsidR="00F41DBE" w:rsidRPr="00181532" w:rsidRDefault="005570C2" w:rsidP="004E03E5">
      <w:pPr>
        <w:pStyle w:val="Pamatteksts1"/>
      </w:pPr>
      <w:r w:rsidRPr="00181532">
        <w:t xml:space="preserve">Cīravas pagasta kultūras namam tika iegādāts sintezatora komplekts un </w:t>
      </w:r>
      <w:proofErr w:type="spellStart"/>
      <w:r w:rsidRPr="00181532">
        <w:t>skandas</w:t>
      </w:r>
      <w:proofErr w:type="spellEnd"/>
      <w:r w:rsidRPr="00181532">
        <w:t>.</w:t>
      </w:r>
    </w:p>
    <w:p w14:paraId="355116B3" w14:textId="77777777" w:rsidR="00F41DBE" w:rsidRPr="00181532" w:rsidRDefault="005570C2" w:rsidP="004E03E5">
      <w:pPr>
        <w:pStyle w:val="Pamatteksts1"/>
      </w:pPr>
      <w:r w:rsidRPr="00181532">
        <w:t xml:space="preserve">Apvienojoties </w:t>
      </w:r>
      <w:proofErr w:type="spellStart"/>
      <w:r w:rsidRPr="00181532">
        <w:t>Dienvidkurzemes</w:t>
      </w:r>
      <w:proofErr w:type="spellEnd"/>
      <w:r w:rsidRPr="00181532">
        <w:t xml:space="preserve"> novadam</w:t>
      </w:r>
      <w:r w:rsidR="00A51FD0" w:rsidRPr="00181532">
        <w:t>,</w:t>
      </w:r>
      <w:r w:rsidRPr="00181532">
        <w:t xml:space="preserve"> kopā bija 146 pašdarbības kolektīvi. Katrā novadā ar paš</w:t>
      </w:r>
      <w:r w:rsidRPr="00181532">
        <w:t>darbības kolektīvu vadītāju apmaksu bija savādāka sistēma. Grobiņas novadā, Aizputes novadā un Durbes novadā bija terminēti d</w:t>
      </w:r>
      <w:r w:rsidR="00A51FD0" w:rsidRPr="00181532">
        <w:t>arba līgumi, bet</w:t>
      </w:r>
      <w:r w:rsidRPr="00181532">
        <w:t xml:space="preserve"> Pāvilostas novadā, Nīcas novadā, Rucavas novadā, Priekules novadā un Vaiņodes novadā bija patstāvīgi darba līgumi.</w:t>
      </w:r>
      <w:r w:rsidRPr="00181532">
        <w:t xml:space="preserve"> Apvienojoties vienā novadā tika sakārtots, ka darba līgumi ir terminēti u</w:t>
      </w:r>
      <w:r w:rsidR="006A33AF" w:rsidRPr="00181532">
        <w:t xml:space="preserve">n pašdarbības sezona notiek no </w:t>
      </w:r>
      <w:r w:rsidRPr="00181532">
        <w:t>1</w:t>
      </w:r>
      <w:r w:rsidR="0029799D">
        <w:t>. okt</w:t>
      </w:r>
      <w:r w:rsidRPr="00181532">
        <w:t>obra līdz</w:t>
      </w:r>
      <w:r w:rsidR="006A33AF" w:rsidRPr="00181532">
        <w:t xml:space="preserve"> </w:t>
      </w:r>
      <w:r w:rsidRPr="00181532">
        <w:t>31</w:t>
      </w:r>
      <w:r w:rsidR="0029799D">
        <w:t>. maij</w:t>
      </w:r>
      <w:r w:rsidRPr="00181532">
        <w:t>am ar iespēju pagarināt līgumus, ja kolektīvi piedalās pašvaldības rīkotajos pasākumos, kā arī, ja</w:t>
      </w:r>
      <w:r w:rsidR="006A33AF" w:rsidRPr="00181532">
        <w:t xml:space="preserve"> valstiski ir izziņoti pasākumi, </w:t>
      </w:r>
      <w:r w:rsidRPr="00181532">
        <w:t>kur jāpiedalās kolektīviem.</w:t>
      </w:r>
    </w:p>
    <w:p w14:paraId="02E0A061" w14:textId="77777777" w:rsidR="00F41DBE" w:rsidRDefault="005570C2" w:rsidP="004E03E5">
      <w:pPr>
        <w:pStyle w:val="Pamatteksts1"/>
      </w:pPr>
      <w:r w:rsidRPr="00181532">
        <w:t xml:space="preserve">Katrā pagastā un pilsētā darbojas bērnu un jauniešu kolektīvi – līdz ar to pašdarbības jomā mums novadā ir laba pēctecība. 2021. gadā pašdarbība telpās varēja notikt tikai ar noteiktu </w:t>
      </w:r>
      <w:r w:rsidR="002C1E02" w:rsidRPr="00181532">
        <w:t>dalībnieku skaitu</w:t>
      </w:r>
      <w:r w:rsidRPr="00181532">
        <w:t>, ieturot distances, ievērojot kvadratūru. Līdz ar to kori varēja mēģināt tikai vienas balss ietvaros, dejotāji nāca uz mēģinājumu tikai vien</w:t>
      </w:r>
      <w:r w:rsidR="00E41A73" w:rsidRPr="00181532">
        <w:t>s dalībnieks un vadītājs. Likum</w:t>
      </w:r>
      <w:r w:rsidRPr="00181532">
        <w:t xml:space="preserve">sakarīgi, ka kolektīvu skaits </w:t>
      </w:r>
      <w:proofErr w:type="spellStart"/>
      <w:r w:rsidRPr="00181532">
        <w:t>Dienvidkurzemes</w:t>
      </w:r>
      <w:proofErr w:type="spellEnd"/>
      <w:r w:rsidRPr="00181532">
        <w:t xml:space="preserve"> novadā ir samazinājies. Uzsākot </w:t>
      </w:r>
      <w:r w:rsidRPr="00181532">
        <w:t xml:space="preserve">jauno </w:t>
      </w:r>
      <w:r w:rsidR="0077063E">
        <w:t>2021. g</w:t>
      </w:r>
      <w:r w:rsidRPr="00181532">
        <w:t>ada sezonu</w:t>
      </w:r>
      <w:r w:rsidR="00D50D79" w:rsidRPr="00181532">
        <w:t>,</w:t>
      </w:r>
      <w:r w:rsidR="00950F25" w:rsidRPr="00181532">
        <w:t xml:space="preserve"> ir par 14 kolektīviem mazāk</w:t>
      </w:r>
      <w:r w:rsidRPr="00181532">
        <w:t xml:space="preserve"> nekā bija 2020. gadā.</w:t>
      </w:r>
    </w:p>
    <w:p w14:paraId="7E756A6C" w14:textId="77777777" w:rsidR="009F4C16" w:rsidRPr="00181532" w:rsidRDefault="009F4C16" w:rsidP="004E03E5">
      <w:pPr>
        <w:pStyle w:val="Pamatteksts1"/>
      </w:pPr>
    </w:p>
    <w:p w14:paraId="7980B27C" w14:textId="77777777" w:rsidR="00F41DBE" w:rsidRPr="00181532" w:rsidRDefault="005570C2" w:rsidP="00DC6FEE">
      <w:pPr>
        <w:pStyle w:val="Apak-apakvirsraksts"/>
      </w:pPr>
      <w:r w:rsidRPr="00181532">
        <w:t>Bibliotēku darbība</w:t>
      </w:r>
    </w:p>
    <w:p w14:paraId="594C3C8D" w14:textId="77777777" w:rsidR="00F41DBE" w:rsidRPr="00181532" w:rsidRDefault="005570C2" w:rsidP="004E03E5">
      <w:pPr>
        <w:pStyle w:val="Pamatteksts1"/>
      </w:pPr>
      <w:r w:rsidRPr="00181532">
        <w:t>2021. gada 1</w:t>
      </w:r>
      <w:r w:rsidR="0029799D">
        <w:t>. jūl</w:t>
      </w:r>
      <w:r w:rsidRPr="00181532">
        <w:t xml:space="preserve">ijā darbību uzsāka </w:t>
      </w:r>
      <w:proofErr w:type="spellStart"/>
      <w:r w:rsidRPr="00181532">
        <w:t>Dienvidkurzemes</w:t>
      </w:r>
      <w:proofErr w:type="spellEnd"/>
      <w:r w:rsidRPr="00181532">
        <w:t xml:space="preserve"> novada pašvaldība, tā pārņēma saistības no Aizputes, </w:t>
      </w:r>
      <w:r w:rsidR="00100129" w:rsidRPr="00181532">
        <w:t xml:space="preserve">Durbes, </w:t>
      </w:r>
      <w:r w:rsidRPr="00181532">
        <w:t xml:space="preserve">Grobiņas, Nīcas, Pāvilostas, Priekules, Rucavas </w:t>
      </w:r>
      <w:r w:rsidRPr="00181532">
        <w:t xml:space="preserve">un Vaiņodes novadu pašvaldībām. Līdz ar pašvaldību reformu reorganizēta arī bibliotēku struktūra. 2021. gada 30. decembrī ar </w:t>
      </w:r>
      <w:proofErr w:type="spellStart"/>
      <w:r w:rsidRPr="00181532">
        <w:t>Dienvidkurzemes</w:t>
      </w:r>
      <w:proofErr w:type="spellEnd"/>
      <w:r w:rsidRPr="00181532">
        <w:t xml:space="preserve"> novada pašvaldības sēdes lēmumu tika </w:t>
      </w:r>
      <w:r w:rsidRPr="00181532">
        <w:lastRenderedPageBreak/>
        <w:t xml:space="preserve">pieņemts </w:t>
      </w:r>
      <w:proofErr w:type="spellStart"/>
      <w:r w:rsidRPr="00181532">
        <w:t>Dienvidkurzemes</w:t>
      </w:r>
      <w:proofErr w:type="spellEnd"/>
      <w:r w:rsidRPr="00181532">
        <w:t xml:space="preserve"> novada pašvaldības iestādes “</w:t>
      </w:r>
      <w:proofErr w:type="spellStart"/>
      <w:r w:rsidRPr="00181532">
        <w:t>Dienvidkurzemes</w:t>
      </w:r>
      <w:proofErr w:type="spellEnd"/>
      <w:r w:rsidRPr="00181532">
        <w:t xml:space="preserve"> novada b</w:t>
      </w:r>
      <w:r w:rsidRPr="00181532">
        <w:t xml:space="preserve">ibliotēka” Nolikums, kas stājās spēkā 2022. </w:t>
      </w:r>
      <w:r w:rsidR="006730F5">
        <w:t xml:space="preserve"> </w:t>
      </w:r>
      <w:r w:rsidRPr="00181532">
        <w:t>gada 1. janvārī.</w:t>
      </w:r>
    </w:p>
    <w:p w14:paraId="5CBBD0A7" w14:textId="77777777" w:rsidR="00F41DBE" w:rsidRPr="00181532" w:rsidRDefault="005570C2" w:rsidP="004E03E5">
      <w:pPr>
        <w:pStyle w:val="Pamatteksts1"/>
      </w:pPr>
      <w:r w:rsidRPr="00181532">
        <w:t xml:space="preserve">Reorganizācijas procesā izveidota </w:t>
      </w:r>
      <w:proofErr w:type="spellStart"/>
      <w:r w:rsidRPr="00181532">
        <w:t>Dienvidkurzemes</w:t>
      </w:r>
      <w:proofErr w:type="spellEnd"/>
      <w:r w:rsidRPr="00181532">
        <w:t xml:space="preserve"> novada bibliotēka ar 32 </w:t>
      </w:r>
      <w:proofErr w:type="spellStart"/>
      <w:r w:rsidRPr="00181532">
        <w:t>filiālbibliotēkām</w:t>
      </w:r>
      <w:proofErr w:type="spellEnd"/>
      <w:r w:rsidRPr="00181532">
        <w:t xml:space="preserve"> u</w:t>
      </w:r>
      <w:r w:rsidR="00EF21F5" w:rsidRPr="00181532">
        <w:t>n četrām</w:t>
      </w:r>
      <w:r w:rsidRPr="00181532">
        <w:t xml:space="preserve"> pakalpojumu sniegšanas vietām. </w:t>
      </w:r>
      <w:proofErr w:type="spellStart"/>
      <w:r w:rsidRPr="00181532">
        <w:t>Dienvid</w:t>
      </w:r>
      <w:r w:rsidR="00EF21F5" w:rsidRPr="00181532">
        <w:t>k</w:t>
      </w:r>
      <w:r w:rsidRPr="00181532">
        <w:t>urzemes</w:t>
      </w:r>
      <w:proofErr w:type="spellEnd"/>
      <w:r w:rsidRPr="00181532">
        <w:t xml:space="preserve"> novada bibliotēka veidota uz esošās “Grobiņas</w:t>
      </w:r>
      <w:r w:rsidRPr="00181532">
        <w:t xml:space="preserve"> pilsētas bibliotēkas” bāzes.</w:t>
      </w:r>
    </w:p>
    <w:p w14:paraId="2C4071EF" w14:textId="77777777" w:rsidR="00F41DBE" w:rsidRPr="00181532" w:rsidRDefault="005570C2" w:rsidP="004E03E5">
      <w:pPr>
        <w:pStyle w:val="Pamatteksts1"/>
      </w:pPr>
      <w:r w:rsidRPr="00181532">
        <w:t xml:space="preserve">Pārskata periodā novadu bibliotēku vadītāji piedalījās </w:t>
      </w:r>
      <w:proofErr w:type="spellStart"/>
      <w:r w:rsidRPr="00181532">
        <w:t>Dienvidkurzemes</w:t>
      </w:r>
      <w:proofErr w:type="spellEnd"/>
      <w:r w:rsidRPr="00181532">
        <w:t xml:space="preserve"> novada veidošanas procesā, sniedzot ziņas par Bibliotēku kultūras jomas izpētes un plānošanas darbu.</w:t>
      </w:r>
    </w:p>
    <w:p w14:paraId="3F5F9A71" w14:textId="77777777" w:rsidR="00F41DBE" w:rsidRPr="00181532" w:rsidRDefault="005570C2" w:rsidP="004E03E5">
      <w:pPr>
        <w:pStyle w:val="Pamatteksts1"/>
      </w:pPr>
      <w:r w:rsidRPr="00181532">
        <w:t>Vispopulārākie bibliotēku pakalpojumi ir izdevumu izsn</w:t>
      </w:r>
      <w:r w:rsidRPr="00181532">
        <w:t>iegšana/saņemšana, pasākumi pieaugušajiem un bērniem, jauniešiem, individuālās konsultācijas un apmācības par e- pakalpojumiem. Pasākumi tiek organizēti pēc vietējo iedzīvotāju interesēm un hobijiem, kā arī mūzikas un literārie pasākumi (grāmatu atvēršanas</w:t>
      </w:r>
      <w:r w:rsidRPr="00181532">
        <w:t xml:space="preserve"> svētki, Dzejas dienas). Iedzīvotāju interesi piesaista bibliotēku organizētās mākslas izstādes, kur tiek izvietotas </w:t>
      </w:r>
      <w:r w:rsidR="00D800F3" w:rsidRPr="00181532">
        <w:t>gleznas, fotogrāfijas, rokdarbi</w:t>
      </w:r>
      <w:r w:rsidRPr="00181532">
        <w:t xml:space="preserve"> u.c.</w:t>
      </w:r>
    </w:p>
    <w:p w14:paraId="51B4B8DE" w14:textId="77777777" w:rsidR="007A6825" w:rsidRPr="00B40F11" w:rsidRDefault="005570C2" w:rsidP="00B40F11">
      <w:pPr>
        <w:pStyle w:val="Pamatteksts1"/>
      </w:pPr>
      <w:r w:rsidRPr="00181532">
        <w:t>Vienotie valsts un pašvaldības klientu apkalpošanas centri atrodas novadu centros, bet attālums līdz c</w:t>
      </w:r>
      <w:r w:rsidRPr="00181532">
        <w:t>entriem ir liels un iedzīvotāji iespēju visu nepieciešamo uzzināt vietējā pagasta bibliotēkā. Pandēmijas laikā bibliotēkās pieauga sniegto konsultāciju skaits, jo iedzīvotāji izmantoja tu</w:t>
      </w:r>
      <w:r w:rsidR="00D800F3" w:rsidRPr="00181532">
        <w:t>vāko bibliotēku,</w:t>
      </w:r>
      <w:r w:rsidRPr="00181532">
        <w:t xml:space="preserve"> lai saņemtu sev nepieciešamos pakalpojumus</w:t>
      </w:r>
      <w:r w:rsidR="00B40F11">
        <w:t>.</w:t>
      </w:r>
    </w:p>
    <w:p w14:paraId="1D24F1FF" w14:textId="77777777" w:rsidR="00E833C7" w:rsidRDefault="00E833C7" w:rsidP="00E833C7">
      <w:pPr>
        <w:pStyle w:val="Pamatteksts1"/>
        <w:ind w:firstLine="0"/>
      </w:pPr>
    </w:p>
    <w:p w14:paraId="2D6472D8" w14:textId="77777777" w:rsidR="007A6825" w:rsidRPr="00E833C7" w:rsidRDefault="005570C2" w:rsidP="00E833C7">
      <w:pPr>
        <w:pStyle w:val="Pamatteksts1"/>
        <w:ind w:firstLine="0"/>
        <w:rPr>
          <w:b/>
          <w:bCs/>
        </w:rPr>
      </w:pPr>
      <w:r w:rsidRPr="00E833C7">
        <w:rPr>
          <w:b/>
          <w:bCs/>
        </w:rPr>
        <w:t xml:space="preserve">2021. gada novadu (Aizputes, Durbes, Grobiņas, Pāvilostas, Nīcas, Priekules, Rucavas, Vaiņodes) bibliotēku </w:t>
      </w:r>
      <w:proofErr w:type="spellStart"/>
      <w:r w:rsidRPr="00E833C7">
        <w:rPr>
          <w:b/>
          <w:bCs/>
        </w:rPr>
        <w:t>pamatrādītāji</w:t>
      </w:r>
      <w:proofErr w:type="spellEnd"/>
    </w:p>
    <w:tbl>
      <w:tblPr>
        <w:tblStyle w:val="Reatabula6krsaina"/>
        <w:tblW w:w="0" w:type="auto"/>
        <w:tblLook w:val="04A0" w:firstRow="1" w:lastRow="0" w:firstColumn="1" w:lastColumn="0" w:noHBand="0" w:noVBand="1"/>
      </w:tblPr>
      <w:tblGrid>
        <w:gridCol w:w="1434"/>
        <w:gridCol w:w="1325"/>
        <w:gridCol w:w="1384"/>
        <w:gridCol w:w="1883"/>
        <w:gridCol w:w="1384"/>
        <w:gridCol w:w="1616"/>
      </w:tblGrid>
      <w:tr w:rsidR="00294F33" w14:paraId="4EA584A7" w14:textId="77777777" w:rsidTr="00294F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1968C95" w14:textId="77777777" w:rsidR="007A6825" w:rsidRPr="002744CE" w:rsidRDefault="005570C2" w:rsidP="002744CE">
            <w:pPr>
              <w:spacing w:after="0" w:line="240" w:lineRule="auto"/>
              <w:jc w:val="center"/>
              <w:rPr>
                <w:rFonts w:ascii="Robusta TL Pro" w:hAnsi="Robusta TL Pro" w:cs="Arial"/>
                <w:color w:val="auto"/>
                <w:szCs w:val="24"/>
                <w:lang w:val="lv-LV"/>
              </w:rPr>
            </w:pPr>
            <w:r w:rsidRPr="002744CE">
              <w:rPr>
                <w:rFonts w:ascii="Robusta TL Pro" w:hAnsi="Robusta TL Pro" w:cs="Arial"/>
                <w:bCs w:val="0"/>
                <w:color w:val="auto"/>
                <w:szCs w:val="24"/>
                <w:lang w:val="lv-LV"/>
              </w:rPr>
              <w:t>Novads</w:t>
            </w:r>
          </w:p>
        </w:tc>
        <w:tc>
          <w:tcPr>
            <w:tcW w:w="0" w:type="auto"/>
          </w:tcPr>
          <w:p w14:paraId="079BE7E1" w14:textId="77777777" w:rsidR="007A6825"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2744CE">
              <w:rPr>
                <w:rFonts w:ascii="Robusta TL Pro" w:hAnsi="Robusta TL Pro" w:cs="Arial"/>
                <w:bCs w:val="0"/>
                <w:color w:val="auto"/>
                <w:szCs w:val="24"/>
                <w:lang w:val="lv-LV"/>
              </w:rPr>
              <w:t>Aktīvo lietotāju skaits</w:t>
            </w:r>
          </w:p>
        </w:tc>
        <w:tc>
          <w:tcPr>
            <w:tcW w:w="0" w:type="auto"/>
          </w:tcPr>
          <w:p w14:paraId="031B5B9D" w14:textId="77777777" w:rsidR="007A6825"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2744CE">
              <w:rPr>
                <w:rFonts w:ascii="Robusta TL Pro" w:hAnsi="Robusta TL Pro" w:cs="Arial"/>
                <w:bCs w:val="0"/>
                <w:color w:val="auto"/>
                <w:szCs w:val="24"/>
                <w:lang w:val="lv-LV"/>
              </w:rPr>
              <w:t>t.sk.</w:t>
            </w:r>
            <w:r w:rsidR="007B7359" w:rsidRPr="002744CE">
              <w:rPr>
                <w:rFonts w:ascii="Robusta TL Pro" w:hAnsi="Robusta TL Pro" w:cs="Arial"/>
                <w:bCs w:val="0"/>
                <w:color w:val="auto"/>
                <w:szCs w:val="24"/>
                <w:lang w:val="lv-LV"/>
              </w:rPr>
              <w:t xml:space="preserve"> </w:t>
            </w:r>
            <w:r w:rsidRPr="002744CE">
              <w:rPr>
                <w:rFonts w:ascii="Robusta TL Pro" w:hAnsi="Robusta TL Pro" w:cs="Arial"/>
                <w:bCs w:val="0"/>
                <w:color w:val="auto"/>
                <w:szCs w:val="24"/>
                <w:lang w:val="lv-LV"/>
              </w:rPr>
              <w:t>bērni un jaunieši līdz 18 g.</w:t>
            </w:r>
          </w:p>
        </w:tc>
        <w:tc>
          <w:tcPr>
            <w:tcW w:w="0" w:type="auto"/>
          </w:tcPr>
          <w:p w14:paraId="4B964FD8" w14:textId="77777777" w:rsidR="007A6825"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2744CE">
              <w:rPr>
                <w:rFonts w:ascii="Robusta TL Pro" w:hAnsi="Robusta TL Pro" w:cs="Arial"/>
                <w:bCs w:val="0"/>
                <w:color w:val="auto"/>
                <w:szCs w:val="24"/>
                <w:lang w:val="lv-LV"/>
              </w:rPr>
              <w:t>Fizisko apmeklējumu skaits</w:t>
            </w:r>
          </w:p>
        </w:tc>
        <w:tc>
          <w:tcPr>
            <w:tcW w:w="0" w:type="auto"/>
          </w:tcPr>
          <w:p w14:paraId="6081DD56" w14:textId="77777777" w:rsidR="007A6825"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2744CE">
              <w:rPr>
                <w:rFonts w:ascii="Robusta TL Pro" w:hAnsi="Robusta TL Pro" w:cs="Arial"/>
                <w:bCs w:val="0"/>
                <w:color w:val="auto"/>
                <w:szCs w:val="24"/>
                <w:lang w:val="lv-LV"/>
              </w:rPr>
              <w:t>t.sk.</w:t>
            </w:r>
            <w:r w:rsidR="007B7359" w:rsidRPr="002744CE">
              <w:rPr>
                <w:rFonts w:ascii="Robusta TL Pro" w:hAnsi="Robusta TL Pro" w:cs="Arial"/>
                <w:bCs w:val="0"/>
                <w:color w:val="auto"/>
                <w:szCs w:val="24"/>
                <w:lang w:val="lv-LV"/>
              </w:rPr>
              <w:t xml:space="preserve"> </w:t>
            </w:r>
            <w:r w:rsidRPr="002744CE">
              <w:rPr>
                <w:rFonts w:ascii="Robusta TL Pro" w:hAnsi="Robusta TL Pro" w:cs="Arial"/>
                <w:bCs w:val="0"/>
                <w:color w:val="auto"/>
                <w:szCs w:val="24"/>
                <w:lang w:val="lv-LV"/>
              </w:rPr>
              <w:t>bērni un jaunieši līdz 18 g.</w:t>
            </w:r>
          </w:p>
        </w:tc>
        <w:tc>
          <w:tcPr>
            <w:tcW w:w="0" w:type="auto"/>
          </w:tcPr>
          <w:p w14:paraId="71150674" w14:textId="77777777" w:rsidR="007A6825" w:rsidRPr="002744CE" w:rsidRDefault="005570C2" w:rsidP="002744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proofErr w:type="spellStart"/>
            <w:r w:rsidRPr="002744CE">
              <w:rPr>
                <w:rFonts w:ascii="Robusta TL Pro" w:hAnsi="Robusta TL Pro" w:cs="Arial"/>
                <w:bCs w:val="0"/>
                <w:color w:val="auto"/>
                <w:szCs w:val="24"/>
                <w:lang w:val="lv-LV"/>
              </w:rPr>
              <w:t>Izsniegumu</w:t>
            </w:r>
            <w:proofErr w:type="spellEnd"/>
            <w:r w:rsidRPr="002744CE">
              <w:rPr>
                <w:rFonts w:ascii="Robusta TL Pro" w:hAnsi="Robusta TL Pro" w:cs="Arial"/>
                <w:bCs w:val="0"/>
                <w:color w:val="auto"/>
                <w:szCs w:val="24"/>
                <w:lang w:val="lv-LV"/>
              </w:rPr>
              <w:t xml:space="preserve"> kopskaits</w:t>
            </w:r>
          </w:p>
        </w:tc>
      </w:tr>
      <w:tr w:rsidR="00294F33" w14:paraId="66978CC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DEE5E4"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Aizputes novads</w:t>
            </w:r>
          </w:p>
        </w:tc>
        <w:tc>
          <w:tcPr>
            <w:tcW w:w="0" w:type="auto"/>
          </w:tcPr>
          <w:p w14:paraId="082632E6"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1650</w:t>
            </w:r>
          </w:p>
        </w:tc>
        <w:tc>
          <w:tcPr>
            <w:tcW w:w="0" w:type="auto"/>
          </w:tcPr>
          <w:p w14:paraId="3C7B5794"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541</w:t>
            </w:r>
          </w:p>
        </w:tc>
        <w:tc>
          <w:tcPr>
            <w:tcW w:w="0" w:type="auto"/>
          </w:tcPr>
          <w:p w14:paraId="62DBA12E"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17038</w:t>
            </w:r>
          </w:p>
        </w:tc>
        <w:tc>
          <w:tcPr>
            <w:tcW w:w="0" w:type="auto"/>
          </w:tcPr>
          <w:p w14:paraId="1EC34871"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3058</w:t>
            </w:r>
          </w:p>
        </w:tc>
        <w:tc>
          <w:tcPr>
            <w:tcW w:w="0" w:type="auto"/>
          </w:tcPr>
          <w:p w14:paraId="44BECBA7"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30428</w:t>
            </w:r>
          </w:p>
        </w:tc>
      </w:tr>
      <w:tr w:rsidR="00294F33" w14:paraId="544A824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00703A"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Durbes novads</w:t>
            </w:r>
          </w:p>
        </w:tc>
        <w:tc>
          <w:tcPr>
            <w:tcW w:w="0" w:type="auto"/>
          </w:tcPr>
          <w:p w14:paraId="2EDE5B48"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1061</w:t>
            </w:r>
          </w:p>
        </w:tc>
        <w:tc>
          <w:tcPr>
            <w:tcW w:w="0" w:type="auto"/>
          </w:tcPr>
          <w:p w14:paraId="23609673"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265</w:t>
            </w:r>
          </w:p>
        </w:tc>
        <w:tc>
          <w:tcPr>
            <w:tcW w:w="0" w:type="auto"/>
          </w:tcPr>
          <w:p w14:paraId="4B788395"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9022</w:t>
            </w:r>
          </w:p>
        </w:tc>
        <w:tc>
          <w:tcPr>
            <w:tcW w:w="0" w:type="auto"/>
          </w:tcPr>
          <w:p w14:paraId="695CC1BE"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1663</w:t>
            </w:r>
          </w:p>
        </w:tc>
        <w:tc>
          <w:tcPr>
            <w:tcW w:w="0" w:type="auto"/>
          </w:tcPr>
          <w:p w14:paraId="26819554"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28890</w:t>
            </w:r>
          </w:p>
        </w:tc>
      </w:tr>
      <w:tr w:rsidR="00294F33" w14:paraId="181A695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755BBA"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Grobiņas novads</w:t>
            </w:r>
          </w:p>
        </w:tc>
        <w:tc>
          <w:tcPr>
            <w:tcW w:w="0" w:type="auto"/>
          </w:tcPr>
          <w:p w14:paraId="364CB84D"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1781</w:t>
            </w:r>
          </w:p>
        </w:tc>
        <w:tc>
          <w:tcPr>
            <w:tcW w:w="0" w:type="auto"/>
          </w:tcPr>
          <w:p w14:paraId="3847319F"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675</w:t>
            </w:r>
          </w:p>
        </w:tc>
        <w:tc>
          <w:tcPr>
            <w:tcW w:w="0" w:type="auto"/>
          </w:tcPr>
          <w:p w14:paraId="1E477DD3"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19234</w:t>
            </w:r>
          </w:p>
        </w:tc>
        <w:tc>
          <w:tcPr>
            <w:tcW w:w="0" w:type="auto"/>
          </w:tcPr>
          <w:p w14:paraId="37B2D20F"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4584</w:t>
            </w:r>
          </w:p>
        </w:tc>
        <w:tc>
          <w:tcPr>
            <w:tcW w:w="0" w:type="auto"/>
          </w:tcPr>
          <w:p w14:paraId="62314B16"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46850</w:t>
            </w:r>
          </w:p>
        </w:tc>
      </w:tr>
      <w:tr w:rsidR="00294F33" w14:paraId="186A750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7894A"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Nīcas novads</w:t>
            </w:r>
          </w:p>
        </w:tc>
        <w:tc>
          <w:tcPr>
            <w:tcW w:w="0" w:type="auto"/>
          </w:tcPr>
          <w:p w14:paraId="7B6ACA8C"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451</w:t>
            </w:r>
          </w:p>
        </w:tc>
        <w:tc>
          <w:tcPr>
            <w:tcW w:w="0" w:type="auto"/>
          </w:tcPr>
          <w:p w14:paraId="4AE967ED"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111</w:t>
            </w:r>
          </w:p>
        </w:tc>
        <w:tc>
          <w:tcPr>
            <w:tcW w:w="0" w:type="auto"/>
          </w:tcPr>
          <w:p w14:paraId="7744CDBB"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8520</w:t>
            </w:r>
          </w:p>
        </w:tc>
        <w:tc>
          <w:tcPr>
            <w:tcW w:w="0" w:type="auto"/>
          </w:tcPr>
          <w:p w14:paraId="25956896"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526</w:t>
            </w:r>
          </w:p>
        </w:tc>
        <w:tc>
          <w:tcPr>
            <w:tcW w:w="0" w:type="auto"/>
          </w:tcPr>
          <w:p w14:paraId="6FD9FA76"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10686</w:t>
            </w:r>
          </w:p>
        </w:tc>
      </w:tr>
      <w:tr w:rsidR="00294F33" w14:paraId="681B61D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17962F"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Pāvilostas novads</w:t>
            </w:r>
          </w:p>
        </w:tc>
        <w:tc>
          <w:tcPr>
            <w:tcW w:w="0" w:type="auto"/>
          </w:tcPr>
          <w:p w14:paraId="6EE95559"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671</w:t>
            </w:r>
          </w:p>
        </w:tc>
        <w:tc>
          <w:tcPr>
            <w:tcW w:w="0" w:type="auto"/>
          </w:tcPr>
          <w:p w14:paraId="087C3417"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179</w:t>
            </w:r>
          </w:p>
        </w:tc>
        <w:tc>
          <w:tcPr>
            <w:tcW w:w="0" w:type="auto"/>
          </w:tcPr>
          <w:p w14:paraId="1FE71A78"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9692</w:t>
            </w:r>
          </w:p>
        </w:tc>
        <w:tc>
          <w:tcPr>
            <w:tcW w:w="0" w:type="auto"/>
          </w:tcPr>
          <w:p w14:paraId="7FEF2556"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1519</w:t>
            </w:r>
          </w:p>
        </w:tc>
        <w:tc>
          <w:tcPr>
            <w:tcW w:w="0" w:type="auto"/>
          </w:tcPr>
          <w:p w14:paraId="147859D8"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20091</w:t>
            </w:r>
          </w:p>
        </w:tc>
      </w:tr>
      <w:tr w:rsidR="00294F33" w14:paraId="2A6B3602"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85AC60"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Priekules novads</w:t>
            </w:r>
          </w:p>
        </w:tc>
        <w:tc>
          <w:tcPr>
            <w:tcW w:w="0" w:type="auto"/>
          </w:tcPr>
          <w:p w14:paraId="0C32EA52"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1509</w:t>
            </w:r>
          </w:p>
        </w:tc>
        <w:tc>
          <w:tcPr>
            <w:tcW w:w="0" w:type="auto"/>
          </w:tcPr>
          <w:p w14:paraId="1854009E"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473</w:t>
            </w:r>
          </w:p>
        </w:tc>
        <w:tc>
          <w:tcPr>
            <w:tcW w:w="0" w:type="auto"/>
          </w:tcPr>
          <w:p w14:paraId="69A8630B"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16792</w:t>
            </w:r>
          </w:p>
        </w:tc>
        <w:tc>
          <w:tcPr>
            <w:tcW w:w="0" w:type="auto"/>
          </w:tcPr>
          <w:p w14:paraId="7BEC9F4B"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4508</w:t>
            </w:r>
          </w:p>
        </w:tc>
        <w:tc>
          <w:tcPr>
            <w:tcW w:w="0" w:type="auto"/>
          </w:tcPr>
          <w:p w14:paraId="3FA7FB94"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29781</w:t>
            </w:r>
          </w:p>
        </w:tc>
      </w:tr>
      <w:tr w:rsidR="00294F33" w14:paraId="3938ED1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03AB03"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Rucavas novads</w:t>
            </w:r>
          </w:p>
        </w:tc>
        <w:tc>
          <w:tcPr>
            <w:tcW w:w="0" w:type="auto"/>
          </w:tcPr>
          <w:p w14:paraId="1DC48C73"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482</w:t>
            </w:r>
          </w:p>
        </w:tc>
        <w:tc>
          <w:tcPr>
            <w:tcW w:w="0" w:type="auto"/>
          </w:tcPr>
          <w:p w14:paraId="184CE315"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142</w:t>
            </w:r>
          </w:p>
        </w:tc>
        <w:tc>
          <w:tcPr>
            <w:tcW w:w="0" w:type="auto"/>
          </w:tcPr>
          <w:p w14:paraId="58B06529"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5733</w:t>
            </w:r>
          </w:p>
        </w:tc>
        <w:tc>
          <w:tcPr>
            <w:tcW w:w="0" w:type="auto"/>
          </w:tcPr>
          <w:p w14:paraId="0225A925"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538</w:t>
            </w:r>
          </w:p>
        </w:tc>
        <w:tc>
          <w:tcPr>
            <w:tcW w:w="0" w:type="auto"/>
          </w:tcPr>
          <w:p w14:paraId="79D69C59"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12712</w:t>
            </w:r>
          </w:p>
        </w:tc>
      </w:tr>
      <w:tr w:rsidR="00294F33" w14:paraId="1744E90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ED0F6E" w14:textId="77777777" w:rsidR="007A6825" w:rsidRPr="00EB1983" w:rsidRDefault="005570C2" w:rsidP="0054655B">
            <w:pPr>
              <w:spacing w:after="0" w:line="240" w:lineRule="auto"/>
              <w:rPr>
                <w:rFonts w:ascii="Robusta TL Pro" w:hAnsi="Robusta TL Pro" w:cs="Arial"/>
                <w:color w:val="auto"/>
                <w:szCs w:val="24"/>
                <w:lang w:val="lv-LV"/>
              </w:rPr>
            </w:pPr>
            <w:r w:rsidRPr="00EB1983">
              <w:rPr>
                <w:rFonts w:ascii="Robusta TL Pro" w:hAnsi="Robusta TL Pro" w:cs="Arial"/>
                <w:bCs w:val="0"/>
                <w:color w:val="auto"/>
                <w:szCs w:val="24"/>
                <w:lang w:val="lv-LV"/>
              </w:rPr>
              <w:t>Vaiņodes novads</w:t>
            </w:r>
          </w:p>
        </w:tc>
        <w:tc>
          <w:tcPr>
            <w:tcW w:w="0" w:type="auto"/>
          </w:tcPr>
          <w:p w14:paraId="3C75DB02"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317</w:t>
            </w:r>
          </w:p>
        </w:tc>
        <w:tc>
          <w:tcPr>
            <w:tcW w:w="0" w:type="auto"/>
          </w:tcPr>
          <w:p w14:paraId="105FB2B9"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76</w:t>
            </w:r>
          </w:p>
        </w:tc>
        <w:tc>
          <w:tcPr>
            <w:tcW w:w="0" w:type="auto"/>
          </w:tcPr>
          <w:p w14:paraId="42581243"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3153</w:t>
            </w:r>
          </w:p>
        </w:tc>
        <w:tc>
          <w:tcPr>
            <w:tcW w:w="0" w:type="auto"/>
          </w:tcPr>
          <w:p w14:paraId="47C170E0"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184</w:t>
            </w:r>
          </w:p>
        </w:tc>
        <w:tc>
          <w:tcPr>
            <w:tcW w:w="0" w:type="auto"/>
          </w:tcPr>
          <w:p w14:paraId="631427BA" w14:textId="77777777" w:rsidR="007A6825" w:rsidRPr="00181532" w:rsidRDefault="005570C2" w:rsidP="009623E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6541</w:t>
            </w:r>
          </w:p>
        </w:tc>
      </w:tr>
      <w:tr w:rsidR="00294F33" w14:paraId="385F325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AD99CC" w14:textId="77777777" w:rsidR="007A6825" w:rsidRPr="00181532" w:rsidRDefault="005570C2" w:rsidP="0054655B">
            <w:pPr>
              <w:spacing w:after="0" w:line="240" w:lineRule="auto"/>
              <w:rPr>
                <w:rFonts w:ascii="Robusta TL Pro" w:hAnsi="Robusta TL Pro" w:cs="Arial"/>
                <w:b/>
                <w:color w:val="auto"/>
                <w:szCs w:val="24"/>
                <w:lang w:val="lv-LV"/>
              </w:rPr>
            </w:pPr>
            <w:r w:rsidRPr="00181532">
              <w:rPr>
                <w:rFonts w:ascii="Robusta TL Pro" w:hAnsi="Robusta TL Pro" w:cs="Arial"/>
                <w:b/>
                <w:color w:val="auto"/>
                <w:szCs w:val="24"/>
                <w:lang w:val="lv-LV"/>
              </w:rPr>
              <w:t>Kopā</w:t>
            </w:r>
          </w:p>
        </w:tc>
        <w:tc>
          <w:tcPr>
            <w:tcW w:w="0" w:type="auto"/>
          </w:tcPr>
          <w:p w14:paraId="23F20D8A"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7922</w:t>
            </w:r>
          </w:p>
        </w:tc>
        <w:tc>
          <w:tcPr>
            <w:tcW w:w="0" w:type="auto"/>
          </w:tcPr>
          <w:p w14:paraId="17FE263A"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2462</w:t>
            </w:r>
          </w:p>
        </w:tc>
        <w:tc>
          <w:tcPr>
            <w:tcW w:w="0" w:type="auto"/>
          </w:tcPr>
          <w:p w14:paraId="0C0D304D"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89184</w:t>
            </w:r>
          </w:p>
        </w:tc>
        <w:tc>
          <w:tcPr>
            <w:tcW w:w="0" w:type="auto"/>
          </w:tcPr>
          <w:p w14:paraId="7102BA69"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16580</w:t>
            </w:r>
          </w:p>
        </w:tc>
        <w:tc>
          <w:tcPr>
            <w:tcW w:w="0" w:type="auto"/>
          </w:tcPr>
          <w:p w14:paraId="10B63014" w14:textId="77777777" w:rsidR="007A6825" w:rsidRPr="00181532" w:rsidRDefault="005570C2" w:rsidP="009623E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185979</w:t>
            </w:r>
          </w:p>
        </w:tc>
      </w:tr>
    </w:tbl>
    <w:p w14:paraId="371A89CC" w14:textId="77777777" w:rsidR="007A6825" w:rsidRPr="00E833C7" w:rsidRDefault="005570C2" w:rsidP="00E833C7">
      <w:pPr>
        <w:pStyle w:val="Pamatteksts1"/>
        <w:ind w:firstLine="0"/>
        <w:rPr>
          <w:b/>
          <w:bCs/>
        </w:rPr>
      </w:pPr>
      <w:r w:rsidRPr="00E833C7">
        <w:rPr>
          <w:b/>
          <w:bCs/>
        </w:rPr>
        <w:t>Dokumentu (</w:t>
      </w:r>
      <w:proofErr w:type="spellStart"/>
      <w:r w:rsidRPr="00E833C7">
        <w:rPr>
          <w:b/>
          <w:bCs/>
        </w:rPr>
        <w:t>fiz</w:t>
      </w:r>
      <w:proofErr w:type="spellEnd"/>
      <w:r w:rsidRPr="00E833C7">
        <w:rPr>
          <w:b/>
          <w:bCs/>
        </w:rPr>
        <w:t>. vienību) kopskaits 2021. gadā</w:t>
      </w:r>
    </w:p>
    <w:tbl>
      <w:tblPr>
        <w:tblStyle w:val="Reatabula6krsaina"/>
        <w:tblW w:w="5000" w:type="pct"/>
        <w:tblLook w:val="04A0" w:firstRow="1" w:lastRow="0" w:firstColumn="1" w:lastColumn="0" w:noHBand="0" w:noVBand="1"/>
      </w:tblPr>
      <w:tblGrid>
        <w:gridCol w:w="2375"/>
        <w:gridCol w:w="1923"/>
        <w:gridCol w:w="2607"/>
        <w:gridCol w:w="2121"/>
      </w:tblGrid>
      <w:tr w:rsidR="00294F33" w14:paraId="6EECCCCC" w14:textId="77777777" w:rsidTr="00294F33">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1315" w:type="pct"/>
          </w:tcPr>
          <w:p w14:paraId="10252351" w14:textId="77777777" w:rsidR="007A6825" w:rsidRPr="001F50CD" w:rsidRDefault="005570C2" w:rsidP="002744CE">
            <w:pPr>
              <w:spacing w:after="0" w:line="240" w:lineRule="auto"/>
              <w:ind w:firstLine="22"/>
              <w:jc w:val="center"/>
              <w:rPr>
                <w:rFonts w:ascii="Robusta TL Pro" w:hAnsi="Robusta TL Pro" w:cs="Arial"/>
                <w:color w:val="auto"/>
                <w:szCs w:val="24"/>
                <w:lang w:val="lv-LV"/>
              </w:rPr>
            </w:pPr>
            <w:r w:rsidRPr="001F50CD">
              <w:rPr>
                <w:rFonts w:ascii="Robusta TL Pro" w:hAnsi="Robusta TL Pro" w:cs="Arial"/>
                <w:bCs w:val="0"/>
                <w:color w:val="auto"/>
                <w:szCs w:val="24"/>
                <w:lang w:val="lv-LV"/>
              </w:rPr>
              <w:t>Novadi</w:t>
            </w:r>
          </w:p>
        </w:tc>
        <w:tc>
          <w:tcPr>
            <w:tcW w:w="1065" w:type="pct"/>
          </w:tcPr>
          <w:p w14:paraId="7BC8837C" w14:textId="77777777" w:rsidR="007A6825" w:rsidRPr="001F50CD" w:rsidRDefault="005570C2" w:rsidP="002744CE">
            <w:pPr>
              <w:spacing w:after="0" w:line="240" w:lineRule="auto"/>
              <w:ind w:firstLine="22"/>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F50CD">
              <w:rPr>
                <w:rFonts w:ascii="Robusta TL Pro" w:hAnsi="Robusta TL Pro" w:cs="Arial"/>
                <w:bCs w:val="0"/>
                <w:color w:val="auto"/>
                <w:szCs w:val="24"/>
                <w:lang w:val="lv-LV"/>
              </w:rPr>
              <w:t>Jaunieguvumi</w:t>
            </w:r>
          </w:p>
        </w:tc>
        <w:tc>
          <w:tcPr>
            <w:tcW w:w="1444" w:type="pct"/>
          </w:tcPr>
          <w:p w14:paraId="56691A91" w14:textId="77777777" w:rsidR="007A6825" w:rsidRPr="001F50CD" w:rsidRDefault="005570C2" w:rsidP="002744CE">
            <w:pPr>
              <w:spacing w:after="0" w:line="240" w:lineRule="auto"/>
              <w:ind w:firstLine="22"/>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F50CD">
              <w:rPr>
                <w:rFonts w:ascii="Robusta TL Pro" w:hAnsi="Robusta TL Pro" w:cs="Arial"/>
                <w:bCs w:val="0"/>
                <w:color w:val="auto"/>
                <w:szCs w:val="24"/>
                <w:lang w:val="lv-LV"/>
              </w:rPr>
              <w:t>Izslēgtie dokumenti</w:t>
            </w:r>
          </w:p>
        </w:tc>
        <w:tc>
          <w:tcPr>
            <w:tcW w:w="1175" w:type="pct"/>
          </w:tcPr>
          <w:p w14:paraId="192D0385" w14:textId="77777777" w:rsidR="007A6825" w:rsidRPr="001F50CD" w:rsidRDefault="005570C2" w:rsidP="002744CE">
            <w:pPr>
              <w:spacing w:after="0" w:line="240" w:lineRule="auto"/>
              <w:ind w:firstLine="22"/>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1F50CD">
              <w:rPr>
                <w:rFonts w:ascii="Robusta TL Pro" w:hAnsi="Robusta TL Pro" w:cs="Arial"/>
                <w:bCs w:val="0"/>
                <w:color w:val="auto"/>
                <w:szCs w:val="24"/>
                <w:lang w:val="lv-LV"/>
              </w:rPr>
              <w:t>Krājums beigās</w:t>
            </w:r>
          </w:p>
        </w:tc>
      </w:tr>
      <w:tr w:rsidR="00294F33" w14:paraId="1126352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0D7992E4"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Aizputes novads</w:t>
            </w:r>
          </w:p>
        </w:tc>
        <w:tc>
          <w:tcPr>
            <w:tcW w:w="1065" w:type="pct"/>
          </w:tcPr>
          <w:p w14:paraId="0C04F425"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4086</w:t>
            </w:r>
          </w:p>
        </w:tc>
        <w:tc>
          <w:tcPr>
            <w:tcW w:w="1444" w:type="pct"/>
          </w:tcPr>
          <w:p w14:paraId="3516F593"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1936</w:t>
            </w:r>
          </w:p>
        </w:tc>
        <w:tc>
          <w:tcPr>
            <w:tcW w:w="1175" w:type="pct"/>
          </w:tcPr>
          <w:p w14:paraId="4CD7E2D7"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55916</w:t>
            </w:r>
          </w:p>
        </w:tc>
      </w:tr>
      <w:tr w:rsidR="00294F33" w14:paraId="6308F9D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01D244AF"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lastRenderedPageBreak/>
              <w:t>Durbes novads</w:t>
            </w:r>
          </w:p>
        </w:tc>
        <w:tc>
          <w:tcPr>
            <w:tcW w:w="1065" w:type="pct"/>
          </w:tcPr>
          <w:p w14:paraId="7AA1986E"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2981</w:t>
            </w:r>
          </w:p>
        </w:tc>
        <w:tc>
          <w:tcPr>
            <w:tcW w:w="1444" w:type="pct"/>
          </w:tcPr>
          <w:p w14:paraId="2461B045"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889</w:t>
            </w:r>
          </w:p>
        </w:tc>
        <w:tc>
          <w:tcPr>
            <w:tcW w:w="1175" w:type="pct"/>
          </w:tcPr>
          <w:p w14:paraId="52B41EA8"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31139</w:t>
            </w:r>
          </w:p>
        </w:tc>
      </w:tr>
      <w:tr w:rsidR="00294F33" w14:paraId="26403A4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6A65424F"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Grobiņas novads</w:t>
            </w:r>
          </w:p>
        </w:tc>
        <w:tc>
          <w:tcPr>
            <w:tcW w:w="1065" w:type="pct"/>
          </w:tcPr>
          <w:p w14:paraId="49ADBA0C"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4607</w:t>
            </w:r>
          </w:p>
        </w:tc>
        <w:tc>
          <w:tcPr>
            <w:tcW w:w="1444" w:type="pct"/>
          </w:tcPr>
          <w:p w14:paraId="28C74709"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4396</w:t>
            </w:r>
          </w:p>
        </w:tc>
        <w:tc>
          <w:tcPr>
            <w:tcW w:w="1175" w:type="pct"/>
          </w:tcPr>
          <w:p w14:paraId="7FFCF497"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65089</w:t>
            </w:r>
          </w:p>
        </w:tc>
      </w:tr>
      <w:tr w:rsidR="00294F33" w14:paraId="05E01CB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15" w:type="pct"/>
          </w:tcPr>
          <w:p w14:paraId="090834D3"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Nīcas novads</w:t>
            </w:r>
          </w:p>
        </w:tc>
        <w:tc>
          <w:tcPr>
            <w:tcW w:w="1065" w:type="pct"/>
          </w:tcPr>
          <w:p w14:paraId="1ADF2845"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1591</w:t>
            </w:r>
          </w:p>
        </w:tc>
        <w:tc>
          <w:tcPr>
            <w:tcW w:w="1444" w:type="pct"/>
          </w:tcPr>
          <w:p w14:paraId="7E189995"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1263</w:t>
            </w:r>
          </w:p>
        </w:tc>
        <w:tc>
          <w:tcPr>
            <w:tcW w:w="1175" w:type="pct"/>
          </w:tcPr>
          <w:p w14:paraId="10C8E404"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16255</w:t>
            </w:r>
          </w:p>
        </w:tc>
      </w:tr>
      <w:tr w:rsidR="00294F33" w14:paraId="62E0E0D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01BB2361"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Pāvilostas novads</w:t>
            </w:r>
          </w:p>
        </w:tc>
        <w:tc>
          <w:tcPr>
            <w:tcW w:w="1065" w:type="pct"/>
          </w:tcPr>
          <w:p w14:paraId="0348F3DE"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4624</w:t>
            </w:r>
          </w:p>
        </w:tc>
        <w:tc>
          <w:tcPr>
            <w:tcW w:w="1444" w:type="pct"/>
          </w:tcPr>
          <w:p w14:paraId="20C044E6"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3591</w:t>
            </w:r>
          </w:p>
        </w:tc>
        <w:tc>
          <w:tcPr>
            <w:tcW w:w="1175" w:type="pct"/>
          </w:tcPr>
          <w:p w14:paraId="0B1FED57"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27854</w:t>
            </w:r>
          </w:p>
        </w:tc>
      </w:tr>
      <w:tr w:rsidR="00294F33" w14:paraId="158534F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681FA2AD"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Priekules novads</w:t>
            </w:r>
          </w:p>
        </w:tc>
        <w:tc>
          <w:tcPr>
            <w:tcW w:w="1065" w:type="pct"/>
          </w:tcPr>
          <w:p w14:paraId="20B0B49F"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5718</w:t>
            </w:r>
          </w:p>
        </w:tc>
        <w:tc>
          <w:tcPr>
            <w:tcW w:w="1444" w:type="pct"/>
          </w:tcPr>
          <w:p w14:paraId="360DEF36"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7772</w:t>
            </w:r>
          </w:p>
        </w:tc>
        <w:tc>
          <w:tcPr>
            <w:tcW w:w="1175" w:type="pct"/>
          </w:tcPr>
          <w:p w14:paraId="4F9EADFA"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56383</w:t>
            </w:r>
          </w:p>
        </w:tc>
      </w:tr>
      <w:tr w:rsidR="00294F33" w14:paraId="026DF94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324E168A"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Rucavas novads</w:t>
            </w:r>
          </w:p>
        </w:tc>
        <w:tc>
          <w:tcPr>
            <w:tcW w:w="1065" w:type="pct"/>
          </w:tcPr>
          <w:p w14:paraId="78C37D0D"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1655</w:t>
            </w:r>
          </w:p>
        </w:tc>
        <w:tc>
          <w:tcPr>
            <w:tcW w:w="1444" w:type="pct"/>
          </w:tcPr>
          <w:p w14:paraId="7EA16284"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924</w:t>
            </w:r>
          </w:p>
        </w:tc>
        <w:tc>
          <w:tcPr>
            <w:tcW w:w="1175" w:type="pct"/>
          </w:tcPr>
          <w:p w14:paraId="104D5978"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19598</w:t>
            </w:r>
          </w:p>
        </w:tc>
      </w:tr>
      <w:tr w:rsidR="00294F33" w14:paraId="435A4B9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50010AD5" w14:textId="77777777" w:rsidR="007A6825" w:rsidRPr="007662B1" w:rsidRDefault="005570C2" w:rsidP="0054655B">
            <w:pPr>
              <w:spacing w:after="0" w:line="240" w:lineRule="auto"/>
              <w:rPr>
                <w:rFonts w:ascii="Robusta TL Pro" w:hAnsi="Robusta TL Pro" w:cs="Arial"/>
                <w:color w:val="auto"/>
                <w:szCs w:val="24"/>
                <w:lang w:val="lv-LV"/>
              </w:rPr>
            </w:pPr>
            <w:r w:rsidRPr="007662B1">
              <w:rPr>
                <w:rFonts w:ascii="Robusta TL Pro" w:hAnsi="Robusta TL Pro" w:cs="Arial"/>
                <w:bCs w:val="0"/>
                <w:color w:val="auto"/>
                <w:szCs w:val="24"/>
                <w:lang w:val="lv-LV"/>
              </w:rPr>
              <w:t>Vaiņodes novads</w:t>
            </w:r>
          </w:p>
        </w:tc>
        <w:tc>
          <w:tcPr>
            <w:tcW w:w="1065" w:type="pct"/>
          </w:tcPr>
          <w:p w14:paraId="530978C1"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980</w:t>
            </w:r>
          </w:p>
        </w:tc>
        <w:tc>
          <w:tcPr>
            <w:tcW w:w="1444" w:type="pct"/>
          </w:tcPr>
          <w:p w14:paraId="2D6A59C2"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717</w:t>
            </w:r>
          </w:p>
        </w:tc>
        <w:tc>
          <w:tcPr>
            <w:tcW w:w="1175" w:type="pct"/>
          </w:tcPr>
          <w:p w14:paraId="6402328E" w14:textId="77777777" w:rsidR="007A6825" w:rsidRPr="00181532" w:rsidRDefault="005570C2" w:rsidP="000D4830">
            <w:pPr>
              <w:spacing w:after="0" w:line="240" w:lineRule="auto"/>
              <w:ind w:firstLine="88"/>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10363</w:t>
            </w:r>
          </w:p>
        </w:tc>
      </w:tr>
      <w:tr w:rsidR="00294F33" w14:paraId="7780C4C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5" w:type="pct"/>
          </w:tcPr>
          <w:p w14:paraId="7A122602" w14:textId="77777777" w:rsidR="007A6825" w:rsidRPr="00181532" w:rsidRDefault="005570C2" w:rsidP="007662B1">
            <w:pPr>
              <w:spacing w:after="0" w:line="240" w:lineRule="auto"/>
              <w:jc w:val="left"/>
              <w:rPr>
                <w:rFonts w:ascii="Robusta TL Pro" w:hAnsi="Robusta TL Pro" w:cs="Arial"/>
                <w:b/>
                <w:color w:val="auto"/>
                <w:szCs w:val="24"/>
                <w:lang w:val="lv-LV"/>
              </w:rPr>
            </w:pPr>
            <w:r w:rsidRPr="00181532">
              <w:rPr>
                <w:rFonts w:ascii="Robusta TL Pro" w:hAnsi="Robusta TL Pro" w:cs="Arial"/>
                <w:b/>
                <w:color w:val="auto"/>
                <w:szCs w:val="24"/>
                <w:lang w:val="lv-LV"/>
              </w:rPr>
              <w:t>Kopā</w:t>
            </w:r>
          </w:p>
        </w:tc>
        <w:tc>
          <w:tcPr>
            <w:tcW w:w="1065" w:type="pct"/>
          </w:tcPr>
          <w:p w14:paraId="2549123D"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26242</w:t>
            </w:r>
          </w:p>
        </w:tc>
        <w:tc>
          <w:tcPr>
            <w:tcW w:w="1444" w:type="pct"/>
          </w:tcPr>
          <w:p w14:paraId="7F4D7D35"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21488</w:t>
            </w:r>
          </w:p>
        </w:tc>
        <w:tc>
          <w:tcPr>
            <w:tcW w:w="1175" w:type="pct"/>
          </w:tcPr>
          <w:p w14:paraId="5AC94C4B" w14:textId="77777777" w:rsidR="007A6825" w:rsidRPr="00181532" w:rsidRDefault="005570C2" w:rsidP="000D4830">
            <w:pPr>
              <w:spacing w:after="0" w:line="240" w:lineRule="auto"/>
              <w:ind w:firstLine="88"/>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
                <w:color w:val="auto"/>
                <w:szCs w:val="24"/>
                <w:lang w:val="lv-LV"/>
              </w:rPr>
            </w:pPr>
            <w:r w:rsidRPr="00181532">
              <w:rPr>
                <w:rFonts w:ascii="Robusta TL Pro" w:hAnsi="Robusta TL Pro" w:cs="Arial"/>
                <w:b/>
                <w:color w:val="auto"/>
                <w:szCs w:val="24"/>
                <w:lang w:val="lv-LV"/>
              </w:rPr>
              <w:t>282597</w:t>
            </w:r>
          </w:p>
        </w:tc>
      </w:tr>
    </w:tbl>
    <w:p w14:paraId="22098625" w14:textId="77777777" w:rsidR="00BB4F5F" w:rsidRPr="007F66E2" w:rsidRDefault="005570C2" w:rsidP="007F66E2">
      <w:pPr>
        <w:pStyle w:val="Pamatteksts1"/>
      </w:pPr>
      <w:r w:rsidRPr="00181532">
        <w:t>Iedzīvotāji tiek nodrošināti ar saturiski kvalitatīvu krājumu, kas tiek regulāri papildināts ar jaunākajiem un lasītāju pieprasītākajiem izdevumiem, t.sk. preses izdevumiem.</w:t>
      </w:r>
    </w:p>
    <w:p w14:paraId="626C057E" w14:textId="77777777" w:rsidR="00E833C7" w:rsidRDefault="00E833C7" w:rsidP="00E833C7">
      <w:pPr>
        <w:pStyle w:val="Pamatteksts1"/>
        <w:ind w:firstLine="0"/>
      </w:pPr>
    </w:p>
    <w:p w14:paraId="651B9A9F" w14:textId="77777777" w:rsidR="00BB4F5F" w:rsidRDefault="005570C2" w:rsidP="00E833C7">
      <w:pPr>
        <w:pStyle w:val="Pamatteksts1"/>
        <w:ind w:firstLine="0"/>
        <w:rPr>
          <w:b/>
          <w:bCs/>
        </w:rPr>
      </w:pPr>
      <w:r w:rsidRPr="00E833C7">
        <w:rPr>
          <w:b/>
          <w:bCs/>
        </w:rPr>
        <w:t>Veiksmīgākie bibliotēku popularizējošie pasākumi</w:t>
      </w:r>
    </w:p>
    <w:p w14:paraId="6F07BC85" w14:textId="77777777" w:rsidR="00E833C7" w:rsidRPr="00E833C7" w:rsidRDefault="00E833C7" w:rsidP="00E833C7">
      <w:pPr>
        <w:pStyle w:val="Pamatteksts1"/>
        <w:ind w:firstLine="0"/>
        <w:rPr>
          <w:b/>
          <w:bCs/>
        </w:rPr>
      </w:pPr>
    </w:p>
    <w:p w14:paraId="16D836B3" w14:textId="77777777" w:rsidR="007A6825" w:rsidRPr="00181532" w:rsidRDefault="005570C2" w:rsidP="00566438">
      <w:pPr>
        <w:pStyle w:val="Pamatteksts1"/>
      </w:pPr>
      <w:r w:rsidRPr="00181532">
        <w:t xml:space="preserve">2021. gadā </w:t>
      </w:r>
      <w:r w:rsidRPr="00181532">
        <w:t>bibliotēkās tika organizēti dažādi tematiskie pasākumi, bet ņemot vērā pandēmijas dēļ noteiktos ierobežojumus, notika maz klātienes pasākumu.</w:t>
      </w:r>
    </w:p>
    <w:p w14:paraId="7FB73895" w14:textId="77777777" w:rsidR="00B157D5" w:rsidRPr="00181532" w:rsidRDefault="005570C2" w:rsidP="00794566">
      <w:pPr>
        <w:pStyle w:val="Pamatteksts1"/>
        <w:numPr>
          <w:ilvl w:val="0"/>
          <w:numId w:val="10"/>
        </w:numPr>
        <w:ind w:left="567" w:hanging="283"/>
      </w:pPr>
      <w:r w:rsidRPr="00181532">
        <w:t xml:space="preserve">Pāvilostas bibliotēkas lasītāji tika iesaistīti </w:t>
      </w:r>
      <w:proofErr w:type="spellStart"/>
      <w:r w:rsidRPr="00181532">
        <w:t>krustvārdu</w:t>
      </w:r>
      <w:proofErr w:type="spellEnd"/>
      <w:r w:rsidRPr="00181532">
        <w:t xml:space="preserve"> mīklas konkursā ”Latvijai – 103”.</w:t>
      </w:r>
    </w:p>
    <w:p w14:paraId="330297E0" w14:textId="77777777" w:rsidR="00B157D5" w:rsidRPr="00181532" w:rsidRDefault="005570C2" w:rsidP="00794566">
      <w:pPr>
        <w:pStyle w:val="Pamatteksts1"/>
        <w:numPr>
          <w:ilvl w:val="0"/>
          <w:numId w:val="10"/>
        </w:numPr>
        <w:ind w:left="567" w:hanging="283"/>
      </w:pPr>
      <w:r w:rsidRPr="00181532">
        <w:t>Covid 19 ierobežojumu</w:t>
      </w:r>
      <w:r w:rsidRPr="00181532">
        <w:t xml:space="preserve"> dēļ Pāvilostas dzimšanas diena tika atzīmēta, aicinot iedzīvotājus piedalīties izzin</w:t>
      </w:r>
      <w:r w:rsidR="006D15FD" w:rsidRPr="00181532">
        <w:t xml:space="preserve">ošā </w:t>
      </w:r>
      <w:proofErr w:type="spellStart"/>
      <w:r w:rsidR="006D15FD" w:rsidRPr="00181532">
        <w:t>krustvārdu</w:t>
      </w:r>
      <w:proofErr w:type="spellEnd"/>
      <w:r w:rsidR="006D15FD" w:rsidRPr="00181532">
        <w:t xml:space="preserve"> mīklas konkursā “</w:t>
      </w:r>
      <w:r w:rsidRPr="00181532">
        <w:t>Cik daudz tu zini par Pāvilostu?</w:t>
      </w:r>
      <w:r w:rsidR="006D15FD" w:rsidRPr="00181532">
        <w:t>”.</w:t>
      </w:r>
    </w:p>
    <w:p w14:paraId="05894E03" w14:textId="77777777" w:rsidR="00B157D5" w:rsidRPr="00181532" w:rsidRDefault="005570C2" w:rsidP="00794566">
      <w:pPr>
        <w:pStyle w:val="Pamatteksts1"/>
        <w:numPr>
          <w:ilvl w:val="0"/>
          <w:numId w:val="10"/>
        </w:numPr>
        <w:ind w:left="567" w:hanging="283"/>
      </w:pPr>
      <w:r w:rsidRPr="00181532">
        <w:t>Dzejas dienas pasākums Gramzdas pagasta bibliotēkā ar dzejnieku un mūziķi Kārli Kazāku. Tāpat arī noorga</w:t>
      </w:r>
      <w:r w:rsidRPr="00181532">
        <w:t>nizēta tikšanās ar rakstnieku Andreju Miglu.</w:t>
      </w:r>
    </w:p>
    <w:p w14:paraId="7F827033" w14:textId="77777777" w:rsidR="00B157D5" w:rsidRPr="00181532" w:rsidRDefault="005570C2" w:rsidP="00794566">
      <w:pPr>
        <w:pStyle w:val="Pamatteksts1"/>
        <w:numPr>
          <w:ilvl w:val="0"/>
          <w:numId w:val="10"/>
        </w:numPr>
        <w:ind w:left="567" w:hanging="283"/>
      </w:pPr>
      <w:r w:rsidRPr="00181532">
        <w:t>Vecpils pagasta bibliotēka organizējusi Dzejas dienu pasākumu ar Jelgavas dzejas klubu „Pieskāriens”.</w:t>
      </w:r>
    </w:p>
    <w:p w14:paraId="4A174DB0" w14:textId="77777777" w:rsidR="00B157D5" w:rsidRPr="00181532" w:rsidRDefault="005570C2" w:rsidP="00794566">
      <w:pPr>
        <w:pStyle w:val="Pamatteksts1"/>
        <w:numPr>
          <w:ilvl w:val="0"/>
          <w:numId w:val="10"/>
        </w:numPr>
        <w:ind w:left="567" w:hanging="283"/>
      </w:pPr>
      <w:r w:rsidRPr="00181532">
        <w:t>Virgas pagasta Purmsātu bibliotēka kopā ar Virgas pagasta kultūras darba organizatori noorganizējusi Dzejas d</w:t>
      </w:r>
      <w:r w:rsidRPr="00181532">
        <w:t xml:space="preserve">ienu pasākumu ar Maiju Kalniņu un Minniju, notika arī </w:t>
      </w:r>
      <w:proofErr w:type="spellStart"/>
      <w:r w:rsidRPr="00181532">
        <w:t>floristikas</w:t>
      </w:r>
      <w:proofErr w:type="spellEnd"/>
      <w:r w:rsidRPr="00181532">
        <w:t xml:space="preserve"> radošā darbnīca.</w:t>
      </w:r>
    </w:p>
    <w:p w14:paraId="7B0C27D5" w14:textId="77777777" w:rsidR="00B157D5" w:rsidRPr="00FE14DA" w:rsidRDefault="005570C2" w:rsidP="00794566">
      <w:pPr>
        <w:pStyle w:val="Pamatteksts1"/>
        <w:numPr>
          <w:ilvl w:val="0"/>
          <w:numId w:val="10"/>
        </w:numPr>
        <w:ind w:left="567" w:hanging="283"/>
      </w:pPr>
      <w:r>
        <w:t>V</w:t>
      </w:r>
      <w:r w:rsidR="007A6825" w:rsidRPr="00181532">
        <w:t xml:space="preserve">aiņodes pagasta bibliotēkā noorganizēta Vaiņodes pensionāru apvienības </w:t>
      </w:r>
      <w:r w:rsidR="007A6825" w:rsidRPr="00FE14DA">
        <w:t>biedru tikšanās ar aktīvākajiem lasītajiem. Sarunu tēma</w:t>
      </w:r>
      <w:r w:rsidR="00DF64B1">
        <w:t xml:space="preserve"> – </w:t>
      </w:r>
      <w:r w:rsidR="007A6825" w:rsidRPr="00FE14DA">
        <w:t>pārrunas par veselīgu dzīves veidu</w:t>
      </w:r>
      <w:r w:rsidRPr="00FE14DA">
        <w:t>.</w:t>
      </w:r>
    </w:p>
    <w:p w14:paraId="1C6120D9" w14:textId="77777777" w:rsidR="00B157D5" w:rsidRPr="00FE14DA" w:rsidRDefault="005570C2" w:rsidP="00794566">
      <w:pPr>
        <w:pStyle w:val="Pamatteksts1"/>
        <w:numPr>
          <w:ilvl w:val="0"/>
          <w:numId w:val="10"/>
        </w:numPr>
        <w:ind w:left="567" w:hanging="283"/>
      </w:pPr>
      <w:r w:rsidRPr="00FE14DA">
        <w:t>Aizpute</w:t>
      </w:r>
      <w:r w:rsidRPr="00FE14DA">
        <w:t>s novada bibliotēkās tika rīkots konkurss „Lasošākā ģimene”.</w:t>
      </w:r>
    </w:p>
    <w:p w14:paraId="5535F215" w14:textId="77777777" w:rsidR="00772214" w:rsidRPr="00FE14DA" w:rsidRDefault="005570C2" w:rsidP="00794566">
      <w:pPr>
        <w:pStyle w:val="Pamatteksts1"/>
        <w:numPr>
          <w:ilvl w:val="0"/>
          <w:numId w:val="10"/>
        </w:numPr>
        <w:ind w:left="567" w:hanging="283"/>
      </w:pPr>
      <w:r w:rsidRPr="00FE14DA">
        <w:t>Grobiņas pilsētas</w:t>
      </w:r>
      <w:r w:rsidR="006D15FD" w:rsidRPr="00FE14DA">
        <w:t xml:space="preserve"> bibliotēkā orientēšanās spēle “</w:t>
      </w:r>
      <w:r w:rsidRPr="00FE14DA">
        <w:t>Ar grāmatu pretī zelta rudenim”</w:t>
      </w:r>
      <w:r w:rsidR="006D15FD" w:rsidRPr="00FE14DA">
        <w:t>.</w:t>
      </w:r>
    </w:p>
    <w:p w14:paraId="1194F3E3" w14:textId="77777777" w:rsidR="00772214" w:rsidRPr="00FE14DA" w:rsidRDefault="005570C2" w:rsidP="00794566">
      <w:pPr>
        <w:pStyle w:val="Pamatteksts1"/>
        <w:numPr>
          <w:ilvl w:val="0"/>
          <w:numId w:val="10"/>
        </w:numPr>
        <w:ind w:left="567" w:hanging="283"/>
      </w:pPr>
      <w:r w:rsidRPr="00FE14DA">
        <w:t>2021. gadā turpinājās 2020. gadā aizsāktais Grobiņas pilsētas bibliotēkas Bērnu literatūras nodaļas aizsāktais pa</w:t>
      </w:r>
      <w:r w:rsidRPr="00FE14DA">
        <w:t>sākumu cikls ”Ģimeņu rīts”.</w:t>
      </w:r>
    </w:p>
    <w:p w14:paraId="1A5D004B" w14:textId="77777777" w:rsidR="00772214" w:rsidRPr="00FE14DA" w:rsidRDefault="005570C2" w:rsidP="00794566">
      <w:pPr>
        <w:pStyle w:val="Pamatteksts1"/>
        <w:numPr>
          <w:ilvl w:val="0"/>
          <w:numId w:val="10"/>
        </w:numPr>
        <w:ind w:left="567" w:hanging="283"/>
      </w:pPr>
      <w:r w:rsidRPr="00FE14DA">
        <w:t>Tadaiķu bibliotēka organizēja radošās darbnīcas „ Vasarā uz bibliotēku”.</w:t>
      </w:r>
    </w:p>
    <w:p w14:paraId="7CE0F2E4" w14:textId="77777777" w:rsidR="00772214" w:rsidRPr="00FE14DA" w:rsidRDefault="005570C2" w:rsidP="00794566">
      <w:pPr>
        <w:pStyle w:val="Pamatteksts1"/>
        <w:numPr>
          <w:ilvl w:val="0"/>
          <w:numId w:val="10"/>
        </w:numPr>
        <w:ind w:left="567" w:hanging="283"/>
      </w:pPr>
      <w:r w:rsidRPr="00FE14DA">
        <w:t>Grobiņas pilsētas bibliotēkā Bērnu rīts „Gada dzīvnieks zaķis- bērnu dzejā”</w:t>
      </w:r>
      <w:r w:rsidR="00B157D5" w:rsidRPr="00FE14DA">
        <w:t>.</w:t>
      </w:r>
    </w:p>
    <w:p w14:paraId="5CD31721" w14:textId="77777777" w:rsidR="00E833C7" w:rsidRDefault="005570C2" w:rsidP="00794566">
      <w:pPr>
        <w:pStyle w:val="Pamatteksts1"/>
        <w:numPr>
          <w:ilvl w:val="0"/>
          <w:numId w:val="10"/>
        </w:numPr>
        <w:ind w:left="567" w:hanging="283"/>
      </w:pPr>
      <w:r w:rsidRPr="00FE14DA">
        <w:t>Populā</w:t>
      </w:r>
      <w:r w:rsidR="007A6825" w:rsidRPr="00FE14DA">
        <w:t>rākās lasīšanas veicināšanas programmas novadu bibliotēkās</w:t>
      </w:r>
      <w:r w:rsidRPr="00FE14DA">
        <w:t xml:space="preserve"> </w:t>
      </w:r>
      <w:r w:rsidR="007A6825" w:rsidRPr="00FE14DA">
        <w:t>- „Bērnu un jauniešu žūrija”, „Skaļās lasīšanas sacensība”, „Grāmatu starts</w:t>
      </w:r>
      <w:r w:rsidR="00255964" w:rsidRPr="00FE14DA">
        <w:t>”</w:t>
      </w:r>
      <w:r w:rsidR="007A6825" w:rsidRPr="00FE14DA">
        <w:t>, ”Ziemeļvalstu bibliotēku nedēļa, Bibliotēku nedēļa.</w:t>
      </w:r>
    </w:p>
    <w:p w14:paraId="292B2209" w14:textId="77777777" w:rsidR="00E833C7" w:rsidRDefault="00E833C7" w:rsidP="00E833C7">
      <w:pPr>
        <w:pStyle w:val="Pamatteksts1"/>
        <w:ind w:firstLine="0"/>
        <w:rPr>
          <w:b/>
          <w:bCs/>
        </w:rPr>
      </w:pPr>
    </w:p>
    <w:p w14:paraId="76C56CF6" w14:textId="77777777" w:rsidR="00FE14DA" w:rsidRPr="00E833C7" w:rsidRDefault="005570C2" w:rsidP="00E833C7">
      <w:pPr>
        <w:pStyle w:val="Pamatteksts1"/>
        <w:ind w:firstLine="0"/>
      </w:pPr>
      <w:r w:rsidRPr="00E833C7">
        <w:rPr>
          <w:b/>
          <w:bCs/>
        </w:rPr>
        <w:t>2021. gadā izstrādātie un iesniegtie projekti</w:t>
      </w:r>
    </w:p>
    <w:tbl>
      <w:tblPr>
        <w:tblStyle w:val="Reatabula6krsaina"/>
        <w:tblW w:w="0" w:type="auto"/>
        <w:tblLook w:val="04A0" w:firstRow="1" w:lastRow="0" w:firstColumn="1" w:lastColumn="0" w:noHBand="0" w:noVBand="1"/>
      </w:tblPr>
      <w:tblGrid>
        <w:gridCol w:w="2127"/>
        <w:gridCol w:w="2048"/>
        <w:gridCol w:w="1554"/>
        <w:gridCol w:w="1851"/>
        <w:gridCol w:w="1446"/>
      </w:tblGrid>
      <w:tr w:rsidR="00294F33" w14:paraId="17D1DF9A" w14:textId="77777777" w:rsidTr="00294F33">
        <w:trPr>
          <w:cnfStyle w:val="100000000000" w:firstRow="1" w:lastRow="0" w:firstColumn="0" w:lastColumn="0" w:oddVBand="0" w:evenVBand="0" w:oddHBand="0" w:evenHBand="0" w:firstRowFirstColumn="0" w:firstRowLastColumn="0" w:lastRowFirstColumn="0" w:lastRowLastColumn="0"/>
          <w:trHeight w:val="794"/>
          <w:tblHeader/>
        </w:trPr>
        <w:tc>
          <w:tcPr>
            <w:cnfStyle w:val="001000000000" w:firstRow="0" w:lastRow="0" w:firstColumn="1" w:lastColumn="0" w:oddVBand="0" w:evenVBand="0" w:oddHBand="0" w:evenHBand="0" w:firstRowFirstColumn="0" w:firstRowLastColumn="0" w:lastRowFirstColumn="0" w:lastRowLastColumn="0"/>
            <w:tcW w:w="2127" w:type="dxa"/>
          </w:tcPr>
          <w:p w14:paraId="0EF21454" w14:textId="77777777" w:rsidR="007A6825" w:rsidRPr="00DA48D8" w:rsidRDefault="005570C2" w:rsidP="00DA48D8">
            <w:pPr>
              <w:spacing w:after="0" w:line="240" w:lineRule="auto"/>
              <w:ind w:left="0" w:right="0" w:firstLine="0"/>
              <w:jc w:val="center"/>
              <w:rPr>
                <w:rFonts w:ascii="Robusta TL Pro" w:hAnsi="Robusta TL Pro" w:cs="Arial"/>
                <w:color w:val="auto"/>
                <w:szCs w:val="24"/>
                <w:lang w:val="lv-LV"/>
              </w:rPr>
            </w:pPr>
            <w:r w:rsidRPr="00DA48D8">
              <w:rPr>
                <w:rFonts w:ascii="Robusta TL Pro" w:hAnsi="Robusta TL Pro" w:cs="Arial"/>
                <w:bCs w:val="0"/>
                <w:color w:val="auto"/>
                <w:szCs w:val="24"/>
                <w:lang w:val="lv-LV"/>
              </w:rPr>
              <w:lastRenderedPageBreak/>
              <w:t>Projekta nosaukums</w:t>
            </w:r>
          </w:p>
        </w:tc>
        <w:tc>
          <w:tcPr>
            <w:tcW w:w="1954" w:type="dxa"/>
          </w:tcPr>
          <w:p w14:paraId="780290D6" w14:textId="77777777" w:rsidR="007A6825" w:rsidRPr="00DA48D8" w:rsidRDefault="005570C2" w:rsidP="00DA48D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DA48D8">
              <w:rPr>
                <w:rFonts w:ascii="Robusta TL Pro" w:hAnsi="Robusta TL Pro" w:cs="Arial"/>
                <w:bCs w:val="0"/>
                <w:color w:val="auto"/>
                <w:szCs w:val="24"/>
                <w:lang w:val="lv-LV"/>
              </w:rPr>
              <w:t>Finansētājs</w:t>
            </w:r>
          </w:p>
        </w:tc>
        <w:tc>
          <w:tcPr>
            <w:tcW w:w="0" w:type="auto"/>
          </w:tcPr>
          <w:p w14:paraId="157B5609" w14:textId="77777777" w:rsidR="007A6825" w:rsidRPr="00DA48D8" w:rsidRDefault="005570C2" w:rsidP="00DA48D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DA48D8">
              <w:rPr>
                <w:rFonts w:ascii="Robusta TL Pro" w:hAnsi="Robusta TL Pro" w:cs="Arial"/>
                <w:bCs w:val="0"/>
                <w:color w:val="auto"/>
                <w:szCs w:val="24"/>
                <w:lang w:val="lv-LV"/>
              </w:rPr>
              <w:t>Finanšu apjoms</w:t>
            </w:r>
            <w:r w:rsidR="00EC7395" w:rsidRPr="00DA48D8">
              <w:rPr>
                <w:rFonts w:ascii="Robusta TL Pro" w:hAnsi="Robusta TL Pro" w:cs="Arial"/>
                <w:bCs w:val="0"/>
                <w:color w:val="auto"/>
                <w:szCs w:val="24"/>
                <w:lang w:val="lv-LV"/>
              </w:rPr>
              <w:t xml:space="preserve">, </w:t>
            </w:r>
            <w:r w:rsidRPr="00DA48D8">
              <w:rPr>
                <w:rFonts w:ascii="Robusta TL Pro" w:hAnsi="Robusta TL Pro" w:cs="Arial"/>
                <w:bCs w:val="0"/>
                <w:color w:val="auto"/>
                <w:szCs w:val="24"/>
                <w:lang w:val="lv-LV"/>
              </w:rPr>
              <w:t>EUR</w:t>
            </w:r>
          </w:p>
        </w:tc>
        <w:tc>
          <w:tcPr>
            <w:tcW w:w="0" w:type="auto"/>
          </w:tcPr>
          <w:p w14:paraId="37A04726" w14:textId="77777777" w:rsidR="007A6825" w:rsidRPr="00DA48D8" w:rsidRDefault="005570C2" w:rsidP="00DA48D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DA48D8">
              <w:rPr>
                <w:rFonts w:ascii="Robusta TL Pro" w:hAnsi="Robusta TL Pro" w:cs="Arial"/>
                <w:bCs w:val="0"/>
                <w:color w:val="auto"/>
                <w:szCs w:val="24"/>
                <w:lang w:val="lv-LV"/>
              </w:rPr>
              <w:t>Bibliotēkas nosaukums</w:t>
            </w:r>
          </w:p>
        </w:tc>
        <w:tc>
          <w:tcPr>
            <w:tcW w:w="0" w:type="auto"/>
          </w:tcPr>
          <w:p w14:paraId="1AD65945" w14:textId="77777777" w:rsidR="007A6825" w:rsidRPr="00DA48D8" w:rsidRDefault="005570C2" w:rsidP="00DA48D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DA48D8">
              <w:rPr>
                <w:rFonts w:ascii="Robusta TL Pro" w:hAnsi="Robusta TL Pro" w:cs="Arial"/>
                <w:bCs w:val="0"/>
                <w:color w:val="auto"/>
                <w:szCs w:val="24"/>
                <w:lang w:val="lv-LV"/>
              </w:rPr>
              <w:t>Atbalstīts/</w:t>
            </w:r>
          </w:p>
          <w:p w14:paraId="2C2B6517" w14:textId="77777777" w:rsidR="007A6825" w:rsidRPr="00DA48D8" w:rsidRDefault="005570C2" w:rsidP="00DA48D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DA48D8">
              <w:rPr>
                <w:rFonts w:ascii="Robusta TL Pro" w:hAnsi="Robusta TL Pro" w:cs="Arial"/>
                <w:bCs w:val="0"/>
                <w:color w:val="auto"/>
                <w:szCs w:val="24"/>
                <w:lang w:val="lv-LV"/>
              </w:rPr>
              <w:t>Neatbalstīts</w:t>
            </w:r>
          </w:p>
        </w:tc>
      </w:tr>
      <w:tr w:rsidR="00294F33" w14:paraId="1702E51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tcPr>
          <w:p w14:paraId="697BCBEB" w14:textId="77777777" w:rsidR="007A6825" w:rsidRPr="00181532" w:rsidRDefault="005570C2" w:rsidP="0021287E">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„Meža diena-2021”</w:t>
            </w:r>
          </w:p>
        </w:tc>
        <w:tc>
          <w:tcPr>
            <w:tcW w:w="1954" w:type="dxa"/>
          </w:tcPr>
          <w:p w14:paraId="4D4AE052" w14:textId="77777777" w:rsidR="007A6825" w:rsidRPr="00181532" w:rsidRDefault="005570C2" w:rsidP="0021287E">
            <w:pPr>
              <w:spacing w:after="0" w:line="240" w:lineRule="auto"/>
              <w:ind w:left="0" w:right="0" w:firstLine="31"/>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Meža attīstības fonds</w:t>
            </w:r>
          </w:p>
        </w:tc>
        <w:tc>
          <w:tcPr>
            <w:tcW w:w="0" w:type="auto"/>
          </w:tcPr>
          <w:p w14:paraId="4C8C7D7C" w14:textId="77777777" w:rsidR="007A6825" w:rsidRPr="00181532" w:rsidRDefault="005570C2" w:rsidP="00664AD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800</w:t>
            </w:r>
            <w:r w:rsidR="00664AD8">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0" w:type="auto"/>
          </w:tcPr>
          <w:p w14:paraId="44B6D3C4" w14:textId="77777777" w:rsidR="007A6825" w:rsidRPr="00181532" w:rsidRDefault="005570C2" w:rsidP="0021287E">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Kalētu pagasta bibliotēka</w:t>
            </w:r>
          </w:p>
        </w:tc>
        <w:tc>
          <w:tcPr>
            <w:tcW w:w="0" w:type="auto"/>
          </w:tcPr>
          <w:p w14:paraId="34E6D840" w14:textId="77777777" w:rsidR="007A6825" w:rsidRPr="00181532" w:rsidRDefault="005570C2" w:rsidP="00664AD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Atbalstīts</w:t>
            </w:r>
          </w:p>
        </w:tc>
      </w:tr>
      <w:tr w:rsidR="00294F33" w14:paraId="3A25B34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tcPr>
          <w:p w14:paraId="651C8FE1" w14:textId="77777777" w:rsidR="007A6825" w:rsidRPr="00181532" w:rsidRDefault="005570C2" w:rsidP="0021287E">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„Rakstnieks pilsētā un katrā pagastā”</w:t>
            </w:r>
          </w:p>
        </w:tc>
        <w:tc>
          <w:tcPr>
            <w:tcW w:w="1954" w:type="dxa"/>
          </w:tcPr>
          <w:p w14:paraId="13C89EBB" w14:textId="77777777" w:rsidR="007A6825" w:rsidRPr="00181532" w:rsidRDefault="005570C2" w:rsidP="0021287E">
            <w:pPr>
              <w:spacing w:after="0" w:line="240" w:lineRule="auto"/>
              <w:ind w:left="0" w:right="0" w:firstLine="31"/>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VKKF</w:t>
            </w:r>
          </w:p>
        </w:tc>
        <w:tc>
          <w:tcPr>
            <w:tcW w:w="0" w:type="auto"/>
          </w:tcPr>
          <w:p w14:paraId="127E264E" w14:textId="77777777" w:rsidR="007A6825" w:rsidRPr="00181532" w:rsidRDefault="005570C2" w:rsidP="00664AD8">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840</w:t>
            </w:r>
            <w:r w:rsidR="00664AD8">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0" w:type="auto"/>
          </w:tcPr>
          <w:p w14:paraId="0C9044EC" w14:textId="77777777" w:rsidR="007A6825" w:rsidRPr="00181532" w:rsidRDefault="005570C2" w:rsidP="0021287E">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Aizputes</w:t>
            </w:r>
            <w:r w:rsidR="0021287E">
              <w:rPr>
                <w:rFonts w:ascii="Robusta TL Pro" w:hAnsi="Robusta TL Pro" w:cs="Arial"/>
                <w:color w:val="auto"/>
                <w:szCs w:val="24"/>
                <w:lang w:val="lv-LV"/>
              </w:rPr>
              <w:t xml:space="preserve"> </w:t>
            </w:r>
            <w:r w:rsidRPr="00181532">
              <w:rPr>
                <w:rFonts w:ascii="Robusta TL Pro" w:hAnsi="Robusta TL Pro" w:cs="Arial"/>
                <w:color w:val="auto"/>
                <w:szCs w:val="24"/>
                <w:lang w:val="lv-LV"/>
              </w:rPr>
              <w:t>novada  bibliotēkas</w:t>
            </w:r>
          </w:p>
        </w:tc>
        <w:tc>
          <w:tcPr>
            <w:tcW w:w="0" w:type="auto"/>
          </w:tcPr>
          <w:p w14:paraId="15B0C942" w14:textId="77777777" w:rsidR="007A6825" w:rsidRPr="00181532" w:rsidRDefault="005570C2" w:rsidP="00664AD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Atbalstīts</w:t>
            </w:r>
          </w:p>
        </w:tc>
      </w:tr>
      <w:tr w:rsidR="00294F33" w14:paraId="449A7EA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tcPr>
          <w:p w14:paraId="535C985E" w14:textId="77777777" w:rsidR="007A6825" w:rsidRPr="00181532" w:rsidRDefault="005570C2" w:rsidP="0021287E">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„Vasara bez telefoniem”</w:t>
            </w:r>
          </w:p>
        </w:tc>
        <w:tc>
          <w:tcPr>
            <w:tcW w:w="1954" w:type="dxa"/>
          </w:tcPr>
          <w:p w14:paraId="224E309B" w14:textId="77777777" w:rsidR="007A6825" w:rsidRPr="00181532" w:rsidRDefault="005570C2" w:rsidP="0021287E">
            <w:pPr>
              <w:spacing w:after="0" w:line="240" w:lineRule="auto"/>
              <w:ind w:left="0" w:right="0" w:firstLine="31"/>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Pašvaldība</w:t>
            </w:r>
          </w:p>
        </w:tc>
        <w:tc>
          <w:tcPr>
            <w:tcW w:w="0" w:type="auto"/>
          </w:tcPr>
          <w:p w14:paraId="2CAB77B6" w14:textId="77777777" w:rsidR="007A6825" w:rsidRPr="00181532" w:rsidRDefault="005570C2" w:rsidP="00664AD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700</w:t>
            </w:r>
            <w:r w:rsidR="00664AD8">
              <w:rPr>
                <w:rFonts w:ascii="Robusta TL Pro" w:hAnsi="Robusta TL Pro" w:cs="Arial"/>
                <w:color w:val="auto"/>
                <w:szCs w:val="24"/>
                <w:lang w:val="lv-LV"/>
              </w:rPr>
              <w:t>,</w:t>
            </w:r>
            <w:r w:rsidRPr="00181532">
              <w:rPr>
                <w:rFonts w:ascii="Robusta TL Pro" w:hAnsi="Robusta TL Pro" w:cs="Arial"/>
                <w:color w:val="auto"/>
                <w:szCs w:val="24"/>
                <w:lang w:val="lv-LV"/>
              </w:rPr>
              <w:t>00</w:t>
            </w:r>
          </w:p>
        </w:tc>
        <w:tc>
          <w:tcPr>
            <w:tcW w:w="0" w:type="auto"/>
          </w:tcPr>
          <w:p w14:paraId="491C4CF2" w14:textId="77777777" w:rsidR="007A6825" w:rsidRPr="00181532" w:rsidRDefault="005570C2" w:rsidP="0021287E">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Embūtes pagasta bibliotēka</w:t>
            </w:r>
          </w:p>
        </w:tc>
        <w:tc>
          <w:tcPr>
            <w:tcW w:w="0" w:type="auto"/>
          </w:tcPr>
          <w:p w14:paraId="5DC0B2DC" w14:textId="77777777" w:rsidR="007A6825" w:rsidRPr="00181532" w:rsidRDefault="005570C2" w:rsidP="00664AD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Atbalstīts</w:t>
            </w:r>
          </w:p>
        </w:tc>
      </w:tr>
      <w:tr w:rsidR="00294F33" w14:paraId="32B3B95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tcPr>
          <w:p w14:paraId="75FAD477" w14:textId="77777777" w:rsidR="007A6825" w:rsidRPr="00181532" w:rsidRDefault="005570C2" w:rsidP="0021287E">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LNB Atbalsta biedrības „Iedvesmas bibliotēka</w:t>
            </w:r>
            <w:r w:rsidR="005C6302" w:rsidRPr="00181532">
              <w:rPr>
                <w:rFonts w:ascii="Robusta TL Pro" w:hAnsi="Robusta TL Pro" w:cs="Arial"/>
                <w:color w:val="auto"/>
                <w:szCs w:val="24"/>
                <w:lang w:val="lv-LV"/>
              </w:rPr>
              <w:t>”</w:t>
            </w:r>
          </w:p>
        </w:tc>
        <w:tc>
          <w:tcPr>
            <w:tcW w:w="1954" w:type="dxa"/>
          </w:tcPr>
          <w:p w14:paraId="32B5D1B7" w14:textId="77777777" w:rsidR="007A6825" w:rsidRPr="00181532" w:rsidRDefault="005570C2" w:rsidP="0021287E">
            <w:pPr>
              <w:spacing w:after="0" w:line="240" w:lineRule="auto"/>
              <w:ind w:left="0" w:right="0" w:firstLine="31"/>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hAnsi="Robusta TL Pro" w:cs="Arial"/>
                <w:color w:val="auto"/>
                <w:szCs w:val="24"/>
                <w:lang w:val="lv-LV"/>
              </w:rPr>
              <w:t>Dienvidkurzemes</w:t>
            </w:r>
            <w:proofErr w:type="spellEnd"/>
            <w:r w:rsidRPr="00181532">
              <w:rPr>
                <w:rFonts w:ascii="Robusta TL Pro" w:hAnsi="Robusta TL Pro" w:cs="Arial"/>
                <w:color w:val="auto"/>
                <w:szCs w:val="24"/>
                <w:lang w:val="lv-LV"/>
              </w:rPr>
              <w:t xml:space="preserve"> novada pašvaldība, LNB Atbalsta biedrība</w:t>
            </w:r>
          </w:p>
        </w:tc>
        <w:tc>
          <w:tcPr>
            <w:tcW w:w="0" w:type="auto"/>
          </w:tcPr>
          <w:p w14:paraId="043B3652" w14:textId="77777777" w:rsidR="007A6825" w:rsidRPr="00181532" w:rsidRDefault="005570C2" w:rsidP="00664AD8">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10</w:t>
            </w:r>
            <w:r w:rsidR="00664AD8">
              <w:rPr>
                <w:rFonts w:ascii="Robusta TL Pro" w:hAnsi="Robusta TL Pro" w:cs="Arial"/>
                <w:color w:val="auto"/>
                <w:szCs w:val="24"/>
                <w:lang w:val="lv-LV"/>
              </w:rPr>
              <w:t xml:space="preserve"> </w:t>
            </w:r>
            <w:r w:rsidRPr="00181532">
              <w:rPr>
                <w:rFonts w:ascii="Robusta TL Pro" w:hAnsi="Robusta TL Pro" w:cs="Arial"/>
                <w:color w:val="auto"/>
                <w:szCs w:val="24"/>
                <w:lang w:val="lv-LV"/>
              </w:rPr>
              <w:t>800</w:t>
            </w:r>
            <w:r w:rsidR="00664AD8">
              <w:rPr>
                <w:rFonts w:ascii="Robusta TL Pro" w:hAnsi="Robusta TL Pro" w:cs="Arial"/>
                <w:color w:val="auto"/>
                <w:szCs w:val="24"/>
                <w:lang w:val="lv-LV"/>
              </w:rPr>
              <w:t>,</w:t>
            </w:r>
            <w:r w:rsidRPr="00181532">
              <w:rPr>
                <w:rFonts w:ascii="Robusta TL Pro" w:hAnsi="Robusta TL Pro" w:cs="Arial"/>
                <w:color w:val="auto"/>
                <w:szCs w:val="24"/>
                <w:lang w:val="lv-LV"/>
              </w:rPr>
              <w:t>00</w:t>
            </w:r>
          </w:p>
          <w:p w14:paraId="6E9F9D49" w14:textId="77777777" w:rsidR="007A6825" w:rsidRPr="00181532" w:rsidRDefault="005570C2" w:rsidP="00664AD8">
            <w:pPr>
              <w:spacing w:after="0" w:line="240" w:lineRule="auto"/>
              <w:ind w:left="0" w:righ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(Bezvadu mobilais grāmatu </w:t>
            </w:r>
            <w:proofErr w:type="spellStart"/>
            <w:r w:rsidRPr="00181532">
              <w:rPr>
                <w:rFonts w:ascii="Robusta TL Pro" w:hAnsi="Robusta TL Pro" w:cs="Arial"/>
                <w:color w:val="auto"/>
                <w:szCs w:val="24"/>
                <w:lang w:val="lv-LV"/>
              </w:rPr>
              <w:t>pakomāts</w:t>
            </w:r>
            <w:proofErr w:type="spellEnd"/>
            <w:r w:rsidRPr="00181532">
              <w:rPr>
                <w:rFonts w:ascii="Robusta TL Pro" w:hAnsi="Robusta TL Pro" w:cs="Arial"/>
                <w:color w:val="auto"/>
                <w:szCs w:val="24"/>
                <w:lang w:val="lv-LV"/>
              </w:rPr>
              <w:t>)</w:t>
            </w:r>
          </w:p>
        </w:tc>
        <w:tc>
          <w:tcPr>
            <w:tcW w:w="0" w:type="auto"/>
          </w:tcPr>
          <w:p w14:paraId="7C61EDE1" w14:textId="77777777" w:rsidR="007A6825" w:rsidRPr="00181532" w:rsidRDefault="005570C2" w:rsidP="0021287E">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 xml:space="preserve">Grobiņas pilsētas, Aizputes pilsētas, Kazdangas pagasta </w:t>
            </w:r>
            <w:r w:rsidRPr="00181532">
              <w:rPr>
                <w:rFonts w:ascii="Robusta TL Pro" w:hAnsi="Robusta TL Pro" w:cs="Arial"/>
                <w:color w:val="auto"/>
                <w:szCs w:val="24"/>
                <w:lang w:val="lv-LV"/>
              </w:rPr>
              <w:t>bibliotēkas</w:t>
            </w:r>
          </w:p>
        </w:tc>
        <w:tc>
          <w:tcPr>
            <w:tcW w:w="0" w:type="auto"/>
          </w:tcPr>
          <w:p w14:paraId="53EFD463" w14:textId="77777777" w:rsidR="007A6825" w:rsidRPr="00181532" w:rsidRDefault="005570C2" w:rsidP="00664AD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Neatbalstīts</w:t>
            </w:r>
          </w:p>
        </w:tc>
      </w:tr>
    </w:tbl>
    <w:p w14:paraId="33DA6DF0" w14:textId="77777777" w:rsidR="007E38B5" w:rsidRPr="00181532" w:rsidRDefault="005570C2" w:rsidP="00E833C7">
      <w:pPr>
        <w:pStyle w:val="Apak-apakvirsraksts"/>
      </w:pPr>
      <w:r w:rsidRPr="00181532">
        <w:t>Muzej</w:t>
      </w:r>
      <w:r w:rsidR="006970B5">
        <w:t>u darbība</w:t>
      </w:r>
    </w:p>
    <w:p w14:paraId="5DB86B86" w14:textId="77777777" w:rsidR="007E38B5" w:rsidRDefault="005570C2" w:rsidP="00E833C7">
      <w:pPr>
        <w:pStyle w:val="Pamatteksts1"/>
        <w:ind w:firstLine="0"/>
        <w:rPr>
          <w:b/>
          <w:bCs/>
        </w:rPr>
      </w:pPr>
      <w:r w:rsidRPr="00E833C7">
        <w:rPr>
          <w:b/>
          <w:bCs/>
        </w:rPr>
        <w:t>Pāvilostas novadpētniecības muzejs</w:t>
      </w:r>
    </w:p>
    <w:p w14:paraId="0701DDA2" w14:textId="77777777" w:rsidR="00E833C7" w:rsidRPr="00E833C7" w:rsidRDefault="00E833C7" w:rsidP="00E833C7">
      <w:pPr>
        <w:pStyle w:val="Pamatteksts1"/>
        <w:ind w:firstLine="0"/>
        <w:rPr>
          <w:b/>
          <w:bCs/>
        </w:rPr>
      </w:pPr>
    </w:p>
    <w:p w14:paraId="6DA03D2E" w14:textId="77777777" w:rsidR="007E38B5" w:rsidRPr="00181532" w:rsidRDefault="005570C2" w:rsidP="0078408A">
      <w:pPr>
        <w:pStyle w:val="Pamatteksts1"/>
      </w:pPr>
      <w:r w:rsidRPr="00181532">
        <w:t xml:space="preserve">Pāvilostas novadpētniecības muzejs: </w:t>
      </w:r>
      <w:r w:rsidRPr="00181532">
        <w:rPr>
          <w:bCs/>
        </w:rPr>
        <w:t>2021. gadā</w:t>
      </w:r>
      <w:r w:rsidRPr="00181532">
        <w:t xml:space="preserve"> muzejs turpina piedāvāt daudzveidīgus un satura ziņā atraktīvus un radošus pasākumus, paaugstinot sabiedrības dažādo grupu brīvā laika izmantošanas kvalitāti. Sadarbojoties ar Pāvilostas skolu, muzejs radījis vidi skolniekiem, vizuālās mākslas, mājturības</w:t>
      </w:r>
      <w:r w:rsidRPr="00181532">
        <w:t>, vēstures mācību stundām.</w:t>
      </w:r>
    </w:p>
    <w:p w14:paraId="375809CB" w14:textId="77777777" w:rsidR="007E38B5" w:rsidRPr="00181532" w:rsidRDefault="005570C2" w:rsidP="0078408A">
      <w:pPr>
        <w:pStyle w:val="Pamatteksts1"/>
      </w:pPr>
      <w:r w:rsidRPr="00181532">
        <w:t xml:space="preserve">Muzejs piedāvāja </w:t>
      </w:r>
      <w:r w:rsidRPr="00181532">
        <w:rPr>
          <w:bCs/>
        </w:rPr>
        <w:t>4  pastāvīgās ekspozīcijas:</w:t>
      </w:r>
      <w:r w:rsidRPr="00181532">
        <w:t xml:space="preserve">  “Saka- Pāvilosta līdz 1. Pasaules karam” , “ Padomju laiki Pāvilostā” , “Jūriņ, prasa smalku tīklu” un digitālā izstāde “Pāvilostas zelta smilšu graudi” un </w:t>
      </w:r>
      <w:r w:rsidRPr="00181532">
        <w:rPr>
          <w:bCs/>
        </w:rPr>
        <w:t>atklātā krātuve</w:t>
      </w:r>
      <w:r w:rsidRPr="00181532">
        <w:t xml:space="preserve">  “Sadzīves </w:t>
      </w:r>
      <w:r w:rsidRPr="00181532">
        <w:t xml:space="preserve">priekšmeti”. </w:t>
      </w:r>
    </w:p>
    <w:p w14:paraId="477C82CB" w14:textId="77777777" w:rsidR="007E38B5" w:rsidRPr="00181532" w:rsidRDefault="005570C2" w:rsidP="0078408A">
      <w:pPr>
        <w:pStyle w:val="Pamatteksts1"/>
      </w:pPr>
      <w:r w:rsidRPr="00181532">
        <w:t>Muzejā ir izstrādāta</w:t>
      </w:r>
      <w:r w:rsidRPr="00181532">
        <w:rPr>
          <w:bCs/>
        </w:rPr>
        <w:t xml:space="preserve"> </w:t>
      </w:r>
      <w:proofErr w:type="spellStart"/>
      <w:r w:rsidRPr="00181532">
        <w:rPr>
          <w:bCs/>
        </w:rPr>
        <w:t>muzejpedagoģiskās</w:t>
      </w:r>
      <w:proofErr w:type="spellEnd"/>
      <w:r w:rsidRPr="00181532">
        <w:rPr>
          <w:bCs/>
        </w:rPr>
        <w:t> programmas</w:t>
      </w:r>
      <w:r w:rsidRPr="00181532">
        <w:t xml:space="preserve"> formālās izglītības ietvaros - pirmsskolas iestāžu audzēkņiem un skolēniem.</w:t>
      </w:r>
      <w:r w:rsidRPr="00181532">
        <w:rPr>
          <w:b/>
          <w:bCs/>
        </w:rPr>
        <w:t xml:space="preserve"> </w:t>
      </w:r>
      <w:r w:rsidRPr="00181532">
        <w:t>Latvijas skolas somas apstiprinātā programma “Zvejniecības vēsture Pāvilostas novadpētniecības muzejā”, kā arī  “</w:t>
      </w:r>
      <w:r w:rsidRPr="00181532">
        <w:rPr>
          <w:rStyle w:val="readtextarea"/>
          <w:color w:val="auto"/>
        </w:rPr>
        <w:t>Senās mērvienības</w:t>
      </w:r>
      <w:r w:rsidRPr="00181532">
        <w:t xml:space="preserve">”,  “Sakas nēģis”. </w:t>
      </w:r>
    </w:p>
    <w:p w14:paraId="0EB27B9E" w14:textId="77777777" w:rsidR="007E38B5" w:rsidRPr="00181532" w:rsidRDefault="005570C2" w:rsidP="0078408A">
      <w:pPr>
        <w:pStyle w:val="Pamatteksts1"/>
      </w:pPr>
      <w:r w:rsidRPr="00181532">
        <w:t>Tematiskie (</w:t>
      </w:r>
      <w:proofErr w:type="spellStart"/>
      <w:r w:rsidRPr="00181532">
        <w:t>muzejiskie</w:t>
      </w:r>
      <w:proofErr w:type="spellEnd"/>
      <w:r w:rsidRPr="00181532">
        <w:t>) pasākumi: “Barikādes”. “Iepazīsti Pāvilostu”, “Aizvestie. Neaizmirstie. 80 gadi kopš 14. jūnija deportācijām” , “Ostas mājā- Laulību osta”, ”Jūras mezgli”, “Pāvilostas novadpētniecības muzejam -3</w:t>
      </w:r>
      <w:r w:rsidRPr="00181532">
        <w:t>0”.</w:t>
      </w:r>
    </w:p>
    <w:p w14:paraId="703D1604" w14:textId="77777777" w:rsidR="007E38B5" w:rsidRPr="00181532" w:rsidRDefault="005570C2" w:rsidP="0078408A">
      <w:pPr>
        <w:pStyle w:val="Pamatteksts1"/>
        <w:rPr>
          <w:rStyle w:val="readtextarea"/>
          <w:color w:val="auto"/>
        </w:rPr>
      </w:pPr>
      <w:r w:rsidRPr="00181532">
        <w:t>Četras izstādes no muzeja krājuma  “Muzejam -30”, “</w:t>
      </w:r>
      <w:r w:rsidRPr="00181532">
        <w:rPr>
          <w:rStyle w:val="readtextarea"/>
          <w:color w:val="auto"/>
        </w:rPr>
        <w:t>Pāvilostas pilsētai-142”, “Sīkplastika”, “Barikāde-30”.</w:t>
      </w:r>
    </w:p>
    <w:p w14:paraId="72828B70" w14:textId="77777777" w:rsidR="007E38B5" w:rsidRPr="00181532" w:rsidRDefault="005570C2" w:rsidP="0078408A">
      <w:pPr>
        <w:pStyle w:val="Pamatteksts1"/>
        <w:rPr>
          <w:rStyle w:val="readtextarea"/>
          <w:color w:val="auto"/>
        </w:rPr>
      </w:pPr>
      <w:r w:rsidRPr="00181532">
        <w:t>Divas Deponētās izstādes  “</w:t>
      </w:r>
      <w:proofErr w:type="spellStart"/>
      <w:r w:rsidRPr="00181532">
        <w:t>Biskvītporcelāns</w:t>
      </w:r>
      <w:proofErr w:type="spellEnd"/>
      <w:r w:rsidRPr="00181532">
        <w:t xml:space="preserve">”, </w:t>
      </w:r>
      <w:r w:rsidRPr="00181532">
        <w:rPr>
          <w:rStyle w:val="readtextarea"/>
          <w:color w:val="auto"/>
        </w:rPr>
        <w:t xml:space="preserve"> spāņu fotogrāfa </w:t>
      </w:r>
      <w:proofErr w:type="spellStart"/>
      <w:r w:rsidRPr="00181532">
        <w:rPr>
          <w:rStyle w:val="readtextarea"/>
          <w:color w:val="auto"/>
        </w:rPr>
        <w:t>Tonjo</w:t>
      </w:r>
      <w:proofErr w:type="spellEnd"/>
      <w:r w:rsidRPr="00181532">
        <w:rPr>
          <w:rStyle w:val="readtextarea"/>
          <w:color w:val="auto"/>
        </w:rPr>
        <w:t xml:space="preserve"> </w:t>
      </w:r>
      <w:proofErr w:type="spellStart"/>
      <w:r w:rsidRPr="00181532">
        <w:rPr>
          <w:rStyle w:val="readtextarea"/>
          <w:color w:val="auto"/>
        </w:rPr>
        <w:t>Vilas</w:t>
      </w:r>
      <w:proofErr w:type="spellEnd"/>
      <w:r w:rsidRPr="00181532">
        <w:rPr>
          <w:rStyle w:val="readtextarea"/>
          <w:color w:val="auto"/>
        </w:rPr>
        <w:t xml:space="preserve"> izstāde “</w:t>
      </w:r>
      <w:proofErr w:type="spellStart"/>
      <w:r w:rsidRPr="00181532">
        <w:rPr>
          <w:rStyle w:val="readtextarea"/>
          <w:color w:val="auto"/>
        </w:rPr>
        <w:t>Galīsijas</w:t>
      </w:r>
      <w:proofErr w:type="spellEnd"/>
      <w:r w:rsidRPr="00181532">
        <w:rPr>
          <w:rStyle w:val="readtextarea"/>
          <w:color w:val="auto"/>
        </w:rPr>
        <w:t xml:space="preserve"> bākas”.</w:t>
      </w:r>
    </w:p>
    <w:p w14:paraId="152C4EC9" w14:textId="77777777" w:rsidR="007E38B5" w:rsidRPr="00181532" w:rsidRDefault="005570C2" w:rsidP="0078408A">
      <w:pPr>
        <w:pStyle w:val="Pamatteksts1"/>
      </w:pPr>
      <w:r w:rsidRPr="00181532">
        <w:t>Muzeja pagalmā sarīkoti 36 pasākumi</w:t>
      </w:r>
      <w:r w:rsidR="00C763AC" w:rsidRPr="00181532">
        <w:t>: “Zvejnieks</w:t>
      </w:r>
      <w:r w:rsidRPr="00181532">
        <w:t xml:space="preserve"> mani aicināja”, “ Izbaudi Pāvilostas garšu”, “Dzeja saulrietā”,  “Nēģu diena Pāvilostā”.</w:t>
      </w:r>
    </w:p>
    <w:p w14:paraId="5FD73BAD" w14:textId="77777777" w:rsidR="007E38B5" w:rsidRPr="00181532" w:rsidRDefault="005570C2" w:rsidP="0078408A">
      <w:pPr>
        <w:pStyle w:val="Pamatteksts1"/>
      </w:pPr>
      <w:r w:rsidRPr="00181532">
        <w:t>Uzsākts pētnieciskais darbs “Sakas pagasts 1918</w:t>
      </w:r>
      <w:r w:rsidR="00BD534F">
        <w:t>–</w:t>
      </w:r>
      <w:r w:rsidRPr="00181532">
        <w:t>1940”, restaurēšanai nodoti  muzeja priekšmeti  no 11 finiera planšetēm</w:t>
      </w:r>
      <w:r w:rsidR="00C763AC" w:rsidRPr="00181532">
        <w:t>,</w:t>
      </w:r>
      <w:r w:rsidRPr="00181532">
        <w:t xml:space="preserve"> kopā 250 fotogrāfijas un rakstiskie priek</w:t>
      </w:r>
      <w:r w:rsidRPr="00181532">
        <w:t xml:space="preserve">šmeti. </w:t>
      </w:r>
    </w:p>
    <w:p w14:paraId="5F1940B3" w14:textId="77777777" w:rsidR="007E38B5" w:rsidRPr="00181532" w:rsidRDefault="005570C2" w:rsidP="0078408A">
      <w:pPr>
        <w:pStyle w:val="Pamatteksts1"/>
      </w:pPr>
      <w:r w:rsidRPr="00181532">
        <w:t xml:space="preserve">Piesaistīti finanšu līdzekļi. Projektā  VKKF  jaunas ekspozīcijas  </w:t>
      </w:r>
      <w:r w:rsidRPr="00181532">
        <w:rPr>
          <w:bCs/>
        </w:rPr>
        <w:t>“Saka-osta- Pāvilosta”</w:t>
      </w:r>
      <w:r w:rsidRPr="00181532">
        <w:t xml:space="preserve"> saturiskās un mākslinieciskās koncepcijas izstrādei - saņemts </w:t>
      </w:r>
      <w:r w:rsidRPr="00181532">
        <w:rPr>
          <w:bCs/>
        </w:rPr>
        <w:t>4500 EUR.</w:t>
      </w:r>
      <w:r w:rsidRPr="00181532">
        <w:t xml:space="preserve"> </w:t>
      </w:r>
    </w:p>
    <w:p w14:paraId="66D3FF99" w14:textId="77777777" w:rsidR="007E38B5" w:rsidRPr="00181532" w:rsidRDefault="005570C2" w:rsidP="0078408A">
      <w:pPr>
        <w:pStyle w:val="Pamatteksts1"/>
      </w:pPr>
      <w:r w:rsidRPr="00181532">
        <w:rPr>
          <w:bCs/>
        </w:rPr>
        <w:t>“Nēģu diena Pāvilostā” -</w:t>
      </w:r>
      <w:r w:rsidRPr="00181532">
        <w:t xml:space="preserve"> saņemts  </w:t>
      </w:r>
      <w:r w:rsidRPr="00181532">
        <w:rPr>
          <w:bCs/>
        </w:rPr>
        <w:t>2000 EUR.</w:t>
      </w:r>
      <w:r w:rsidRPr="00181532">
        <w:t xml:space="preserve"> </w:t>
      </w:r>
    </w:p>
    <w:p w14:paraId="6E0171FC" w14:textId="77777777" w:rsidR="007E38B5" w:rsidRPr="00181532" w:rsidRDefault="005570C2" w:rsidP="0078408A">
      <w:pPr>
        <w:pStyle w:val="Pamatteksts1"/>
      </w:pPr>
      <w:proofErr w:type="spellStart"/>
      <w:r w:rsidRPr="00181532">
        <w:lastRenderedPageBreak/>
        <w:t>Digitalizēts</w:t>
      </w:r>
      <w:proofErr w:type="spellEnd"/>
      <w:r w:rsidRPr="00181532">
        <w:t xml:space="preserve"> viss</w:t>
      </w:r>
      <w:r w:rsidRPr="00181532">
        <w:rPr>
          <w:b/>
          <w:bCs/>
        </w:rPr>
        <w:t xml:space="preserve"> </w:t>
      </w:r>
      <w:r w:rsidRPr="00181532">
        <w:t>muzeja krājums sistēmā</w:t>
      </w:r>
      <w:r w:rsidRPr="00181532">
        <w:t xml:space="preserve">  Nacionālā Muzeja </w:t>
      </w:r>
      <w:proofErr w:type="spellStart"/>
      <w:r w:rsidRPr="00181532">
        <w:t>Kopkatalogā</w:t>
      </w:r>
      <w:proofErr w:type="spellEnd"/>
      <w:r w:rsidRPr="00181532">
        <w:t xml:space="preserve"> (nmkk.lv)</w:t>
      </w:r>
      <w:r w:rsidR="0013790C" w:rsidRPr="00181532">
        <w:t>.</w:t>
      </w:r>
      <w:r w:rsidRPr="00181532">
        <w:t xml:space="preserve"> </w:t>
      </w:r>
    </w:p>
    <w:p w14:paraId="487ED5D8" w14:textId="77777777" w:rsidR="007E38B5" w:rsidRPr="00181532" w:rsidRDefault="005570C2" w:rsidP="0078408A">
      <w:pPr>
        <w:pStyle w:val="Pamatteksts1"/>
      </w:pPr>
      <w:r w:rsidRPr="00181532">
        <w:t xml:space="preserve">Muzeja krājuma vienību skaits  10429, no tā </w:t>
      </w:r>
      <w:proofErr w:type="spellStart"/>
      <w:r w:rsidRPr="00181532">
        <w:t>pamatkrājums</w:t>
      </w:r>
      <w:proofErr w:type="spellEnd"/>
      <w:r w:rsidRPr="00181532">
        <w:t xml:space="preserve"> 6629.</w:t>
      </w:r>
    </w:p>
    <w:p w14:paraId="44DE9EB4" w14:textId="77777777" w:rsidR="007E38B5" w:rsidRPr="00181532" w:rsidRDefault="005570C2" w:rsidP="0078408A">
      <w:pPr>
        <w:pStyle w:val="Pamatteksts1"/>
      </w:pPr>
      <w:r w:rsidRPr="00181532">
        <w:t xml:space="preserve">Muzeja krājuma izmantošanas veidi pārskata gadā: </w:t>
      </w:r>
    </w:p>
    <w:p w14:paraId="2B7B3410" w14:textId="77777777" w:rsidR="007E38B5" w:rsidRPr="00181532" w:rsidRDefault="005570C2" w:rsidP="0078408A">
      <w:pPr>
        <w:pStyle w:val="Pamatteksts1"/>
      </w:pPr>
      <w:r w:rsidRPr="00181532">
        <w:t>Pētnieciskajam darbam muzeja krā</w:t>
      </w:r>
      <w:r w:rsidR="0013790C" w:rsidRPr="00181532">
        <w:t>tuvē  izmantoti  577 priekšmeti;</w:t>
      </w:r>
    </w:p>
    <w:p w14:paraId="30890708" w14:textId="77777777" w:rsidR="007E38B5" w:rsidRPr="00181532" w:rsidRDefault="005570C2" w:rsidP="0078408A">
      <w:pPr>
        <w:pStyle w:val="Pamatteksts1"/>
      </w:pPr>
      <w:proofErr w:type="spellStart"/>
      <w:r w:rsidRPr="00181532">
        <w:t>Digitalizēti</w:t>
      </w:r>
      <w:proofErr w:type="spellEnd"/>
      <w:r w:rsidRPr="00181532">
        <w:t xml:space="preserve">  </w:t>
      </w:r>
      <w:r w:rsidR="0013790C" w:rsidRPr="00181532">
        <w:t>684 muzeja priekšmeti.</w:t>
      </w:r>
    </w:p>
    <w:p w14:paraId="13DF80BF" w14:textId="77777777" w:rsidR="007E38B5" w:rsidRPr="00181532" w:rsidRDefault="005570C2" w:rsidP="0078408A">
      <w:pPr>
        <w:pStyle w:val="Pamatteksts1"/>
      </w:pPr>
      <w:r w:rsidRPr="00181532">
        <w:t>Muzeja piedāvājums ir pieejams dažādām apmeklētāju grupām. Vasaras sezonā muzeja mērķauditorija ir tūristi un novada viesi.</w:t>
      </w:r>
    </w:p>
    <w:p w14:paraId="005AD3C4" w14:textId="77777777" w:rsidR="007E38B5" w:rsidRPr="00181532" w:rsidRDefault="005570C2" w:rsidP="0078408A">
      <w:pPr>
        <w:pStyle w:val="Pamatteksts1"/>
      </w:pPr>
      <w:r w:rsidRPr="00181532">
        <w:t>2021. gadā apmeklētāju skaits</w:t>
      </w:r>
      <w:r w:rsidR="00D43982">
        <w:t xml:space="preserve"> – </w:t>
      </w:r>
      <w:r w:rsidRPr="00181532">
        <w:t xml:space="preserve">2997  </w:t>
      </w:r>
    </w:p>
    <w:p w14:paraId="377AB868" w14:textId="77777777" w:rsidR="007E38B5" w:rsidRPr="00181532" w:rsidRDefault="005570C2" w:rsidP="0078408A">
      <w:pPr>
        <w:pStyle w:val="Pamatteksts1"/>
      </w:pPr>
      <w:r w:rsidRPr="00181532">
        <w:t xml:space="preserve">Novadītas  17 </w:t>
      </w:r>
      <w:proofErr w:type="spellStart"/>
      <w:r w:rsidRPr="00181532">
        <w:t>muzejpedagoģiskās</w:t>
      </w:r>
      <w:proofErr w:type="spellEnd"/>
      <w:r w:rsidRPr="00181532">
        <w:t> programmas  un 47  ekskursijas</w:t>
      </w:r>
      <w:r w:rsidR="00675B76" w:rsidRPr="00181532">
        <w:t>.</w:t>
      </w:r>
      <w:r w:rsidRPr="00181532">
        <w:t xml:space="preserve"> </w:t>
      </w:r>
    </w:p>
    <w:p w14:paraId="7A013C14" w14:textId="77777777" w:rsidR="007E38B5" w:rsidRPr="009D6F48" w:rsidRDefault="005570C2" w:rsidP="009D6F48">
      <w:pPr>
        <w:pStyle w:val="Pamatteksts1"/>
      </w:pPr>
      <w:r w:rsidRPr="00181532">
        <w:t>Muzej</w:t>
      </w:r>
      <w:r w:rsidR="00675B76" w:rsidRPr="00181532">
        <w:t>a darbība</w:t>
      </w:r>
      <w:r w:rsidRPr="00181532">
        <w:t xml:space="preserve"> k</w:t>
      </w:r>
      <w:r w:rsidRPr="00181532">
        <w:t xml:space="preserve">lātienē tika ierobežota  </w:t>
      </w:r>
      <w:r w:rsidR="00675B76" w:rsidRPr="00181532">
        <w:t>“</w:t>
      </w:r>
      <w:r w:rsidRPr="00181532">
        <w:t>Par ārkārtējās situācijas izsludināš</w:t>
      </w:r>
      <w:r w:rsidR="00675B76" w:rsidRPr="00181532">
        <w:t>an</w:t>
      </w:r>
      <w:r w:rsidRPr="00181532">
        <w:t>u”</w:t>
      </w:r>
      <w:r w:rsidR="00675B76" w:rsidRPr="00181532">
        <w:t>,</w:t>
      </w:r>
      <w:r w:rsidRPr="00181532">
        <w:t xml:space="preserve"> muzejs apmeklētājiem bija slēgts 2021. gadā no 1</w:t>
      </w:r>
      <w:r w:rsidR="0029799D">
        <w:t>. janv</w:t>
      </w:r>
      <w:r w:rsidRPr="00181532">
        <w:t>āra līdz 1. jūnijam un no 21</w:t>
      </w:r>
      <w:r w:rsidR="0029799D">
        <w:t>. okt</w:t>
      </w:r>
      <w:r w:rsidRPr="00181532">
        <w:t>obra līdz 15</w:t>
      </w:r>
      <w:r w:rsidR="0029799D">
        <w:t>. nov</w:t>
      </w:r>
      <w:r w:rsidRPr="00181532">
        <w:t>embrim</w:t>
      </w:r>
      <w:r w:rsidR="009D6F48">
        <w:t>.</w:t>
      </w:r>
    </w:p>
    <w:p w14:paraId="1C6AD2BD" w14:textId="77777777" w:rsidR="00E833C7" w:rsidRDefault="00E833C7" w:rsidP="00E833C7">
      <w:pPr>
        <w:pStyle w:val="Pamatteksts1"/>
        <w:ind w:firstLine="0"/>
        <w:rPr>
          <w:rFonts w:eastAsia="Calibri"/>
        </w:rPr>
      </w:pPr>
    </w:p>
    <w:p w14:paraId="49235FB9" w14:textId="77777777" w:rsidR="007E38B5" w:rsidRPr="00E833C7" w:rsidRDefault="005570C2" w:rsidP="00E833C7">
      <w:pPr>
        <w:pStyle w:val="Pamatteksts1"/>
        <w:ind w:firstLine="0"/>
        <w:rPr>
          <w:rFonts w:eastAsia="Calibri"/>
          <w:b/>
          <w:bCs/>
        </w:rPr>
      </w:pPr>
      <w:r w:rsidRPr="00E833C7">
        <w:rPr>
          <w:rFonts w:eastAsia="Calibri"/>
          <w:b/>
          <w:bCs/>
        </w:rPr>
        <w:t>Aizputes novadpētniecības muzejs</w:t>
      </w:r>
    </w:p>
    <w:p w14:paraId="6D1C057C" w14:textId="77777777" w:rsidR="00E833C7" w:rsidRPr="00181532" w:rsidRDefault="00E833C7" w:rsidP="00E833C7">
      <w:pPr>
        <w:pStyle w:val="Pamatteksts1"/>
        <w:ind w:firstLine="0"/>
        <w:rPr>
          <w:rFonts w:eastAsia="Calibri"/>
        </w:rPr>
      </w:pPr>
    </w:p>
    <w:p w14:paraId="670B589C" w14:textId="77777777" w:rsidR="007E38B5" w:rsidRPr="00181532" w:rsidRDefault="005570C2" w:rsidP="0078408A">
      <w:pPr>
        <w:pStyle w:val="Pamatteksts1"/>
        <w:rPr>
          <w:rFonts w:eastAsia="Calibri"/>
        </w:rPr>
      </w:pPr>
      <w:r w:rsidRPr="00181532">
        <w:rPr>
          <w:rFonts w:eastAsia="Calibri"/>
        </w:rPr>
        <w:t xml:space="preserve">Kopīgais muzeja krājuma vienību </w:t>
      </w:r>
      <w:r w:rsidRPr="00181532">
        <w:rPr>
          <w:rFonts w:eastAsia="Calibri"/>
        </w:rPr>
        <w:t xml:space="preserve">skaits uz 31.12.2021. – 14 929, t.sk. </w:t>
      </w:r>
      <w:proofErr w:type="spellStart"/>
      <w:r w:rsidRPr="00181532">
        <w:rPr>
          <w:rFonts w:eastAsia="Calibri"/>
        </w:rPr>
        <w:t>pamatkrājums</w:t>
      </w:r>
      <w:proofErr w:type="spellEnd"/>
      <w:r w:rsidRPr="00181532">
        <w:rPr>
          <w:rFonts w:eastAsia="Calibri"/>
        </w:rPr>
        <w:t xml:space="preserve"> - 4758 vienības. 2021. gada jaunieguvumi - 267 vienības.</w:t>
      </w:r>
    </w:p>
    <w:p w14:paraId="39534E89" w14:textId="77777777" w:rsidR="007E38B5" w:rsidRPr="00181532" w:rsidRDefault="005570C2" w:rsidP="0078408A">
      <w:pPr>
        <w:pStyle w:val="Pamatteksts1"/>
      </w:pPr>
      <w:r w:rsidRPr="00181532">
        <w:rPr>
          <w:rFonts w:eastAsia="Calibri"/>
        </w:rPr>
        <w:t>Izstāžu skaits – piecas, atklātas jaunas muzeja ekspozīcijas.</w:t>
      </w:r>
      <w:r w:rsidRPr="00181532">
        <w:t xml:space="preserve"> Muzeja virtuālā ekspozīcija "Pastaiga pa Aizputi pirms simts gadiem un šodien" - angļu</w:t>
      </w:r>
      <w:r w:rsidRPr="00181532">
        <w:t xml:space="preserve"> valodas versija ievietota muzeja mājaslapā  </w:t>
      </w:r>
      <w:hyperlink r:id="rId24" w:history="1">
        <w:r w:rsidRPr="0018246F">
          <w:rPr>
            <w:color w:val="585C3B"/>
            <w:u w:val="single"/>
          </w:rPr>
          <w:t>www.aizputesmuzejs.lv</w:t>
        </w:r>
      </w:hyperlink>
      <w:r w:rsidRPr="00181532">
        <w:t xml:space="preserve">. Muzejs piedāvā trīs </w:t>
      </w:r>
      <w:proofErr w:type="spellStart"/>
      <w:r w:rsidRPr="00181532">
        <w:t>muzejpedagoģiskās</w:t>
      </w:r>
      <w:proofErr w:type="spellEnd"/>
      <w:r w:rsidRPr="00181532">
        <w:t>, četra</w:t>
      </w:r>
      <w:r w:rsidRPr="00181532">
        <w:t>s tematiskās nodarbības, kā arī realizēti deviņi tematiskie sarīkojumi.</w:t>
      </w:r>
    </w:p>
    <w:p w14:paraId="4BF8ACE5" w14:textId="77777777" w:rsidR="007E38B5" w:rsidRPr="00181532" w:rsidRDefault="005570C2" w:rsidP="0078408A">
      <w:pPr>
        <w:pStyle w:val="Pamatteksts1"/>
      </w:pPr>
      <w:r w:rsidRPr="00181532">
        <w:rPr>
          <w:bCs/>
        </w:rPr>
        <w:t xml:space="preserve">Muzeju par ieejas biļetēm apmeklējuši </w:t>
      </w:r>
      <w:r w:rsidRPr="00181532">
        <w:t>1288 cilvēki, t.sk. individuālie 579, apmeklētāji grupās 273, skolēni grupās 150, pārējie 286. Bezmaksas apmeklējumi – 506.</w:t>
      </w:r>
    </w:p>
    <w:p w14:paraId="1E0D9FD7" w14:textId="77777777" w:rsidR="007E38B5" w:rsidRPr="00181532" w:rsidRDefault="005570C2" w:rsidP="0078408A">
      <w:pPr>
        <w:pStyle w:val="Pamatteksts1"/>
        <w:rPr>
          <w:rFonts w:eastAsia="Calibri"/>
        </w:rPr>
      </w:pPr>
      <w:r w:rsidRPr="00181532">
        <w:rPr>
          <w:rFonts w:eastAsia="Calibri"/>
        </w:rPr>
        <w:t>Veikts zinātniski pētn</w:t>
      </w:r>
      <w:r w:rsidRPr="00181532">
        <w:rPr>
          <w:rFonts w:eastAsia="Calibri"/>
        </w:rPr>
        <w:t xml:space="preserve">ieciskais darbs: </w:t>
      </w:r>
    </w:p>
    <w:p w14:paraId="0BB9BBFF" w14:textId="77777777" w:rsidR="007E38B5" w:rsidRPr="00181532" w:rsidRDefault="005570C2" w:rsidP="0078408A">
      <w:pPr>
        <w:pStyle w:val="Pamatteksts1"/>
        <w:rPr>
          <w:rFonts w:eastAsia="Calibri"/>
        </w:rPr>
      </w:pPr>
      <w:r w:rsidRPr="00181532">
        <w:rPr>
          <w:rFonts w:eastAsia="Calibri"/>
        </w:rPr>
        <w:t>-Aizputes pilsētas vēstures grāmatas “</w:t>
      </w:r>
      <w:proofErr w:type="spellStart"/>
      <w:r w:rsidRPr="00181532">
        <w:rPr>
          <w:rFonts w:eastAsia="Calibri"/>
        </w:rPr>
        <w:t>Hasenpother</w:t>
      </w:r>
      <w:proofErr w:type="spellEnd"/>
      <w:r w:rsidRPr="00181532">
        <w:rPr>
          <w:rFonts w:eastAsia="Calibri"/>
        </w:rPr>
        <w:t xml:space="preserve"> </w:t>
      </w:r>
      <w:proofErr w:type="spellStart"/>
      <w:r w:rsidRPr="00181532">
        <w:rPr>
          <w:rFonts w:eastAsia="Calibri"/>
        </w:rPr>
        <w:t>Stadtbuch</w:t>
      </w:r>
      <w:proofErr w:type="spellEnd"/>
      <w:r w:rsidRPr="00181532">
        <w:rPr>
          <w:rFonts w:eastAsia="Calibri"/>
        </w:rPr>
        <w:t>” tulkošana latviešu valodā no vācu valodas;</w:t>
      </w:r>
    </w:p>
    <w:p w14:paraId="6F6DE4A6" w14:textId="77777777" w:rsidR="007E38B5" w:rsidRPr="00181532" w:rsidRDefault="005570C2" w:rsidP="0078408A">
      <w:pPr>
        <w:pStyle w:val="Pamatteksts1"/>
        <w:rPr>
          <w:rFonts w:eastAsia="Calibri"/>
        </w:rPr>
      </w:pPr>
      <w:r w:rsidRPr="00181532">
        <w:rPr>
          <w:rFonts w:eastAsia="Calibri"/>
        </w:rPr>
        <w:t>-Padomju laika periods Aizputē “Lielās ielas” modernizācijas projektam</w:t>
      </w:r>
    </w:p>
    <w:p w14:paraId="65E9AB4A" w14:textId="77777777" w:rsidR="007E38B5" w:rsidRPr="00181532" w:rsidRDefault="005570C2" w:rsidP="0078408A">
      <w:pPr>
        <w:pStyle w:val="Pamatteksts1"/>
        <w:rPr>
          <w:rFonts w:eastAsia="Calibri"/>
        </w:rPr>
      </w:pPr>
      <w:r w:rsidRPr="00181532">
        <w:rPr>
          <w:rFonts w:eastAsia="Calibri"/>
        </w:rPr>
        <w:t>-Lielā Padomju - Atmodas iela - “Lielās ielas” modernizācijas p</w:t>
      </w:r>
      <w:r w:rsidRPr="00181532">
        <w:rPr>
          <w:rFonts w:eastAsia="Calibri"/>
        </w:rPr>
        <w:t>rojektam</w:t>
      </w:r>
    </w:p>
    <w:p w14:paraId="505D20CE" w14:textId="77777777" w:rsidR="007E38B5" w:rsidRPr="00181532" w:rsidRDefault="005570C2" w:rsidP="0078408A">
      <w:pPr>
        <w:pStyle w:val="Pamatteksts1"/>
        <w:rPr>
          <w:rFonts w:eastAsia="Calibri"/>
        </w:rPr>
      </w:pPr>
      <w:r w:rsidRPr="00181532">
        <w:rPr>
          <w:rFonts w:eastAsia="Calibri"/>
        </w:rPr>
        <w:t>Izveidotas 654 zinātniskā apraksta kartītes, papildinātas – 38.</w:t>
      </w:r>
    </w:p>
    <w:p w14:paraId="1FC06065" w14:textId="77777777" w:rsidR="00E833C7" w:rsidRDefault="005570C2" w:rsidP="00E833C7">
      <w:pPr>
        <w:pStyle w:val="Pamatteksts1"/>
      </w:pPr>
      <w:r w:rsidRPr="00181532">
        <w:rPr>
          <w:rFonts w:eastAsia="Calibri"/>
        </w:rPr>
        <w:t>Piesaistīts finansējums četriem</w:t>
      </w:r>
      <w:r w:rsidR="007E38B5" w:rsidRPr="00181532">
        <w:rPr>
          <w:rFonts w:eastAsia="Calibri"/>
        </w:rPr>
        <w:t xml:space="preserve"> projektiem:</w:t>
      </w:r>
      <w:r w:rsidR="007E38B5" w:rsidRPr="00181532">
        <w:t xml:space="preserve"> Aizputes novadpētniecības muzeja virtuālās ekspozīcijas "Pastaiga pa Aizputi pirms simts gadiem un šodien" angļu valodas versijas izveidei – 1300 EUR; Bērnu </w:t>
      </w:r>
      <w:proofErr w:type="spellStart"/>
      <w:r w:rsidR="007E38B5" w:rsidRPr="00181532">
        <w:t>sēdratiņu</w:t>
      </w:r>
      <w:proofErr w:type="spellEnd"/>
      <w:r w:rsidR="007E38B5" w:rsidRPr="00181532">
        <w:t xml:space="preserve"> restaurācija-3500 EUR; “Aizputes pilsētas grāmatas” atšifrēšana, tulkošana un sagatavošana publicēšanai – 1600 EUR.</w:t>
      </w:r>
    </w:p>
    <w:p w14:paraId="323EC933" w14:textId="77777777" w:rsidR="00E833C7" w:rsidRDefault="00E833C7" w:rsidP="00E833C7">
      <w:pPr>
        <w:pStyle w:val="Pamatteksts1"/>
        <w:ind w:firstLine="0"/>
      </w:pPr>
    </w:p>
    <w:p w14:paraId="2DB98072" w14:textId="77777777" w:rsidR="007E38B5" w:rsidRPr="00E833C7" w:rsidRDefault="005570C2" w:rsidP="00E833C7">
      <w:pPr>
        <w:pStyle w:val="Pamatteksts1"/>
        <w:ind w:firstLine="0"/>
      </w:pPr>
      <w:r w:rsidRPr="00E833C7">
        <w:rPr>
          <w:b/>
          <w:bCs/>
        </w:rPr>
        <w:t>B</w:t>
      </w:r>
      <w:r w:rsidR="000274A8" w:rsidRPr="00E833C7">
        <w:rPr>
          <w:b/>
          <w:bCs/>
        </w:rPr>
        <w:t>ārtas muzejs</w:t>
      </w:r>
    </w:p>
    <w:p w14:paraId="408163DD" w14:textId="77777777" w:rsidR="00E833C7" w:rsidRPr="00E833C7" w:rsidRDefault="00E833C7" w:rsidP="00E833C7">
      <w:pPr>
        <w:pStyle w:val="Pamatteksts1"/>
        <w:ind w:firstLine="0"/>
        <w:rPr>
          <w:b/>
          <w:bCs/>
        </w:rPr>
      </w:pPr>
    </w:p>
    <w:p w14:paraId="3EE0F5F1" w14:textId="77777777" w:rsidR="007E38B5" w:rsidRPr="00181532" w:rsidRDefault="005570C2" w:rsidP="0078408A">
      <w:pPr>
        <w:pStyle w:val="Pamatteksts1"/>
      </w:pPr>
      <w:r w:rsidRPr="00181532">
        <w:t>2021. gads - muzejā trīs</w:t>
      </w:r>
      <w:r w:rsidRPr="00181532">
        <w:t xml:space="preserve"> izstādes muzejā "Bārtas lauku ainava 1941.", "Pārtikas gatavošanas darba rīki", "Senie rokdarbi interjerā" , četras izstādes ārpus muzeja - muzeja logos un kultūras nama afišu stendā - "Barikādes 1991.", "Apsveikuma kartiņas - 8</w:t>
      </w:r>
      <w:r w:rsidR="0029799D">
        <w:t>. mar</w:t>
      </w:r>
      <w:r w:rsidRPr="00181532">
        <w:t>ts", "Apsveikuma karti</w:t>
      </w:r>
      <w:r w:rsidRPr="00181532">
        <w:t>ņas Lieldienās", "Apsveikuma kartiņas Līgo svētkos".</w:t>
      </w:r>
    </w:p>
    <w:p w14:paraId="57480487" w14:textId="77777777" w:rsidR="007E38B5" w:rsidRPr="00181532" w:rsidRDefault="005570C2" w:rsidP="0078408A">
      <w:pPr>
        <w:pStyle w:val="Pamatteksts1"/>
      </w:pPr>
      <w:r w:rsidRPr="00181532">
        <w:t>Novadītas piecas muzeja programmas, viena lekcija Kalētos par dzimtas koku veidošanu, lasījums "14. jūnijs - Aizvestie. Neaizmirstie".</w:t>
      </w:r>
    </w:p>
    <w:p w14:paraId="00E2910E" w14:textId="77777777" w:rsidR="00E833C7" w:rsidRDefault="005570C2" w:rsidP="00E833C7">
      <w:pPr>
        <w:pStyle w:val="Pamatteksts1"/>
      </w:pPr>
      <w:r w:rsidRPr="00181532">
        <w:t>Krājums papildināts ar 53 priekšmetiem; 311 muzeja priekšmetiem veik</w:t>
      </w:r>
      <w:r w:rsidRPr="00181532">
        <w:t xml:space="preserve">ta esības un saglabātības pārbaude; par 120 muzeja priekšmetiem ievadīta informācija Nacionālajā muzeju krājuma </w:t>
      </w:r>
      <w:proofErr w:type="spellStart"/>
      <w:r w:rsidRPr="00181532">
        <w:t>kopkatalogā</w:t>
      </w:r>
      <w:proofErr w:type="spellEnd"/>
      <w:r w:rsidRPr="00181532">
        <w:t>.</w:t>
      </w:r>
    </w:p>
    <w:p w14:paraId="0EE369AE" w14:textId="77777777" w:rsidR="00E833C7" w:rsidRDefault="00E833C7" w:rsidP="00E833C7">
      <w:pPr>
        <w:pStyle w:val="Pamatteksts1"/>
        <w:ind w:firstLine="0"/>
      </w:pPr>
    </w:p>
    <w:p w14:paraId="4559F667" w14:textId="77777777" w:rsidR="007E38B5" w:rsidRPr="00E833C7" w:rsidRDefault="005570C2" w:rsidP="00E833C7">
      <w:pPr>
        <w:pStyle w:val="Pamatteksts1"/>
        <w:ind w:firstLine="0"/>
        <w:rPr>
          <w:b/>
          <w:bCs/>
        </w:rPr>
      </w:pPr>
      <w:r w:rsidRPr="00E833C7">
        <w:rPr>
          <w:b/>
          <w:bCs/>
        </w:rPr>
        <w:t>V</w:t>
      </w:r>
      <w:r w:rsidR="000274A8" w:rsidRPr="00E833C7">
        <w:rPr>
          <w:b/>
          <w:bCs/>
        </w:rPr>
        <w:t>ērgales pagasta muzejs</w:t>
      </w:r>
    </w:p>
    <w:p w14:paraId="274EA99E" w14:textId="77777777" w:rsidR="00E833C7" w:rsidRPr="00181532" w:rsidRDefault="00E833C7" w:rsidP="00E833C7">
      <w:pPr>
        <w:pStyle w:val="Pamatteksts1"/>
        <w:ind w:firstLine="0"/>
      </w:pPr>
    </w:p>
    <w:p w14:paraId="0FCDEC9E" w14:textId="77777777" w:rsidR="007E38B5" w:rsidRPr="00181532" w:rsidRDefault="005570C2" w:rsidP="0078408A">
      <w:pPr>
        <w:pStyle w:val="Pamatteksts1"/>
      </w:pPr>
      <w:r w:rsidRPr="00181532">
        <w:lastRenderedPageBreak/>
        <w:t>Vē</w:t>
      </w:r>
      <w:r w:rsidR="006E09A9" w:rsidRPr="00181532">
        <w:t>rgales pagasta muzejā skatāmas piecas</w:t>
      </w:r>
      <w:r w:rsidRPr="00181532">
        <w:t xml:space="preserve"> patstāvīgās ekspozīcijas: Vērgale laiku lokos; Lauksaimniecības darbarīki; Sadzīves priekšmeti; Saimnieces istaba 20. gs. sākumā; Atvērtais krājums muzeja pirmajā stāvā.</w:t>
      </w:r>
    </w:p>
    <w:p w14:paraId="69FB112F" w14:textId="77777777" w:rsidR="007E38B5" w:rsidRPr="00181532" w:rsidRDefault="005570C2" w:rsidP="0078408A">
      <w:pPr>
        <w:pStyle w:val="Pamatteksts1"/>
      </w:pPr>
      <w:r w:rsidRPr="00181532">
        <w:t>Muzejā turpinājušās trīs  izstādes: Ausmas un Alvīnes Vecvagaru radošo darbu izstāde;</w:t>
      </w:r>
      <w:bookmarkStart w:id="28" w:name="_Hlk105147871"/>
      <w:r w:rsidRPr="00181532">
        <w:t xml:space="preserve"> Pāvilostas mākslas skolas bērnu gatavotie darbi izstādē </w:t>
      </w:r>
      <w:bookmarkEnd w:id="28"/>
      <w:r w:rsidRPr="00181532">
        <w:t xml:space="preserve">“Iekšiņa un Āriņa”; Pāvilostas mākslas skolas bērnu gatavotie darbi izstādē “Kadrs”. 2021. gadā atklāta </w:t>
      </w:r>
      <w:proofErr w:type="spellStart"/>
      <w:r w:rsidRPr="00181532">
        <w:t>vērgalnieku</w:t>
      </w:r>
      <w:proofErr w:type="spellEnd"/>
      <w:r w:rsidRPr="00181532">
        <w:t xml:space="preserve"> Annas un Normunda </w:t>
      </w:r>
      <w:proofErr w:type="spellStart"/>
      <w:r w:rsidRPr="00181532">
        <w:t>Dunkeru</w:t>
      </w:r>
      <w:proofErr w:type="spellEnd"/>
      <w:r w:rsidRPr="00181532">
        <w:t xml:space="preserve"> gleznu un fotogrāfiju </w:t>
      </w:r>
      <w:r w:rsidR="009973C4" w:rsidRPr="00181532">
        <w:t>izstāde “KĀPĒC NĒ ?”. Atklātas septiņas izstādes no muzeja krājuma  - divas</w:t>
      </w:r>
      <w:r w:rsidRPr="00181532">
        <w:t xml:space="preserve"> no tām muzeja telpās: Deju kolektīvam “</w:t>
      </w:r>
      <w:proofErr w:type="spellStart"/>
      <w:r w:rsidRPr="00181532">
        <w:t>Vērgalīte</w:t>
      </w:r>
      <w:proofErr w:type="spellEnd"/>
      <w:r w:rsidRPr="00181532">
        <w:t>”- 35; “Vērgales māla podi”</w:t>
      </w:r>
      <w:r w:rsidR="009973C4" w:rsidRPr="00181532">
        <w:t>.</w:t>
      </w:r>
    </w:p>
    <w:p w14:paraId="5FCF2338" w14:textId="77777777" w:rsidR="007E38B5" w:rsidRPr="00181532" w:rsidRDefault="005570C2" w:rsidP="0078408A">
      <w:pPr>
        <w:pStyle w:val="Pamatteksts1"/>
      </w:pPr>
      <w:r w:rsidRPr="00181532">
        <w:t>COVID-19 ierobežojumu laikā 5 izstādes atklātas ārpus muzeja telpām pagasta centrā pie veikala: “Pie barikāžu ugunskura”; “Visapkārt tikai</w:t>
      </w:r>
      <w:r w:rsidRPr="00181532">
        <w:t xml:space="preserve"> salti meži “ – 25</w:t>
      </w:r>
      <w:r w:rsidR="0029799D">
        <w:t>. mar</w:t>
      </w:r>
      <w:r w:rsidRPr="00181532">
        <w:t>ta notikumu atcerei; “Lieldienas – nopietni un pa jokam”; “</w:t>
      </w:r>
      <w:proofErr w:type="spellStart"/>
      <w:r w:rsidRPr="00181532">
        <w:t>Vērgalnieki</w:t>
      </w:r>
      <w:proofErr w:type="spellEnd"/>
      <w:r w:rsidRPr="00181532">
        <w:t xml:space="preserve"> – Lāčplēša ordeņa kavalieri”; Ziemassvētki sabraukuši rakstītām kamanām”</w:t>
      </w:r>
    </w:p>
    <w:p w14:paraId="288711CF" w14:textId="77777777" w:rsidR="007E38B5" w:rsidRPr="00181532" w:rsidRDefault="005570C2" w:rsidP="0078408A">
      <w:pPr>
        <w:pStyle w:val="Pamatteksts1"/>
      </w:pPr>
      <w:r w:rsidRPr="00181532">
        <w:t xml:space="preserve">2021. gadā turpinās četras izglītojošās programmas: Programma “Vērgales </w:t>
      </w:r>
      <w:proofErr w:type="spellStart"/>
      <w:r w:rsidRPr="00181532">
        <w:t>manteļskursteņa</w:t>
      </w:r>
      <w:proofErr w:type="spellEnd"/>
      <w:r w:rsidRPr="00181532">
        <w:t xml:space="preserve"> s</w:t>
      </w:r>
      <w:r w:rsidRPr="00181532">
        <w:t>tāsti”; Programma “Ziemassvētku brīnuma gaidās” paredzēta 5.- 9.klašu audzēkņiem, “Laimes akas noslēpumi”  - bērnudārza audzēkņiem un 1.-4.kl. skolēniem. Lai plašāk iepazīstinātu ar muzeju, sagatavota izglītojošā programma “Kas tas ir – muzejs? Kas tajā at</w:t>
      </w:r>
      <w:r w:rsidRPr="00181532">
        <w:t>rodas?”, kura paredzēta mazajiem muzeja apmeklētājiem.</w:t>
      </w:r>
    </w:p>
    <w:p w14:paraId="60C2EC58" w14:textId="77777777" w:rsidR="007E38B5" w:rsidRPr="00181532" w:rsidRDefault="005570C2" w:rsidP="0078408A">
      <w:pPr>
        <w:pStyle w:val="Pamatteksts1"/>
      </w:pPr>
      <w:proofErr w:type="spellStart"/>
      <w:r w:rsidRPr="00181532">
        <w:t>Muzejpedagoģiskās</w:t>
      </w:r>
      <w:proofErr w:type="spellEnd"/>
      <w:r w:rsidRPr="00181532">
        <w:t xml:space="preserve"> programmas: </w:t>
      </w:r>
      <w:proofErr w:type="spellStart"/>
      <w:r w:rsidRPr="00181532">
        <w:t>Manteļskursteņa</w:t>
      </w:r>
      <w:proofErr w:type="spellEnd"/>
      <w:r w:rsidRPr="00181532">
        <w:t xml:space="preserve"> stāsti; “Vērgales muižas komplekss, tā vēsture”; “Nāc aust” - 10 metrus garajā celiņā savus sapņus un vēlējumus nākošajām paaudzēm ieauž katrs muzeja apmek</w:t>
      </w:r>
      <w:r w:rsidRPr="00181532">
        <w:t>lētājs, kurš to vēlas.</w:t>
      </w:r>
    </w:p>
    <w:p w14:paraId="30F1C403" w14:textId="77777777" w:rsidR="007E38B5" w:rsidRPr="00181532" w:rsidRDefault="005570C2" w:rsidP="0078408A">
      <w:pPr>
        <w:pStyle w:val="Pamatteksts1"/>
      </w:pPr>
      <w:r w:rsidRPr="00181532">
        <w:t xml:space="preserve">Tematiskais pasākums muzejā – “Pie māla cepļa “ Vērgales pagasta svētku laikā. Darbojās radošā darbnīca keramiķes Kristīnes </w:t>
      </w:r>
      <w:proofErr w:type="spellStart"/>
      <w:r w:rsidRPr="00181532">
        <w:t>Cukuras</w:t>
      </w:r>
      <w:proofErr w:type="spellEnd"/>
      <w:r w:rsidRPr="00181532">
        <w:t xml:space="preserve"> vadībā, senās rotaļas un spēles bērniem un pieaugušajiem, tika uzņemta dokumentālā filma par senajiem</w:t>
      </w:r>
      <w:r w:rsidRPr="00181532">
        <w:t xml:space="preserve"> Vērgales māla cepļiem.</w:t>
      </w:r>
    </w:p>
    <w:p w14:paraId="45F96AFA" w14:textId="77777777" w:rsidR="007E38B5" w:rsidRPr="00181532" w:rsidRDefault="005570C2" w:rsidP="0078408A">
      <w:pPr>
        <w:pStyle w:val="Pamatteksts1"/>
      </w:pPr>
      <w:r w:rsidRPr="00181532">
        <w:t>Piesaistītais finansējums 2021. gadā</w:t>
      </w:r>
      <w:r w:rsidR="008656CF">
        <w:t xml:space="preserve"> – </w:t>
      </w:r>
      <w:r w:rsidRPr="00181532">
        <w:t>548,00 EUR. Pāvilostas pašvaldības finansēts projekts pasākumam “Pie māla cepļa”</w:t>
      </w:r>
      <w:r w:rsidR="008656CF">
        <w:t>.</w:t>
      </w:r>
    </w:p>
    <w:p w14:paraId="0C89C207" w14:textId="77777777" w:rsidR="007E38B5" w:rsidRPr="00181532" w:rsidRDefault="005570C2" w:rsidP="0078408A">
      <w:pPr>
        <w:pStyle w:val="Pamatteksts1"/>
      </w:pPr>
      <w:r w:rsidRPr="00181532">
        <w:t>Iegūti 307 krājuma priekšmeti.</w:t>
      </w:r>
    </w:p>
    <w:p w14:paraId="1BE54BC7" w14:textId="77777777" w:rsidR="007E38B5" w:rsidRPr="00181532" w:rsidRDefault="005570C2" w:rsidP="0078408A">
      <w:pPr>
        <w:pStyle w:val="Pamatteksts1"/>
      </w:pPr>
      <w:r w:rsidRPr="00181532">
        <w:t xml:space="preserve">Novadītas 107 ekskursijas, 16 lekcijas, 73 </w:t>
      </w:r>
      <w:proofErr w:type="spellStart"/>
      <w:r w:rsidRPr="00181532">
        <w:t>muzejpedagoģiskās</w:t>
      </w:r>
      <w:proofErr w:type="spellEnd"/>
      <w:r w:rsidRPr="00181532">
        <w:t xml:space="preserve"> programmas.</w:t>
      </w:r>
    </w:p>
    <w:p w14:paraId="4698E4D7" w14:textId="77777777" w:rsidR="007E38B5" w:rsidRPr="009D6F48" w:rsidRDefault="005570C2" w:rsidP="009D6F48">
      <w:pPr>
        <w:pStyle w:val="Pamatteksts1"/>
      </w:pPr>
      <w:r w:rsidRPr="00181532">
        <w:t>Vērgale</w:t>
      </w:r>
      <w:r w:rsidRPr="00181532">
        <w:t>s svētku laikā un izstāžu apmeklētāju laikā naudu neņēmām.</w:t>
      </w:r>
    </w:p>
    <w:p w14:paraId="728FD3E2" w14:textId="77777777" w:rsidR="00E833C7" w:rsidRDefault="00E833C7" w:rsidP="00E833C7">
      <w:pPr>
        <w:pStyle w:val="Pamatteksts1"/>
        <w:ind w:firstLine="0"/>
      </w:pPr>
    </w:p>
    <w:p w14:paraId="12C085C2" w14:textId="77777777" w:rsidR="007E38B5" w:rsidRPr="00E833C7" w:rsidRDefault="005570C2" w:rsidP="00E833C7">
      <w:pPr>
        <w:pStyle w:val="Pamatteksts1"/>
        <w:ind w:firstLine="0"/>
        <w:rPr>
          <w:b/>
          <w:bCs/>
        </w:rPr>
      </w:pPr>
      <w:r w:rsidRPr="00E833C7">
        <w:rPr>
          <w:b/>
          <w:bCs/>
        </w:rPr>
        <w:t>K</w:t>
      </w:r>
      <w:r w:rsidR="000274A8" w:rsidRPr="00E833C7">
        <w:rPr>
          <w:b/>
          <w:bCs/>
        </w:rPr>
        <w:t>azdangas muzejs</w:t>
      </w:r>
    </w:p>
    <w:p w14:paraId="7ED8124E" w14:textId="77777777" w:rsidR="00E833C7" w:rsidRPr="00181532" w:rsidRDefault="00E833C7" w:rsidP="00E833C7">
      <w:pPr>
        <w:pStyle w:val="Pamatteksts1"/>
        <w:ind w:firstLine="0"/>
      </w:pPr>
    </w:p>
    <w:p w14:paraId="42432855" w14:textId="77777777" w:rsidR="007E38B5" w:rsidRPr="00181532" w:rsidRDefault="005570C2" w:rsidP="0078408A">
      <w:pPr>
        <w:pStyle w:val="Pamatteksts1"/>
        <w:rPr>
          <w:b/>
          <w:bCs/>
        </w:rPr>
      </w:pPr>
      <w:r w:rsidRPr="00181532">
        <w:t>Muzeju apmeklējuši – 2017.</w:t>
      </w:r>
      <w:r w:rsidR="00000D41">
        <w:t xml:space="preserve"> </w:t>
      </w:r>
      <w:r w:rsidRPr="00181532">
        <w:t>COVID-19 režīmā atvērts apmeklētājiem 177 dienas.</w:t>
      </w:r>
    </w:p>
    <w:p w14:paraId="256F113C" w14:textId="77777777" w:rsidR="007E38B5" w:rsidRPr="00181532" w:rsidRDefault="005570C2" w:rsidP="0078408A">
      <w:pPr>
        <w:pStyle w:val="Pamatteksts1"/>
      </w:pPr>
      <w:r w:rsidRPr="00181532">
        <w:t xml:space="preserve">Novadītas 27ekskursijas. </w:t>
      </w:r>
    </w:p>
    <w:p w14:paraId="30F4E1CC" w14:textId="77777777" w:rsidR="007E38B5" w:rsidRPr="00181532" w:rsidRDefault="005570C2" w:rsidP="0078408A">
      <w:pPr>
        <w:pStyle w:val="Pamatteksts1"/>
      </w:pPr>
      <w:r w:rsidRPr="00181532">
        <w:t>Jaunas ekspozīcijas – izstādes:  “Robeža tik tuva un tāla”, “Kazdangas tehn</w:t>
      </w:r>
      <w:r w:rsidRPr="00181532">
        <w:t>ikums - mācību klase”, “Kazdangas tehnikums – kopmītne”.</w:t>
      </w:r>
    </w:p>
    <w:p w14:paraId="3D870F06" w14:textId="77777777" w:rsidR="007E38B5" w:rsidRPr="00181532" w:rsidRDefault="005570C2" w:rsidP="0078408A">
      <w:pPr>
        <w:pStyle w:val="Pamatteksts1"/>
      </w:pPr>
      <w:proofErr w:type="spellStart"/>
      <w:r w:rsidRPr="00181532">
        <w:t>Jauniegūtais</w:t>
      </w:r>
      <w:proofErr w:type="spellEnd"/>
      <w:r w:rsidRPr="00181532">
        <w:t xml:space="preserve"> krājums - 678.</w:t>
      </w:r>
    </w:p>
    <w:p w14:paraId="015830B3" w14:textId="77777777" w:rsidR="007E38B5" w:rsidRPr="00181532" w:rsidRDefault="005570C2" w:rsidP="0078408A">
      <w:pPr>
        <w:pStyle w:val="Pamatteksts1"/>
      </w:pPr>
      <w:r w:rsidRPr="00181532">
        <w:t xml:space="preserve">Tematiskie pasākumi - Muzeja nakts (86 </w:t>
      </w:r>
      <w:proofErr w:type="spellStart"/>
      <w:r w:rsidRPr="00181532">
        <w:t>apmekl</w:t>
      </w:r>
      <w:proofErr w:type="spellEnd"/>
      <w:r w:rsidRPr="00181532">
        <w:t xml:space="preserve">.); Barikāžu laiks (10 </w:t>
      </w:r>
      <w:proofErr w:type="spellStart"/>
      <w:r w:rsidRPr="00181532">
        <w:t>apmekl</w:t>
      </w:r>
      <w:proofErr w:type="spellEnd"/>
      <w:r w:rsidRPr="00181532">
        <w:t xml:space="preserve">.); 1941. gada deportācija (25 </w:t>
      </w:r>
      <w:proofErr w:type="spellStart"/>
      <w:r w:rsidRPr="00181532">
        <w:t>apmekl</w:t>
      </w:r>
      <w:proofErr w:type="spellEnd"/>
      <w:r w:rsidRPr="00181532">
        <w:t>.).</w:t>
      </w:r>
    </w:p>
    <w:p w14:paraId="2F50FC80" w14:textId="77777777" w:rsidR="00533EFA" w:rsidRPr="009D6F48" w:rsidRDefault="005570C2" w:rsidP="009D6F48">
      <w:pPr>
        <w:pStyle w:val="Pamatteksts1"/>
        <w:rPr>
          <w:b/>
          <w:bCs/>
        </w:rPr>
      </w:pPr>
      <w:r w:rsidRPr="00181532">
        <w:t>Sar</w:t>
      </w:r>
      <w:r w:rsidR="000D5575" w:rsidRPr="00181532">
        <w:t>īkotas divas</w:t>
      </w:r>
      <w:r w:rsidR="0097541E" w:rsidRPr="00181532">
        <w:t xml:space="preserve"> ekspedīcijas: Intervētas</w:t>
      </w:r>
      <w:r w:rsidR="000D5575" w:rsidRPr="00181532">
        <w:t xml:space="preserve"> astoņas</w:t>
      </w:r>
      <w:r w:rsidRPr="00181532">
        <w:t xml:space="preserve"> personas; kinofilmu </w:t>
      </w:r>
      <w:proofErr w:type="spellStart"/>
      <w:r w:rsidRPr="00181532">
        <w:t>digitalizācija</w:t>
      </w:r>
      <w:proofErr w:type="spellEnd"/>
      <w:r w:rsidRPr="00181532">
        <w:t xml:space="preserve"> - 10 filmas</w:t>
      </w:r>
      <w:r w:rsidR="009D6F48">
        <w:t>.</w:t>
      </w:r>
    </w:p>
    <w:p w14:paraId="50F37A31" w14:textId="77777777" w:rsidR="009D01CD" w:rsidRDefault="009D01CD" w:rsidP="009D6F48">
      <w:pPr>
        <w:pStyle w:val="Apakvirsraksts1"/>
      </w:pPr>
      <w:bookmarkStart w:id="29" w:name="_Toc106117878"/>
    </w:p>
    <w:p w14:paraId="27A377EA" w14:textId="77777777" w:rsidR="009D01CD" w:rsidRDefault="009D01CD" w:rsidP="009D6F48">
      <w:pPr>
        <w:pStyle w:val="Apakvirsraksts1"/>
      </w:pPr>
    </w:p>
    <w:p w14:paraId="453C2087" w14:textId="77777777" w:rsidR="009D01CD" w:rsidRDefault="009D01CD" w:rsidP="009D6F48">
      <w:pPr>
        <w:pStyle w:val="Apakvirsraksts1"/>
      </w:pPr>
    </w:p>
    <w:p w14:paraId="2EB8B0B0" w14:textId="77777777" w:rsidR="0097541E" w:rsidRPr="009D6F48" w:rsidRDefault="005570C2" w:rsidP="009D6F48">
      <w:pPr>
        <w:pStyle w:val="Apakvirsraksts1"/>
      </w:pPr>
      <w:r w:rsidRPr="00181532">
        <w:lastRenderedPageBreak/>
        <w:t xml:space="preserve">Pārskats par </w:t>
      </w:r>
      <w:proofErr w:type="spellStart"/>
      <w:r w:rsidRPr="00181532">
        <w:t>Dienvidkurzemes</w:t>
      </w:r>
      <w:proofErr w:type="spellEnd"/>
      <w:r w:rsidRPr="00181532">
        <w:t xml:space="preserve"> sporta pārvaldes darbu </w:t>
      </w:r>
      <w:r w:rsidR="0077063E">
        <w:t>2021. g</w:t>
      </w:r>
      <w:r w:rsidRPr="00181532">
        <w:t>adā</w:t>
      </w:r>
      <w:bookmarkEnd w:id="29"/>
    </w:p>
    <w:p w14:paraId="7E5F1B03" w14:textId="77777777" w:rsidR="0097541E" w:rsidRPr="00181532" w:rsidRDefault="005570C2" w:rsidP="0078408A">
      <w:pPr>
        <w:pStyle w:val="Pamatteksts1"/>
      </w:pPr>
      <w:r w:rsidRPr="00181532">
        <w:t xml:space="preserve">2021. </w:t>
      </w:r>
      <w:r w:rsidRPr="00234C72">
        <w:t>gada 1. novembrī</w:t>
      </w:r>
      <w:r w:rsidRPr="00181532">
        <w:t xml:space="preserve"> tika izveidota un darbu uzsāka </w:t>
      </w:r>
      <w:proofErr w:type="spellStart"/>
      <w:r w:rsidRPr="00181532">
        <w:t>Dienvidkurzemes</w:t>
      </w:r>
      <w:proofErr w:type="spellEnd"/>
      <w:r w:rsidRPr="00181532">
        <w:t xml:space="preserve"> novada pašvaldības iestāde “</w:t>
      </w:r>
      <w:proofErr w:type="spellStart"/>
      <w:r w:rsidRPr="00181532">
        <w:t>Dienvidkurzemes</w:t>
      </w:r>
      <w:proofErr w:type="spellEnd"/>
      <w:r w:rsidRPr="00181532">
        <w:t xml:space="preserve"> novada Domes Sporta pārvalde”, kura ir patstāvīga </w:t>
      </w:r>
      <w:proofErr w:type="spellStart"/>
      <w:r w:rsidRPr="00181532">
        <w:t>Dienvidkurzemes</w:t>
      </w:r>
      <w:proofErr w:type="spellEnd"/>
      <w:r w:rsidRPr="00181532">
        <w:t xml:space="preserve"> domes dibināta un pārraudzībā esoša pastarpinātās pārvaldes iestāde.</w:t>
      </w:r>
    </w:p>
    <w:p w14:paraId="219C4272" w14:textId="77777777" w:rsidR="0097541E" w:rsidRPr="00181532" w:rsidRDefault="005570C2" w:rsidP="0078408A">
      <w:pPr>
        <w:pStyle w:val="Pamatteksts1"/>
      </w:pPr>
      <w:r w:rsidRPr="00181532">
        <w:t>Sporta pārvaldes uzdevumi</w:t>
      </w:r>
      <w:r w:rsidR="00C545B2" w:rsidRPr="00181532">
        <w:t>:</w:t>
      </w:r>
    </w:p>
    <w:p w14:paraId="02ADC8BD" w14:textId="77777777" w:rsidR="0097541E" w:rsidRPr="0078408A" w:rsidRDefault="005570C2" w:rsidP="00794566">
      <w:pPr>
        <w:pStyle w:val="Pamatteksts1"/>
        <w:numPr>
          <w:ilvl w:val="0"/>
          <w:numId w:val="11"/>
        </w:numPr>
        <w:ind w:left="567" w:hanging="283"/>
      </w:pPr>
      <w:r w:rsidRPr="0078408A">
        <w:t>ve</w:t>
      </w:r>
      <w:r w:rsidRPr="0078408A">
        <w:t xml:space="preserve">idot </w:t>
      </w:r>
      <w:proofErr w:type="spellStart"/>
      <w:r w:rsidRPr="0078408A">
        <w:t>Dienvidkurzemes</w:t>
      </w:r>
      <w:proofErr w:type="spellEnd"/>
      <w:r w:rsidRPr="0078408A">
        <w:t xml:space="preserve"> novada apstākļiem un tradīcijām atbilstošu sporta sistēmu,</w:t>
      </w:r>
    </w:p>
    <w:p w14:paraId="5FFAAC69" w14:textId="77777777" w:rsidR="0097541E" w:rsidRPr="0078408A" w:rsidRDefault="005570C2" w:rsidP="00794566">
      <w:pPr>
        <w:pStyle w:val="Pamatteksts1"/>
        <w:numPr>
          <w:ilvl w:val="0"/>
          <w:numId w:val="11"/>
        </w:numPr>
        <w:ind w:left="567" w:hanging="283"/>
      </w:pPr>
      <w:r w:rsidRPr="0078408A">
        <w:t xml:space="preserve">nodrošināt </w:t>
      </w:r>
      <w:proofErr w:type="spellStart"/>
      <w:r w:rsidRPr="0078408A">
        <w:t>Dienvidkurzemes</w:t>
      </w:r>
      <w:proofErr w:type="spellEnd"/>
      <w:r w:rsidRPr="0078408A">
        <w:t xml:space="preserve"> novada profesionālās ievirzes sporta izglītības iestādes darbību,</w:t>
      </w:r>
    </w:p>
    <w:p w14:paraId="2EB5295D" w14:textId="77777777" w:rsidR="0097541E" w:rsidRPr="0078408A" w:rsidRDefault="005570C2" w:rsidP="00794566">
      <w:pPr>
        <w:pStyle w:val="Pamatteksts1"/>
        <w:numPr>
          <w:ilvl w:val="0"/>
          <w:numId w:val="11"/>
        </w:numPr>
        <w:ind w:left="567" w:hanging="283"/>
      </w:pPr>
      <w:r w:rsidRPr="0078408A">
        <w:t xml:space="preserve">pārraudzīt/uzturēt </w:t>
      </w:r>
      <w:proofErr w:type="spellStart"/>
      <w:r w:rsidRPr="0078408A">
        <w:t>Dienvidkurzemes</w:t>
      </w:r>
      <w:proofErr w:type="spellEnd"/>
      <w:r w:rsidRPr="0078408A">
        <w:t xml:space="preserve"> novada sporta bāžu stāvokli, veicināt to labiekā</w:t>
      </w:r>
      <w:r w:rsidRPr="0078408A">
        <w:t>rtošanu, organizēt to rekonstrukciju un remontus,</w:t>
      </w:r>
    </w:p>
    <w:p w14:paraId="7700B0DE" w14:textId="77777777" w:rsidR="0097541E" w:rsidRPr="0078408A" w:rsidRDefault="005570C2" w:rsidP="00794566">
      <w:pPr>
        <w:pStyle w:val="Pamatteksts1"/>
        <w:numPr>
          <w:ilvl w:val="0"/>
          <w:numId w:val="11"/>
        </w:numPr>
        <w:ind w:left="567" w:hanging="283"/>
      </w:pPr>
      <w:r w:rsidRPr="0078408A">
        <w:t>nodrošināt dažādu sporta veidu attīstību,</w:t>
      </w:r>
    </w:p>
    <w:p w14:paraId="708E3DEA" w14:textId="77777777" w:rsidR="0097541E" w:rsidRPr="0078408A" w:rsidRDefault="005570C2" w:rsidP="00794566">
      <w:pPr>
        <w:pStyle w:val="Pamatteksts1"/>
        <w:numPr>
          <w:ilvl w:val="0"/>
          <w:numId w:val="11"/>
        </w:numPr>
        <w:ind w:left="567" w:hanging="283"/>
      </w:pPr>
      <w:r w:rsidRPr="0078408A">
        <w:t>organizēt un koordinēt dažādu sporta sacensību norisi novadā,</w:t>
      </w:r>
    </w:p>
    <w:p w14:paraId="1BEA3139" w14:textId="77777777" w:rsidR="0097541E" w:rsidRPr="0078408A" w:rsidRDefault="005570C2" w:rsidP="00794566">
      <w:pPr>
        <w:pStyle w:val="Pamatteksts1"/>
        <w:numPr>
          <w:ilvl w:val="0"/>
          <w:numId w:val="11"/>
        </w:numPr>
        <w:ind w:left="567" w:hanging="283"/>
      </w:pPr>
      <w:r w:rsidRPr="0078408A">
        <w:t xml:space="preserve">veicināt un atbalstīt </w:t>
      </w:r>
      <w:proofErr w:type="spellStart"/>
      <w:r w:rsidRPr="0078408A">
        <w:t>Dienvidkurzemes</w:t>
      </w:r>
      <w:proofErr w:type="spellEnd"/>
      <w:r w:rsidRPr="0078408A">
        <w:t xml:space="preserve"> novada sportistu līdzdalību augsta līmeņa</w:t>
      </w:r>
      <w:r w:rsidR="0078408A">
        <w:t xml:space="preserve"> </w:t>
      </w:r>
      <w:r w:rsidRPr="0078408A">
        <w:t>vals</w:t>
      </w:r>
      <w:r w:rsidR="00614200" w:rsidRPr="0078408A">
        <w:t>ts un starptautiskās sacensībās,</w:t>
      </w:r>
    </w:p>
    <w:p w14:paraId="026F0AE3" w14:textId="77777777" w:rsidR="0097541E" w:rsidRPr="0078408A" w:rsidRDefault="005570C2" w:rsidP="00794566">
      <w:pPr>
        <w:pStyle w:val="Pamatteksts1"/>
        <w:numPr>
          <w:ilvl w:val="0"/>
          <w:numId w:val="11"/>
        </w:numPr>
        <w:ind w:left="567" w:hanging="283"/>
      </w:pPr>
      <w:r w:rsidRPr="0078408A">
        <w:t xml:space="preserve">sadarboties un atbalstīt  </w:t>
      </w:r>
      <w:proofErr w:type="spellStart"/>
      <w:r w:rsidRPr="0078408A">
        <w:t>Dienvidkurzemes</w:t>
      </w:r>
      <w:proofErr w:type="spellEnd"/>
      <w:r w:rsidRPr="0078408A">
        <w:t xml:space="preserve"> novadā esošās nevalstiskās sporta organizācijas</w:t>
      </w:r>
      <w:r w:rsidR="00614200" w:rsidRPr="0078408A">
        <w:t>.</w:t>
      </w:r>
    </w:p>
    <w:p w14:paraId="79015C43" w14:textId="77777777" w:rsidR="0091440D" w:rsidRDefault="005570C2" w:rsidP="0091440D">
      <w:pPr>
        <w:pStyle w:val="Sarakstarindkopa"/>
        <w:keepNext/>
        <w:spacing w:after="0" w:line="240" w:lineRule="auto"/>
        <w:ind w:left="0"/>
        <w:jc w:val="center"/>
      </w:pPr>
      <w:r>
        <w:rPr>
          <w:noProof/>
          <w:lang w:eastAsia="lv-LV"/>
        </w:rPr>
        <w:drawing>
          <wp:inline distT="0" distB="0" distL="0" distR="0" wp14:anchorId="2B8AA588" wp14:editId="00FD1206">
            <wp:extent cx="5731510" cy="2496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496185"/>
                    </a:xfrm>
                    <a:prstGeom prst="rect">
                      <a:avLst/>
                    </a:prstGeom>
                  </pic:spPr>
                </pic:pic>
              </a:graphicData>
            </a:graphic>
          </wp:inline>
        </w:drawing>
      </w:r>
    </w:p>
    <w:p w14:paraId="443D6037" w14:textId="77777777" w:rsidR="0097541E" w:rsidRPr="00181532" w:rsidRDefault="005570C2" w:rsidP="00760613">
      <w:pPr>
        <w:pStyle w:val="Parakstszemobjekta"/>
        <w:rPr>
          <w:color w:val="7030A0"/>
        </w:rPr>
      </w:pPr>
      <w:r w:rsidRPr="00234C72">
        <w:fldChar w:fldCharType="begin"/>
      </w:r>
      <w:r w:rsidRPr="00234C72">
        <w:instrText xml:space="preserve"> SEQ Ilustrācija \* ARABIC </w:instrText>
      </w:r>
      <w:r w:rsidRPr="00234C72">
        <w:fldChar w:fldCharType="separate"/>
      </w:r>
      <w:r w:rsidR="006769A4">
        <w:t>10</w:t>
      </w:r>
      <w:r w:rsidRPr="00234C72">
        <w:fldChar w:fldCharType="end"/>
      </w:r>
      <w:r w:rsidRPr="00234C72">
        <w:t>. a</w:t>
      </w:r>
      <w:r>
        <w:t>ttēls. Sporta pārvaldība Dienvidkurzemes novadā</w:t>
      </w:r>
    </w:p>
    <w:p w14:paraId="01A101B7" w14:textId="77777777" w:rsidR="0097541E" w:rsidRPr="00181532" w:rsidRDefault="005570C2" w:rsidP="0078408A">
      <w:pPr>
        <w:pStyle w:val="Pamatteksts1"/>
      </w:pPr>
      <w:r w:rsidRPr="00181532">
        <w:t xml:space="preserve">Izveidotas  sporta nodaļas (pārvaldes struktūrvienība), kuras ir </w:t>
      </w:r>
      <w:r w:rsidRPr="00181532">
        <w:t>atbildīgas par sportu</w:t>
      </w:r>
      <w:r w:rsidR="006A15E4" w:rsidRPr="00181532">
        <w:t xml:space="preserve"> un infrastruktūru reģionā, tādē</w:t>
      </w:r>
      <w:r w:rsidRPr="00181532">
        <w:t>jādi daļēji saglabājot esošo no</w:t>
      </w:r>
      <w:r w:rsidR="00314166" w:rsidRPr="00181532">
        <w:t>vadu sporta pārvaldības modeli, saglabājot tradīcijas un darba vietas</w:t>
      </w:r>
      <w:r w:rsidRPr="00181532">
        <w:t xml:space="preserve"> (Nīca, Aizpute, Grobiņa, Priekule). Katrai sporta noda</w:t>
      </w:r>
      <w:r w:rsidR="00CF1B09" w:rsidRPr="00181532">
        <w:t>ļai ir savs budžets un  pasākumu</w:t>
      </w:r>
      <w:r w:rsidRPr="00181532">
        <w:t xml:space="preserve"> plāns. Nodaļu vadītāju pakļautībā ir pagastu sporta organizatori, katrā</w:t>
      </w:r>
      <w:r w:rsidR="0008437A" w:rsidRPr="00181532">
        <w:t xml:space="preserve"> pagastā, kur ir sporta zāle, ir </w:t>
      </w:r>
      <w:r w:rsidRPr="00181532">
        <w:t>sporta organizators.</w:t>
      </w:r>
    </w:p>
    <w:p w14:paraId="18CB73E5" w14:textId="77777777" w:rsidR="0097541E" w:rsidRPr="00181532" w:rsidRDefault="005570C2" w:rsidP="0078408A">
      <w:pPr>
        <w:pStyle w:val="Pamatteksts1"/>
      </w:pPr>
      <w:r w:rsidRPr="00181532">
        <w:t>Sporta pārvaldes valdījumā ir sporta kompleksi (Nīca, Aizpute, Grobiņa, Priekule), kā arī lielie stadioni Aizputes, Grobiņas, Durb</w:t>
      </w:r>
      <w:r w:rsidRPr="00181532">
        <w:t>es, Vaiņodes un Nīcas stadioni. Kā arī sporta zāles, kuras nav pie skolām (piem. Dunalka, Vērgale, Kazdanga) ir pār</w:t>
      </w:r>
      <w:r w:rsidR="00CF1B09" w:rsidRPr="00181532">
        <w:t>valdes valdījumā. Šo ēku darbību un uzturēšanu</w:t>
      </w:r>
      <w:r w:rsidRPr="00181532">
        <w:t xml:space="preserve"> organizē apkalpojošais personāls (administrat</w:t>
      </w:r>
      <w:r w:rsidR="00A52DA3" w:rsidRPr="00181532">
        <w:t xml:space="preserve">ori (dežuranti), apkopēji, tehniskie </w:t>
      </w:r>
      <w:r w:rsidRPr="00181532">
        <w:t>strā</w:t>
      </w:r>
      <w:r w:rsidR="002B0E05" w:rsidRPr="00181532">
        <w:t xml:space="preserve">dnieki, treneri, autovadītāji, </w:t>
      </w:r>
      <w:r w:rsidRPr="00181532">
        <w:t xml:space="preserve">kuri ir sporta pārvaldes attiecīgo  nodaļu darbinieki). </w:t>
      </w:r>
    </w:p>
    <w:p w14:paraId="5029C453" w14:textId="77777777" w:rsidR="0097541E" w:rsidRPr="00181532" w:rsidRDefault="005570C2" w:rsidP="0078408A">
      <w:pPr>
        <w:pStyle w:val="Pamatteksts1"/>
      </w:pPr>
      <w:r w:rsidRPr="00181532">
        <w:lastRenderedPageBreak/>
        <w:t>Inženiertehnisko sistēmu (ūdensapgāde, siltums, gaisa dzesēšana, ventilācijas iekārtas utt.) apkalpošanu un pārraudzīšanu nodrošina ar ārpakalpojumu, bet mazie remonti tiek vei</w:t>
      </w:r>
      <w:r w:rsidRPr="00181532">
        <w:t>kti pašu spēkiem.</w:t>
      </w:r>
    </w:p>
    <w:p w14:paraId="6D5D88F7" w14:textId="77777777" w:rsidR="0097541E" w:rsidRPr="00181532" w:rsidRDefault="005570C2" w:rsidP="0078408A">
      <w:pPr>
        <w:pStyle w:val="Pamatteksts1"/>
      </w:pPr>
      <w:r w:rsidRPr="00181532">
        <w:t>Pārvaldes valdījumā nododamā sporta infrastruktūra:</w:t>
      </w:r>
    </w:p>
    <w:tbl>
      <w:tblPr>
        <w:tblStyle w:val="Reatabula6krsaina"/>
        <w:tblW w:w="0" w:type="auto"/>
        <w:tblLook w:val="04A0" w:firstRow="1" w:lastRow="0" w:firstColumn="1" w:lastColumn="0" w:noHBand="0" w:noVBand="1"/>
      </w:tblPr>
      <w:tblGrid>
        <w:gridCol w:w="745"/>
        <w:gridCol w:w="1853"/>
        <w:gridCol w:w="1667"/>
        <w:gridCol w:w="4761"/>
      </w:tblGrid>
      <w:tr w:rsidR="00294F33" w14:paraId="57E19FAB" w14:textId="77777777" w:rsidTr="00294F33">
        <w:trPr>
          <w:cnfStyle w:val="100000000000" w:firstRow="1" w:lastRow="0" w:firstColumn="0" w:lastColumn="0" w:oddVBand="0" w:evenVBand="0" w:oddHBand="0" w:evenHBand="0" w:firstRowFirstColumn="0" w:firstRowLastColumn="0" w:lastRowFirstColumn="0" w:lastRowLastColumn="0"/>
          <w:trHeight w:val="27"/>
          <w:tblHeader/>
        </w:trPr>
        <w:tc>
          <w:tcPr>
            <w:cnfStyle w:val="001000000000" w:firstRow="0" w:lastRow="0" w:firstColumn="1" w:lastColumn="0" w:oddVBand="0" w:evenVBand="0" w:oddHBand="0" w:evenHBand="0" w:firstRowFirstColumn="0" w:firstRowLastColumn="0" w:lastRowFirstColumn="0" w:lastRowLastColumn="0"/>
            <w:tcW w:w="0" w:type="auto"/>
          </w:tcPr>
          <w:p w14:paraId="385C67F6" w14:textId="77777777" w:rsidR="0097541E" w:rsidRPr="000D5F87" w:rsidRDefault="005570C2" w:rsidP="000D5F87">
            <w:pPr>
              <w:ind w:left="0" w:firstLine="0"/>
              <w:jc w:val="center"/>
              <w:rPr>
                <w:rFonts w:ascii="Robusta TL Pro" w:eastAsia="SimSun" w:hAnsi="Robusta TL Pro"/>
              </w:rPr>
            </w:pPr>
            <w:r w:rsidRPr="000D5F87">
              <w:rPr>
                <w:rFonts w:ascii="Robusta TL Pro" w:eastAsia="SimSun" w:hAnsi="Robusta TL Pro"/>
              </w:rPr>
              <w:t xml:space="preserve">Nr. </w:t>
            </w:r>
            <w:proofErr w:type="spellStart"/>
            <w:r w:rsidRPr="000D5F87">
              <w:rPr>
                <w:rFonts w:ascii="Robusta TL Pro" w:eastAsia="SimSun" w:hAnsi="Robusta TL Pro"/>
              </w:rPr>
              <w:t>p.k.</w:t>
            </w:r>
            <w:proofErr w:type="spellEnd"/>
          </w:p>
        </w:tc>
        <w:tc>
          <w:tcPr>
            <w:tcW w:w="0" w:type="auto"/>
          </w:tcPr>
          <w:p w14:paraId="4C0D2880" w14:textId="77777777" w:rsidR="0097541E" w:rsidRPr="000D5F87" w:rsidRDefault="005570C2" w:rsidP="000D5F87">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Nosaukums</w:t>
            </w:r>
            <w:proofErr w:type="spellEnd"/>
          </w:p>
        </w:tc>
        <w:tc>
          <w:tcPr>
            <w:tcW w:w="0" w:type="auto"/>
          </w:tcPr>
          <w:p w14:paraId="2FD79210" w14:textId="77777777" w:rsidR="0097541E" w:rsidRPr="000D5F87" w:rsidRDefault="005570C2" w:rsidP="000D5F87">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Adrese</w:t>
            </w:r>
            <w:proofErr w:type="spellEnd"/>
          </w:p>
        </w:tc>
        <w:tc>
          <w:tcPr>
            <w:tcW w:w="0" w:type="auto"/>
          </w:tcPr>
          <w:p w14:paraId="7C0B484D" w14:textId="77777777" w:rsidR="0097541E" w:rsidRPr="000D5F87" w:rsidRDefault="005570C2" w:rsidP="000D5F87">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Pielietojums</w:t>
            </w:r>
            <w:proofErr w:type="spellEnd"/>
            <w:r w:rsidRPr="000D5F87">
              <w:rPr>
                <w:rFonts w:ascii="Robusta TL Pro" w:eastAsia="SimSun" w:hAnsi="Robusta TL Pro"/>
              </w:rPr>
              <w:t>/</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veids</w:t>
            </w:r>
            <w:proofErr w:type="spellEnd"/>
          </w:p>
        </w:tc>
      </w:tr>
      <w:tr w:rsidR="00294F33" w14:paraId="251266C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Pr>
          <w:p w14:paraId="05B739F8" w14:textId="77777777" w:rsidR="0097541E" w:rsidRPr="00DD4817" w:rsidRDefault="0097541E" w:rsidP="00794566">
            <w:pPr>
              <w:numPr>
                <w:ilvl w:val="0"/>
                <w:numId w:val="4"/>
              </w:numPr>
              <w:tabs>
                <w:tab w:val="left" w:pos="321"/>
              </w:tabs>
              <w:suppressAutoHyphens/>
              <w:spacing w:after="0" w:line="240" w:lineRule="auto"/>
              <w:ind w:left="417" w:right="0" w:hanging="417"/>
              <w:jc w:val="left"/>
              <w:rPr>
                <w:rFonts w:ascii="Robusta TL Pro" w:eastAsia="SimSun" w:hAnsi="Robusta TL Pro" w:cs="Arial"/>
                <w:color w:val="auto"/>
                <w:kern w:val="1"/>
                <w:szCs w:val="24"/>
                <w:shd w:val="clear" w:color="auto" w:fill="FFFFFF"/>
                <w:lang w:val="lv-LV"/>
              </w:rPr>
            </w:pPr>
          </w:p>
        </w:tc>
        <w:tc>
          <w:tcPr>
            <w:tcW w:w="0" w:type="auto"/>
          </w:tcPr>
          <w:p w14:paraId="61378036"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Grobiņas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c>
          <w:tcPr>
            <w:tcW w:w="0" w:type="auto"/>
          </w:tcPr>
          <w:p w14:paraId="293E7C66"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M. </w:t>
            </w:r>
            <w:proofErr w:type="spellStart"/>
            <w:r w:rsidRPr="000D5F87">
              <w:rPr>
                <w:rFonts w:ascii="Robusta TL Pro" w:eastAsia="SimSun" w:hAnsi="Robusta TL Pro"/>
              </w:rPr>
              <w:t>Namiķa</w:t>
            </w:r>
            <w:proofErr w:type="spellEnd"/>
            <w:r w:rsidRPr="000D5F87">
              <w:rPr>
                <w:rFonts w:ascii="Robusta TL Pro" w:eastAsia="SimSun" w:hAnsi="Robusta TL Pro"/>
              </w:rPr>
              <w:t xml:space="preserve"> 2B, </w:t>
            </w:r>
            <w:proofErr w:type="spellStart"/>
            <w:r w:rsidRPr="000D5F87">
              <w:rPr>
                <w:rFonts w:ascii="Robusta TL Pro" w:eastAsia="SimSun" w:hAnsi="Robusta TL Pro"/>
              </w:rPr>
              <w:t>Grobiņa</w:t>
            </w:r>
            <w:proofErr w:type="spellEnd"/>
          </w:p>
        </w:tc>
        <w:tc>
          <w:tcPr>
            <w:tcW w:w="0" w:type="auto"/>
          </w:tcPr>
          <w:p w14:paraId="5D37144B"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Multifunkcionāla</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r>
      <w:tr w:rsidR="00294F33" w14:paraId="478335C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FD987D"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14CFD618"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Grobiņas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045512AA"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Celtnieku</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29, </w:t>
            </w:r>
            <w:proofErr w:type="spellStart"/>
            <w:r w:rsidRPr="000D5F87">
              <w:rPr>
                <w:rFonts w:ascii="Robusta TL Pro" w:eastAsia="SimSun" w:hAnsi="Robusta TL Pro"/>
              </w:rPr>
              <w:t>Grobiņa</w:t>
            </w:r>
            <w:proofErr w:type="spellEnd"/>
          </w:p>
        </w:tc>
        <w:tc>
          <w:tcPr>
            <w:tcW w:w="0" w:type="auto"/>
          </w:tcPr>
          <w:p w14:paraId="4EB9C339"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Futbols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vieglatlētika</w:t>
            </w:r>
            <w:proofErr w:type="spellEnd"/>
            <w:r w:rsidRPr="000D5F87">
              <w:rPr>
                <w:rFonts w:ascii="Robusta TL Pro" w:eastAsia="SimSun" w:hAnsi="Robusta TL Pro"/>
              </w:rPr>
              <w:t xml:space="preserve">, </w:t>
            </w:r>
            <w:proofErr w:type="spellStart"/>
            <w:r w:rsidRPr="000D5F87">
              <w:rPr>
                <w:rFonts w:ascii="Robusta TL Pro" w:eastAsia="SimSun" w:hAnsi="Robusta TL Pro"/>
              </w:rPr>
              <w:t>ekstrēmie</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veidi</w:t>
            </w:r>
            <w:proofErr w:type="spellEnd"/>
            <w:r w:rsidRPr="000D5F87">
              <w:rPr>
                <w:rFonts w:ascii="Robusta TL Pro" w:eastAsia="SimSun" w:hAnsi="Robusta TL Pro"/>
              </w:rPr>
              <w:t xml:space="preserve">, </w:t>
            </w:r>
            <w:proofErr w:type="spellStart"/>
            <w:r w:rsidRPr="000D5F87">
              <w:rPr>
                <w:rFonts w:ascii="Robusta TL Pro" w:eastAsia="SimSun" w:hAnsi="Robusta TL Pro"/>
              </w:rPr>
              <w:t>vingrošanas</w:t>
            </w:r>
            <w:proofErr w:type="spellEnd"/>
            <w:r w:rsidRPr="000D5F87">
              <w:rPr>
                <w:rFonts w:ascii="Robusta TL Pro" w:eastAsia="SimSun" w:hAnsi="Robusta TL Pro"/>
              </w:rPr>
              <w:t xml:space="preserve"> </w:t>
            </w:r>
            <w:proofErr w:type="spellStart"/>
            <w:r w:rsidRPr="000D5F87">
              <w:rPr>
                <w:rFonts w:ascii="Robusta TL Pro" w:eastAsia="SimSun" w:hAnsi="Robusta TL Pro"/>
              </w:rPr>
              <w:t>rīki</w:t>
            </w:r>
            <w:proofErr w:type="spellEnd"/>
          </w:p>
        </w:tc>
      </w:tr>
      <w:tr w:rsidR="00294F33" w14:paraId="2FFAC5D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B2E57E"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5D1AD037"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Durbes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68B2A5B8"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2, </w:t>
            </w:r>
            <w:proofErr w:type="spellStart"/>
            <w:r w:rsidRPr="000D5F87">
              <w:rPr>
                <w:rFonts w:ascii="Robusta TL Pro" w:eastAsia="SimSun" w:hAnsi="Robusta TL Pro"/>
              </w:rPr>
              <w:t>Durbe</w:t>
            </w:r>
            <w:proofErr w:type="spellEnd"/>
            <w:r w:rsidRPr="000D5F87">
              <w:rPr>
                <w:rFonts w:ascii="Robusta TL Pro" w:eastAsia="SimSun" w:hAnsi="Robusta TL Pro"/>
              </w:rPr>
              <w:t xml:space="preserve">, </w:t>
            </w:r>
          </w:p>
        </w:tc>
        <w:tc>
          <w:tcPr>
            <w:tcW w:w="0" w:type="auto"/>
          </w:tcPr>
          <w:p w14:paraId="288C7895"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Futbols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vieglatlētika</w:t>
            </w:r>
            <w:proofErr w:type="spellEnd"/>
            <w:r w:rsidRPr="000D5F87">
              <w:rPr>
                <w:rFonts w:ascii="Robusta TL Pro" w:eastAsia="SimSun" w:hAnsi="Robusta TL Pro"/>
              </w:rPr>
              <w:t xml:space="preserve">, </w:t>
            </w:r>
            <w:proofErr w:type="spellStart"/>
            <w:r w:rsidRPr="000D5F87">
              <w:rPr>
                <w:rFonts w:ascii="Robusta TL Pro" w:eastAsia="SimSun" w:hAnsi="Robusta TL Pro"/>
              </w:rPr>
              <w:t>ekstrēmie</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veidi</w:t>
            </w:r>
            <w:proofErr w:type="spellEnd"/>
            <w:r w:rsidRPr="000D5F87">
              <w:rPr>
                <w:rFonts w:ascii="Robusta TL Pro" w:eastAsia="SimSun" w:hAnsi="Robusta TL Pro"/>
              </w:rPr>
              <w:t xml:space="preserve">, </w:t>
            </w:r>
            <w:proofErr w:type="spellStart"/>
            <w:r w:rsidRPr="000D5F87">
              <w:rPr>
                <w:rFonts w:ascii="Robusta TL Pro" w:eastAsia="SimSun" w:hAnsi="Robusta TL Pro"/>
              </w:rPr>
              <w:t>baske</w:t>
            </w:r>
            <w:r w:rsidR="002B0E05" w:rsidRPr="000D5F87">
              <w:rPr>
                <w:rFonts w:ascii="Robusta TL Pro" w:eastAsia="SimSun" w:hAnsi="Robusta TL Pro"/>
              </w:rPr>
              <w:t>tbola</w:t>
            </w:r>
            <w:proofErr w:type="spellEnd"/>
            <w:r w:rsidR="002B0E05" w:rsidRPr="000D5F87">
              <w:rPr>
                <w:rFonts w:ascii="Robusta TL Pro" w:eastAsia="SimSun" w:hAnsi="Robusta TL Pro"/>
              </w:rPr>
              <w:t xml:space="preserve"> </w:t>
            </w:r>
            <w:proofErr w:type="spellStart"/>
            <w:r w:rsidR="002B0E05" w:rsidRPr="000D5F87">
              <w:rPr>
                <w:rFonts w:ascii="Robusta TL Pro" w:eastAsia="SimSun" w:hAnsi="Robusta TL Pro"/>
              </w:rPr>
              <w:t>laukums</w:t>
            </w:r>
            <w:proofErr w:type="spellEnd"/>
            <w:r w:rsidR="002B0E05" w:rsidRPr="000D5F87">
              <w:rPr>
                <w:rFonts w:ascii="Robusta TL Pro" w:eastAsia="SimSun" w:hAnsi="Robusta TL Pro"/>
              </w:rPr>
              <w:t xml:space="preserve">, </w:t>
            </w:r>
            <w:proofErr w:type="spellStart"/>
            <w:r w:rsidR="002B0E05" w:rsidRPr="000D5F87">
              <w:rPr>
                <w:rFonts w:ascii="Robusta TL Pro" w:eastAsia="SimSun" w:hAnsi="Robusta TL Pro"/>
              </w:rPr>
              <w:t>volejbola</w:t>
            </w:r>
            <w:proofErr w:type="spellEnd"/>
            <w:r w:rsidR="002B0E05" w:rsidRPr="000D5F87">
              <w:rPr>
                <w:rFonts w:ascii="Robusta TL Pro" w:eastAsia="SimSun" w:hAnsi="Robusta TL Pro"/>
              </w:rPr>
              <w:t xml:space="preserve"> </w:t>
            </w:r>
            <w:proofErr w:type="spellStart"/>
            <w:r w:rsidR="002B0E05" w:rsidRPr="000D5F87">
              <w:rPr>
                <w:rFonts w:ascii="Robusta TL Pro" w:eastAsia="SimSun" w:hAnsi="Robusta TL Pro"/>
              </w:rPr>
              <w:t>laukums</w:t>
            </w:r>
            <w:proofErr w:type="spellEnd"/>
            <w:r w:rsidRPr="000D5F87">
              <w:rPr>
                <w:rFonts w:ascii="Robusta TL Pro" w:eastAsia="SimSun" w:hAnsi="Robusta TL Pro"/>
              </w:rPr>
              <w:t xml:space="preserve">, </w:t>
            </w:r>
            <w:proofErr w:type="spellStart"/>
            <w:r w:rsidRPr="000D5F87">
              <w:rPr>
                <w:rFonts w:ascii="Robusta TL Pro" w:eastAsia="SimSun" w:hAnsi="Robusta TL Pro"/>
              </w:rPr>
              <w:t>vingrošanas</w:t>
            </w:r>
            <w:proofErr w:type="spellEnd"/>
            <w:r w:rsidRPr="000D5F87">
              <w:rPr>
                <w:rFonts w:ascii="Robusta TL Pro" w:eastAsia="SimSun" w:hAnsi="Robusta TL Pro"/>
              </w:rPr>
              <w:t xml:space="preserve"> </w:t>
            </w:r>
            <w:proofErr w:type="spellStart"/>
            <w:r w:rsidRPr="000D5F87">
              <w:rPr>
                <w:rFonts w:ascii="Robusta TL Pro" w:eastAsia="SimSun" w:hAnsi="Robusta TL Pro"/>
              </w:rPr>
              <w:t>rīki</w:t>
            </w:r>
            <w:proofErr w:type="spellEnd"/>
          </w:p>
        </w:tc>
      </w:tr>
      <w:tr w:rsidR="00294F33" w14:paraId="67AAD5D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83CD06"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555D40CF"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Dunalkas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zāle</w:t>
            </w:r>
            <w:proofErr w:type="spellEnd"/>
          </w:p>
        </w:tc>
        <w:tc>
          <w:tcPr>
            <w:tcW w:w="0" w:type="auto"/>
          </w:tcPr>
          <w:p w14:paraId="758C3909"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Dunalka</w:t>
            </w:r>
            <w:proofErr w:type="spellEnd"/>
            <w:r w:rsidRPr="000D5F87">
              <w:rPr>
                <w:rFonts w:ascii="Robusta TL Pro" w:eastAsia="SimSun" w:hAnsi="Robusta TL Pro"/>
              </w:rPr>
              <w:t xml:space="preserve">, </w:t>
            </w:r>
            <w:proofErr w:type="spellStart"/>
            <w:r w:rsidRPr="000D5F87">
              <w:rPr>
                <w:rFonts w:ascii="Robusta TL Pro" w:eastAsia="SimSun" w:hAnsi="Robusta TL Pro"/>
              </w:rPr>
              <w:t>Dunalkas</w:t>
            </w:r>
            <w:proofErr w:type="spellEnd"/>
            <w:r w:rsidRPr="000D5F87">
              <w:rPr>
                <w:rFonts w:ascii="Robusta TL Pro" w:eastAsia="SimSun" w:hAnsi="Robusta TL Pro"/>
              </w:rPr>
              <w:t xml:space="preserve"> </w:t>
            </w:r>
            <w:proofErr w:type="spellStart"/>
            <w:r w:rsidRPr="000D5F87">
              <w:rPr>
                <w:rFonts w:ascii="Robusta TL Pro" w:eastAsia="SimSun" w:hAnsi="Robusta TL Pro"/>
              </w:rPr>
              <w:t>pagasts</w:t>
            </w:r>
            <w:proofErr w:type="spellEnd"/>
          </w:p>
        </w:tc>
        <w:tc>
          <w:tcPr>
            <w:tcW w:w="0" w:type="auto"/>
          </w:tcPr>
          <w:p w14:paraId="1F75076E"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spēļu</w:t>
            </w:r>
            <w:proofErr w:type="spellEnd"/>
            <w:r w:rsidRPr="000D5F87">
              <w:rPr>
                <w:rFonts w:ascii="Robusta TL Pro" w:eastAsia="SimSun" w:hAnsi="Robusta TL Pro"/>
              </w:rPr>
              <w:t xml:space="preserve"> </w:t>
            </w:r>
            <w:proofErr w:type="spellStart"/>
            <w:r w:rsidRPr="000D5F87">
              <w:rPr>
                <w:rFonts w:ascii="Robusta TL Pro" w:eastAsia="SimSun" w:hAnsi="Robusta TL Pro"/>
              </w:rPr>
              <w:t>zāle</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basketbols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florbols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telpu</w:t>
            </w:r>
            <w:proofErr w:type="spellEnd"/>
            <w:r w:rsidRPr="000D5F87">
              <w:rPr>
                <w:rFonts w:ascii="Robusta TL Pro" w:eastAsia="SimSun" w:hAnsi="Robusta TL Pro"/>
              </w:rPr>
              <w:t xml:space="preserve"> </w:t>
            </w:r>
            <w:proofErr w:type="spellStart"/>
            <w:r w:rsidRPr="000D5F87">
              <w:rPr>
                <w:rFonts w:ascii="Robusta TL Pro" w:eastAsia="SimSun" w:hAnsi="Robusta TL Pro"/>
              </w:rPr>
              <w:t>futbols</w:t>
            </w:r>
            <w:proofErr w:type="spellEnd"/>
          </w:p>
        </w:tc>
      </w:tr>
      <w:tr w:rsidR="00294F33" w14:paraId="61A8767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DB3D07"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38C102CB"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Aizputes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c>
          <w:tcPr>
            <w:tcW w:w="0" w:type="auto"/>
          </w:tcPr>
          <w:p w14:paraId="5F950A00"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Ziedu</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7, </w:t>
            </w:r>
            <w:proofErr w:type="spellStart"/>
            <w:r w:rsidRPr="000D5F87">
              <w:rPr>
                <w:rFonts w:ascii="Robusta TL Pro" w:eastAsia="SimSun" w:hAnsi="Robusta TL Pro"/>
              </w:rPr>
              <w:t>Aizpute</w:t>
            </w:r>
            <w:proofErr w:type="spellEnd"/>
          </w:p>
        </w:tc>
        <w:tc>
          <w:tcPr>
            <w:tcW w:w="0" w:type="auto"/>
          </w:tcPr>
          <w:p w14:paraId="73AD7D2F"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Multifunkcionāla</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r w:rsidRPr="000D5F87">
              <w:rPr>
                <w:rFonts w:ascii="Robusta TL Pro" w:eastAsia="SimSun" w:hAnsi="Robusta TL Pro"/>
              </w:rPr>
              <w:t xml:space="preserve"> </w:t>
            </w:r>
            <w:proofErr w:type="spellStart"/>
            <w:r w:rsidRPr="000D5F87">
              <w:rPr>
                <w:rFonts w:ascii="Robusta TL Pro" w:eastAsia="SimSun" w:hAnsi="Robusta TL Pro"/>
              </w:rPr>
              <w:t>ar</w:t>
            </w:r>
            <w:proofErr w:type="spellEnd"/>
            <w:r w:rsidRPr="000D5F87">
              <w:rPr>
                <w:rFonts w:ascii="Robusta TL Pro" w:eastAsia="SimSun" w:hAnsi="Robusta TL Pro"/>
              </w:rPr>
              <w:t xml:space="preserve"> </w:t>
            </w:r>
            <w:proofErr w:type="spellStart"/>
            <w:r w:rsidRPr="000D5F87">
              <w:rPr>
                <w:rFonts w:ascii="Robusta TL Pro" w:eastAsia="SimSun" w:hAnsi="Robusta TL Pro"/>
              </w:rPr>
              <w:t>ārējiem</w:t>
            </w:r>
            <w:proofErr w:type="spellEnd"/>
            <w:r w:rsidR="002B0E05" w:rsidRPr="000D5F87">
              <w:rPr>
                <w:rFonts w:ascii="Robusta TL Pro" w:eastAsia="SimSun" w:hAnsi="Robusta TL Pro"/>
              </w:rPr>
              <w:t xml:space="preserve"> </w:t>
            </w:r>
            <w:proofErr w:type="spellStart"/>
            <w:r w:rsidR="002B0E05" w:rsidRPr="000D5F87">
              <w:rPr>
                <w:rFonts w:ascii="Robusta TL Pro" w:eastAsia="SimSun" w:hAnsi="Robusta TL Pro"/>
              </w:rPr>
              <w:t>laukumiem</w:t>
            </w:r>
            <w:proofErr w:type="spellEnd"/>
            <w:r w:rsidR="008C5820">
              <w:rPr>
                <w:rFonts w:ascii="Robusta TL Pro" w:eastAsia="SimSun" w:hAnsi="Robusta TL Pro"/>
              </w:rPr>
              <w:t xml:space="preserve"> – </w:t>
            </w:r>
            <w:proofErr w:type="spellStart"/>
            <w:r w:rsidR="00EF0C05" w:rsidRPr="000D5F87">
              <w:rPr>
                <w:rFonts w:ascii="Robusta TL Pro" w:eastAsia="SimSun" w:hAnsi="Robusta TL Pro"/>
              </w:rPr>
              <w:t>pludmales</w:t>
            </w:r>
            <w:proofErr w:type="spellEnd"/>
            <w:r w:rsidR="00EF0C05" w:rsidRPr="000D5F87">
              <w:rPr>
                <w:rFonts w:ascii="Robusta TL Pro" w:eastAsia="SimSun" w:hAnsi="Robusta TL Pro"/>
              </w:rPr>
              <w:t xml:space="preserve"> </w:t>
            </w:r>
            <w:proofErr w:type="spellStart"/>
            <w:r w:rsidR="00EF0C05" w:rsidRPr="000D5F87">
              <w:rPr>
                <w:rFonts w:ascii="Robusta TL Pro" w:eastAsia="SimSun" w:hAnsi="Robusta TL Pro"/>
              </w:rPr>
              <w:t>volejbolā</w:t>
            </w:r>
            <w:proofErr w:type="spellEnd"/>
            <w:r w:rsidRPr="000D5F87">
              <w:rPr>
                <w:rFonts w:ascii="Robusta TL Pro" w:eastAsia="SimSun" w:hAnsi="Robusta TL Pro"/>
              </w:rPr>
              <w:t xml:space="preserve">, </w:t>
            </w:r>
            <w:proofErr w:type="spellStart"/>
            <w:r w:rsidRPr="000D5F87">
              <w:rPr>
                <w:rFonts w:ascii="Robusta TL Pro" w:eastAsia="SimSun" w:hAnsi="Robusta TL Pro"/>
              </w:rPr>
              <w:t>vieglatlētika</w:t>
            </w:r>
            <w:proofErr w:type="spellEnd"/>
            <w:r w:rsidRPr="000D5F87">
              <w:rPr>
                <w:rFonts w:ascii="Robusta TL Pro" w:eastAsia="SimSun" w:hAnsi="Robusta TL Pro"/>
              </w:rPr>
              <w:t xml:space="preserve">, </w:t>
            </w:r>
            <w:proofErr w:type="spellStart"/>
            <w:r w:rsidRPr="000D5F87">
              <w:rPr>
                <w:rFonts w:ascii="Robusta TL Pro" w:eastAsia="SimSun" w:hAnsi="Robusta TL Pro"/>
              </w:rPr>
              <w:t>futbols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handbols</w:t>
            </w:r>
            <w:proofErr w:type="spellEnd"/>
          </w:p>
        </w:tc>
      </w:tr>
      <w:tr w:rsidR="00294F33" w14:paraId="3E8B6A0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D4F5B8"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02E34274"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Šautuve</w:t>
            </w:r>
            <w:proofErr w:type="spellEnd"/>
          </w:p>
        </w:tc>
        <w:tc>
          <w:tcPr>
            <w:tcW w:w="0" w:type="auto"/>
          </w:tcPr>
          <w:p w14:paraId="63790EDE"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Saules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6 A, </w:t>
            </w:r>
            <w:proofErr w:type="spellStart"/>
            <w:r w:rsidRPr="000D5F87">
              <w:rPr>
                <w:rFonts w:ascii="Robusta TL Pro" w:eastAsia="SimSun" w:hAnsi="Robusta TL Pro"/>
              </w:rPr>
              <w:t>Aizpute</w:t>
            </w:r>
            <w:proofErr w:type="spellEnd"/>
          </w:p>
        </w:tc>
        <w:tc>
          <w:tcPr>
            <w:tcW w:w="0" w:type="auto"/>
          </w:tcPr>
          <w:p w14:paraId="363C335E"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Ložu</w:t>
            </w:r>
            <w:proofErr w:type="spellEnd"/>
            <w:r w:rsidRPr="000D5F87">
              <w:rPr>
                <w:rFonts w:ascii="Robusta TL Pro" w:eastAsia="SimSun" w:hAnsi="Robusta TL Pro"/>
              </w:rPr>
              <w:t xml:space="preserve"> </w:t>
            </w:r>
            <w:proofErr w:type="spellStart"/>
            <w:r w:rsidRPr="000D5F87">
              <w:rPr>
                <w:rFonts w:ascii="Robusta TL Pro" w:eastAsia="SimSun" w:hAnsi="Robusta TL Pro"/>
              </w:rPr>
              <w:t>šaušana</w:t>
            </w:r>
            <w:proofErr w:type="spellEnd"/>
          </w:p>
        </w:tc>
      </w:tr>
      <w:tr w:rsidR="00294F33" w14:paraId="5FB5B26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6F4FF6"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1A5B3370"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Aizputes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37D10377"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Saules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6, </w:t>
            </w:r>
            <w:proofErr w:type="spellStart"/>
            <w:r w:rsidRPr="000D5F87">
              <w:rPr>
                <w:rFonts w:ascii="Robusta TL Pro" w:eastAsia="SimSun" w:hAnsi="Robusta TL Pro"/>
              </w:rPr>
              <w:t>Aizpute</w:t>
            </w:r>
            <w:proofErr w:type="spellEnd"/>
          </w:p>
        </w:tc>
        <w:tc>
          <w:tcPr>
            <w:tcW w:w="0" w:type="auto"/>
          </w:tcPr>
          <w:p w14:paraId="687EB369"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Vieglatlētika</w:t>
            </w:r>
            <w:proofErr w:type="spellEnd"/>
            <w:r w:rsidRPr="000D5F87">
              <w:rPr>
                <w:rFonts w:ascii="Robusta TL Pro" w:eastAsia="SimSun" w:hAnsi="Robusta TL Pro"/>
              </w:rPr>
              <w:t xml:space="preserve">, </w:t>
            </w:r>
            <w:proofErr w:type="spellStart"/>
            <w:r w:rsidRPr="000D5F87">
              <w:rPr>
                <w:rFonts w:ascii="Robusta TL Pro" w:eastAsia="SimSun" w:hAnsi="Robusta TL Pro"/>
              </w:rPr>
              <w:t>futbols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basketbola</w:t>
            </w:r>
            <w:proofErr w:type="spellEnd"/>
            <w:r w:rsidRPr="000D5F87">
              <w:rPr>
                <w:rFonts w:ascii="Robusta TL Pro" w:eastAsia="SimSun" w:hAnsi="Robusta TL Pro"/>
              </w:rPr>
              <w:t xml:space="preserve"> </w:t>
            </w:r>
            <w:proofErr w:type="spellStart"/>
            <w:r w:rsidRPr="000D5F87">
              <w:rPr>
                <w:rFonts w:ascii="Robusta TL Pro" w:eastAsia="SimSun" w:hAnsi="Robusta TL Pro"/>
              </w:rPr>
              <w:t>laukums</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volejbola</w:t>
            </w:r>
            <w:proofErr w:type="spellEnd"/>
            <w:r w:rsidRPr="000D5F87">
              <w:rPr>
                <w:rFonts w:ascii="Robusta TL Pro" w:eastAsia="SimSun" w:hAnsi="Robusta TL Pro"/>
              </w:rPr>
              <w:t xml:space="preserve"> </w:t>
            </w:r>
            <w:proofErr w:type="spellStart"/>
            <w:r w:rsidRPr="000D5F87">
              <w:rPr>
                <w:rFonts w:ascii="Robusta TL Pro" w:eastAsia="SimSun" w:hAnsi="Robusta TL Pro"/>
              </w:rPr>
              <w:t>laukums</w:t>
            </w:r>
            <w:proofErr w:type="spellEnd"/>
          </w:p>
        </w:tc>
      </w:tr>
      <w:tr w:rsidR="00294F33" w14:paraId="694E199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8A5C3B"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4F012776"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Aizputes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komplekss</w:t>
            </w:r>
            <w:proofErr w:type="spellEnd"/>
          </w:p>
        </w:tc>
        <w:tc>
          <w:tcPr>
            <w:tcW w:w="0" w:type="auto"/>
          </w:tcPr>
          <w:p w14:paraId="7A53C683"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Saules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9, </w:t>
            </w:r>
            <w:proofErr w:type="spellStart"/>
            <w:r w:rsidRPr="000D5F87">
              <w:rPr>
                <w:rFonts w:ascii="Robusta TL Pro" w:eastAsia="SimSun" w:hAnsi="Robusta TL Pro"/>
              </w:rPr>
              <w:t>Aizpute</w:t>
            </w:r>
            <w:proofErr w:type="spellEnd"/>
          </w:p>
        </w:tc>
        <w:tc>
          <w:tcPr>
            <w:tcW w:w="0" w:type="auto"/>
          </w:tcPr>
          <w:p w14:paraId="7AF377F6"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Trenažieru</w:t>
            </w:r>
            <w:proofErr w:type="spellEnd"/>
            <w:r w:rsidRPr="000D5F87">
              <w:rPr>
                <w:rFonts w:ascii="Robusta TL Pro" w:eastAsia="SimSun" w:hAnsi="Robusta TL Pro"/>
              </w:rPr>
              <w:t xml:space="preserve"> </w:t>
            </w:r>
            <w:proofErr w:type="spellStart"/>
            <w:r w:rsidRPr="000D5F87">
              <w:rPr>
                <w:rFonts w:ascii="Robusta TL Pro" w:eastAsia="SimSun" w:hAnsi="Robusta TL Pro"/>
              </w:rPr>
              <w:t>zāle</w:t>
            </w:r>
            <w:proofErr w:type="spellEnd"/>
            <w:r w:rsidRPr="000D5F87">
              <w:rPr>
                <w:rFonts w:ascii="Robusta TL Pro" w:eastAsia="SimSun" w:hAnsi="Robusta TL Pro"/>
              </w:rPr>
              <w:t xml:space="preserve">, </w:t>
            </w:r>
            <w:proofErr w:type="spellStart"/>
            <w:r w:rsidRPr="000D5F87">
              <w:rPr>
                <w:rFonts w:ascii="Robusta TL Pro" w:eastAsia="SimSun" w:hAnsi="Robusta TL Pro"/>
              </w:rPr>
              <w:t>novuss</w:t>
            </w:r>
            <w:proofErr w:type="spellEnd"/>
            <w:r w:rsidRPr="000D5F87">
              <w:rPr>
                <w:rFonts w:ascii="Robusta TL Pro" w:eastAsia="SimSun" w:hAnsi="Robusta TL Pro"/>
              </w:rPr>
              <w:t xml:space="preserve">, </w:t>
            </w:r>
            <w:proofErr w:type="spellStart"/>
            <w:r w:rsidRPr="000D5F87">
              <w:rPr>
                <w:rFonts w:ascii="Robusta TL Pro" w:eastAsia="SimSun" w:hAnsi="Robusta TL Pro"/>
              </w:rPr>
              <w:t>šahs</w:t>
            </w:r>
            <w:proofErr w:type="spellEnd"/>
          </w:p>
        </w:tc>
      </w:tr>
      <w:tr w:rsidR="00294F33" w14:paraId="76286C3A"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39A8F9"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63144BD8"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Vērgales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nams</w:t>
            </w:r>
            <w:proofErr w:type="spellEnd"/>
          </w:p>
        </w:tc>
        <w:tc>
          <w:tcPr>
            <w:tcW w:w="0" w:type="auto"/>
          </w:tcPr>
          <w:p w14:paraId="1CAE932F"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Vērgale</w:t>
            </w:r>
            <w:proofErr w:type="spellEnd"/>
            <w:r w:rsidRPr="000D5F87">
              <w:rPr>
                <w:rFonts w:ascii="Robusta TL Pro" w:eastAsia="SimSun" w:hAnsi="Robusta TL Pro"/>
              </w:rPr>
              <w:t xml:space="preserve">, </w:t>
            </w:r>
            <w:proofErr w:type="spellStart"/>
            <w:r w:rsidRPr="000D5F87">
              <w:rPr>
                <w:rFonts w:ascii="Robusta TL Pro" w:eastAsia="SimSun" w:hAnsi="Robusta TL Pro"/>
              </w:rPr>
              <w:t>Vērgales</w:t>
            </w:r>
            <w:proofErr w:type="spellEnd"/>
            <w:r w:rsidRPr="000D5F87">
              <w:rPr>
                <w:rFonts w:ascii="Robusta TL Pro" w:eastAsia="SimSun" w:hAnsi="Robusta TL Pro"/>
              </w:rPr>
              <w:t xml:space="preserve"> </w:t>
            </w:r>
            <w:proofErr w:type="spellStart"/>
            <w:r w:rsidRPr="000D5F87">
              <w:rPr>
                <w:rFonts w:ascii="Robusta TL Pro" w:eastAsia="SimSun" w:hAnsi="Robusta TL Pro"/>
              </w:rPr>
              <w:t>pagasts</w:t>
            </w:r>
            <w:proofErr w:type="spellEnd"/>
          </w:p>
        </w:tc>
        <w:tc>
          <w:tcPr>
            <w:tcW w:w="0" w:type="auto"/>
          </w:tcPr>
          <w:p w14:paraId="70513342"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spēļu</w:t>
            </w:r>
            <w:proofErr w:type="spellEnd"/>
            <w:r w:rsidRPr="000D5F87">
              <w:rPr>
                <w:rFonts w:ascii="Robusta TL Pro" w:eastAsia="SimSun" w:hAnsi="Robusta TL Pro"/>
              </w:rPr>
              <w:t xml:space="preserve"> </w:t>
            </w:r>
            <w:proofErr w:type="spellStart"/>
            <w:r w:rsidRPr="000D5F87">
              <w:rPr>
                <w:rFonts w:ascii="Robusta TL Pro" w:eastAsia="SimSun" w:hAnsi="Robusta TL Pro"/>
              </w:rPr>
              <w:t>zāle</w:t>
            </w:r>
            <w:proofErr w:type="spellEnd"/>
            <w:r w:rsidRPr="000D5F87">
              <w:rPr>
                <w:rFonts w:ascii="Robusta TL Pro" w:eastAsia="SimSun" w:hAnsi="Robusta TL Pro"/>
              </w:rPr>
              <w:t xml:space="preserve">, </w:t>
            </w:r>
            <w:proofErr w:type="spellStart"/>
            <w:r w:rsidRPr="000D5F87">
              <w:rPr>
                <w:rFonts w:ascii="Robusta TL Pro" w:eastAsia="SimSun" w:hAnsi="Robusta TL Pro"/>
              </w:rPr>
              <w:t>trenažieru</w:t>
            </w:r>
            <w:proofErr w:type="spellEnd"/>
            <w:r w:rsidRPr="000D5F87">
              <w:rPr>
                <w:rFonts w:ascii="Robusta TL Pro" w:eastAsia="SimSun" w:hAnsi="Robusta TL Pro"/>
              </w:rPr>
              <w:t xml:space="preserve"> </w:t>
            </w:r>
            <w:proofErr w:type="spellStart"/>
            <w:r w:rsidRPr="000D5F87">
              <w:rPr>
                <w:rFonts w:ascii="Robusta TL Pro" w:eastAsia="SimSun" w:hAnsi="Robusta TL Pro"/>
              </w:rPr>
              <w:t>zāle</w:t>
            </w:r>
            <w:proofErr w:type="spellEnd"/>
            <w:r w:rsidRPr="000D5F87">
              <w:rPr>
                <w:rFonts w:ascii="Robusta TL Pro" w:eastAsia="SimSun" w:hAnsi="Robusta TL Pro"/>
              </w:rPr>
              <w:t xml:space="preserve">, </w:t>
            </w:r>
            <w:proofErr w:type="spellStart"/>
            <w:r w:rsidRPr="000D5F87">
              <w:rPr>
                <w:rFonts w:ascii="Robusta TL Pro" w:eastAsia="SimSun" w:hAnsi="Robusta TL Pro"/>
              </w:rPr>
              <w:t>galda</w:t>
            </w:r>
            <w:proofErr w:type="spellEnd"/>
            <w:r w:rsidRPr="000D5F87">
              <w:rPr>
                <w:rFonts w:ascii="Robusta TL Pro" w:eastAsia="SimSun" w:hAnsi="Robusta TL Pro"/>
              </w:rPr>
              <w:t xml:space="preserve"> </w:t>
            </w:r>
            <w:proofErr w:type="spellStart"/>
            <w:r w:rsidRPr="000D5F87">
              <w:rPr>
                <w:rFonts w:ascii="Robusta TL Pro" w:eastAsia="SimSun" w:hAnsi="Robusta TL Pro"/>
              </w:rPr>
              <w:t>spēles</w:t>
            </w:r>
            <w:proofErr w:type="spellEnd"/>
          </w:p>
        </w:tc>
      </w:tr>
      <w:tr w:rsidR="00294F33" w14:paraId="7645C6D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CCD3A7"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57E05468"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Pāvilostas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5412F019"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Stadiona</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6, </w:t>
            </w:r>
            <w:proofErr w:type="spellStart"/>
            <w:r w:rsidRPr="000D5F87">
              <w:rPr>
                <w:rFonts w:ascii="Robusta TL Pro" w:eastAsia="SimSun" w:hAnsi="Robusta TL Pro"/>
              </w:rPr>
              <w:t>Pāvilosta</w:t>
            </w:r>
            <w:proofErr w:type="spellEnd"/>
            <w:r w:rsidRPr="000D5F87">
              <w:rPr>
                <w:rFonts w:ascii="Robusta TL Pro" w:eastAsia="SimSun" w:hAnsi="Robusta TL Pro"/>
              </w:rPr>
              <w:t xml:space="preserve"> </w:t>
            </w:r>
          </w:p>
        </w:tc>
        <w:tc>
          <w:tcPr>
            <w:tcW w:w="0" w:type="auto"/>
          </w:tcPr>
          <w:p w14:paraId="7591D282"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Futbola</w:t>
            </w:r>
            <w:proofErr w:type="spellEnd"/>
            <w:r w:rsidRPr="000D5F87">
              <w:rPr>
                <w:rFonts w:ascii="Robusta TL Pro" w:eastAsia="SimSun" w:hAnsi="Robusta TL Pro"/>
              </w:rPr>
              <w:t xml:space="preserve"> </w:t>
            </w:r>
            <w:proofErr w:type="spellStart"/>
            <w:r w:rsidRPr="000D5F87">
              <w:rPr>
                <w:rFonts w:ascii="Robusta TL Pro" w:eastAsia="SimSun" w:hAnsi="Robusta TL Pro"/>
              </w:rPr>
              <w:t>laukums</w:t>
            </w:r>
            <w:proofErr w:type="spellEnd"/>
            <w:r w:rsidRPr="000D5F87">
              <w:rPr>
                <w:rFonts w:ascii="Robusta TL Pro" w:eastAsia="SimSun" w:hAnsi="Robusta TL Pro"/>
              </w:rPr>
              <w:t xml:space="preserve">, </w:t>
            </w:r>
            <w:proofErr w:type="spellStart"/>
            <w:r w:rsidRPr="000D5F87">
              <w:rPr>
                <w:rFonts w:ascii="Robusta TL Pro" w:eastAsia="SimSun" w:hAnsi="Robusta TL Pro"/>
              </w:rPr>
              <w:t>tenisa</w:t>
            </w:r>
            <w:proofErr w:type="spellEnd"/>
            <w:r w:rsidRPr="000D5F87">
              <w:rPr>
                <w:rFonts w:ascii="Robusta TL Pro" w:eastAsia="SimSun" w:hAnsi="Robusta TL Pro"/>
              </w:rPr>
              <w:t xml:space="preserve"> </w:t>
            </w:r>
            <w:proofErr w:type="spellStart"/>
            <w:r w:rsidRPr="000D5F87">
              <w:rPr>
                <w:rFonts w:ascii="Robusta TL Pro" w:eastAsia="SimSun" w:hAnsi="Robusta TL Pro"/>
              </w:rPr>
              <w:t>korti</w:t>
            </w:r>
            <w:proofErr w:type="spellEnd"/>
          </w:p>
        </w:tc>
      </w:tr>
      <w:tr w:rsidR="00294F33" w14:paraId="161FE3E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EA7C53"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57B061FB"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Priekules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c>
          <w:tcPr>
            <w:tcW w:w="0" w:type="auto"/>
          </w:tcPr>
          <w:p w14:paraId="24ABAE54"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Aizputes</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1A, </w:t>
            </w:r>
            <w:proofErr w:type="spellStart"/>
            <w:r w:rsidRPr="000D5F87">
              <w:rPr>
                <w:rFonts w:ascii="Robusta TL Pro" w:eastAsia="SimSun" w:hAnsi="Robusta TL Pro"/>
              </w:rPr>
              <w:t>Priekule</w:t>
            </w:r>
            <w:proofErr w:type="spellEnd"/>
          </w:p>
        </w:tc>
        <w:tc>
          <w:tcPr>
            <w:tcW w:w="0" w:type="auto"/>
          </w:tcPr>
          <w:p w14:paraId="694BA5AE"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Multifunkcionāla</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r w:rsidRPr="000D5F87">
              <w:rPr>
                <w:rFonts w:ascii="Robusta TL Pro" w:eastAsia="SimSun" w:hAnsi="Robusta TL Pro"/>
              </w:rPr>
              <w:t xml:space="preserve"> </w:t>
            </w:r>
            <w:proofErr w:type="spellStart"/>
            <w:r w:rsidRPr="000D5F87">
              <w:rPr>
                <w:rFonts w:ascii="Robusta TL Pro" w:eastAsia="SimSun" w:hAnsi="Robusta TL Pro"/>
              </w:rPr>
              <w:t>ar</w:t>
            </w:r>
            <w:proofErr w:type="spellEnd"/>
            <w:r w:rsidRPr="000D5F87">
              <w:rPr>
                <w:rFonts w:ascii="Robusta TL Pro" w:eastAsia="SimSun" w:hAnsi="Robusta TL Pro"/>
              </w:rPr>
              <w:t xml:space="preserve"> </w:t>
            </w:r>
            <w:proofErr w:type="spellStart"/>
            <w:r w:rsidRPr="000D5F87">
              <w:rPr>
                <w:rFonts w:ascii="Robusta TL Pro" w:eastAsia="SimSun" w:hAnsi="Robusta TL Pro"/>
              </w:rPr>
              <w:t>ārējiem</w:t>
            </w:r>
            <w:proofErr w:type="spellEnd"/>
            <w:r w:rsidRPr="000D5F87">
              <w:rPr>
                <w:rFonts w:ascii="Robusta TL Pro" w:eastAsia="SimSun" w:hAnsi="Robusta TL Pro"/>
              </w:rPr>
              <w:t xml:space="preserve"> </w:t>
            </w:r>
            <w:proofErr w:type="spellStart"/>
            <w:r w:rsidRPr="000D5F87">
              <w:rPr>
                <w:rFonts w:ascii="Robusta TL Pro" w:eastAsia="SimSun" w:hAnsi="Robusta TL Pro"/>
              </w:rPr>
              <w:t>laukumiem</w:t>
            </w:r>
            <w:proofErr w:type="spellEnd"/>
            <w:r w:rsidRPr="000D5F87">
              <w:rPr>
                <w:rFonts w:ascii="Robusta TL Pro" w:eastAsia="SimSun" w:hAnsi="Robusta TL Pro"/>
              </w:rPr>
              <w:t xml:space="preserve"> – </w:t>
            </w:r>
            <w:proofErr w:type="spellStart"/>
            <w:r w:rsidRPr="000D5F87">
              <w:rPr>
                <w:rFonts w:ascii="Robusta TL Pro" w:eastAsia="SimSun" w:hAnsi="Robusta TL Pro"/>
              </w:rPr>
              <w:t>pludmales</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volejbolā</w:t>
            </w:r>
            <w:proofErr w:type="spellEnd"/>
            <w:r w:rsidRPr="000D5F87">
              <w:rPr>
                <w:rFonts w:ascii="Robusta TL Pro" w:eastAsia="SimSun" w:hAnsi="Robusta TL Pro"/>
              </w:rPr>
              <w:t xml:space="preserve">, </w:t>
            </w:r>
            <w:proofErr w:type="spellStart"/>
            <w:r w:rsidRPr="000D5F87">
              <w:rPr>
                <w:rFonts w:ascii="Robusta TL Pro" w:eastAsia="SimSun" w:hAnsi="Robusta TL Pro"/>
              </w:rPr>
              <w:t>tenisā</w:t>
            </w:r>
            <w:proofErr w:type="spellEnd"/>
            <w:r w:rsidRPr="000D5F87">
              <w:rPr>
                <w:rFonts w:ascii="Robusta TL Pro" w:eastAsia="SimSun" w:hAnsi="Robusta TL Pro"/>
              </w:rPr>
              <w:t xml:space="preserve">, </w:t>
            </w:r>
            <w:proofErr w:type="spellStart"/>
            <w:r w:rsidRPr="000D5F87">
              <w:rPr>
                <w:rFonts w:ascii="Robusta TL Pro" w:eastAsia="SimSun" w:hAnsi="Robusta TL Pro"/>
              </w:rPr>
              <w:t>basketbolā</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volejbolā</w:t>
            </w:r>
            <w:proofErr w:type="spellEnd"/>
            <w:r w:rsidRPr="000D5F87">
              <w:rPr>
                <w:rFonts w:ascii="Robusta TL Pro" w:eastAsia="SimSun" w:hAnsi="Robusta TL Pro"/>
              </w:rPr>
              <w:t xml:space="preserve">. </w:t>
            </w:r>
            <w:proofErr w:type="spellStart"/>
            <w:r w:rsidRPr="000D5F87">
              <w:rPr>
                <w:rFonts w:ascii="Robusta TL Pro" w:eastAsia="SimSun" w:hAnsi="Robusta TL Pro"/>
              </w:rPr>
              <w:t>Vieglatlētikas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r>
      <w:tr w:rsidR="00294F33" w14:paraId="08EC75B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76A04E"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41F0C18E"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Vaiņodes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4C3E29AB"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Avotu</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4, </w:t>
            </w:r>
            <w:proofErr w:type="spellStart"/>
            <w:r w:rsidRPr="000D5F87">
              <w:rPr>
                <w:rFonts w:ascii="Robusta TL Pro" w:eastAsia="SimSun" w:hAnsi="Robusta TL Pro"/>
              </w:rPr>
              <w:t>Vaiņode</w:t>
            </w:r>
            <w:proofErr w:type="spellEnd"/>
            <w:r w:rsidRPr="000D5F87">
              <w:rPr>
                <w:rFonts w:ascii="Robusta TL Pro" w:eastAsia="SimSun" w:hAnsi="Robusta TL Pro"/>
              </w:rPr>
              <w:t>,</w:t>
            </w:r>
          </w:p>
        </w:tc>
        <w:tc>
          <w:tcPr>
            <w:tcW w:w="0" w:type="auto"/>
          </w:tcPr>
          <w:p w14:paraId="07D17119"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Futbols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basketbola</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volejbola</w:t>
            </w:r>
            <w:proofErr w:type="spellEnd"/>
            <w:r w:rsidRPr="000D5F87">
              <w:rPr>
                <w:rFonts w:ascii="Robusta TL Pro" w:eastAsia="SimSun" w:hAnsi="Robusta TL Pro"/>
              </w:rPr>
              <w:t xml:space="preserve"> </w:t>
            </w:r>
            <w:proofErr w:type="spellStart"/>
            <w:r w:rsidRPr="000D5F87">
              <w:rPr>
                <w:rFonts w:ascii="Robusta TL Pro" w:eastAsia="SimSun" w:hAnsi="Robusta TL Pro"/>
              </w:rPr>
              <w:t>laukumi</w:t>
            </w:r>
            <w:proofErr w:type="spellEnd"/>
          </w:p>
        </w:tc>
      </w:tr>
      <w:tr w:rsidR="00294F33" w14:paraId="2068876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6DD38F"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7A5A1779"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Nīcas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c>
          <w:tcPr>
            <w:tcW w:w="0" w:type="auto"/>
          </w:tcPr>
          <w:p w14:paraId="6D4366FA"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Skolas</w:t>
            </w:r>
            <w:proofErr w:type="spellEnd"/>
            <w:r w:rsidRPr="000D5F87">
              <w:rPr>
                <w:rFonts w:ascii="Robusta TL Pro" w:eastAsia="SimSun" w:hAnsi="Robusta TL Pro"/>
              </w:rPr>
              <w:t xml:space="preserve"> </w:t>
            </w:r>
            <w:proofErr w:type="spellStart"/>
            <w:r w:rsidRPr="000D5F87">
              <w:rPr>
                <w:rFonts w:ascii="Robusta TL Pro" w:eastAsia="SimSun" w:hAnsi="Robusta TL Pro"/>
              </w:rPr>
              <w:t>iela</w:t>
            </w:r>
            <w:proofErr w:type="spellEnd"/>
            <w:r w:rsidRPr="000D5F87">
              <w:rPr>
                <w:rFonts w:ascii="Robusta TL Pro" w:eastAsia="SimSun" w:hAnsi="Robusta TL Pro"/>
              </w:rPr>
              <w:t xml:space="preserve"> 14, </w:t>
            </w:r>
            <w:proofErr w:type="spellStart"/>
            <w:r w:rsidRPr="000D5F87">
              <w:rPr>
                <w:rFonts w:ascii="Robusta TL Pro" w:eastAsia="SimSun" w:hAnsi="Robusta TL Pro"/>
              </w:rPr>
              <w:t>Nīca</w:t>
            </w:r>
            <w:proofErr w:type="spellEnd"/>
            <w:r w:rsidRPr="000D5F87">
              <w:rPr>
                <w:rFonts w:ascii="Robusta TL Pro" w:eastAsia="SimSun" w:hAnsi="Robusta TL Pro"/>
              </w:rPr>
              <w:t>,</w:t>
            </w:r>
          </w:p>
        </w:tc>
        <w:tc>
          <w:tcPr>
            <w:tcW w:w="0" w:type="auto"/>
          </w:tcPr>
          <w:p w14:paraId="4DD285EC"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Multifunkcionāla</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halle</w:t>
            </w:r>
            <w:proofErr w:type="spellEnd"/>
          </w:p>
        </w:tc>
      </w:tr>
      <w:tr w:rsidR="00294F33" w14:paraId="42F42A9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1E4324"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5502B10A"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Rudes</w:t>
            </w:r>
            <w:proofErr w:type="spellEnd"/>
            <w:r w:rsidRPr="000D5F87">
              <w:rPr>
                <w:rFonts w:ascii="Robusta TL Pro" w:eastAsia="SimSun" w:hAnsi="Robusta TL Pro"/>
              </w:rPr>
              <w:t xml:space="preserve"> </w:t>
            </w:r>
            <w:proofErr w:type="spellStart"/>
            <w:r w:rsidRPr="000D5F87">
              <w:rPr>
                <w:rFonts w:ascii="Robusta TL Pro" w:eastAsia="SimSun" w:hAnsi="Robusta TL Pro"/>
              </w:rPr>
              <w:t>stadions</w:t>
            </w:r>
            <w:proofErr w:type="spellEnd"/>
          </w:p>
        </w:tc>
        <w:tc>
          <w:tcPr>
            <w:tcW w:w="0" w:type="auto"/>
          </w:tcPr>
          <w:p w14:paraId="634EBB3A"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Rude, </w:t>
            </w:r>
            <w:proofErr w:type="spellStart"/>
            <w:r w:rsidRPr="000D5F87">
              <w:rPr>
                <w:rFonts w:ascii="Robusta TL Pro" w:eastAsia="SimSun" w:hAnsi="Robusta TL Pro"/>
              </w:rPr>
              <w:t>Otaņķu</w:t>
            </w:r>
            <w:proofErr w:type="spellEnd"/>
            <w:r w:rsidRPr="000D5F87">
              <w:rPr>
                <w:rFonts w:ascii="Robusta TL Pro" w:eastAsia="SimSun" w:hAnsi="Robusta TL Pro"/>
              </w:rPr>
              <w:t xml:space="preserve"> </w:t>
            </w:r>
            <w:proofErr w:type="spellStart"/>
            <w:r w:rsidRPr="000D5F87">
              <w:rPr>
                <w:rFonts w:ascii="Robusta TL Pro" w:eastAsia="SimSun" w:hAnsi="Robusta TL Pro"/>
              </w:rPr>
              <w:t>pag</w:t>
            </w:r>
            <w:proofErr w:type="spellEnd"/>
            <w:r w:rsidRPr="000D5F87">
              <w:rPr>
                <w:rFonts w:ascii="Robusta TL Pro" w:eastAsia="SimSun" w:hAnsi="Robusta TL Pro"/>
              </w:rPr>
              <w:t>.</w:t>
            </w:r>
          </w:p>
        </w:tc>
        <w:tc>
          <w:tcPr>
            <w:tcW w:w="0" w:type="auto"/>
          </w:tcPr>
          <w:p w14:paraId="5E717DCE" w14:textId="77777777" w:rsidR="0097541E" w:rsidRPr="000D5F87" w:rsidRDefault="005570C2" w:rsidP="000D5F87">
            <w:pPr>
              <w:ind w:left="0" w:firstLine="0"/>
              <w:cnfStyle w:val="000000010000" w:firstRow="0" w:lastRow="0" w:firstColumn="0" w:lastColumn="0" w:oddVBand="0" w:evenVBand="0" w:oddHBand="0" w:evenHBand="1"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Futbols</w:t>
            </w:r>
            <w:proofErr w:type="spellEnd"/>
          </w:p>
        </w:tc>
      </w:tr>
      <w:tr w:rsidR="00294F33" w14:paraId="1A39480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12CC22" w14:textId="77777777" w:rsidR="0097541E" w:rsidRPr="00DD4817" w:rsidRDefault="0097541E" w:rsidP="00794566">
            <w:pPr>
              <w:numPr>
                <w:ilvl w:val="0"/>
                <w:numId w:val="4"/>
              </w:numPr>
              <w:suppressAutoHyphens/>
              <w:spacing w:after="0" w:line="240" w:lineRule="auto"/>
              <w:ind w:left="360" w:right="0"/>
              <w:jc w:val="left"/>
              <w:rPr>
                <w:rFonts w:ascii="Robusta TL Pro" w:eastAsia="SimSun" w:hAnsi="Robusta TL Pro" w:cs="Arial"/>
                <w:color w:val="auto"/>
                <w:kern w:val="1"/>
                <w:szCs w:val="24"/>
                <w:shd w:val="clear" w:color="auto" w:fill="FFFFFF"/>
                <w:lang w:val="lv-LV"/>
              </w:rPr>
            </w:pPr>
          </w:p>
        </w:tc>
        <w:tc>
          <w:tcPr>
            <w:tcW w:w="0" w:type="auto"/>
          </w:tcPr>
          <w:p w14:paraId="682DEFB1"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Rudes</w:t>
            </w:r>
            <w:proofErr w:type="spellEnd"/>
            <w:r w:rsidRPr="000D5F87">
              <w:rPr>
                <w:rFonts w:ascii="Robusta TL Pro" w:eastAsia="SimSun" w:hAnsi="Robusta TL Pro"/>
              </w:rPr>
              <w:t xml:space="preserve"> </w:t>
            </w:r>
            <w:proofErr w:type="spellStart"/>
            <w:r w:rsidRPr="000D5F87">
              <w:rPr>
                <w:rFonts w:ascii="Robusta TL Pro" w:eastAsia="SimSun" w:hAnsi="Robusta TL Pro"/>
              </w:rPr>
              <w:t>sporta</w:t>
            </w:r>
            <w:proofErr w:type="spellEnd"/>
            <w:r w:rsidRPr="000D5F87">
              <w:rPr>
                <w:rFonts w:ascii="Robusta TL Pro" w:eastAsia="SimSun" w:hAnsi="Robusta TL Pro"/>
              </w:rPr>
              <w:t xml:space="preserve"> </w:t>
            </w:r>
            <w:proofErr w:type="spellStart"/>
            <w:r w:rsidRPr="000D5F87">
              <w:rPr>
                <w:rFonts w:ascii="Robusta TL Pro" w:eastAsia="SimSun" w:hAnsi="Robusta TL Pro"/>
              </w:rPr>
              <w:t>nams</w:t>
            </w:r>
            <w:proofErr w:type="spellEnd"/>
          </w:p>
        </w:tc>
        <w:tc>
          <w:tcPr>
            <w:tcW w:w="0" w:type="auto"/>
          </w:tcPr>
          <w:p w14:paraId="4551541C"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r w:rsidRPr="000D5F87">
              <w:rPr>
                <w:rFonts w:ascii="Robusta TL Pro" w:eastAsia="SimSun" w:hAnsi="Robusta TL Pro"/>
              </w:rPr>
              <w:t xml:space="preserve">Rude, </w:t>
            </w:r>
            <w:proofErr w:type="spellStart"/>
            <w:r w:rsidRPr="000D5F87">
              <w:rPr>
                <w:rFonts w:ascii="Robusta TL Pro" w:eastAsia="SimSun" w:hAnsi="Robusta TL Pro"/>
              </w:rPr>
              <w:t>Otaņķu</w:t>
            </w:r>
            <w:proofErr w:type="spellEnd"/>
            <w:r w:rsidRPr="000D5F87">
              <w:rPr>
                <w:rFonts w:ascii="Robusta TL Pro" w:eastAsia="SimSun" w:hAnsi="Robusta TL Pro"/>
              </w:rPr>
              <w:t xml:space="preserve"> </w:t>
            </w:r>
            <w:proofErr w:type="spellStart"/>
            <w:r w:rsidRPr="000D5F87">
              <w:rPr>
                <w:rFonts w:ascii="Robusta TL Pro" w:eastAsia="SimSun" w:hAnsi="Robusta TL Pro"/>
              </w:rPr>
              <w:t>pag</w:t>
            </w:r>
            <w:proofErr w:type="spellEnd"/>
            <w:r w:rsidRPr="000D5F87">
              <w:rPr>
                <w:rFonts w:ascii="Robusta TL Pro" w:eastAsia="SimSun" w:hAnsi="Robusta TL Pro"/>
              </w:rPr>
              <w:t>.</w:t>
            </w:r>
          </w:p>
        </w:tc>
        <w:tc>
          <w:tcPr>
            <w:tcW w:w="0" w:type="auto"/>
          </w:tcPr>
          <w:p w14:paraId="5C1484D8" w14:textId="77777777" w:rsidR="0097541E" w:rsidRPr="000D5F87" w:rsidRDefault="005570C2" w:rsidP="000D5F87">
            <w:pPr>
              <w:ind w:left="0" w:firstLine="0"/>
              <w:cnfStyle w:val="000000100000" w:firstRow="0" w:lastRow="0" w:firstColumn="0" w:lastColumn="0" w:oddVBand="0" w:evenVBand="0" w:oddHBand="1" w:evenHBand="0" w:firstRowFirstColumn="0" w:firstRowLastColumn="0" w:lastRowFirstColumn="0" w:lastRowLastColumn="0"/>
              <w:rPr>
                <w:rFonts w:ascii="Robusta TL Pro" w:eastAsia="SimSun" w:hAnsi="Robusta TL Pro"/>
              </w:rPr>
            </w:pPr>
            <w:proofErr w:type="spellStart"/>
            <w:r w:rsidRPr="000D5F87">
              <w:rPr>
                <w:rFonts w:ascii="Robusta TL Pro" w:eastAsia="SimSun" w:hAnsi="Robusta TL Pro"/>
              </w:rPr>
              <w:t>Basketbols</w:t>
            </w:r>
            <w:proofErr w:type="spellEnd"/>
            <w:r w:rsidRPr="000D5F87">
              <w:rPr>
                <w:rFonts w:ascii="Robusta TL Pro" w:eastAsia="SimSun" w:hAnsi="Robusta TL Pro"/>
              </w:rPr>
              <w:t xml:space="preserve">, </w:t>
            </w:r>
            <w:proofErr w:type="spellStart"/>
            <w:r w:rsidRPr="000D5F87">
              <w:rPr>
                <w:rFonts w:ascii="Robusta TL Pro" w:eastAsia="SimSun" w:hAnsi="Robusta TL Pro"/>
              </w:rPr>
              <w:t>Volejbols</w:t>
            </w:r>
            <w:proofErr w:type="spellEnd"/>
          </w:p>
        </w:tc>
      </w:tr>
    </w:tbl>
    <w:p w14:paraId="228D3486" w14:textId="77777777" w:rsidR="007A6D36" w:rsidRDefault="007A6D36" w:rsidP="0078408A">
      <w:pPr>
        <w:pStyle w:val="Pamatteksts1"/>
      </w:pPr>
    </w:p>
    <w:p w14:paraId="1E24B573" w14:textId="77777777" w:rsidR="007A6D36" w:rsidRDefault="007A6D36" w:rsidP="0078408A">
      <w:pPr>
        <w:pStyle w:val="Pamatteksts1"/>
      </w:pPr>
    </w:p>
    <w:p w14:paraId="0151BC2C" w14:textId="77777777" w:rsidR="0097541E" w:rsidRPr="00181532" w:rsidRDefault="005570C2" w:rsidP="0078408A">
      <w:pPr>
        <w:pStyle w:val="Pamatteksts1"/>
      </w:pPr>
      <w:r w:rsidRPr="00181532">
        <w:t>Pārvaldes vadītājs:</w:t>
      </w:r>
    </w:p>
    <w:p w14:paraId="37AC8AB9" w14:textId="77777777" w:rsidR="0097541E" w:rsidRPr="0078408A" w:rsidRDefault="005570C2" w:rsidP="00794566">
      <w:pPr>
        <w:pStyle w:val="Pamatteksts1"/>
        <w:numPr>
          <w:ilvl w:val="0"/>
          <w:numId w:val="12"/>
        </w:numPr>
        <w:ind w:left="567" w:hanging="283"/>
      </w:pPr>
      <w:r w:rsidRPr="0078408A">
        <w:t xml:space="preserve">bez īpaša pilnvarojuma pārstāv Pārvaldi citās valsts pārvaldes iestādēs, </w:t>
      </w:r>
      <w:proofErr w:type="spellStart"/>
      <w:r w:rsidRPr="0078408A">
        <w:t>tiesībsargājošās</w:t>
      </w:r>
      <w:proofErr w:type="spellEnd"/>
      <w:r w:rsidRPr="0078408A">
        <w:t xml:space="preserve"> iestādēs, attiecībās ar fiziskajām un </w:t>
      </w:r>
      <w:r w:rsidRPr="0078408A">
        <w:t>juridiskajām personām, kā arī tiesās;</w:t>
      </w:r>
    </w:p>
    <w:p w14:paraId="7152B186" w14:textId="77777777" w:rsidR="0097541E" w:rsidRPr="0078408A" w:rsidRDefault="005570C2" w:rsidP="00794566">
      <w:pPr>
        <w:pStyle w:val="Pamatteksts1"/>
        <w:numPr>
          <w:ilvl w:val="0"/>
          <w:numId w:val="12"/>
        </w:numPr>
        <w:ind w:left="567" w:hanging="283"/>
      </w:pPr>
      <w:r w:rsidRPr="0078408A">
        <w:t>organizē iestādes funkciju pildīšanu un atbild par to, vada iestādes administratīvo darbu, nodrošinot tā nepārtrauktību, lietderību un tiesiskumu;</w:t>
      </w:r>
    </w:p>
    <w:p w14:paraId="0C715094" w14:textId="77777777" w:rsidR="0097541E" w:rsidRPr="0078408A" w:rsidRDefault="005570C2" w:rsidP="00794566">
      <w:pPr>
        <w:pStyle w:val="Pamatteksts1"/>
        <w:numPr>
          <w:ilvl w:val="0"/>
          <w:numId w:val="12"/>
        </w:numPr>
        <w:ind w:left="567" w:hanging="283"/>
      </w:pPr>
      <w:r w:rsidRPr="0078408A">
        <w:t>pārvalda iestādes finanšu resursus, personāla un citus resursus;</w:t>
      </w:r>
    </w:p>
    <w:p w14:paraId="722CEAA5" w14:textId="77777777" w:rsidR="0097541E" w:rsidRPr="0078408A" w:rsidRDefault="005570C2" w:rsidP="00794566">
      <w:pPr>
        <w:pStyle w:val="Pamatteksts1"/>
        <w:numPr>
          <w:ilvl w:val="0"/>
          <w:numId w:val="12"/>
        </w:numPr>
        <w:ind w:left="567" w:hanging="283"/>
      </w:pPr>
      <w:r w:rsidRPr="0078408A">
        <w:t>nosaka</w:t>
      </w:r>
      <w:r w:rsidRPr="0078408A">
        <w:t xml:space="preserve"> Pārvaldes struktūru, darbinieku pienākumus, atalgojumu un darba kārtību Pārvaldē;</w:t>
      </w:r>
    </w:p>
    <w:p w14:paraId="4032B494" w14:textId="77777777" w:rsidR="0097541E" w:rsidRPr="0078408A" w:rsidRDefault="005570C2" w:rsidP="00794566">
      <w:pPr>
        <w:pStyle w:val="Pamatteksts1"/>
        <w:numPr>
          <w:ilvl w:val="0"/>
          <w:numId w:val="12"/>
        </w:numPr>
        <w:ind w:left="567" w:hanging="283"/>
      </w:pPr>
      <w:r w:rsidRPr="0078408A">
        <w:t>pieņem darbā darbiniekus un izbeidz darba tiesiskā attiecības ar tiem;</w:t>
      </w:r>
    </w:p>
    <w:p w14:paraId="74465652" w14:textId="77777777" w:rsidR="0097541E" w:rsidRPr="0078408A" w:rsidRDefault="005570C2" w:rsidP="00794566">
      <w:pPr>
        <w:pStyle w:val="Pamatteksts1"/>
        <w:numPr>
          <w:ilvl w:val="0"/>
          <w:numId w:val="12"/>
        </w:numPr>
        <w:ind w:left="567" w:hanging="283"/>
      </w:pPr>
      <w:r w:rsidRPr="0078408A">
        <w:t>dod rīkojumus Pārvaldes darbiniekiem un Sporta skolu direktoram;</w:t>
      </w:r>
    </w:p>
    <w:p w14:paraId="496A8FB5" w14:textId="77777777" w:rsidR="0097541E" w:rsidRPr="0078408A" w:rsidRDefault="005570C2" w:rsidP="00794566">
      <w:pPr>
        <w:pStyle w:val="Pamatteksts1"/>
        <w:numPr>
          <w:ilvl w:val="0"/>
          <w:numId w:val="12"/>
        </w:numPr>
        <w:ind w:left="567" w:hanging="283"/>
      </w:pPr>
      <w:r w:rsidRPr="0078408A">
        <w:t>nodrošina Pārvaldes gadskārtējā darbī</w:t>
      </w:r>
      <w:r w:rsidRPr="0078408A">
        <w:t>bas plāna un budžeta pieprasījuma izstrādi;</w:t>
      </w:r>
    </w:p>
    <w:p w14:paraId="1817FFC7" w14:textId="77777777" w:rsidR="0097541E" w:rsidRPr="0078408A" w:rsidRDefault="005570C2" w:rsidP="00794566">
      <w:pPr>
        <w:pStyle w:val="Pamatteksts1"/>
        <w:numPr>
          <w:ilvl w:val="0"/>
          <w:numId w:val="12"/>
        </w:numPr>
        <w:ind w:left="567" w:hanging="283"/>
      </w:pPr>
      <w:r w:rsidRPr="0078408A">
        <w:t>izveido iestādes iekšējās kontroles sistēmu, kā arī uzrauga un uzlabo to;</w:t>
      </w:r>
    </w:p>
    <w:p w14:paraId="6BBC33C8" w14:textId="77777777" w:rsidR="0097541E" w:rsidRPr="0078408A" w:rsidRDefault="005570C2" w:rsidP="00794566">
      <w:pPr>
        <w:pStyle w:val="Pamatteksts1"/>
        <w:numPr>
          <w:ilvl w:val="0"/>
          <w:numId w:val="12"/>
        </w:numPr>
        <w:ind w:left="567" w:hanging="283"/>
      </w:pPr>
      <w:r w:rsidRPr="0078408A">
        <w:t>ir tiesīgs deleģēt atsevišķu lēmumu pieņemšanu citai Pārvaldes amatpersonai atbilstoši tās kompetencei</w:t>
      </w:r>
      <w:r w:rsidR="0078408A">
        <w:t>;</w:t>
      </w:r>
    </w:p>
    <w:p w14:paraId="2E1B6C3B" w14:textId="77777777" w:rsidR="0097541E" w:rsidRPr="0078408A" w:rsidRDefault="005570C2" w:rsidP="00794566">
      <w:pPr>
        <w:pStyle w:val="Pamatteksts1"/>
        <w:numPr>
          <w:ilvl w:val="0"/>
          <w:numId w:val="12"/>
        </w:numPr>
        <w:ind w:left="567" w:hanging="283"/>
      </w:pPr>
      <w:r w:rsidRPr="0078408A">
        <w:t>pārvaldes struktūrvienību vadītāji</w:t>
      </w:r>
      <w:r w:rsidRPr="0078408A">
        <w:t xml:space="preserve"> organizē darbu struktūrvienībās un atbild par savlaicīgu un precīzu uzdevumu izpildi. Pārvaldes struktūrvienības darbojas, pamatojoties uz Pārvaldes vadītāja apstiprināta nolikuma.</w:t>
      </w:r>
    </w:p>
    <w:p w14:paraId="6D13CE8D" w14:textId="77777777" w:rsidR="0078408A" w:rsidRDefault="005570C2" w:rsidP="0078408A">
      <w:pPr>
        <w:pStyle w:val="Pamatteksts1"/>
      </w:pPr>
      <w:r w:rsidRPr="00181532">
        <w:t>Nodaļu vadītāja pienākumi:</w:t>
      </w:r>
    </w:p>
    <w:p w14:paraId="2BE7DD20" w14:textId="77777777" w:rsidR="0097541E" w:rsidRPr="00181532" w:rsidRDefault="005570C2" w:rsidP="00794566">
      <w:pPr>
        <w:pStyle w:val="Pamatteksts1"/>
        <w:numPr>
          <w:ilvl w:val="0"/>
          <w:numId w:val="13"/>
        </w:numPr>
        <w:ind w:left="567" w:hanging="283"/>
      </w:pPr>
      <w:r w:rsidRPr="00181532">
        <w:t xml:space="preserve">sporta centru infrastruktūras </w:t>
      </w:r>
      <w:r w:rsidRPr="00181532">
        <w:t>uzturēšan</w:t>
      </w:r>
      <w:r w:rsidR="00511F4F" w:rsidRPr="00181532">
        <w:t>a, organizatoriskā vadīšana ut</w:t>
      </w:r>
      <w:r w:rsidRPr="00181532">
        <w:t>t.</w:t>
      </w:r>
    </w:p>
    <w:p w14:paraId="791AEFA9" w14:textId="77777777" w:rsidR="0097541E" w:rsidRPr="00181532" w:rsidRDefault="005570C2" w:rsidP="00794566">
      <w:pPr>
        <w:pStyle w:val="Pamatteksts1"/>
        <w:numPr>
          <w:ilvl w:val="0"/>
          <w:numId w:val="13"/>
        </w:numPr>
        <w:ind w:left="567" w:hanging="283"/>
      </w:pPr>
      <w:r w:rsidRPr="00181532">
        <w:t>sporta pasākumu plānošana, organizēšana, vadīšana reģionā;</w:t>
      </w:r>
    </w:p>
    <w:p w14:paraId="19691AD6" w14:textId="77777777" w:rsidR="0097541E" w:rsidRPr="00181532" w:rsidRDefault="005570C2" w:rsidP="00794566">
      <w:pPr>
        <w:pStyle w:val="Pamatteksts1"/>
        <w:numPr>
          <w:ilvl w:val="0"/>
          <w:numId w:val="13"/>
        </w:numPr>
        <w:ind w:left="567" w:hanging="283"/>
      </w:pPr>
      <w:r w:rsidRPr="00181532">
        <w:t>s</w:t>
      </w:r>
      <w:r w:rsidR="00C52886" w:rsidRPr="00181532">
        <w:t>aimniecisko, finanšu un citu</w:t>
      </w:r>
      <w:r w:rsidRPr="00181532">
        <w:t xml:space="preserve"> jautājumu risināšana reģionā;</w:t>
      </w:r>
    </w:p>
    <w:p w14:paraId="703741B5" w14:textId="77777777" w:rsidR="0097541E" w:rsidRPr="00181532" w:rsidRDefault="005570C2" w:rsidP="00794566">
      <w:pPr>
        <w:pStyle w:val="Pamatteksts1"/>
        <w:numPr>
          <w:ilvl w:val="0"/>
          <w:numId w:val="13"/>
        </w:numPr>
        <w:ind w:left="567" w:hanging="283"/>
      </w:pPr>
      <w:r w:rsidRPr="00181532">
        <w:t>reģiona sporta organizatoru darba vadīšana;</w:t>
      </w:r>
    </w:p>
    <w:p w14:paraId="12E09EEA" w14:textId="77777777" w:rsidR="0097541E" w:rsidRPr="00181532" w:rsidRDefault="005570C2" w:rsidP="00794566">
      <w:pPr>
        <w:pStyle w:val="Pamatteksts1"/>
        <w:numPr>
          <w:ilvl w:val="0"/>
          <w:numId w:val="13"/>
        </w:numPr>
        <w:ind w:left="567" w:hanging="283"/>
      </w:pPr>
      <w:r w:rsidRPr="00181532">
        <w:t>sadarbība ar reģiona teritorijā esošajām sporta kom</w:t>
      </w:r>
      <w:r w:rsidRPr="00181532">
        <w:t>andām, biedrībām, interešu grupām un individuālajiem sportistiem;</w:t>
      </w:r>
    </w:p>
    <w:p w14:paraId="4E3D28AF" w14:textId="77777777" w:rsidR="0097541E" w:rsidRPr="00181532" w:rsidRDefault="005570C2" w:rsidP="00794566">
      <w:pPr>
        <w:pStyle w:val="Pamatteksts1"/>
        <w:numPr>
          <w:ilvl w:val="0"/>
          <w:numId w:val="13"/>
        </w:numPr>
        <w:ind w:left="567" w:hanging="283"/>
      </w:pPr>
      <w:r w:rsidRPr="00181532">
        <w:t>sadarbība ar sporta skolu jaunatnes sporta attīstībā nodaļas teritorijā;</w:t>
      </w:r>
    </w:p>
    <w:p w14:paraId="1B4EABD3" w14:textId="77777777" w:rsidR="0097541E" w:rsidRPr="00F7462E" w:rsidRDefault="005570C2" w:rsidP="00794566">
      <w:pPr>
        <w:pStyle w:val="Pamatteksts1"/>
        <w:numPr>
          <w:ilvl w:val="0"/>
          <w:numId w:val="13"/>
        </w:numPr>
        <w:ind w:left="567" w:hanging="283"/>
      </w:pPr>
      <w:r w:rsidRPr="00181532">
        <w:t>transporta loģistikas jautājumi Sporta centru teritorijā esošajām komandām.</w:t>
      </w:r>
    </w:p>
    <w:p w14:paraId="342286DC" w14:textId="77777777" w:rsidR="0091440D" w:rsidRDefault="005570C2" w:rsidP="0091440D">
      <w:pPr>
        <w:keepNext/>
        <w:spacing w:after="0" w:line="240" w:lineRule="auto"/>
        <w:ind w:left="0"/>
      </w:pPr>
      <w:r>
        <w:rPr>
          <w:noProof/>
          <w:lang w:val="lv-LV" w:eastAsia="lv-LV"/>
        </w:rPr>
        <w:lastRenderedPageBreak/>
        <w:drawing>
          <wp:inline distT="0" distB="0" distL="0" distR="0" wp14:anchorId="07A92BD4" wp14:editId="0003079D">
            <wp:extent cx="5731510" cy="3026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026410"/>
                    </a:xfrm>
                    <a:prstGeom prst="rect">
                      <a:avLst/>
                    </a:prstGeom>
                  </pic:spPr>
                </pic:pic>
              </a:graphicData>
            </a:graphic>
          </wp:inline>
        </w:drawing>
      </w:r>
    </w:p>
    <w:p w14:paraId="2B9C6B28" w14:textId="77777777" w:rsidR="00A95A32" w:rsidRPr="00181532" w:rsidRDefault="005570C2" w:rsidP="009D6F48">
      <w:pPr>
        <w:pStyle w:val="Parakstszemobjekta"/>
        <w:rPr>
          <w:color w:val="auto"/>
        </w:rPr>
      </w:pPr>
      <w:r>
        <w:rPr>
          <w:color w:val="auto"/>
        </w:rPr>
        <w:fldChar w:fldCharType="begin"/>
      </w:r>
      <w:r>
        <w:rPr>
          <w:color w:val="auto"/>
        </w:rPr>
        <w:instrText xml:space="preserve"> SEQ Ilustrācija \* ARABIC </w:instrText>
      </w:r>
      <w:r>
        <w:rPr>
          <w:color w:val="auto"/>
        </w:rPr>
        <w:fldChar w:fldCharType="separate"/>
      </w:r>
      <w:r w:rsidR="006769A4">
        <w:rPr>
          <w:color w:val="auto"/>
        </w:rPr>
        <w:t>11</w:t>
      </w:r>
      <w:r>
        <w:rPr>
          <w:color w:val="auto"/>
        </w:rPr>
        <w:fldChar w:fldCharType="end"/>
      </w:r>
      <w:r>
        <w:t>. attēl</w:t>
      </w:r>
      <w:r>
        <w:t>s. Pārvaldes nodaļas (struktūra)</w:t>
      </w:r>
    </w:p>
    <w:p w14:paraId="2AC7B114" w14:textId="77777777" w:rsidR="008259A2" w:rsidRDefault="005570C2" w:rsidP="008259A2">
      <w:pPr>
        <w:pStyle w:val="Pamatteksts1"/>
      </w:pPr>
      <w:r w:rsidRPr="00181532">
        <w:t>Sporta organizatora</w:t>
      </w:r>
      <w:r w:rsidR="0097541E" w:rsidRPr="00181532">
        <w:t xml:space="preserve"> pienākumi</w:t>
      </w:r>
      <w:r w:rsidRPr="00181532">
        <w:t>:</w:t>
      </w:r>
    </w:p>
    <w:p w14:paraId="49E1140C" w14:textId="77777777" w:rsidR="008259A2" w:rsidRDefault="005570C2" w:rsidP="00794566">
      <w:pPr>
        <w:pStyle w:val="Pamatteksts1"/>
        <w:numPr>
          <w:ilvl w:val="0"/>
          <w:numId w:val="14"/>
        </w:numPr>
        <w:ind w:left="851" w:hanging="567"/>
      </w:pPr>
      <w:r w:rsidRPr="00181532">
        <w:t>Organizēt,</w:t>
      </w:r>
      <w:r w:rsidR="00DF48B9" w:rsidRPr="00181532">
        <w:t xml:space="preserve"> vadīt un pārzināt </w:t>
      </w:r>
      <w:r w:rsidRPr="00181532">
        <w:t>pagasta sporta aktivi</w:t>
      </w:r>
      <w:r w:rsidR="00DF48B9" w:rsidRPr="00181532">
        <w:t xml:space="preserve">tātes, piedalīties </w:t>
      </w:r>
      <w:r w:rsidRPr="00181532">
        <w:t xml:space="preserve">Sporta centra organizētajos sporta pasākumu organizēšanā un  </w:t>
      </w:r>
      <w:proofErr w:type="spellStart"/>
      <w:r w:rsidRPr="00181532">
        <w:t>Dienvidkurzemes</w:t>
      </w:r>
      <w:proofErr w:type="spellEnd"/>
      <w:r w:rsidRPr="00181532">
        <w:t xml:space="preserve"> novada iedzīvotāju sporta aktivitāšu </w:t>
      </w:r>
      <w:r w:rsidRPr="00181532">
        <w:t>organizēšanā</w:t>
      </w:r>
      <w:r>
        <w:t>.</w:t>
      </w:r>
    </w:p>
    <w:p w14:paraId="5ACAEAA6" w14:textId="77777777" w:rsidR="008259A2" w:rsidRDefault="005570C2" w:rsidP="00794566">
      <w:pPr>
        <w:pStyle w:val="Pamatteksts1"/>
        <w:numPr>
          <w:ilvl w:val="0"/>
          <w:numId w:val="14"/>
        </w:numPr>
        <w:ind w:left="851" w:hanging="567"/>
      </w:pPr>
      <w:r w:rsidRPr="008259A2">
        <w:t xml:space="preserve">Nodrošināt pagasta sportistu piedalīšanos (ar transportu, finansēm u.c.) novada, republikas un citās </w:t>
      </w:r>
      <w:r w:rsidR="00FB06C3" w:rsidRPr="008259A2">
        <w:t>organizētajās sporta sacensībās</w:t>
      </w:r>
      <w:r>
        <w:t>.</w:t>
      </w:r>
    </w:p>
    <w:p w14:paraId="3598B76D" w14:textId="77777777" w:rsidR="008259A2" w:rsidRDefault="005570C2" w:rsidP="00794566">
      <w:pPr>
        <w:pStyle w:val="Pamatteksts1"/>
        <w:numPr>
          <w:ilvl w:val="0"/>
          <w:numId w:val="14"/>
        </w:numPr>
        <w:ind w:left="851" w:hanging="567"/>
      </w:pPr>
      <w:r w:rsidRPr="008259A2">
        <w:t xml:space="preserve">Uzturēt </w:t>
      </w:r>
      <w:r w:rsidR="0097541E" w:rsidRPr="008259A2">
        <w:t>pagastā esošo sporta infrast</w:t>
      </w:r>
      <w:r w:rsidRPr="008259A2">
        <w:t xml:space="preserve">ruktūru - </w:t>
      </w:r>
      <w:r w:rsidR="0097541E" w:rsidRPr="008259A2">
        <w:t>V</w:t>
      </w:r>
      <w:r w:rsidRPr="008259A2">
        <w:t>ērgalē, Dunalkā</w:t>
      </w:r>
      <w:r w:rsidR="00FB06C3" w:rsidRPr="008259A2">
        <w:t>.</w:t>
      </w:r>
    </w:p>
    <w:p w14:paraId="3EC19143" w14:textId="77777777" w:rsidR="008259A2" w:rsidRDefault="005570C2" w:rsidP="00794566">
      <w:pPr>
        <w:pStyle w:val="Pamatteksts1"/>
        <w:numPr>
          <w:ilvl w:val="0"/>
          <w:numId w:val="14"/>
        </w:numPr>
        <w:ind w:left="851" w:hanging="567"/>
      </w:pPr>
      <w:r w:rsidRPr="008259A2">
        <w:t>Organizēt pastāvīgus sporta pasākumus pagast</w:t>
      </w:r>
      <w:r w:rsidRPr="008259A2">
        <w:t>a un novada iedzīvotājiem, saskaņā ar budžeta iespējām un sastādīto plānu.</w:t>
      </w:r>
    </w:p>
    <w:p w14:paraId="22EE87D1" w14:textId="77777777" w:rsidR="008259A2" w:rsidRDefault="005570C2" w:rsidP="00794566">
      <w:pPr>
        <w:pStyle w:val="Pamatteksts1"/>
        <w:numPr>
          <w:ilvl w:val="0"/>
          <w:numId w:val="14"/>
        </w:numPr>
        <w:ind w:left="851" w:hanging="567"/>
      </w:pPr>
      <w:r w:rsidRPr="008259A2">
        <w:t>Iespēju robežās sadarboties ar visa veida sponsoriem un sporta aktivitāšu atbalstītājiem pagastā.</w:t>
      </w:r>
    </w:p>
    <w:p w14:paraId="33DD138D" w14:textId="77777777" w:rsidR="008259A2" w:rsidRDefault="005570C2" w:rsidP="00794566">
      <w:pPr>
        <w:pStyle w:val="Pamatteksts1"/>
        <w:numPr>
          <w:ilvl w:val="0"/>
          <w:numId w:val="14"/>
        </w:numPr>
        <w:ind w:left="851" w:hanging="567"/>
      </w:pPr>
      <w:r w:rsidRPr="008259A2">
        <w:t>Reizi</w:t>
      </w:r>
      <w:r w:rsidR="0097541E" w:rsidRPr="008259A2">
        <w:t xml:space="preserve"> gadā organizēt pagasta sporta komandu vadītāju, individuālo sporta veidu pārstāvju tikšanos, lai apzinātu nepieciešamos līdzekļus nākošajam budžeta gadam.</w:t>
      </w:r>
    </w:p>
    <w:p w14:paraId="4343CBA9" w14:textId="77777777" w:rsidR="008259A2" w:rsidRDefault="005570C2" w:rsidP="00794566">
      <w:pPr>
        <w:pStyle w:val="Pamatteksts1"/>
        <w:numPr>
          <w:ilvl w:val="0"/>
          <w:numId w:val="14"/>
        </w:numPr>
        <w:ind w:left="851" w:hanging="567"/>
      </w:pPr>
      <w:r w:rsidRPr="008259A2">
        <w:t xml:space="preserve">Sagatavot </w:t>
      </w:r>
      <w:r w:rsidR="0097541E" w:rsidRPr="008259A2">
        <w:t>nodaļu vadītājiem vadītājam  budžeta pieprasījumu nākoša</w:t>
      </w:r>
      <w:r w:rsidRPr="008259A2">
        <w:t xml:space="preserve">jam gadam sporta aktivitātēm </w:t>
      </w:r>
      <w:r w:rsidR="0097541E" w:rsidRPr="008259A2">
        <w:t>pagastā</w:t>
      </w:r>
      <w:r w:rsidRPr="008259A2">
        <w:t>.</w:t>
      </w:r>
    </w:p>
    <w:p w14:paraId="1AE8D828" w14:textId="77777777" w:rsidR="0097541E" w:rsidRPr="008259A2" w:rsidRDefault="005570C2" w:rsidP="00794566">
      <w:pPr>
        <w:pStyle w:val="Pamatteksts1"/>
        <w:numPr>
          <w:ilvl w:val="0"/>
          <w:numId w:val="14"/>
        </w:numPr>
        <w:ind w:left="851" w:hanging="567"/>
      </w:pPr>
      <w:r w:rsidRPr="008259A2">
        <w:t>Vadīt</w:t>
      </w:r>
      <w:r w:rsidR="008259A2" w:rsidRPr="008259A2">
        <w:t>,</w:t>
      </w:r>
      <w:r w:rsidRPr="008259A2">
        <w:t xml:space="preserve"> piem.</w:t>
      </w:r>
      <w:r w:rsidR="008259A2" w:rsidRPr="008259A2">
        <w:t>,</w:t>
      </w:r>
      <w:r w:rsidRPr="008259A2">
        <w:t xml:space="preserve"> basketbola attīstību (komandu) pagastā/ sporta centrā/vai pat novadā </w:t>
      </w:r>
      <w:r w:rsidR="00763502">
        <w:t>–</w:t>
      </w:r>
      <w:r w:rsidRPr="008259A2">
        <w:t xml:space="preserve"> ja vienojamies, ka specializējamies pa sporta veidiem (kā sava veida kurators konkrētajam sporta veidam pagastā/Sporta centrā/ vai pat DK novadā).</w:t>
      </w:r>
    </w:p>
    <w:p w14:paraId="71B92E20" w14:textId="77777777" w:rsidR="0097541E" w:rsidRPr="00181532" w:rsidRDefault="005570C2" w:rsidP="00F77F8B">
      <w:pPr>
        <w:pStyle w:val="Pamatteksts1"/>
      </w:pPr>
      <w:r>
        <w:t>2021. g</w:t>
      </w:r>
      <w:r w:rsidR="003A4B3E" w:rsidRPr="00181532">
        <w:t>ada</w:t>
      </w:r>
      <w:r w:rsidRPr="00181532">
        <w:t xml:space="preserve"> nov</w:t>
      </w:r>
      <w:r w:rsidR="00CD1098" w:rsidRPr="00181532">
        <w:t xml:space="preserve">embrī tika uzsākts darbs pie </w:t>
      </w:r>
      <w:r>
        <w:t>2022. g</w:t>
      </w:r>
      <w:r w:rsidRPr="00181532">
        <w:t>ada budžeta izveides un pasākuma/sacensību plāna izveidošanas. Tika ievēroti pamatprincipi, sag</w:t>
      </w:r>
      <w:r w:rsidR="00500D5C" w:rsidRPr="00181532">
        <w:t>labāt visus iepriekšējos “labos</w:t>
      </w:r>
      <w:r w:rsidRPr="00181532">
        <w:t xml:space="preserve">“ pasākumus, kā arī organizēt </w:t>
      </w:r>
      <w:proofErr w:type="spellStart"/>
      <w:r w:rsidRPr="00181532">
        <w:t>Dienvidkurzemes</w:t>
      </w:r>
      <w:proofErr w:type="spellEnd"/>
      <w:r w:rsidRPr="00181532">
        <w:t xml:space="preserve"> novada čempionātus dažādās sporta spēlēs. Iepriekš</w:t>
      </w:r>
      <w:r w:rsidR="009C0246" w:rsidRPr="00181532">
        <w:t xml:space="preserve">ējā (kā tas </w:t>
      </w:r>
      <w:r w:rsidRPr="00181532">
        <w:t>darīts ie</w:t>
      </w:r>
      <w:r w:rsidRPr="00181532">
        <w:t>priekšējos novados)</w:t>
      </w:r>
      <w:r w:rsidR="001541D2" w:rsidRPr="00181532">
        <w:t xml:space="preserve"> </w:t>
      </w:r>
      <w:r w:rsidRPr="00181532">
        <w:t>līmenī atbalstīt sporta klubus, komandas un sportistus.</w:t>
      </w:r>
    </w:p>
    <w:p w14:paraId="682B7949" w14:textId="77777777" w:rsidR="0097541E" w:rsidRPr="00181532" w:rsidRDefault="005570C2" w:rsidP="00F77F8B">
      <w:pPr>
        <w:pStyle w:val="Pamatteksts1"/>
      </w:pPr>
      <w:r>
        <w:t>2021. g</w:t>
      </w:r>
      <w:r w:rsidRPr="00181532">
        <w:t xml:space="preserve">adā pirms Sporta pārvaldes izveidošanas iepriekšējos novados tika organizētas dažādu līmeņu sacensības dažādos sporta veidos ar novada komandu dalību: </w:t>
      </w:r>
    </w:p>
    <w:p w14:paraId="66D8C281" w14:textId="77777777" w:rsidR="0097541E" w:rsidRPr="00F77F8B" w:rsidRDefault="005570C2" w:rsidP="00794566">
      <w:pPr>
        <w:pStyle w:val="Pamatteksts1"/>
        <w:numPr>
          <w:ilvl w:val="0"/>
          <w:numId w:val="15"/>
        </w:numPr>
        <w:ind w:left="567" w:hanging="283"/>
      </w:pPr>
      <w:r>
        <w:t>s</w:t>
      </w:r>
      <w:r w:rsidRPr="00F77F8B">
        <w:t>tarptautiskās sacens</w:t>
      </w:r>
      <w:r w:rsidR="00DF48B9" w:rsidRPr="00F77F8B">
        <w:t xml:space="preserve">ības (Baltijas kausa posmi </w:t>
      </w:r>
      <w:proofErr w:type="spellStart"/>
      <w:r w:rsidR="00DF48B9" w:rsidRPr="00F77F8B">
        <w:t>šautriņmešanā</w:t>
      </w:r>
      <w:proofErr w:type="spellEnd"/>
      <w:r w:rsidRPr="00F77F8B">
        <w:t xml:space="preserve">, Ģ. Salmiņa piemiņas turnīrs šahā, starptautisks piemiņas turnīrs handbolā, jauniešu turnīri futbolā (Grobiņā, </w:t>
      </w:r>
      <w:proofErr w:type="spellStart"/>
      <w:r w:rsidRPr="00F77F8B">
        <w:t>Rudē</w:t>
      </w:r>
      <w:proofErr w:type="spellEnd"/>
      <w:r w:rsidRPr="00F77F8B">
        <w:t xml:space="preserve"> un Vaiņodē), Latvijas-Azerbaidžānas izlašu draudzības spēle telpu futbolā, starptaut</w:t>
      </w:r>
      <w:r w:rsidR="001541D2" w:rsidRPr="00F77F8B">
        <w:t>iskais galda tenisa saiets Rucavā</w:t>
      </w:r>
      <w:r w:rsidR="008C6A24" w:rsidRPr="00F77F8B">
        <w:t>)</w:t>
      </w:r>
      <w:r>
        <w:t>;</w:t>
      </w:r>
    </w:p>
    <w:p w14:paraId="24AAB8AA" w14:textId="77777777" w:rsidR="0097541E" w:rsidRPr="00F77F8B" w:rsidRDefault="005570C2" w:rsidP="00794566">
      <w:pPr>
        <w:pStyle w:val="Pamatteksts1"/>
        <w:numPr>
          <w:ilvl w:val="0"/>
          <w:numId w:val="15"/>
        </w:numPr>
        <w:ind w:left="567" w:hanging="283"/>
      </w:pPr>
      <w:r w:rsidRPr="00F77F8B">
        <w:lastRenderedPageBreak/>
        <w:t>Latvijas čempionāti vai posmi (</w:t>
      </w:r>
      <w:proofErr w:type="spellStart"/>
      <w:r w:rsidRPr="00F77F8B">
        <w:t>Synot</w:t>
      </w:r>
      <w:r w:rsidR="001D35FB" w:rsidRPr="00F77F8B">
        <w:t>t</w:t>
      </w:r>
      <w:r w:rsidRPr="00F77F8B">
        <w:t>ip</w:t>
      </w:r>
      <w:proofErr w:type="spellEnd"/>
      <w:r w:rsidRPr="00F77F8B">
        <w:t xml:space="preserve"> virslīga handbolā, 1.</w:t>
      </w:r>
      <w:r w:rsidR="005C266D">
        <w:t xml:space="preserve"> </w:t>
      </w:r>
      <w:r w:rsidRPr="00F77F8B">
        <w:t>līga futbolā un telpu futbolā, 1.</w:t>
      </w:r>
      <w:r w:rsidR="005C266D">
        <w:t xml:space="preserve"> </w:t>
      </w:r>
      <w:r w:rsidRPr="00F77F8B">
        <w:t xml:space="preserve">līga florbolā, Nacionālā līga volejbolā, sacensības </w:t>
      </w:r>
      <w:proofErr w:type="spellStart"/>
      <w:r w:rsidRPr="00F77F8B">
        <w:t>ūdenstūrismā</w:t>
      </w:r>
      <w:proofErr w:type="spellEnd"/>
      <w:r w:rsidRPr="00F77F8B">
        <w:t xml:space="preserve">, </w:t>
      </w:r>
      <w:proofErr w:type="spellStart"/>
      <w:r w:rsidRPr="00F77F8B">
        <w:t>sportingā</w:t>
      </w:r>
      <w:proofErr w:type="spellEnd"/>
      <w:r w:rsidRPr="00F77F8B">
        <w:t xml:space="preserve">, LBS Reģionālās līga basketbolā, </w:t>
      </w:r>
      <w:proofErr w:type="spellStart"/>
      <w:r w:rsidRPr="00F77F8B">
        <w:t>mototriālā</w:t>
      </w:r>
      <w:proofErr w:type="spellEnd"/>
      <w:r w:rsidRPr="00F77F8B">
        <w:t>, motokrosā, orientē</w:t>
      </w:r>
      <w:r w:rsidRPr="00F77F8B">
        <w:t>šan</w:t>
      </w:r>
      <w:r w:rsidR="00111D53" w:rsidRPr="00F77F8B">
        <w:t xml:space="preserve">ās sportā, spēka trīscīņā, </w:t>
      </w:r>
      <w:proofErr w:type="spellStart"/>
      <w:r w:rsidR="00111D53" w:rsidRPr="00F77F8B">
        <w:t>šautriņmešanā</w:t>
      </w:r>
      <w:proofErr w:type="spellEnd"/>
      <w:r w:rsidRPr="00F77F8B">
        <w:t>, novusā, MTB Velomaratons, dažādos makšķerēšanas veidos, jauniešu čempionāti dažādos sporta veidos)</w:t>
      </w:r>
      <w:r w:rsidR="00B5605B">
        <w:t>;</w:t>
      </w:r>
    </w:p>
    <w:p w14:paraId="447B1784" w14:textId="77777777" w:rsidR="0097541E" w:rsidRPr="00F77F8B" w:rsidRDefault="005570C2" w:rsidP="00794566">
      <w:pPr>
        <w:pStyle w:val="Pamatteksts1"/>
        <w:numPr>
          <w:ilvl w:val="0"/>
          <w:numId w:val="15"/>
        </w:numPr>
        <w:ind w:left="567" w:hanging="283"/>
      </w:pPr>
      <w:r w:rsidRPr="00F77F8B">
        <w:t>Latvijas mēroga dažādi turnīri sacensības (loku šaušanā, ugunsdzēsības sacensības, novusā, volejbolā, dažādās d</w:t>
      </w:r>
      <w:r w:rsidRPr="00F77F8B">
        <w:t>isciplīnās autosportā un motosportā, jāšanas sacensībās u.c.)</w:t>
      </w:r>
      <w:r w:rsidR="00B5605B">
        <w:t>;</w:t>
      </w:r>
    </w:p>
    <w:p w14:paraId="414200EA" w14:textId="77777777" w:rsidR="0097541E" w:rsidRPr="00F77F8B" w:rsidRDefault="005570C2" w:rsidP="00794566">
      <w:pPr>
        <w:pStyle w:val="Pamatteksts1"/>
        <w:numPr>
          <w:ilvl w:val="0"/>
          <w:numId w:val="15"/>
        </w:numPr>
        <w:ind w:left="567" w:hanging="283"/>
      </w:pPr>
      <w:r w:rsidRPr="00F77F8B">
        <w:t>dažādu mērogu vietējie turnīri un sacensības.</w:t>
      </w:r>
    </w:p>
    <w:p w14:paraId="1C29E24F" w14:textId="77777777" w:rsidR="00203FB7" w:rsidRDefault="005570C2" w:rsidP="00203FB7">
      <w:pPr>
        <w:pStyle w:val="Pamatteksts1"/>
      </w:pPr>
      <w:r w:rsidRPr="00181532">
        <w:t>Vietējā mēroga sacensības, sporta spēles, pagastu sporta svētki, sporta dienas:</w:t>
      </w:r>
    </w:p>
    <w:p w14:paraId="0DDBA740" w14:textId="77777777" w:rsidR="00203FB7" w:rsidRDefault="005570C2" w:rsidP="00794566">
      <w:pPr>
        <w:pStyle w:val="Pamatteksts1"/>
        <w:numPr>
          <w:ilvl w:val="0"/>
          <w:numId w:val="16"/>
        </w:numPr>
        <w:ind w:left="567" w:hanging="283"/>
      </w:pPr>
      <w:r w:rsidRPr="00203FB7">
        <w:t>vietējās spartakiādes-ziemas un vasaras (Aizputē)</w:t>
      </w:r>
      <w:r>
        <w:t>;</w:t>
      </w:r>
    </w:p>
    <w:p w14:paraId="3EABFEB8" w14:textId="77777777" w:rsidR="007546A1" w:rsidRDefault="005570C2" w:rsidP="00794566">
      <w:pPr>
        <w:pStyle w:val="Pamatteksts1"/>
        <w:numPr>
          <w:ilvl w:val="0"/>
          <w:numId w:val="16"/>
        </w:numPr>
        <w:ind w:left="567" w:hanging="283"/>
      </w:pPr>
      <w:r w:rsidRPr="00203FB7">
        <w:t>l</w:t>
      </w:r>
      <w:r w:rsidR="0097541E" w:rsidRPr="00203FB7">
        <w:t>ielie sporta pasākumi (dažāda veida)</w:t>
      </w:r>
      <w:r w:rsidR="00203FB7">
        <w:t xml:space="preserve"> – </w:t>
      </w:r>
      <w:r w:rsidR="0097541E" w:rsidRPr="00203FB7">
        <w:t>visos novados</w:t>
      </w:r>
      <w:r w:rsidR="00203FB7">
        <w:t>;</w:t>
      </w:r>
    </w:p>
    <w:p w14:paraId="6757A2B9" w14:textId="77777777" w:rsidR="007546A1" w:rsidRDefault="005570C2" w:rsidP="00794566">
      <w:pPr>
        <w:pStyle w:val="Pamatteksts1"/>
        <w:numPr>
          <w:ilvl w:val="0"/>
          <w:numId w:val="16"/>
        </w:numPr>
        <w:ind w:left="567" w:hanging="283"/>
      </w:pPr>
      <w:r w:rsidRPr="007546A1">
        <w:t xml:space="preserve">vietējie čempionāti (arī atklātie) </w:t>
      </w:r>
      <w:r w:rsidR="00203FB7" w:rsidRPr="007546A1">
        <w:t>–</w:t>
      </w:r>
      <w:r w:rsidRPr="007546A1">
        <w:t xml:space="preserve"> galvenokārt lielajos novad</w:t>
      </w:r>
      <w:r w:rsidR="0098009C" w:rsidRPr="007546A1">
        <w:t>os (Grobiņa, Aizpute, Priekule.</w:t>
      </w:r>
      <w:r w:rsidRPr="007546A1">
        <w:t>)</w:t>
      </w:r>
      <w:r>
        <w:t>;</w:t>
      </w:r>
    </w:p>
    <w:p w14:paraId="280A70CB" w14:textId="77777777" w:rsidR="007546A1" w:rsidRDefault="005570C2" w:rsidP="00794566">
      <w:pPr>
        <w:pStyle w:val="Pamatteksts1"/>
        <w:numPr>
          <w:ilvl w:val="0"/>
          <w:numId w:val="16"/>
        </w:numPr>
        <w:ind w:left="567" w:hanging="283"/>
      </w:pPr>
      <w:r w:rsidRPr="007546A1">
        <w:t xml:space="preserve">vienas dienas turnīri/sacensības </w:t>
      </w:r>
      <w:r w:rsidR="00203FB7" w:rsidRPr="007546A1">
        <w:t>–</w:t>
      </w:r>
      <w:r w:rsidRPr="007546A1">
        <w:t xml:space="preserve"> visos novados gan komandām, gan individuāli (populārākie sporta veidi </w:t>
      </w:r>
      <w:r w:rsidR="00203FB7" w:rsidRPr="007546A1">
        <w:t>–</w:t>
      </w:r>
      <w:r w:rsidRPr="007546A1">
        <w:t xml:space="preserve"> zolī</w:t>
      </w:r>
      <w:r w:rsidRPr="007546A1">
        <w:t>te, novuss, volejbols, futbols, basketbols)</w:t>
      </w:r>
      <w:r>
        <w:t>;</w:t>
      </w:r>
    </w:p>
    <w:p w14:paraId="3395F091" w14:textId="77777777" w:rsidR="00ED2AA5" w:rsidRDefault="005570C2" w:rsidP="00794566">
      <w:pPr>
        <w:pStyle w:val="Pamatteksts1"/>
        <w:numPr>
          <w:ilvl w:val="0"/>
          <w:numId w:val="16"/>
        </w:numPr>
        <w:ind w:left="567" w:hanging="283"/>
      </w:pPr>
      <w:r>
        <w:t>2021. g</w:t>
      </w:r>
      <w:r w:rsidR="0098009C" w:rsidRPr="007546A1">
        <w:t xml:space="preserve">adā </w:t>
      </w:r>
      <w:r w:rsidR="0097541E" w:rsidRPr="007546A1">
        <w:t>iespēju robežās tiek atbalstīti sporta klubi un biedrības, lai sportisti varētu startēt Latvijas un augstāka mēroga sacensībās. Tāpat tika atbalstītas biedrības kuras organizēja sporta pasākumus.  Aizputes un Grobiņas novadā labākie novada sportisti tiek apbalvoti.</w:t>
      </w:r>
    </w:p>
    <w:p w14:paraId="1A3AB5D5" w14:textId="77777777" w:rsidR="00ED2AA5" w:rsidRDefault="005570C2" w:rsidP="00ED2AA5">
      <w:pPr>
        <w:pStyle w:val="Pamatteksts1"/>
      </w:pPr>
      <w:r w:rsidRPr="00ED2AA5">
        <w:t>Tika atbalstīts veterānu sports</w:t>
      </w:r>
      <w:r w:rsidR="007546A1" w:rsidRPr="00ED2AA5">
        <w:t>:</w:t>
      </w:r>
    </w:p>
    <w:p w14:paraId="595E66F9" w14:textId="77777777" w:rsidR="00ED2AA5" w:rsidRDefault="005570C2" w:rsidP="00794566">
      <w:pPr>
        <w:pStyle w:val="Pamatteksts1"/>
        <w:numPr>
          <w:ilvl w:val="0"/>
          <w:numId w:val="17"/>
        </w:numPr>
        <w:ind w:left="567" w:hanging="283"/>
        <w:rPr>
          <w:color w:val="auto"/>
        </w:rPr>
      </w:pPr>
      <w:r>
        <w:rPr>
          <w:color w:val="auto"/>
        </w:rPr>
        <w:t>a</w:t>
      </w:r>
      <w:r w:rsidR="0097541E" w:rsidRPr="00181532">
        <w:rPr>
          <w:color w:val="auto"/>
        </w:rPr>
        <w:t>tbalsts dalībai sacensībās, transports, apdrošināšana (Grobiņa)</w:t>
      </w:r>
      <w:r>
        <w:rPr>
          <w:color w:val="auto"/>
        </w:rPr>
        <w:t>;</w:t>
      </w:r>
    </w:p>
    <w:p w14:paraId="15A139F3" w14:textId="77777777" w:rsidR="00ED2AA5" w:rsidRDefault="005570C2" w:rsidP="00794566">
      <w:pPr>
        <w:pStyle w:val="Pamatteksts1"/>
        <w:numPr>
          <w:ilvl w:val="0"/>
          <w:numId w:val="17"/>
        </w:numPr>
        <w:ind w:left="567" w:hanging="283"/>
        <w:rPr>
          <w:color w:val="auto"/>
        </w:rPr>
      </w:pPr>
      <w:r>
        <w:rPr>
          <w:color w:val="auto"/>
        </w:rPr>
        <w:t>n</w:t>
      </w:r>
      <w:r w:rsidR="0097541E" w:rsidRPr="00181532">
        <w:rPr>
          <w:color w:val="auto"/>
        </w:rPr>
        <w:t>ovada komanda startē dažādās sacensībās (Aizpute)</w:t>
      </w:r>
      <w:r>
        <w:rPr>
          <w:color w:val="auto"/>
        </w:rPr>
        <w:t>;</w:t>
      </w:r>
    </w:p>
    <w:p w14:paraId="6538CA6F" w14:textId="77777777" w:rsidR="00ED2AA5" w:rsidRDefault="005570C2" w:rsidP="00794566">
      <w:pPr>
        <w:pStyle w:val="Pamatteksts1"/>
        <w:numPr>
          <w:ilvl w:val="0"/>
          <w:numId w:val="17"/>
        </w:numPr>
        <w:ind w:left="567" w:hanging="283"/>
        <w:rPr>
          <w:color w:val="auto"/>
        </w:rPr>
      </w:pPr>
      <w:r>
        <w:rPr>
          <w:color w:val="auto"/>
        </w:rPr>
        <w:t>i</w:t>
      </w:r>
      <w:r w:rsidR="0097541E" w:rsidRPr="00181532">
        <w:rPr>
          <w:color w:val="auto"/>
        </w:rPr>
        <w:t>ndividuāli dalībnieki startē dažādās sacensībās, komanda startē Entuziastu līgā veterāniem (Durbe)</w:t>
      </w:r>
      <w:r>
        <w:rPr>
          <w:color w:val="auto"/>
        </w:rPr>
        <w:t>;</w:t>
      </w:r>
    </w:p>
    <w:p w14:paraId="4EBAF624" w14:textId="77777777" w:rsidR="00F7462E" w:rsidRDefault="005570C2" w:rsidP="00794566">
      <w:pPr>
        <w:pStyle w:val="Pamatteksts1"/>
        <w:numPr>
          <w:ilvl w:val="0"/>
          <w:numId w:val="17"/>
        </w:numPr>
        <w:ind w:left="567" w:hanging="283"/>
      </w:pPr>
      <w:r>
        <w:rPr>
          <w:color w:val="auto"/>
        </w:rPr>
        <w:t>o</w:t>
      </w:r>
      <w:r w:rsidR="0097541E" w:rsidRPr="00181532">
        <w:rPr>
          <w:color w:val="auto"/>
        </w:rPr>
        <w:t>rganizē senioru sporta dienu, piedalās individuāli veterānu sacensībās un komandās</w:t>
      </w:r>
      <w:r w:rsidR="001D35FB" w:rsidRPr="00181532">
        <w:rPr>
          <w:color w:val="auto"/>
        </w:rPr>
        <w:t xml:space="preserve"> </w:t>
      </w:r>
      <w:r w:rsidR="0097541E" w:rsidRPr="00181532">
        <w:rPr>
          <w:color w:val="auto"/>
        </w:rPr>
        <w:t>(Pāvilostā)</w:t>
      </w:r>
      <w:r>
        <w:rPr>
          <w:color w:val="auto"/>
        </w:rPr>
        <w:t>.</w:t>
      </w:r>
    </w:p>
    <w:p w14:paraId="7581998B" w14:textId="77777777" w:rsidR="00E579B9" w:rsidRDefault="00E579B9" w:rsidP="00E579B9">
      <w:pPr>
        <w:pStyle w:val="Pamatteksts1"/>
        <w:ind w:firstLine="0"/>
      </w:pPr>
    </w:p>
    <w:p w14:paraId="07EC5ADE" w14:textId="77777777" w:rsidR="007254B4" w:rsidRDefault="005570C2" w:rsidP="00D04BCE">
      <w:pPr>
        <w:pStyle w:val="Pamatteksts1"/>
      </w:pPr>
      <w:r w:rsidRPr="00181532">
        <w:t>Novadu komandas piedalās augsta līmeņa sacensībās:</w:t>
      </w:r>
    </w:p>
    <w:tbl>
      <w:tblPr>
        <w:tblStyle w:val="Reatabula6krsaina"/>
        <w:tblW w:w="0" w:type="auto"/>
        <w:tblLook w:val="04A0" w:firstRow="1" w:lastRow="0" w:firstColumn="1" w:lastColumn="0" w:noHBand="0" w:noVBand="1"/>
      </w:tblPr>
      <w:tblGrid>
        <w:gridCol w:w="2975"/>
        <w:gridCol w:w="2835"/>
        <w:gridCol w:w="3216"/>
      </w:tblGrid>
      <w:tr w:rsidR="00294F33" w14:paraId="71A35BF9" w14:textId="77777777" w:rsidTr="00294F33">
        <w:trPr>
          <w:cnfStyle w:val="100000000000" w:firstRow="1" w:lastRow="0" w:firstColumn="0" w:lastColumn="0" w:oddVBand="0" w:evenVBand="0" w:oddHBand="0" w:evenHBand="0" w:firstRowFirstColumn="0" w:firstRowLastColumn="0" w:lastRowFirstColumn="0" w:lastRowLastColumn="0"/>
          <w:trHeight w:val="27"/>
          <w:tblHeader/>
        </w:trPr>
        <w:tc>
          <w:tcPr>
            <w:cnfStyle w:val="001000000000" w:firstRow="0" w:lastRow="0" w:firstColumn="1" w:lastColumn="0" w:oddVBand="0" w:evenVBand="0" w:oddHBand="0" w:evenHBand="0" w:firstRowFirstColumn="0" w:firstRowLastColumn="0" w:lastRowFirstColumn="0" w:lastRowLastColumn="0"/>
            <w:tcW w:w="0" w:type="auto"/>
          </w:tcPr>
          <w:p w14:paraId="1166A362" w14:textId="77777777" w:rsidR="007254B4" w:rsidRPr="00F10A03" w:rsidRDefault="005570C2" w:rsidP="007254B4">
            <w:pPr>
              <w:spacing w:after="0" w:line="240" w:lineRule="auto"/>
              <w:ind w:left="0" w:right="0" w:firstLine="0"/>
              <w:jc w:val="center"/>
              <w:rPr>
                <w:rFonts w:ascii="Robusta TL Pro" w:hAnsi="Robusta TL Pro" w:cs="Arial"/>
                <w:color w:val="auto"/>
                <w:szCs w:val="24"/>
                <w:lang w:val="lv-LV"/>
              </w:rPr>
            </w:pPr>
            <w:r w:rsidRPr="00F10A03">
              <w:rPr>
                <w:rFonts w:ascii="Robusta TL Pro" w:hAnsi="Robusta TL Pro" w:cs="Arial"/>
                <w:color w:val="auto"/>
                <w:szCs w:val="24"/>
                <w:lang w:val="lv-LV"/>
              </w:rPr>
              <w:t>Komanda</w:t>
            </w:r>
          </w:p>
        </w:tc>
        <w:tc>
          <w:tcPr>
            <w:tcW w:w="0" w:type="auto"/>
          </w:tcPr>
          <w:p w14:paraId="2996AAF0" w14:textId="77777777" w:rsidR="007254B4" w:rsidRPr="00F10A03" w:rsidRDefault="005570C2" w:rsidP="007254B4">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F10A03">
              <w:rPr>
                <w:rFonts w:ascii="Robusta TL Pro" w:hAnsi="Robusta TL Pro" w:cs="Arial"/>
                <w:color w:val="auto"/>
                <w:szCs w:val="24"/>
                <w:lang w:val="lv-LV"/>
              </w:rPr>
              <w:t>Čempionāts</w:t>
            </w:r>
          </w:p>
        </w:tc>
        <w:tc>
          <w:tcPr>
            <w:tcW w:w="0" w:type="auto"/>
          </w:tcPr>
          <w:p w14:paraId="142885D8" w14:textId="77777777" w:rsidR="007254B4" w:rsidRPr="00F10A03" w:rsidRDefault="005570C2" w:rsidP="007254B4">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color w:val="auto"/>
                <w:szCs w:val="24"/>
                <w:lang w:val="lv-LV"/>
              </w:rPr>
            </w:pPr>
            <w:r w:rsidRPr="00F10A03">
              <w:rPr>
                <w:rFonts w:ascii="Robusta TL Pro" w:hAnsi="Robusta TL Pro" w:cs="Arial"/>
                <w:color w:val="auto"/>
                <w:szCs w:val="24"/>
                <w:lang w:val="lv-LV"/>
              </w:rPr>
              <w:t>Sporta veids</w:t>
            </w:r>
          </w:p>
        </w:tc>
      </w:tr>
      <w:tr w:rsidR="00294F33" w14:paraId="309FA0D8"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230C5B9E" w14:textId="77777777" w:rsidR="007254B4" w:rsidRPr="00181532" w:rsidRDefault="005570C2" w:rsidP="007254B4">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Vaiņode</w:t>
            </w:r>
          </w:p>
        </w:tc>
        <w:tc>
          <w:tcPr>
            <w:tcW w:w="0" w:type="auto"/>
          </w:tcPr>
          <w:p w14:paraId="2C236F20" w14:textId="77777777" w:rsidR="007254B4" w:rsidRPr="00181532" w:rsidRDefault="005570C2" w:rsidP="007254B4">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proofErr w:type="spellStart"/>
            <w:r w:rsidRPr="00181532">
              <w:rPr>
                <w:rFonts w:ascii="Robusta TL Pro" w:hAnsi="Robusta TL Pro" w:cs="Arial"/>
                <w:color w:val="auto"/>
                <w:szCs w:val="24"/>
                <w:lang w:val="lv-LV"/>
              </w:rPr>
              <w:t>Synottip</w:t>
            </w:r>
            <w:proofErr w:type="spellEnd"/>
            <w:r w:rsidRPr="00181532">
              <w:rPr>
                <w:rFonts w:ascii="Robusta TL Pro" w:hAnsi="Robusta TL Pro" w:cs="Arial"/>
                <w:color w:val="auto"/>
                <w:szCs w:val="24"/>
                <w:lang w:val="lv-LV"/>
              </w:rPr>
              <w:t xml:space="preserve"> virslīga</w:t>
            </w:r>
          </w:p>
        </w:tc>
        <w:tc>
          <w:tcPr>
            <w:tcW w:w="0" w:type="auto"/>
          </w:tcPr>
          <w:p w14:paraId="666AF757" w14:textId="77777777" w:rsidR="007254B4" w:rsidRPr="00181532" w:rsidRDefault="005570C2" w:rsidP="007254B4">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Handbols</w:t>
            </w:r>
          </w:p>
        </w:tc>
      </w:tr>
      <w:tr w:rsidR="00294F33" w14:paraId="16C2537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76EA48F2" w14:textId="77777777" w:rsidR="007254B4" w:rsidRPr="00181532" w:rsidRDefault="005570C2" w:rsidP="007254B4">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VK Aizpute</w:t>
            </w:r>
          </w:p>
        </w:tc>
        <w:tc>
          <w:tcPr>
            <w:tcW w:w="0" w:type="auto"/>
          </w:tcPr>
          <w:p w14:paraId="14FD5AE3" w14:textId="77777777" w:rsidR="007254B4" w:rsidRPr="00181532" w:rsidRDefault="005570C2" w:rsidP="007254B4">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Nacionālā līga (1.</w:t>
            </w:r>
            <w:r w:rsidR="00007016">
              <w:rPr>
                <w:rFonts w:ascii="Robusta TL Pro" w:hAnsi="Robusta TL Pro" w:cs="Arial"/>
                <w:color w:val="auto"/>
                <w:szCs w:val="24"/>
                <w:lang w:val="lv-LV"/>
              </w:rPr>
              <w:t xml:space="preserve"> </w:t>
            </w:r>
            <w:r w:rsidRPr="00181532">
              <w:rPr>
                <w:rFonts w:ascii="Robusta TL Pro" w:hAnsi="Robusta TL Pro" w:cs="Arial"/>
                <w:color w:val="auto"/>
                <w:szCs w:val="24"/>
                <w:lang w:val="lv-LV"/>
              </w:rPr>
              <w:t>līga)</w:t>
            </w:r>
          </w:p>
        </w:tc>
        <w:tc>
          <w:tcPr>
            <w:tcW w:w="0" w:type="auto"/>
          </w:tcPr>
          <w:p w14:paraId="56946A64" w14:textId="77777777" w:rsidR="007254B4" w:rsidRPr="00181532" w:rsidRDefault="005570C2" w:rsidP="007254B4">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volejbols</w:t>
            </w:r>
          </w:p>
        </w:tc>
      </w:tr>
      <w:tr w:rsidR="00294F33" w14:paraId="67C2968E"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38082371"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Grobiņas SC</w:t>
            </w:r>
          </w:p>
        </w:tc>
        <w:tc>
          <w:tcPr>
            <w:tcW w:w="0" w:type="auto"/>
          </w:tcPr>
          <w:p w14:paraId="2B447686"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1.līga futbolā</w:t>
            </w:r>
          </w:p>
        </w:tc>
        <w:tc>
          <w:tcPr>
            <w:tcW w:w="0" w:type="auto"/>
          </w:tcPr>
          <w:p w14:paraId="7C83CFAA"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Futbols</w:t>
            </w:r>
          </w:p>
        </w:tc>
      </w:tr>
      <w:tr w:rsidR="00294F33" w14:paraId="15BEF23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2F16B1B5"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Leģions</w:t>
            </w:r>
          </w:p>
        </w:tc>
        <w:tc>
          <w:tcPr>
            <w:tcW w:w="0" w:type="auto"/>
          </w:tcPr>
          <w:p w14:paraId="14AC4AB8"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1.līga florbolā</w:t>
            </w:r>
          </w:p>
        </w:tc>
        <w:tc>
          <w:tcPr>
            <w:tcW w:w="0" w:type="auto"/>
          </w:tcPr>
          <w:p w14:paraId="30BB1FC7"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Florbols</w:t>
            </w:r>
          </w:p>
        </w:tc>
      </w:tr>
      <w:tr w:rsidR="00294F33" w14:paraId="686EB59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595E97B8"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FK Nīca</w:t>
            </w:r>
          </w:p>
        </w:tc>
        <w:tc>
          <w:tcPr>
            <w:tcW w:w="0" w:type="auto"/>
          </w:tcPr>
          <w:p w14:paraId="1CEF5E17"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1.līga telpu futbolā</w:t>
            </w:r>
          </w:p>
        </w:tc>
        <w:tc>
          <w:tcPr>
            <w:tcW w:w="0" w:type="auto"/>
          </w:tcPr>
          <w:p w14:paraId="25F94F94"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Telpu futbols</w:t>
            </w:r>
          </w:p>
        </w:tc>
      </w:tr>
      <w:tr w:rsidR="00294F33" w14:paraId="5C9C665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7A3906A4"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Grobiņas SC</w:t>
            </w:r>
          </w:p>
        </w:tc>
        <w:tc>
          <w:tcPr>
            <w:tcW w:w="0" w:type="auto"/>
          </w:tcPr>
          <w:p w14:paraId="78C0C8E5"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1.līga telpu futbolā</w:t>
            </w:r>
          </w:p>
        </w:tc>
        <w:tc>
          <w:tcPr>
            <w:tcW w:w="0" w:type="auto"/>
          </w:tcPr>
          <w:p w14:paraId="16E7FB32"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Telpu futbols</w:t>
            </w:r>
          </w:p>
        </w:tc>
      </w:tr>
      <w:tr w:rsidR="00294F33" w14:paraId="6524008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770EBB6B"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Grobiņa</w:t>
            </w:r>
          </w:p>
        </w:tc>
        <w:tc>
          <w:tcPr>
            <w:tcW w:w="0" w:type="auto"/>
          </w:tcPr>
          <w:p w14:paraId="0B38F155"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LBS Reģionālā līga</w:t>
            </w:r>
            <w:r w:rsidR="00007016">
              <w:rPr>
                <w:rFonts w:ascii="Robusta TL Pro" w:hAnsi="Robusta TL Pro" w:cs="Arial"/>
                <w:color w:val="auto"/>
                <w:szCs w:val="24"/>
                <w:lang w:val="lv-LV"/>
              </w:rPr>
              <w:t xml:space="preserve"> </w:t>
            </w:r>
            <w:r w:rsidRPr="00181532">
              <w:rPr>
                <w:rFonts w:ascii="Robusta TL Pro" w:hAnsi="Robusta TL Pro" w:cs="Arial"/>
                <w:color w:val="auto"/>
                <w:szCs w:val="24"/>
                <w:lang w:val="lv-LV"/>
              </w:rPr>
              <w:t>(3.</w:t>
            </w:r>
            <w:r w:rsidR="00952E12">
              <w:rPr>
                <w:rFonts w:ascii="Robusta TL Pro" w:hAnsi="Robusta TL Pro" w:cs="Arial"/>
                <w:color w:val="auto"/>
                <w:szCs w:val="24"/>
                <w:lang w:val="lv-LV"/>
              </w:rPr>
              <w:t xml:space="preserve"> </w:t>
            </w:r>
            <w:r w:rsidRPr="00181532">
              <w:rPr>
                <w:rFonts w:ascii="Robusta TL Pro" w:hAnsi="Robusta TL Pro" w:cs="Arial"/>
                <w:color w:val="auto"/>
                <w:szCs w:val="24"/>
                <w:lang w:val="lv-LV"/>
              </w:rPr>
              <w:t>līga)</w:t>
            </w:r>
          </w:p>
        </w:tc>
        <w:tc>
          <w:tcPr>
            <w:tcW w:w="0" w:type="auto"/>
          </w:tcPr>
          <w:p w14:paraId="228F0E4A"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Basketbols</w:t>
            </w:r>
          </w:p>
        </w:tc>
      </w:tr>
      <w:tr w:rsidR="00294F33" w14:paraId="16EC671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3134239D"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Nīca/BL inženiertīkli</w:t>
            </w:r>
          </w:p>
        </w:tc>
        <w:tc>
          <w:tcPr>
            <w:tcW w:w="0" w:type="auto"/>
          </w:tcPr>
          <w:p w14:paraId="38471434"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LBS Reģionālā līga</w:t>
            </w:r>
            <w:r w:rsidR="00007016">
              <w:rPr>
                <w:rFonts w:ascii="Robusta TL Pro" w:hAnsi="Robusta TL Pro" w:cs="Arial"/>
                <w:color w:val="auto"/>
                <w:szCs w:val="24"/>
                <w:lang w:val="lv-LV"/>
              </w:rPr>
              <w:t xml:space="preserve"> </w:t>
            </w:r>
            <w:r w:rsidRPr="00181532">
              <w:rPr>
                <w:rFonts w:ascii="Robusta TL Pro" w:hAnsi="Robusta TL Pro" w:cs="Arial"/>
                <w:color w:val="auto"/>
                <w:szCs w:val="24"/>
                <w:lang w:val="lv-LV"/>
              </w:rPr>
              <w:t>(3.</w:t>
            </w:r>
            <w:r w:rsidR="00952E12">
              <w:rPr>
                <w:rFonts w:ascii="Robusta TL Pro" w:hAnsi="Robusta TL Pro" w:cs="Arial"/>
                <w:color w:val="auto"/>
                <w:szCs w:val="24"/>
                <w:lang w:val="lv-LV"/>
              </w:rPr>
              <w:t xml:space="preserve"> </w:t>
            </w:r>
            <w:r w:rsidRPr="00181532">
              <w:rPr>
                <w:rFonts w:ascii="Robusta TL Pro" w:hAnsi="Robusta TL Pro" w:cs="Arial"/>
                <w:color w:val="auto"/>
                <w:szCs w:val="24"/>
                <w:lang w:val="lv-LV"/>
              </w:rPr>
              <w:t>līga)</w:t>
            </w:r>
          </w:p>
        </w:tc>
        <w:tc>
          <w:tcPr>
            <w:tcW w:w="0" w:type="auto"/>
          </w:tcPr>
          <w:p w14:paraId="19DEE463" w14:textId="77777777" w:rsidR="00CE7738" w:rsidRPr="00181532" w:rsidRDefault="005570C2" w:rsidP="00CE7738">
            <w:pPr>
              <w:spacing w:after="0" w:line="240" w:lineRule="auto"/>
              <w:ind w:left="0" w:right="0" w:firstLine="0"/>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Basketbols</w:t>
            </w:r>
          </w:p>
        </w:tc>
      </w:tr>
      <w:tr w:rsidR="00294F33" w14:paraId="4691958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063C590B" w14:textId="77777777" w:rsidR="00CE7738" w:rsidRPr="00181532" w:rsidRDefault="005570C2" w:rsidP="00CE7738">
            <w:pPr>
              <w:spacing w:after="0" w:line="240" w:lineRule="auto"/>
              <w:ind w:left="0" w:right="0" w:firstLine="0"/>
              <w:jc w:val="left"/>
              <w:rPr>
                <w:rFonts w:ascii="Robusta TL Pro" w:hAnsi="Robusta TL Pro" w:cs="Arial"/>
                <w:color w:val="auto"/>
                <w:szCs w:val="24"/>
                <w:lang w:val="lv-LV"/>
              </w:rPr>
            </w:pPr>
            <w:r w:rsidRPr="00181532">
              <w:rPr>
                <w:rFonts w:ascii="Robusta TL Pro" w:hAnsi="Robusta TL Pro" w:cs="Arial"/>
                <w:color w:val="auto"/>
                <w:szCs w:val="24"/>
                <w:lang w:val="lv-LV"/>
              </w:rPr>
              <w:t>Dažādas jaunatnes komandas</w:t>
            </w:r>
          </w:p>
        </w:tc>
        <w:tc>
          <w:tcPr>
            <w:tcW w:w="0" w:type="auto"/>
          </w:tcPr>
          <w:p w14:paraId="5430B37E"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Latvijas/Kurzemes</w:t>
            </w:r>
          </w:p>
        </w:tc>
        <w:tc>
          <w:tcPr>
            <w:tcW w:w="0" w:type="auto"/>
          </w:tcPr>
          <w:p w14:paraId="6B62C0F6" w14:textId="77777777" w:rsidR="00CE7738" w:rsidRPr="00181532" w:rsidRDefault="005570C2" w:rsidP="00CE7738">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rPr>
              <w:t>Dažādos komandu sporta veidos</w:t>
            </w:r>
          </w:p>
        </w:tc>
      </w:tr>
    </w:tbl>
    <w:p w14:paraId="5A23298C" w14:textId="77777777" w:rsidR="001F3F08" w:rsidRPr="00D04BCE" w:rsidRDefault="005570C2" w:rsidP="00D04BCE">
      <w:pPr>
        <w:pStyle w:val="Pamatteksts1"/>
      </w:pPr>
      <w:r w:rsidRPr="00181532">
        <w:t xml:space="preserve">Tiek veikta sporta infrastruktūras uzturēšana – ļoti labas </w:t>
      </w:r>
      <w:proofErr w:type="spellStart"/>
      <w:r w:rsidRPr="00181532">
        <w:t>multifunk</w:t>
      </w:r>
      <w:r w:rsidRPr="00181532">
        <w:t>cionālas</w:t>
      </w:r>
      <w:proofErr w:type="spellEnd"/>
      <w:r w:rsidRPr="00181532">
        <w:t xml:space="preserve"> sporta halles ir Grobiņā, Nīcā, Priekulē un Aizputē</w:t>
      </w:r>
      <w:r w:rsidR="009D6F48">
        <w:t>.</w:t>
      </w:r>
    </w:p>
    <w:p w14:paraId="11FDCC35" w14:textId="77777777" w:rsidR="00A97BD3" w:rsidRPr="00181532" w:rsidRDefault="005570C2" w:rsidP="00B75ED7">
      <w:pPr>
        <w:pStyle w:val="Apakvirsraksts1"/>
      </w:pPr>
      <w:bookmarkStart w:id="30" w:name="_Toc106117879"/>
      <w:r w:rsidRPr="00181532">
        <w:lastRenderedPageBreak/>
        <w:t xml:space="preserve">Pārskats par Dzimtsarakstu nodaļas darbu </w:t>
      </w:r>
      <w:r w:rsidR="0077063E">
        <w:t>2021. g</w:t>
      </w:r>
      <w:r w:rsidRPr="00181532">
        <w:t>adā</w:t>
      </w:r>
      <w:bookmarkEnd w:id="30"/>
    </w:p>
    <w:p w14:paraId="508FD9C1" w14:textId="77777777" w:rsidR="00B95114" w:rsidRPr="00181532" w:rsidRDefault="005570C2" w:rsidP="00243DBD">
      <w:pPr>
        <w:pStyle w:val="Pamatteksts1"/>
      </w:pPr>
      <w:r w:rsidRPr="00243DBD">
        <w:rPr>
          <w:rStyle w:val="PamattekstsChar"/>
        </w:rPr>
        <w:t xml:space="preserve">Līdz </w:t>
      </w:r>
      <w:r w:rsidR="0077063E">
        <w:rPr>
          <w:rStyle w:val="PamattekstsChar"/>
        </w:rPr>
        <w:t>2021. g</w:t>
      </w:r>
      <w:r w:rsidRPr="00243DBD">
        <w:rPr>
          <w:rStyle w:val="PamattekstsChar"/>
        </w:rPr>
        <w:t xml:space="preserve">ada </w:t>
      </w:r>
      <w:r w:rsidR="00A97BD3" w:rsidRPr="00243DBD">
        <w:rPr>
          <w:rStyle w:val="PamattekstsChar"/>
        </w:rPr>
        <w:t>31</w:t>
      </w:r>
      <w:r w:rsidR="0029799D">
        <w:rPr>
          <w:rStyle w:val="PamattekstsChar"/>
        </w:rPr>
        <w:t>. okt</w:t>
      </w:r>
      <w:r w:rsidR="00A97BD3" w:rsidRPr="00243DBD">
        <w:rPr>
          <w:rStyle w:val="PamattekstsChar"/>
        </w:rPr>
        <w:t xml:space="preserve">obrim pastāvēja astoņas Dzimtsarakstu nodaļas: Aizputes, Durbes, Grobiņas, Pāvilostas, Priekules, Nīcas, Rucavas un Vaiņodes novadu dzimtsarakstu nodaļas. Šajās dzimtsarakstu nodaļās  2021. gadā  bija reģistrēti  204 jaundzimušie: 101 meitenes un 103 zēni (94 bērniem atzīta paternitāte, 104 bērni </w:t>
      </w:r>
      <w:r w:rsidR="00937112" w:rsidRPr="00243DBD">
        <w:rPr>
          <w:rStyle w:val="PamattekstsChar"/>
        </w:rPr>
        <w:t>dzimuši vecākiem esot laulībā, seši</w:t>
      </w:r>
      <w:r w:rsidR="00A97BD3" w:rsidRPr="00243DBD">
        <w:rPr>
          <w:rStyle w:val="PamattekstsChar"/>
        </w:rPr>
        <w:t xml:space="preserve"> bērni bez ziņām par bērna tēvu),  155 laulību reģistri, t.sk., 34 laulības reģistrētas baznīcā  un 14 laulības reģistrāci</w:t>
      </w:r>
      <w:r w:rsidRPr="00243DBD">
        <w:rPr>
          <w:rStyle w:val="PamattekstsChar"/>
        </w:rPr>
        <w:t xml:space="preserve">jas ārpus dzimtsarakstu nodaļas un </w:t>
      </w:r>
      <w:r w:rsidR="00A97BD3" w:rsidRPr="00243DBD">
        <w:rPr>
          <w:rStyle w:val="PamattekstsChar"/>
        </w:rPr>
        <w:t>reģistrēti 588 miršanas fakti.  Izsniegtas atkārtotas civilstāvokļa aktu reģistrācijas apliecības un sniegti citi pakalpojumi atbilstoši Civilstāvokļa aktu reģistrācijas likumam.</w:t>
      </w:r>
    </w:p>
    <w:p w14:paraId="39A1AC69" w14:textId="77777777" w:rsidR="005E5FAD" w:rsidRDefault="005570C2" w:rsidP="005E5FAD">
      <w:pPr>
        <w:pStyle w:val="Pamatteksts1"/>
      </w:pPr>
      <w:r w:rsidRPr="00181532">
        <w:t xml:space="preserve">Jaundzimušo vecāki, reģistrējot dzimšanu, </w:t>
      </w:r>
      <w:r w:rsidRPr="00181532">
        <w:t>kopā ar dzimšanas apliecību saņēma grāmatu “Mūsu Bērns”, ko no sadarbības partneriem SIA “</w:t>
      </w:r>
      <w:proofErr w:type="spellStart"/>
      <w:r w:rsidRPr="00181532">
        <w:t>West</w:t>
      </w:r>
      <w:proofErr w:type="spellEnd"/>
      <w:r w:rsidRPr="00181532">
        <w:t xml:space="preserve"> Solutions” saņēma dzimtsarakstu nodaļas.</w:t>
      </w:r>
    </w:p>
    <w:p w14:paraId="0A60162F" w14:textId="77777777" w:rsidR="00A97BD3" w:rsidRPr="00181532" w:rsidRDefault="005570C2" w:rsidP="005E5FAD">
      <w:pPr>
        <w:pStyle w:val="Pamatteksts1"/>
        <w:ind w:firstLine="0"/>
      </w:pPr>
      <w:r>
        <w:rPr>
          <w:noProof/>
        </w:rPr>
        <mc:AlternateContent>
          <mc:Choice Requires="wps">
            <w:drawing>
              <wp:anchor distT="0" distB="0" distL="114300" distR="114300" simplePos="0" relativeHeight="251663360" behindDoc="1" locked="0" layoutInCell="1" allowOverlap="1" wp14:anchorId="0F47B55E" wp14:editId="4D059022">
                <wp:simplePos x="0" y="0"/>
                <wp:positionH relativeFrom="margin">
                  <wp:posOffset>-32385</wp:posOffset>
                </wp:positionH>
                <wp:positionV relativeFrom="paragraph">
                  <wp:posOffset>3325495</wp:posOffset>
                </wp:positionV>
                <wp:extent cx="5732145" cy="425450"/>
                <wp:effectExtent l="0" t="0" r="1905" b="0"/>
                <wp:wrapTight wrapText="bothSides">
                  <wp:wrapPolygon edited="0">
                    <wp:start x="0" y="0"/>
                    <wp:lineTo x="0" y="20310"/>
                    <wp:lineTo x="21535" y="20310"/>
                    <wp:lineTo x="21535" y="0"/>
                    <wp:lineTo x="0" y="0"/>
                  </wp:wrapPolygon>
                </wp:wrapTight>
                <wp:docPr id="24" name="Tekstlodziņš 24"/>
                <wp:cNvGraphicFramePr/>
                <a:graphic xmlns:a="http://schemas.openxmlformats.org/drawingml/2006/main">
                  <a:graphicData uri="http://schemas.microsoft.com/office/word/2010/wordprocessingShape">
                    <wps:wsp>
                      <wps:cNvSpPr txBox="1"/>
                      <wps:spPr>
                        <a:xfrm>
                          <a:off x="0" y="0"/>
                          <a:ext cx="5732145" cy="425450"/>
                        </a:xfrm>
                        <a:prstGeom prst="rect">
                          <a:avLst/>
                        </a:prstGeom>
                        <a:solidFill>
                          <a:prstClr val="white"/>
                        </a:solidFill>
                        <a:ln>
                          <a:noFill/>
                        </a:ln>
                      </wps:spPr>
                      <wps:txbx>
                        <w:txbxContent>
                          <w:p w14:paraId="36AFF54D" w14:textId="77777777" w:rsidR="00071AFB" w:rsidRPr="00421494" w:rsidRDefault="005570C2" w:rsidP="00760613">
                            <w:pPr>
                              <w:pStyle w:val="Parakstszemobjekta"/>
                              <w:rPr>
                                <w:rFonts w:eastAsia="Times New Roman"/>
                                <w:color w:val="000000"/>
                              </w:rPr>
                            </w:pPr>
                            <w:r>
                              <w:fldChar w:fldCharType="begin"/>
                            </w:r>
                            <w:r>
                              <w:instrText xml:space="preserve"> SEQ Ilustrācija \* ARABIC </w:instrText>
                            </w:r>
                            <w:r>
                              <w:fldChar w:fldCharType="separate"/>
                            </w:r>
                            <w:r>
                              <w:t>12</w:t>
                            </w:r>
                            <w:r>
                              <w:fldChar w:fldCharType="end"/>
                            </w:r>
                            <w:r>
                              <w:t>. attēls. Dzimtsarakstu nodaļas no 01.01.2021. līdz 31.10.2021.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kstlodziņš 24" o:spid="_x0000_s1026" type="#_x0000_t202" style="width:451.35pt;height:33.5pt;margin-top:261.85pt;margin-left:-2.55pt;mso-height-percent:0;mso-height-relative:page;mso-position-horizontal-relative:margin;mso-width-percent:0;mso-width-relative:margin;mso-wrap-distance-bottom:0;mso-wrap-distance-left:9pt;mso-wrap-distance-right:9pt;mso-wrap-distance-top:0;mso-wrap-style:square;position:absolute;v-text-anchor:top;visibility:visible;z-index:-251652096" stroked="f">
                <v:path arrowok="t" textboxrect="0,0,21600,21600"/>
                <v:textbox style="mso-fit-shape-to-text:t" inset="0,0,0,0">
                  <w:txbxContent>
                    <w:p w:rsidR="00071AFB" w:rsidRPr="00421494" w:rsidP="00760613" w14:paraId="703DBA15" w14:textId="274A4F4B">
                      <w:pPr>
                        <w:pStyle w:val="Caption"/>
                        <w:rPr>
                          <w:rFonts w:eastAsia="Times New Roman"/>
                          <w:color w:val="000000"/>
                        </w:rPr>
                      </w:pPr>
                      <w:r>
                        <w:fldChar w:fldCharType="begin"/>
                      </w:r>
                      <w:r>
                        <w:instrText xml:space="preserve"> SEQ Ilustrācija \* ARABIC </w:instrText>
                      </w:r>
                      <w:r>
                        <w:fldChar w:fldCharType="separate"/>
                      </w:r>
                      <w:r>
                        <w:t>12</w:t>
                      </w:r>
                      <w:r>
                        <w:fldChar w:fldCharType="end"/>
                      </w:r>
                      <w:r>
                        <w:t>. attēls. Dzimtsarakstu nodaļas no 01.01.2021. līdz 31.10.2021.</w:t>
                      </w:r>
                    </w:p>
                  </w:txbxContent>
                </v:textbox>
                <w10:wrap type="tight"/>
              </v:shape>
            </w:pict>
          </mc:Fallback>
        </mc:AlternateContent>
      </w:r>
      <w:r w:rsidR="005E5FAD" w:rsidRPr="00181532">
        <w:rPr>
          <w:noProof/>
        </w:rPr>
        <w:drawing>
          <wp:inline distT="0" distB="0" distL="0" distR="0" wp14:anchorId="6977421D" wp14:editId="1F30439B">
            <wp:extent cx="5770880" cy="3321101"/>
            <wp:effectExtent l="0" t="0" r="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3FBAFB" w14:textId="77777777" w:rsidR="00A97BD3" w:rsidRPr="00181532" w:rsidRDefault="005570C2" w:rsidP="000349BC">
      <w:pPr>
        <w:pStyle w:val="Pamatteksts1"/>
      </w:pPr>
      <w:r w:rsidRPr="00181532">
        <w:t>Saskaņā ar Administ</w:t>
      </w:r>
      <w:r w:rsidRPr="00181532">
        <w:t xml:space="preserve">ratīvo teritoriju likumu, </w:t>
      </w:r>
      <w:proofErr w:type="spellStart"/>
      <w:r w:rsidRPr="00181532">
        <w:t>Dienvidkurzemes</w:t>
      </w:r>
      <w:proofErr w:type="spellEnd"/>
      <w:r w:rsidRPr="00181532">
        <w:t xml:space="preserve"> novada dome 26.08.2021. pieņēma lēmumu  Nr. 8., 15. §. par </w:t>
      </w:r>
      <w:proofErr w:type="spellStart"/>
      <w:r w:rsidRPr="00181532">
        <w:t>Dienvidkurzemes</w:t>
      </w:r>
      <w:proofErr w:type="spellEnd"/>
      <w:r w:rsidRPr="00181532">
        <w:t xml:space="preserve"> novada pašvaldības iestādes  “</w:t>
      </w:r>
      <w:proofErr w:type="spellStart"/>
      <w:r w:rsidRPr="00181532">
        <w:t>Dienvidkurzemes</w:t>
      </w:r>
      <w:proofErr w:type="spellEnd"/>
      <w:r w:rsidRPr="00181532">
        <w:t xml:space="preserve"> novada Dzimtsarakstu nodaļa” izveidošanu ar </w:t>
      </w:r>
      <w:r w:rsidR="0077063E">
        <w:t>2021. g</w:t>
      </w:r>
      <w:r w:rsidRPr="00181532">
        <w:t>ada 1</w:t>
      </w:r>
      <w:r w:rsidR="0029799D">
        <w:t>. nov</w:t>
      </w:r>
      <w:r w:rsidRPr="00181532">
        <w:t>embri. Dzimtsarakstu nodaļa darb</w:t>
      </w:r>
      <w:r w:rsidRPr="00181532">
        <w:t xml:space="preserve">ojas saskaņā ar Latvijas Republikā spēkā esošajiem normatīvajiem aktiem, Tieslietu ministrijas Dzimtsarakstu departamenta metodiskajiem norādījumiem, Domes normatīvajiem aktiem, lēmumiem un </w:t>
      </w:r>
      <w:proofErr w:type="spellStart"/>
      <w:r w:rsidRPr="00181532">
        <w:t>Dienvidkurzemes</w:t>
      </w:r>
      <w:proofErr w:type="spellEnd"/>
      <w:r w:rsidRPr="00181532">
        <w:t xml:space="preserve"> novada dzimtsarakstu nodaļas Nolikumu. Dzimtsaraks</w:t>
      </w:r>
      <w:r w:rsidRPr="00181532">
        <w:t>tu nodaļas darbība tiek finansēta no Pašvaldības budžeta līdzekļiem.</w:t>
      </w:r>
    </w:p>
    <w:p w14:paraId="5EF4E19C" w14:textId="77777777" w:rsidR="00A97BD3" w:rsidRPr="00181532" w:rsidRDefault="005570C2" w:rsidP="000349BC">
      <w:pPr>
        <w:pStyle w:val="Pamatteksts1"/>
      </w:pPr>
      <w:r w:rsidRPr="00181532">
        <w:t xml:space="preserve">Dzimtsarakstu nodaļa atrodas Pašvaldības izpilddirektora tiešā pakļautībā. Dzimtsarakstu nodaļas uzraudzību veic tieslietu ministrs. </w:t>
      </w:r>
    </w:p>
    <w:p w14:paraId="738000E0" w14:textId="77777777" w:rsidR="00A97BD3" w:rsidRPr="00181532" w:rsidRDefault="005570C2" w:rsidP="000349BC">
      <w:pPr>
        <w:pStyle w:val="Pamatteksts1"/>
      </w:pPr>
      <w:r w:rsidRPr="00181532">
        <w:t xml:space="preserve">Pamatojoties uz </w:t>
      </w:r>
      <w:r w:rsidR="003A4C37">
        <w:t xml:space="preserve">2021. </w:t>
      </w:r>
      <w:r w:rsidR="0077063E">
        <w:t>g</w:t>
      </w:r>
      <w:r w:rsidRPr="00181532">
        <w:t>ada 28</w:t>
      </w:r>
      <w:r w:rsidR="003A4C37">
        <w:t xml:space="preserve">. </w:t>
      </w:r>
      <w:r w:rsidR="0029799D">
        <w:t>okt</w:t>
      </w:r>
      <w:r w:rsidRPr="00181532">
        <w:t>obra lēmumu Nr. 11.</w:t>
      </w:r>
      <w:r w:rsidRPr="00181532">
        <w:t xml:space="preserve">, 110. §. “Par </w:t>
      </w:r>
      <w:proofErr w:type="spellStart"/>
      <w:r w:rsidRPr="00181532">
        <w:t>Dienvidkurzemes</w:t>
      </w:r>
      <w:proofErr w:type="spellEnd"/>
      <w:r w:rsidRPr="00181532">
        <w:t xml:space="preserve"> novada Dzimtsarakstu nodaļas vadītāja un vietnieku iecelšanu”, par </w:t>
      </w:r>
      <w:proofErr w:type="spellStart"/>
      <w:r w:rsidRPr="00181532">
        <w:t>Dienvidkurzemes</w:t>
      </w:r>
      <w:proofErr w:type="spellEnd"/>
      <w:r w:rsidRPr="00181532">
        <w:t xml:space="preserve"> </w:t>
      </w:r>
      <w:r w:rsidRPr="00181532">
        <w:lastRenderedPageBreak/>
        <w:t xml:space="preserve">novada Dzimtsarakstu nodaļas vadītāju iecēla Ivetu JUŠKEVIČU, par </w:t>
      </w:r>
      <w:proofErr w:type="spellStart"/>
      <w:r w:rsidRPr="00181532">
        <w:t>Dienvidkurzemes</w:t>
      </w:r>
      <w:proofErr w:type="spellEnd"/>
      <w:r w:rsidRPr="00181532">
        <w:t xml:space="preserve"> novada vadītājas vietniekiem iecēla: Kristīni UNGERI, Vinetu</w:t>
      </w:r>
      <w:r w:rsidRPr="00181532">
        <w:t xml:space="preserve"> EGLĪTI, Sandru VĪTOLU. </w:t>
      </w:r>
    </w:p>
    <w:p w14:paraId="10AE7E19" w14:textId="77777777" w:rsidR="00A97BD3" w:rsidRPr="00181532" w:rsidRDefault="005570C2" w:rsidP="000349BC">
      <w:pPr>
        <w:pStyle w:val="Pamatteksts1"/>
      </w:pPr>
      <w:r w:rsidRPr="00181532">
        <w:t xml:space="preserve"> Pamatojoties uz </w:t>
      </w:r>
      <w:r w:rsidR="0077063E">
        <w:t>2021.</w:t>
      </w:r>
      <w:r w:rsidR="00454466">
        <w:t xml:space="preserve"> </w:t>
      </w:r>
      <w:r w:rsidR="0077063E">
        <w:t xml:space="preserve"> g</w:t>
      </w:r>
      <w:r w:rsidRPr="00181532">
        <w:t>ada 30</w:t>
      </w:r>
      <w:r w:rsidR="0029799D">
        <w:t xml:space="preserve">. </w:t>
      </w:r>
      <w:r w:rsidR="00454466">
        <w:t xml:space="preserve"> </w:t>
      </w:r>
      <w:r w:rsidR="0029799D">
        <w:t>dec</w:t>
      </w:r>
      <w:r w:rsidRPr="00181532">
        <w:t xml:space="preserve">embra lēmumu Nr. 15,28. §. “Par </w:t>
      </w:r>
      <w:proofErr w:type="spellStart"/>
      <w:r w:rsidRPr="00181532">
        <w:t>Dienvidkurzemes</w:t>
      </w:r>
      <w:proofErr w:type="spellEnd"/>
      <w:r w:rsidRPr="00181532">
        <w:t xml:space="preserve"> novada Dzimtsarakstu nodaļas vadītājas vietnieces </w:t>
      </w:r>
      <w:proofErr w:type="spellStart"/>
      <w:r w:rsidRPr="00181532">
        <w:t>Vēras</w:t>
      </w:r>
      <w:proofErr w:type="spellEnd"/>
      <w:r w:rsidRPr="00181532">
        <w:t xml:space="preserve"> RUBEZES iecelšanu amatā”, par </w:t>
      </w:r>
      <w:proofErr w:type="spellStart"/>
      <w:r w:rsidRPr="00181532">
        <w:t>Dienvidkurzemes</w:t>
      </w:r>
      <w:proofErr w:type="spellEnd"/>
      <w:r w:rsidRPr="00181532">
        <w:t xml:space="preserve"> novada Dzimtsarakstu nodaļas vadītājas vietn</w:t>
      </w:r>
      <w:r w:rsidRPr="00181532">
        <w:t xml:space="preserve">ieci ar </w:t>
      </w:r>
      <w:r w:rsidR="003A4C37">
        <w:t xml:space="preserve">2022. </w:t>
      </w:r>
      <w:r w:rsidR="0077063E">
        <w:t>g</w:t>
      </w:r>
      <w:r w:rsidRPr="00181532">
        <w:t>ada 1</w:t>
      </w:r>
      <w:r w:rsidR="003A4C37">
        <w:t xml:space="preserve">. </w:t>
      </w:r>
      <w:r w:rsidR="0029799D">
        <w:t>janv</w:t>
      </w:r>
      <w:r w:rsidRPr="00181532">
        <w:t xml:space="preserve">āri iecēla Vēru RUBEZI. Visām amatpersonām ir juridiskā izglītība. </w:t>
      </w:r>
    </w:p>
    <w:p w14:paraId="11284E24" w14:textId="77777777" w:rsidR="000349BC" w:rsidRDefault="005570C2" w:rsidP="000349BC">
      <w:pPr>
        <w:pStyle w:val="Pamatteksts1"/>
      </w:pPr>
      <w:proofErr w:type="spellStart"/>
      <w:r w:rsidRPr="00181532">
        <w:t>Dienvidkurzemes</w:t>
      </w:r>
      <w:proofErr w:type="spellEnd"/>
      <w:r w:rsidRPr="00181532">
        <w:t xml:space="preserve"> novada Dzimtsarakstu nodaļa klientus pieņem</w:t>
      </w:r>
      <w:r w:rsidR="00F9285C" w:rsidRPr="00181532">
        <w:t>:</w:t>
      </w:r>
    </w:p>
    <w:p w14:paraId="524A7260" w14:textId="77777777" w:rsidR="000349BC" w:rsidRDefault="005570C2" w:rsidP="00794566">
      <w:pPr>
        <w:pStyle w:val="Pamatteksts1"/>
        <w:numPr>
          <w:ilvl w:val="0"/>
          <w:numId w:val="18"/>
        </w:numPr>
        <w:ind w:left="567" w:hanging="283"/>
      </w:pPr>
      <w:r w:rsidRPr="000349BC">
        <w:t>Aizputē, Atmodas ielā 22</w:t>
      </w:r>
      <w:r w:rsidR="00F9285C" w:rsidRPr="000349BC">
        <w:t xml:space="preserve">, </w:t>
      </w:r>
      <w:r w:rsidRPr="000349BC">
        <w:t xml:space="preserve">e-pasts: </w:t>
      </w:r>
      <w:hyperlink r:id="rId28" w:history="1">
        <w:r w:rsidRPr="000349BC">
          <w:rPr>
            <w:rStyle w:val="Hipersaite"/>
            <w:rFonts w:eastAsiaTheme="minorHAnsi"/>
          </w:rPr>
          <w:t>kristine.ungere@dzimts.dkn.lv</w:t>
        </w:r>
      </w:hyperlink>
      <w:r w:rsidRPr="000349BC">
        <w:t>;</w:t>
      </w:r>
    </w:p>
    <w:p w14:paraId="0D12A8AA" w14:textId="77777777" w:rsidR="000349BC" w:rsidRDefault="005570C2" w:rsidP="00794566">
      <w:pPr>
        <w:pStyle w:val="Pamatteksts1"/>
        <w:numPr>
          <w:ilvl w:val="0"/>
          <w:numId w:val="18"/>
        </w:numPr>
        <w:ind w:left="567" w:hanging="283"/>
      </w:pPr>
      <w:r w:rsidRPr="000349BC">
        <w:t>Grobiņā, Lielā ielā 76</w:t>
      </w:r>
      <w:r w:rsidR="00F9285C" w:rsidRPr="000349BC">
        <w:t>,</w:t>
      </w:r>
      <w:r w:rsidRPr="000349BC">
        <w:t xml:space="preserve"> e-pasts: </w:t>
      </w:r>
      <w:hyperlink r:id="rId29" w:history="1">
        <w:r w:rsidRPr="000349BC">
          <w:rPr>
            <w:rStyle w:val="Hipersaite"/>
            <w:rFonts w:eastAsiaTheme="minorHAnsi"/>
          </w:rPr>
          <w:t>vineta.eglite@dzimts.dkn.lv</w:t>
        </w:r>
      </w:hyperlink>
      <w:r w:rsidR="00DF0F2C">
        <w:t>;</w:t>
      </w:r>
      <w:r w:rsidRPr="000349BC">
        <w:t xml:space="preserve"> </w:t>
      </w:r>
    </w:p>
    <w:p w14:paraId="1FDD48CB" w14:textId="77777777" w:rsidR="000349BC" w:rsidRPr="00DF0F2C" w:rsidRDefault="005570C2" w:rsidP="00794566">
      <w:pPr>
        <w:pStyle w:val="Pamatteksts1"/>
        <w:numPr>
          <w:ilvl w:val="0"/>
          <w:numId w:val="18"/>
        </w:numPr>
        <w:ind w:left="567" w:hanging="283"/>
        <w:rPr>
          <w:rStyle w:val="Hipersaite"/>
          <w:rFonts w:eastAsiaTheme="minorHAnsi"/>
          <w:color w:val="auto"/>
        </w:rPr>
      </w:pPr>
      <w:r w:rsidRPr="00DF0F2C">
        <w:rPr>
          <w:color w:val="auto"/>
        </w:rPr>
        <w:t xml:space="preserve">Priekulē, </w:t>
      </w:r>
      <w:r w:rsidR="00A97BD3" w:rsidRPr="00DF0F2C">
        <w:rPr>
          <w:color w:val="auto"/>
        </w:rPr>
        <w:t xml:space="preserve">Saules ielā 1, e-pasts: </w:t>
      </w:r>
      <w:hyperlink r:id="rId30" w:history="1">
        <w:r w:rsidR="00A97BD3" w:rsidRPr="00DF0F2C">
          <w:rPr>
            <w:rStyle w:val="Hipersaite"/>
            <w:rFonts w:eastAsiaTheme="minorHAnsi"/>
          </w:rPr>
          <w:t>vera.rubeze@dzimts.dkn.lv</w:t>
        </w:r>
      </w:hyperlink>
      <w:r w:rsidR="00EB0C7B">
        <w:rPr>
          <w:color w:val="auto"/>
        </w:rPr>
        <w:t>;</w:t>
      </w:r>
    </w:p>
    <w:p w14:paraId="073E4EB8" w14:textId="77777777" w:rsidR="008C056F" w:rsidRPr="000349BC" w:rsidRDefault="005570C2" w:rsidP="00794566">
      <w:pPr>
        <w:pStyle w:val="Pamatteksts1"/>
        <w:numPr>
          <w:ilvl w:val="0"/>
          <w:numId w:val="18"/>
        </w:numPr>
        <w:ind w:left="567" w:hanging="283"/>
      </w:pPr>
      <w:r w:rsidRPr="000349BC">
        <w:t xml:space="preserve">Rucavā, “Pagastmāja”, e-pasts : </w:t>
      </w:r>
      <w:hyperlink r:id="rId31" w:history="1">
        <w:r w:rsidRPr="000349BC">
          <w:rPr>
            <w:rStyle w:val="Hipersaite"/>
            <w:rFonts w:eastAsiaTheme="minorHAnsi"/>
          </w:rPr>
          <w:t>sandra.vitola@dzimts.dkn.lv</w:t>
        </w:r>
      </w:hyperlink>
      <w:r w:rsidRPr="000349BC">
        <w:t>.</w:t>
      </w:r>
    </w:p>
    <w:p w14:paraId="7C5E9A71" w14:textId="77777777" w:rsidR="00A97BD3" w:rsidRPr="00181532" w:rsidRDefault="005570C2" w:rsidP="00F32FE9">
      <w:pPr>
        <w:pStyle w:val="Pamatteksts1"/>
      </w:pPr>
      <w:r w:rsidRPr="00181532">
        <w:t xml:space="preserve">Dzimtsarakstu nodaļas juridiskā adrese ir Lielā iela 76, Grobiņa, </w:t>
      </w:r>
      <w:proofErr w:type="spellStart"/>
      <w:r w:rsidRPr="00181532">
        <w:t>Dienvidkurzemes</w:t>
      </w:r>
      <w:proofErr w:type="spellEnd"/>
      <w:r w:rsidRPr="00181532">
        <w:t xml:space="preserve"> novads, LV-3430;  e-pasta adrese: </w:t>
      </w:r>
      <w:hyperlink r:id="rId32" w:history="1">
        <w:r w:rsidRPr="00181532">
          <w:rPr>
            <w:rStyle w:val="Hipersaite"/>
          </w:rPr>
          <w:t>dzimtsaraksts@dkn.lv</w:t>
        </w:r>
      </w:hyperlink>
      <w:r w:rsidRPr="00181532">
        <w:t xml:space="preserve">  Pieņemšanas laiks: pirmdienās 9-13; otrdienās 15-19; trešdienās 9-13; ceturtdienās  13-17; piektdienās un sestdienās– laulību reģistrācijas. Visa nepieciešamā informācija</w:t>
      </w:r>
      <w:r w:rsidRPr="00181532">
        <w:t xml:space="preserve"> pieejama mājas lapā </w:t>
      </w:r>
      <w:hyperlink r:id="rId33" w:history="1">
        <w:r w:rsidRPr="00181532">
          <w:rPr>
            <w:rStyle w:val="Hipersaite"/>
          </w:rPr>
          <w:t>www.dienvidkurzemesnovads.lv</w:t>
        </w:r>
      </w:hyperlink>
      <w:r w:rsidRPr="00181532">
        <w:t xml:space="preserve">  sadaļā Dzimtsaraksti.</w:t>
      </w:r>
    </w:p>
    <w:p w14:paraId="5457EAB1" w14:textId="77777777" w:rsidR="00A97BD3" w:rsidRPr="00181532" w:rsidRDefault="005570C2" w:rsidP="00F32FE9">
      <w:pPr>
        <w:pStyle w:val="Pamatteksts1"/>
      </w:pPr>
      <w:r w:rsidRPr="00181532">
        <w:t xml:space="preserve">No </w:t>
      </w:r>
      <w:r w:rsidR="0077063E">
        <w:t>2021. g</w:t>
      </w:r>
      <w:r w:rsidRPr="00181532">
        <w:t>ada 1</w:t>
      </w:r>
      <w:r w:rsidR="0029799D">
        <w:t>. nov</w:t>
      </w:r>
      <w:r w:rsidRPr="00181532">
        <w:t xml:space="preserve">embra </w:t>
      </w:r>
      <w:proofErr w:type="spellStart"/>
      <w:r w:rsidRPr="00181532">
        <w:t>Dienvidkurzemes</w:t>
      </w:r>
      <w:proofErr w:type="spellEnd"/>
      <w:r w:rsidRPr="00181532">
        <w:t xml:space="preserve"> novada Dzimtsarakstu nodaļā reģistrēti 40  jaundzim</w:t>
      </w:r>
      <w:r w:rsidR="0027141A" w:rsidRPr="00181532">
        <w:t>ušie: 17 meitenes un 23 zēni  (</w:t>
      </w:r>
      <w:r w:rsidRPr="00181532">
        <w:t>1</w:t>
      </w:r>
      <w:r w:rsidRPr="00181532">
        <w:t>8 bērniem atzīta paternitāte, 22 bērni dzimuši vecākiem esot laulībā).  Jaundzimušo vecāki, reģistrējot dzimšanu, kopā ar dzimšanas apliecību saņem grāmatu “Mūsu Bērns”, ko no sadarbības partneriem SIA “</w:t>
      </w:r>
      <w:proofErr w:type="spellStart"/>
      <w:r w:rsidRPr="00181532">
        <w:t>West</w:t>
      </w:r>
      <w:proofErr w:type="spellEnd"/>
      <w:r w:rsidRPr="00181532">
        <w:t xml:space="preserve"> Solutions” saņēma dzimtsarakstu nodaļa. Grāmatas</w:t>
      </w:r>
      <w:r w:rsidRPr="00181532">
        <w:t xml:space="preserve"> titullapā apsveikums no pašvaldības. Sadarbības līgums ir noslēgts arī </w:t>
      </w:r>
      <w:r w:rsidR="0077063E">
        <w:t>2022. g</w:t>
      </w:r>
      <w:r w:rsidRPr="00181532">
        <w:t>adā.</w:t>
      </w:r>
    </w:p>
    <w:p w14:paraId="4BD37C11" w14:textId="77777777" w:rsidR="00A97BD3" w:rsidRPr="00181532" w:rsidRDefault="005570C2" w:rsidP="00F32FE9">
      <w:pPr>
        <w:pStyle w:val="Pamatteksts1"/>
      </w:pPr>
      <w:r w:rsidRPr="00181532">
        <w:t xml:space="preserve">No </w:t>
      </w:r>
      <w:r w:rsidR="0077063E">
        <w:t>2021. g</w:t>
      </w:r>
      <w:r w:rsidRPr="00181532">
        <w:t>ada 1</w:t>
      </w:r>
      <w:r w:rsidR="0029799D">
        <w:t>. nov</w:t>
      </w:r>
      <w:r w:rsidRPr="00181532">
        <w:t xml:space="preserve">embra </w:t>
      </w:r>
      <w:proofErr w:type="spellStart"/>
      <w:r w:rsidRPr="00181532">
        <w:t>Dienvidkurzemes</w:t>
      </w:r>
      <w:proofErr w:type="spellEnd"/>
      <w:r w:rsidRPr="00181532">
        <w:t xml:space="preserve"> novada Dzimtsarakstu nodaļā laulības noslēguši 14 pāri, t.sk.,  viena laulības reģistrācija baznīcā un viena ārpus dzimtsarakstu n</w:t>
      </w:r>
      <w:r w:rsidRPr="00181532">
        <w:t>odaļas. Laulībā stājušies astoņi līgavaiņi un  septiņas līgavas pirmo reizi, čet</w:t>
      </w:r>
      <w:r w:rsidR="00770741" w:rsidRPr="00181532">
        <w:t xml:space="preserve">ri līgavaiņi un piecas līgavas </w:t>
      </w:r>
      <w:r w:rsidRPr="00181532">
        <w:t xml:space="preserve">otro reizi,  divi līgavaiņi un divas līgavas trešo reizi un viens līgavainis ceturto reizi. 13 laulāto pāri ir Latvijas pilsoņi, viens laulātais </w:t>
      </w:r>
      <w:r w:rsidRPr="00181532">
        <w:t xml:space="preserve">pāris ir Latvijas </w:t>
      </w:r>
      <w:proofErr w:type="spellStart"/>
      <w:r w:rsidRPr="00181532">
        <w:t>nepilsoņi</w:t>
      </w:r>
      <w:proofErr w:type="spellEnd"/>
      <w:r w:rsidRPr="00181532">
        <w:t>.</w:t>
      </w:r>
    </w:p>
    <w:p w14:paraId="0B4B6402" w14:textId="77777777" w:rsidR="000B4D24" w:rsidRDefault="005570C2" w:rsidP="000B4D24">
      <w:pPr>
        <w:pStyle w:val="Pamatteksts1"/>
        <w:keepNext/>
        <w:ind w:firstLine="0"/>
      </w:pPr>
      <w:r>
        <w:rPr>
          <w:noProof/>
        </w:rPr>
        <w:drawing>
          <wp:inline distT="0" distB="0" distL="0" distR="0" wp14:anchorId="199E4875" wp14:editId="684E7E5A">
            <wp:extent cx="5730875" cy="1748333"/>
            <wp:effectExtent l="0" t="0" r="0"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6484D4F" w14:textId="77777777" w:rsidR="000B4D24" w:rsidRDefault="005570C2" w:rsidP="000B4D24">
      <w:pPr>
        <w:pStyle w:val="Parakstszemobjekta"/>
        <w:jc w:val="both"/>
      </w:pPr>
      <w:r>
        <w:fldChar w:fldCharType="begin"/>
      </w:r>
      <w:r>
        <w:instrText xml:space="preserve"> SEQ Ilustrācija \* ARABIC </w:instrText>
      </w:r>
      <w:r>
        <w:fldChar w:fldCharType="separate"/>
      </w:r>
      <w:r w:rsidR="006769A4">
        <w:t>13</w:t>
      </w:r>
      <w:r>
        <w:fldChar w:fldCharType="end"/>
      </w:r>
      <w:r w:rsidRPr="00562EF0">
        <w:t>. attēls. Dienvidkurzemes novada dzimtsarakstu nodaļas statistika no 01.11.2021</w:t>
      </w:r>
      <w:r>
        <w:t>.</w:t>
      </w:r>
    </w:p>
    <w:p w14:paraId="7ECAAC75" w14:textId="77777777" w:rsidR="00A97BD3" w:rsidRDefault="005570C2" w:rsidP="000B4D24">
      <w:pPr>
        <w:pStyle w:val="Pamatteksts1"/>
        <w:ind w:firstLine="0"/>
      </w:pPr>
      <w:r w:rsidRPr="00181532">
        <w:t xml:space="preserve">No </w:t>
      </w:r>
      <w:r w:rsidR="0077063E">
        <w:t>2021. g</w:t>
      </w:r>
      <w:r w:rsidRPr="00181532">
        <w:t>ada 1</w:t>
      </w:r>
      <w:r w:rsidR="0029799D">
        <w:t>. nov</w:t>
      </w:r>
      <w:r w:rsidRPr="00181532">
        <w:t xml:space="preserve">embra </w:t>
      </w:r>
      <w:proofErr w:type="spellStart"/>
      <w:r w:rsidRPr="00181532">
        <w:t>Dienvidkurzemes</w:t>
      </w:r>
      <w:proofErr w:type="spellEnd"/>
      <w:r w:rsidRPr="00181532">
        <w:t xml:space="preserve"> novada Dzimtsarakstu nodaļā reģistrēti 92 miršanas fakti,  no tiem  45  sievietes un 47 vīrieši, t.sk., 15 mirušie vecāki par 90 gadiem. Kopumā mirušo skaits joprojām ir lielāks nekā dzimušo. </w:t>
      </w:r>
    </w:p>
    <w:p w14:paraId="4046FFC3" w14:textId="77777777" w:rsidR="000B4D24" w:rsidRPr="00181532" w:rsidRDefault="000B4D24" w:rsidP="00F32FE9">
      <w:pPr>
        <w:pStyle w:val="Pamatteksts1"/>
      </w:pPr>
    </w:p>
    <w:p w14:paraId="7ECEAE08" w14:textId="77777777" w:rsidR="00A97BD3" w:rsidRDefault="005570C2" w:rsidP="009D6F48">
      <w:pPr>
        <w:pStyle w:val="Pamatteksts1"/>
      </w:pPr>
      <w:r w:rsidRPr="00181532">
        <w:t>Dzimtsarakstu nodaļā tiek izsniegtas atk</w:t>
      </w:r>
      <w:r w:rsidRPr="00181532">
        <w:t xml:space="preserve">ārtotas laulības, dzimšanas un miršanas apliecības, izziņas par dzimšanas, laulības, miršanas reģistrāciju, </w:t>
      </w:r>
      <w:proofErr w:type="spellStart"/>
      <w:r w:rsidRPr="00181532">
        <w:t>da</w:t>
      </w:r>
      <w:r w:rsidR="0027141A" w:rsidRPr="00181532">
        <w:t>udzvalodu</w:t>
      </w:r>
      <w:proofErr w:type="spellEnd"/>
      <w:r w:rsidR="0027141A" w:rsidRPr="00181532">
        <w:t xml:space="preserve"> standarta veidlapas, </w:t>
      </w:r>
      <w:r w:rsidRPr="00181532">
        <w:t>veikti labojumi un papildinājumi civilstāvokļa aktu reģistros, sakarā ar laulības šķiršanu, vārda un uzvārda maiņu,</w:t>
      </w:r>
      <w:r w:rsidRPr="00181532">
        <w:t xml:space="preserve"> aizgādības tiesību atņemšanu pār bērnu.</w:t>
      </w:r>
    </w:p>
    <w:p w14:paraId="59F77313" w14:textId="77777777" w:rsidR="009F4C16" w:rsidRPr="009D6F48" w:rsidRDefault="009F4C16" w:rsidP="009D6F48">
      <w:pPr>
        <w:pStyle w:val="Pamatteksts1"/>
      </w:pPr>
    </w:p>
    <w:p w14:paraId="050677A6" w14:textId="77777777" w:rsidR="00E67235" w:rsidRPr="00181532" w:rsidRDefault="005570C2" w:rsidP="00B75ED7">
      <w:pPr>
        <w:pStyle w:val="Apakvirsraksts1"/>
      </w:pPr>
      <w:bookmarkStart w:id="31" w:name="_Toc106117880"/>
      <w:r w:rsidRPr="00181532">
        <w:t>Pārskats par Sociālā</w:t>
      </w:r>
      <w:r w:rsidR="00FB52EF" w:rsidRPr="00181532">
        <w:t xml:space="preserve"> dienesta</w:t>
      </w:r>
      <w:r w:rsidRPr="00181532">
        <w:t xml:space="preserve"> darbu </w:t>
      </w:r>
      <w:r w:rsidR="0077063E">
        <w:t>2021. g</w:t>
      </w:r>
      <w:r w:rsidRPr="00181532">
        <w:t>adā</w:t>
      </w:r>
      <w:bookmarkEnd w:id="31"/>
    </w:p>
    <w:p w14:paraId="6428C351" w14:textId="77777777" w:rsidR="00DE3630" w:rsidRPr="009D6F48" w:rsidRDefault="005570C2" w:rsidP="009D6F48">
      <w:pPr>
        <w:pStyle w:val="Pamatteksts1"/>
      </w:pPr>
      <w:r w:rsidRPr="00BF18CA">
        <w:t>Sociālā dienesta galvenais uzdevums, atbilstoši Sociālo pakalpojumu un sociālās palīdzības likumam, ir sociālo pakalpojumu un sociālās palīdzības sniegšana, veicinot p</w:t>
      </w:r>
      <w:r w:rsidRPr="00BF18CA">
        <w:t>ersonu pašpalīdzību un iesaistīšanos sabiedriskajā dzīvē. Līdz 2021. gada 30. jūnijam dar</w:t>
      </w:r>
      <w:r w:rsidR="00EC589C" w:rsidRPr="00BF18CA">
        <w:t>bojās astoņi</w:t>
      </w:r>
      <w:r w:rsidRPr="00BF18CA">
        <w:t xml:space="preserve"> sociālie dienesti – Aizputes novada Sociālais dienests, Durbes novada Sociālais dienests, Grobiņas novada pašvaldības Sociālais dienests, Nīcas </w:t>
      </w:r>
      <w:r w:rsidRPr="00BF18CA">
        <w:t xml:space="preserve">novada Sociālais dienests, Pāvilostas novada Sociālais dienests, Priekules novada Sociālais dienests, Rucavas novada Sociālais dienests, Vaiņodes novada Sociālais dienests. No 2021. gada 1. jūlija tika izveidots viens </w:t>
      </w:r>
      <w:proofErr w:type="spellStart"/>
      <w:r w:rsidRPr="00BF18CA">
        <w:t>Dienvidkurzemes</w:t>
      </w:r>
      <w:proofErr w:type="spellEnd"/>
      <w:r w:rsidRPr="00BF18CA">
        <w:t xml:space="preserve"> novada Sociālais diene</w:t>
      </w:r>
      <w:r w:rsidRPr="00BF18CA">
        <w:t xml:space="preserve">sts (sociālā darba un sociālās palīdzības nodaļa, ģimeņu atbalsta nodaļa, sociālo pakalpojumu nodaļa). Sociālajā dienestā strādā 76 dažādi jomas speciālisti. 2021. gadā apstiprināja jaunus saistošos noteikumus: “Par </w:t>
      </w:r>
      <w:proofErr w:type="spellStart"/>
      <w:r w:rsidRPr="00BF18CA">
        <w:t>Dienvidkurzemes</w:t>
      </w:r>
      <w:proofErr w:type="spellEnd"/>
      <w:r w:rsidRPr="00BF18CA">
        <w:t xml:space="preserve"> novada pašvaldības pabal</w:t>
      </w:r>
      <w:r w:rsidRPr="00BF18CA">
        <w:t xml:space="preserve">stu jaundzimušo aprūpei”, “Par aprūpes pakalpojumu bērniem ar invaliditāti </w:t>
      </w:r>
      <w:proofErr w:type="spellStart"/>
      <w:r w:rsidRPr="00BF18CA">
        <w:t>Dienvidkurzemes</w:t>
      </w:r>
      <w:proofErr w:type="spellEnd"/>
      <w:r w:rsidRPr="00BF18CA">
        <w:t xml:space="preserve"> novadā”, “Par maznodrošinātas mājsaimniecības ienākumu slieksni </w:t>
      </w:r>
      <w:proofErr w:type="spellStart"/>
      <w:r w:rsidRPr="00BF18CA">
        <w:t>Dienvidkurzemes</w:t>
      </w:r>
      <w:proofErr w:type="spellEnd"/>
      <w:r w:rsidRPr="00BF18CA">
        <w:t xml:space="preserve"> novadā”, “Par materiālo atbalstu audžuģimenei un pilngadību sasniegušam bārenim un be</w:t>
      </w:r>
      <w:r w:rsidRPr="00BF18CA">
        <w:t xml:space="preserve">z vecāku gādības palikušam bērnam </w:t>
      </w:r>
      <w:proofErr w:type="spellStart"/>
      <w:r w:rsidRPr="00BF18CA">
        <w:t>Dienvidkurzemes</w:t>
      </w:r>
      <w:proofErr w:type="spellEnd"/>
      <w:r w:rsidRPr="00BF18CA">
        <w:t xml:space="preserve"> novadā”, “Par sociālās palīdzības pabalstiem </w:t>
      </w:r>
      <w:proofErr w:type="spellStart"/>
      <w:r w:rsidRPr="00BF18CA">
        <w:t>Dienvidkurzemes</w:t>
      </w:r>
      <w:proofErr w:type="spellEnd"/>
      <w:r w:rsidRPr="00BF18CA">
        <w:t xml:space="preserve"> novadā”.</w:t>
      </w:r>
    </w:p>
    <w:p w14:paraId="0AD9D41E" w14:textId="77777777" w:rsidR="00BE5A0C" w:rsidRPr="00181532" w:rsidRDefault="005570C2" w:rsidP="009D6F48">
      <w:pPr>
        <w:pStyle w:val="Apak-apakvirsraksts"/>
      </w:pPr>
      <w:r w:rsidRPr="00181532">
        <w:t>Sociālā palīdzība</w:t>
      </w:r>
    </w:p>
    <w:p w14:paraId="61AB46A2" w14:textId="77777777" w:rsidR="00BE5A0C" w:rsidRPr="00181532" w:rsidRDefault="005570C2" w:rsidP="00BF18CA">
      <w:pPr>
        <w:pStyle w:val="Pamatteksts1"/>
      </w:pPr>
      <w:r w:rsidRPr="00181532">
        <w:t>2021. gadā pašvaldības sociālās palīdzības pabalstiem izlietoti 536 188 EUR, sniedzot atbalstu 2 112 mājsaimniecībām (</w:t>
      </w:r>
      <w:r w:rsidRPr="00181532">
        <w:t xml:space="preserve">3 923 personām). </w:t>
      </w:r>
    </w:p>
    <w:p w14:paraId="02C1967D" w14:textId="77777777" w:rsidR="00BE5A0C" w:rsidRPr="00181532" w:rsidRDefault="005570C2" w:rsidP="00BF18CA">
      <w:pPr>
        <w:pStyle w:val="Pamatteksts1"/>
      </w:pPr>
      <w:r w:rsidRPr="00181532">
        <w:t>No sociālās palīdzības pabalstiem 2021. gadā visvairāk līdzekļi izlietoti pabalstiem garantētā minimālā ienākumu līmeņa nodrošināšanai – 234 064 EUR, ko saņēmušas 355 mājsaimniecības (555 personas), un mājokļa pabalstiem – 165 263 EUR, ko</w:t>
      </w:r>
      <w:r w:rsidRPr="00181532">
        <w:t xml:space="preserve"> saņēmušas 1090 mājsaimniecības (1 764 personas). </w:t>
      </w:r>
    </w:p>
    <w:p w14:paraId="57B6E086" w14:textId="77777777" w:rsidR="00BE5A0C" w:rsidRPr="00181532" w:rsidRDefault="005570C2" w:rsidP="00BF18CA">
      <w:pPr>
        <w:pStyle w:val="Pamatteksts1"/>
      </w:pPr>
      <w:r w:rsidRPr="00181532">
        <w:t>Pabalstus atsevišķu izdevumu apmaksai saņēmušas 915 mājsaimniecības (1 055 personas), tiem izlietoti 92 187 EUR, tai skaitā ar veselības aprūpi saistītu izdevumu apmaksai – 88 048 EUR, kas izmaksāti 841 mā</w:t>
      </w:r>
      <w:r w:rsidRPr="00181532">
        <w:t>jsaimniecībām (936 personām), ar izglītību saistītu izdevumu apmaksai – 1 760 EUR, kas izmaksāti 52 mājsaimniecībām (85 personām), citu izdevumu apmaksai – 2 379 EUR, kas izmaksāti 28 mājsaimniecībām (40 personām).</w:t>
      </w:r>
    </w:p>
    <w:p w14:paraId="1DD0477B" w14:textId="77777777" w:rsidR="00BE5A0C" w:rsidRPr="00181532" w:rsidRDefault="005570C2" w:rsidP="00BF18CA">
      <w:pPr>
        <w:pStyle w:val="Pamatteksts1"/>
      </w:pPr>
      <w:r w:rsidRPr="00181532">
        <w:t>Pabalstiem krīzes situācijā 2021. gadā iz</w:t>
      </w:r>
      <w:r w:rsidRPr="00181532">
        <w:t>lietoti 44 674 EUR, un tos saņēmušas 594 mājsaimniecības (725 personas).</w:t>
      </w:r>
    </w:p>
    <w:p w14:paraId="5A52F926" w14:textId="77777777" w:rsidR="00BE5A0C" w:rsidRPr="00181532" w:rsidRDefault="005570C2" w:rsidP="00BF18CA">
      <w:pPr>
        <w:pStyle w:val="Pamatteksts1"/>
      </w:pPr>
      <w:r w:rsidRPr="00181532">
        <w:t xml:space="preserve">Pabalstiem audžuģimenēm un bāreņiem pēc </w:t>
      </w:r>
      <w:proofErr w:type="spellStart"/>
      <w:r w:rsidRPr="00181532">
        <w:t>ārpusģimenes</w:t>
      </w:r>
      <w:proofErr w:type="spellEnd"/>
      <w:r w:rsidRPr="00181532">
        <w:t xml:space="preserve"> aprūpes beigšanās izlietots 131 952 EUR, sniedzot atbalstu 69 mājsaimniecībām (83 personām). </w:t>
      </w:r>
    </w:p>
    <w:p w14:paraId="3C2CFAE0" w14:textId="77777777" w:rsidR="007413E0" w:rsidRDefault="005570C2" w:rsidP="009D6F48">
      <w:pPr>
        <w:pStyle w:val="Pamatteksts1"/>
      </w:pPr>
      <w:r w:rsidRPr="00181532">
        <w:t>Trūcīgas mājsaimniecības statuss 202</w:t>
      </w:r>
      <w:r w:rsidRPr="00181532">
        <w:t xml:space="preserve">1. gadā bijis 979 </w:t>
      </w:r>
      <w:proofErr w:type="spellStart"/>
      <w:r w:rsidRPr="00181532">
        <w:t>Dienvidkurzemes</w:t>
      </w:r>
      <w:proofErr w:type="spellEnd"/>
      <w:r w:rsidRPr="00181532">
        <w:t xml:space="preserve"> novada mājsaimniecībām (1 684 personām), kas saņēmušas atbalstu 404 650 EUR apmērā. Savukārt maznodrošinātas mājsaimniecības statuss bijis 347 mājsaimniecībām (518 personām), kam sniegts atbalsts 68 537 EUR apmērā.</w:t>
      </w:r>
    </w:p>
    <w:p w14:paraId="24A13593" w14:textId="77777777" w:rsidR="009F4C16" w:rsidRDefault="009F4C16" w:rsidP="009D6F48">
      <w:pPr>
        <w:pStyle w:val="Pamatteksts1"/>
      </w:pPr>
    </w:p>
    <w:p w14:paraId="579105D8" w14:textId="77777777" w:rsidR="009F4C16" w:rsidRPr="009D6F48" w:rsidRDefault="009F4C16" w:rsidP="009D6F48">
      <w:pPr>
        <w:pStyle w:val="Pamatteksts1"/>
      </w:pPr>
    </w:p>
    <w:p w14:paraId="719A0735" w14:textId="77777777" w:rsidR="00BE5A0C" w:rsidRPr="00181532" w:rsidRDefault="005570C2" w:rsidP="009D6F48">
      <w:pPr>
        <w:pStyle w:val="Apak-apakvirsraksts"/>
      </w:pPr>
      <w:r w:rsidRPr="00181532">
        <w:t>Sociā</w:t>
      </w:r>
      <w:r w:rsidRPr="00181532">
        <w:t>lais darbs ar ģimenēm ar bērniem</w:t>
      </w:r>
    </w:p>
    <w:p w14:paraId="3D1370FE" w14:textId="77777777" w:rsidR="00BE5A0C" w:rsidRPr="00181532" w:rsidRDefault="005570C2" w:rsidP="00BF18CA">
      <w:pPr>
        <w:pStyle w:val="Pamatteksts1"/>
      </w:pPr>
      <w:r w:rsidRPr="00181532">
        <w:lastRenderedPageBreak/>
        <w:t>2021. gadā Sociālajā dienestā darbu ar ģimenēm veica 1</w:t>
      </w:r>
      <w:r w:rsidR="003F5208" w:rsidRPr="00181532">
        <w:t>3 sociālie darbinieki, no tiem seši</w:t>
      </w:r>
      <w:r w:rsidRPr="00181532">
        <w:t xml:space="preserve"> specializējušies darbā ar ģimenēm un bērniem.    </w:t>
      </w:r>
    </w:p>
    <w:p w14:paraId="2DE29A1D" w14:textId="77777777" w:rsidR="00BE5A0C" w:rsidRPr="00181532" w:rsidRDefault="005570C2" w:rsidP="00BF18CA">
      <w:pPr>
        <w:pStyle w:val="Pamatteksts1"/>
        <w:rPr>
          <w:color w:val="auto"/>
        </w:rPr>
      </w:pPr>
      <w:r w:rsidRPr="00181532">
        <w:rPr>
          <w:color w:val="auto"/>
        </w:rPr>
        <w:t>2021. gadu pārsvarā aizvadījām ārkārtas situācijas apstākļos, kas izmainīja gan ikd</w:t>
      </w:r>
      <w:r w:rsidRPr="00181532">
        <w:rPr>
          <w:color w:val="auto"/>
        </w:rPr>
        <w:t>ienas sadzīvi, darba apstākļus un arī mācību procesu skolās un pirmsskolas izglītības iestādēs. Tādēļ īpaša vērība sociālā dienesta darbā tika veltīta darbam ar ģimenēm ar bērniem. Ne visi vecāki spēja nodrošināt apstākļus kvalitatīvam mācību procesam attā</w:t>
      </w:r>
      <w:r w:rsidRPr="00181532">
        <w:rPr>
          <w:color w:val="auto"/>
        </w:rPr>
        <w:t xml:space="preserve">lināti. Sociālais dienests valstī noteiktās ārkārtas situācijas laikā skolēnus nodrošināja ar pārtikas pakām vai siltām pusdienām. </w:t>
      </w:r>
    </w:p>
    <w:p w14:paraId="693F1C34" w14:textId="77777777" w:rsidR="00BE5A0C" w:rsidRPr="00181532" w:rsidRDefault="005570C2" w:rsidP="00BF18CA">
      <w:pPr>
        <w:pStyle w:val="Pamatteksts1"/>
      </w:pPr>
      <w:r w:rsidRPr="00181532">
        <w:t>Starpinstitūciju bērnu tiesību aizsardzības komisija, kura īsteno un risina bērnu tiesību aizsardzības jautājumus, pandēmija</w:t>
      </w:r>
      <w:r w:rsidRPr="00181532">
        <w:t>s laikā sanāca kopā retāk, nepieciešamības gadījumā attālināti tiešsaistes veidā.</w:t>
      </w:r>
    </w:p>
    <w:p w14:paraId="3529F6A5" w14:textId="77777777" w:rsidR="00BE5A0C" w:rsidRPr="00181532" w:rsidRDefault="005570C2" w:rsidP="00BF18CA">
      <w:pPr>
        <w:pStyle w:val="Pamatteksts1"/>
      </w:pPr>
      <w:r w:rsidRPr="00181532">
        <w:t>Sociālais dienests ir iesaistījies LM projektā “Profesionāla sociālā darba attīstība pašvaldībās”, kura ietvaros tiek aprobēta ģimenes asistentu apmācību programma, tajā pied</w:t>
      </w:r>
      <w:r w:rsidRPr="00181532">
        <w:t>alās divi ģimeņu asistenti un LM daļēji finansē (80%) asistenta pakalpojumu. 2021. gadā ģimeņu asiste</w:t>
      </w:r>
      <w:r w:rsidR="001C7435" w:rsidRPr="00181532">
        <w:t>nta pakalpojumu saņēma deviņas</w:t>
      </w:r>
      <w:r w:rsidRPr="00181532">
        <w:t> ģimenes ar bērniem Aizputes pašvaldībā.</w:t>
      </w:r>
    </w:p>
    <w:p w14:paraId="25E7E62B" w14:textId="77777777" w:rsidR="00BE5A0C" w:rsidRPr="00181532" w:rsidRDefault="005570C2" w:rsidP="00BF18CA">
      <w:pPr>
        <w:pStyle w:val="Pamatteksts1"/>
      </w:pPr>
      <w:r w:rsidRPr="00181532">
        <w:t>Grobiņas pašvaldībā ģimenes asiste</w:t>
      </w:r>
      <w:r w:rsidR="001C7435" w:rsidRPr="00181532">
        <w:t>nta pakalpojums tika piešķirts četrām</w:t>
      </w:r>
      <w:r w:rsidRPr="00181532">
        <w:t> ģimenēm.</w:t>
      </w:r>
    </w:p>
    <w:p w14:paraId="4C75CB60" w14:textId="77777777" w:rsidR="00BE5A0C" w:rsidRPr="00181532" w:rsidRDefault="005570C2" w:rsidP="00BF18CA">
      <w:pPr>
        <w:pStyle w:val="Pamatteksts1"/>
        <w:rPr>
          <w:color w:val="auto"/>
        </w:rPr>
      </w:pPr>
      <w:r w:rsidRPr="00181532">
        <w:rPr>
          <w:color w:val="auto"/>
        </w:rPr>
        <w:t>202</w:t>
      </w:r>
      <w:r w:rsidRPr="00181532">
        <w:rPr>
          <w:color w:val="auto"/>
        </w:rPr>
        <w:t>1. gadā Sociālā dienesta sociālo darbinieku darbam ar ģimenēm un bērniem redzes lokā bija 159 aktīvas riska ģimenes lietas. Sadarbībā ar ģimenēm ir risinātas dažādas problēmas, esam veikuši padziļinātu darbu ar riska ģimenēm, ir sniegtas konsultācijas, vei</w:t>
      </w:r>
      <w:r w:rsidRPr="00181532">
        <w:rPr>
          <w:color w:val="auto"/>
        </w:rPr>
        <w:t xml:space="preserve">ktas pārrunas, sniegta nepieciešamā informācija, morālais un materiālais atbalsts. Nepieciešamības gadījumā esam snieguši atzinumus bāriņtiesai par vecāku spējām rūpēties par bērniem. Sociālā riska ģimenēm regulāri veikta Risku faktoru izvērtēšana </w:t>
      </w:r>
      <w:r w:rsidRPr="00181532">
        <w:rPr>
          <w:iCs/>
          <w:color w:val="auto"/>
        </w:rPr>
        <w:t>atbilsto</w:t>
      </w:r>
      <w:r w:rsidRPr="00181532">
        <w:rPr>
          <w:iCs/>
          <w:color w:val="auto"/>
        </w:rPr>
        <w:t>ši Ministru kabineta 2017. gada 13. jūnija noteikumiem Nr. 338 “Prasības sociālo pakalpojumu sniedzējiem” kā arī ģimenēm sastādīti rehabilitācijas plāni.</w:t>
      </w:r>
    </w:p>
    <w:p w14:paraId="5E07EDDA" w14:textId="77777777" w:rsidR="00BE5A0C" w:rsidRPr="00181532" w:rsidRDefault="005570C2" w:rsidP="00BF18CA">
      <w:pPr>
        <w:pStyle w:val="Pamatteksts1"/>
      </w:pPr>
      <w:r w:rsidRPr="00181532">
        <w:t>2021. gadā 79 bērni, kuri bija cietuši no prettiesiskām darbībām, saņēma sociālās rehabilitācijas paka</w:t>
      </w:r>
      <w:r w:rsidRPr="00181532">
        <w:t>lpojumu.</w:t>
      </w:r>
    </w:p>
    <w:p w14:paraId="713CA513" w14:textId="77777777" w:rsidR="00BE5A0C" w:rsidRPr="00181532" w:rsidRDefault="005570C2" w:rsidP="00BF18CA">
      <w:pPr>
        <w:pStyle w:val="Pamatteksts1"/>
      </w:pPr>
      <w:r w:rsidRPr="00181532">
        <w:t>2021. gada vasarā labdarības organizācija “Tabitas sirds” nodrošināja vienas dienas skaistu atpūtu māmiņām, kas audzina bērnus ar īpašām vajadzībām.</w:t>
      </w:r>
    </w:p>
    <w:p w14:paraId="3E95C4C9" w14:textId="77777777" w:rsidR="00BE5A0C" w:rsidRPr="00181532" w:rsidRDefault="005570C2" w:rsidP="00BF18CA">
      <w:pPr>
        <w:pStyle w:val="Pamatteksts1"/>
      </w:pPr>
      <w:r w:rsidRPr="00181532">
        <w:t xml:space="preserve">2021. gadā iespēja veikt sabiedriski lietderīgos darbus vasaras brīvlaikā bija 47 bijušā Grobiņas </w:t>
      </w:r>
      <w:r w:rsidRPr="00181532">
        <w:t xml:space="preserve">novada bērniem, vecumā no 13 līdz 14 gadiem. </w:t>
      </w:r>
    </w:p>
    <w:p w14:paraId="12AB28AA" w14:textId="77777777" w:rsidR="00BE5A0C" w:rsidRPr="00181532" w:rsidRDefault="005570C2" w:rsidP="00BF18CA">
      <w:pPr>
        <w:pStyle w:val="Pamatteksts1"/>
      </w:pPr>
      <w:r w:rsidRPr="00181532">
        <w:t>2021. gadā deviņi</w:t>
      </w:r>
      <w:r w:rsidRPr="00181532">
        <w:t xml:space="preserve"> vecāki izmantoja iespēja apmeklēt un pilnveidot savas zināšanas nodarbībās “Ceļvedis audzinot pusaudzi” (CAP). </w:t>
      </w:r>
    </w:p>
    <w:p w14:paraId="4B43CCD6" w14:textId="77777777" w:rsidR="00BE5A0C" w:rsidRPr="00181532" w:rsidRDefault="005570C2" w:rsidP="00BF18CA">
      <w:pPr>
        <w:pStyle w:val="Pamatteksts1"/>
        <w:rPr>
          <w:color w:val="auto"/>
        </w:rPr>
      </w:pPr>
      <w:r w:rsidRPr="00181532">
        <w:rPr>
          <w:color w:val="auto"/>
        </w:rPr>
        <w:t>2021. </w:t>
      </w:r>
      <w:r w:rsidR="00DE3630" w:rsidRPr="00181532">
        <w:rPr>
          <w:color w:val="auto"/>
        </w:rPr>
        <w:t>gadā izstrādātas un ir aktīvas sešas</w:t>
      </w:r>
      <w:r w:rsidRPr="00181532">
        <w:rPr>
          <w:color w:val="auto"/>
        </w:rPr>
        <w:t> nepilngadīgo uzvedības s</w:t>
      </w:r>
      <w:r w:rsidR="007413E0" w:rsidRPr="00181532">
        <w:rPr>
          <w:color w:val="auto"/>
        </w:rPr>
        <w:t>ociālās korekcijas programmas, četras</w:t>
      </w:r>
      <w:r w:rsidRPr="00181532">
        <w:rPr>
          <w:color w:val="auto"/>
        </w:rPr>
        <w:t>  šādas lietas noslēgtas.</w:t>
      </w:r>
    </w:p>
    <w:p w14:paraId="031607BC" w14:textId="77777777" w:rsidR="00BE5A0C" w:rsidRPr="00181532" w:rsidRDefault="005570C2" w:rsidP="00BF18CA">
      <w:pPr>
        <w:pStyle w:val="Pamatteksts1"/>
        <w:rPr>
          <w:color w:val="auto"/>
        </w:rPr>
      </w:pPr>
      <w:r w:rsidRPr="00181532">
        <w:rPr>
          <w:color w:val="auto"/>
        </w:rPr>
        <w:t>2021. gadā vi</w:t>
      </w:r>
      <w:r w:rsidRPr="00181532">
        <w:rPr>
          <w:color w:val="auto"/>
        </w:rPr>
        <w:t xml:space="preserve">enam nepilngadīgajam bērnam piešķirts pakalpojums Lietišķās uzvedības analīze (ABA). </w:t>
      </w:r>
    </w:p>
    <w:p w14:paraId="7F33708A" w14:textId="77777777" w:rsidR="00BE5A0C" w:rsidRPr="00181532" w:rsidRDefault="005570C2" w:rsidP="00BF18CA">
      <w:pPr>
        <w:pStyle w:val="Pamatteksts1"/>
        <w:rPr>
          <w:color w:val="auto"/>
        </w:rPr>
      </w:pPr>
      <w:r w:rsidRPr="00181532">
        <w:rPr>
          <w:color w:val="auto"/>
        </w:rPr>
        <w:t xml:space="preserve">2021. gadā 13 bērni, kuri sasniedza pilngadību pēc </w:t>
      </w:r>
      <w:proofErr w:type="spellStart"/>
      <w:r w:rsidRPr="00181532">
        <w:rPr>
          <w:color w:val="auto"/>
        </w:rPr>
        <w:t>ārpusģimenes</w:t>
      </w:r>
      <w:proofErr w:type="spellEnd"/>
      <w:r w:rsidRPr="00181532">
        <w:rPr>
          <w:color w:val="auto"/>
        </w:rPr>
        <w:t xml:space="preserve"> aprūpes </w:t>
      </w:r>
      <w:r w:rsidR="005944E9" w:rsidRPr="00181532">
        <w:rPr>
          <w:color w:val="auto"/>
        </w:rPr>
        <w:t>beigšanās, saņēmuši atbalstu pa</w:t>
      </w:r>
      <w:r w:rsidR="003020E6" w:rsidRPr="00181532">
        <w:rPr>
          <w:color w:val="auto"/>
        </w:rPr>
        <w:t>t</w:t>
      </w:r>
      <w:r w:rsidR="00935B21" w:rsidRPr="00181532">
        <w:rPr>
          <w:color w:val="auto"/>
        </w:rPr>
        <w:t>stāvīgas dzīves uzsākšanai, astoņi</w:t>
      </w:r>
      <w:r w:rsidRPr="00181532">
        <w:rPr>
          <w:color w:val="auto"/>
        </w:rPr>
        <w:t xml:space="preserve"> saņēma ikmēneša </w:t>
      </w:r>
      <w:r w:rsidRPr="00181532">
        <w:rPr>
          <w:color w:val="auto"/>
        </w:rPr>
        <w:t>atbalstu uzturam, jo turpināja mācības.</w:t>
      </w:r>
    </w:p>
    <w:p w14:paraId="737155A5" w14:textId="77777777" w:rsidR="007413E0" w:rsidRPr="009D6F48" w:rsidRDefault="005570C2" w:rsidP="009D6F48">
      <w:pPr>
        <w:pStyle w:val="Pamatteksts1"/>
        <w:rPr>
          <w:color w:val="auto"/>
        </w:rPr>
      </w:pPr>
      <w:proofErr w:type="spellStart"/>
      <w:r w:rsidRPr="00181532">
        <w:rPr>
          <w:color w:val="auto"/>
        </w:rPr>
        <w:t>Ārpusģimenes</w:t>
      </w:r>
      <w:proofErr w:type="spellEnd"/>
      <w:r w:rsidRPr="00181532">
        <w:rPr>
          <w:color w:val="auto"/>
        </w:rPr>
        <w:t xml:space="preserve"> aprūpes pakalpojumu audžuģimenēs saņēma 33 bērni.</w:t>
      </w:r>
    </w:p>
    <w:p w14:paraId="5DEF80EB" w14:textId="77777777" w:rsidR="00BE5A0C" w:rsidRPr="00181532" w:rsidRDefault="005570C2" w:rsidP="009D6F48">
      <w:pPr>
        <w:pStyle w:val="Apak-apakvirsraksts"/>
      </w:pPr>
      <w:r w:rsidRPr="00181532">
        <w:t>Sociālie pakalpojumi</w:t>
      </w:r>
    </w:p>
    <w:p w14:paraId="48319974" w14:textId="77777777" w:rsidR="00BE5A0C" w:rsidRPr="00181532" w:rsidRDefault="005570C2" w:rsidP="00BF18CA">
      <w:pPr>
        <w:pStyle w:val="Pamatteksts1"/>
        <w:rPr>
          <w:rFonts w:eastAsia="Calibri"/>
        </w:rPr>
      </w:pPr>
      <w:r w:rsidRPr="00181532">
        <w:rPr>
          <w:rFonts w:eastAsia="Calibri"/>
        </w:rPr>
        <w:t xml:space="preserve">Pēc pašvaldību apvienošanās </w:t>
      </w:r>
      <w:proofErr w:type="spellStart"/>
      <w:r w:rsidRPr="00181532">
        <w:rPr>
          <w:rFonts w:eastAsia="Calibri"/>
        </w:rPr>
        <w:t>jaunizveidotais</w:t>
      </w:r>
      <w:proofErr w:type="spellEnd"/>
      <w:r w:rsidRPr="00181532">
        <w:rPr>
          <w:rFonts w:eastAsia="Calibri"/>
        </w:rPr>
        <w:t xml:space="preserve"> </w:t>
      </w:r>
      <w:proofErr w:type="spellStart"/>
      <w:r w:rsidRPr="00181532">
        <w:rPr>
          <w:rFonts w:eastAsia="Calibri"/>
        </w:rPr>
        <w:t>Dienvidkurzemes</w:t>
      </w:r>
      <w:proofErr w:type="spellEnd"/>
      <w:r w:rsidRPr="00181532">
        <w:rPr>
          <w:rFonts w:eastAsia="Calibri"/>
        </w:rPr>
        <w:t xml:space="preserve"> novada Sociālais dienests turpināja nodrošināt novada iedzīvotājiem nepi</w:t>
      </w:r>
      <w:r w:rsidRPr="00181532">
        <w:rPr>
          <w:rFonts w:eastAsia="Calibri"/>
        </w:rPr>
        <w:t>eciešamo sociālo pakalpojumu sniegšanu. 2021. gadā vispieprasītākais pakalpojums bijis valsts finansētais asistenta pakalpojums, to saņēmuši 338 novada iedzīvotāji par kopējo summu 430 378 EUR. 145 iedzīvotāji saņēmuši pašvaldības daļēji apmaksātu ilgstoša</w:t>
      </w:r>
      <w:r w:rsidRPr="00181532">
        <w:rPr>
          <w:rFonts w:eastAsia="Calibri"/>
        </w:rPr>
        <w:t xml:space="preserve">s sociālās aprūpes un </w:t>
      </w:r>
      <w:r w:rsidRPr="00181532">
        <w:rPr>
          <w:rFonts w:eastAsia="Calibri"/>
        </w:rPr>
        <w:lastRenderedPageBreak/>
        <w:t>sociālās rehabilitācijas pakalpojumus par kopējo summu 386 816 EUR. 117 iedzīvotājiem nodrošināts aprūpes mājās pakalpojums, ko snieguši gan Sociālā dienesta darbinieki (aprūpētāji), gan SIA “Cerību balss</w:t>
      </w:r>
      <w:r w:rsidR="009D202E" w:rsidRPr="00181532">
        <w:rPr>
          <w:rFonts w:eastAsia="Calibri"/>
        </w:rPr>
        <w:t>”</w:t>
      </w:r>
      <w:r w:rsidRPr="00181532">
        <w:rPr>
          <w:rFonts w:eastAsia="Calibri"/>
        </w:rPr>
        <w:t xml:space="preserve"> un biedrība “Latvijas Samari</w:t>
      </w:r>
      <w:r w:rsidRPr="00181532">
        <w:rPr>
          <w:rFonts w:eastAsia="Calibri"/>
        </w:rPr>
        <w:t>ešu apvienība”. Soci</w:t>
      </w:r>
      <w:r w:rsidR="00D95943" w:rsidRPr="00181532">
        <w:rPr>
          <w:rFonts w:eastAsia="Calibri"/>
        </w:rPr>
        <w:t>ālās rehabilitācijas pakalpojumi</w:t>
      </w:r>
      <w:r w:rsidRPr="00181532">
        <w:rPr>
          <w:rFonts w:eastAsia="Calibri"/>
        </w:rPr>
        <w:t xml:space="preserve"> sniegti arī vardarbībā cietušām pilngadīgām personām un vardarbību veikušām personā</w:t>
      </w:r>
      <w:r w:rsidR="0061097A" w:rsidRPr="00181532">
        <w:rPr>
          <w:rFonts w:eastAsia="Calibri"/>
        </w:rPr>
        <w:t>m. Šie pakalpojumi pašvaldībā</w:t>
      </w:r>
      <w:r w:rsidRPr="00181532">
        <w:rPr>
          <w:rFonts w:eastAsia="Calibri"/>
        </w:rPr>
        <w:t xml:space="preserve"> kļūst arvien pieprasītāki.</w:t>
      </w:r>
    </w:p>
    <w:p w14:paraId="31D8C810" w14:textId="77777777" w:rsidR="00BE5A0C" w:rsidRPr="00181532" w:rsidRDefault="005570C2" w:rsidP="00BF18CA">
      <w:pPr>
        <w:pStyle w:val="Pamatteksts1"/>
        <w:rPr>
          <w:rFonts w:eastAsia="Calibri"/>
        </w:rPr>
      </w:pPr>
      <w:r w:rsidRPr="00181532">
        <w:rPr>
          <w:rFonts w:eastAsia="Calibri"/>
        </w:rPr>
        <w:t>Sociālais dienests 2021. gadā turpināja nodrošināt dažādu sociā</w:t>
      </w:r>
      <w:r w:rsidRPr="00181532">
        <w:rPr>
          <w:rFonts w:eastAsia="Calibri"/>
        </w:rPr>
        <w:t>lo pakalpojumu (sociālās rehabilitācijas, sociālās aprūpes un “atelpas brīža”) sniegšanu bērniem ar funkcionāliem traucējumiem un viņu likumiskajiem pārstāvjiem Kurzemes plānošanas reģiona projektā “Kurzeme visiem” (projekta Nr.9.2.2.1/15/I/004), kura īste</w:t>
      </w:r>
      <w:r w:rsidRPr="00181532">
        <w:rPr>
          <w:rFonts w:eastAsia="Calibri"/>
        </w:rPr>
        <w:t xml:space="preserve">nošanā </w:t>
      </w:r>
      <w:proofErr w:type="spellStart"/>
      <w:r w:rsidRPr="00181532">
        <w:rPr>
          <w:rFonts w:eastAsia="Calibri"/>
        </w:rPr>
        <w:t>Dienvidkurzemes</w:t>
      </w:r>
      <w:proofErr w:type="spellEnd"/>
      <w:r w:rsidRPr="00181532">
        <w:rPr>
          <w:rFonts w:eastAsia="Calibri"/>
        </w:rPr>
        <w:t xml:space="preserve"> novada pašvaldība piedalās kā sadarbības partneris. Pakalpojumus šī projekta</w:t>
      </w:r>
      <w:r w:rsidR="00547D22" w:rsidRPr="00181532">
        <w:rPr>
          <w:rFonts w:eastAsia="Calibri"/>
        </w:rPr>
        <w:t xml:space="preserve"> ietvaros saņēmuši 20 bērni un trīs</w:t>
      </w:r>
      <w:r w:rsidRPr="00181532">
        <w:rPr>
          <w:rFonts w:eastAsia="Calibri"/>
        </w:rPr>
        <w:t> bērnu likumiskie pārstāvji.</w:t>
      </w:r>
    </w:p>
    <w:p w14:paraId="647FEE3E" w14:textId="77777777" w:rsidR="007413E0" w:rsidRPr="009D6F48" w:rsidRDefault="005570C2" w:rsidP="009D6F48">
      <w:pPr>
        <w:pStyle w:val="Pamatteksts1"/>
        <w:rPr>
          <w:rFonts w:eastAsia="Calibri"/>
        </w:rPr>
      </w:pPr>
      <w:r w:rsidRPr="00181532">
        <w:rPr>
          <w:rFonts w:eastAsia="Calibri"/>
        </w:rPr>
        <w:t>Pašvaldība 2021. gadā turpināja īstenot projektu “Sabiedrībā balstītu sociālo pakalpojumu inf</w:t>
      </w:r>
      <w:r w:rsidRPr="00181532">
        <w:rPr>
          <w:rFonts w:eastAsia="Calibri"/>
        </w:rPr>
        <w:t xml:space="preserve">rastruktūras izveide </w:t>
      </w:r>
      <w:proofErr w:type="spellStart"/>
      <w:r w:rsidRPr="00181532">
        <w:rPr>
          <w:rFonts w:eastAsia="Calibri"/>
        </w:rPr>
        <w:t>deinstitucionalizācijas</w:t>
      </w:r>
      <w:proofErr w:type="spellEnd"/>
      <w:r w:rsidRPr="00181532">
        <w:rPr>
          <w:rFonts w:eastAsia="Calibri"/>
        </w:rPr>
        <w:t xml:space="preserve"> plāna īstenošanai Priekules novadā” (projekta identifikācijas Nr.9.3.1.1/19/I/040), kā rezultātā Priekulē izveidota infrastruktūra divu jaunu sociālo pakalpojumu (dienas aprūpes centra un specializēto darbnīcu) </w:t>
      </w:r>
      <w:r w:rsidRPr="00181532">
        <w:rPr>
          <w:rFonts w:eastAsia="Calibri"/>
        </w:rPr>
        <w:t>sniegšanai pilngadīgām personām ar garīga rakstura traucējumiem. Daļēji īstenots projekts “Sabiedrībā balstītu sociālo pakalpojumu infrastruktūras izveide Rucavas novada” (Nr.9.3.1.1/19/I/035), izveidotas telpas grupu dzīvokļu pakalpojumu sniegšanai pilnga</w:t>
      </w:r>
      <w:r w:rsidRPr="00181532">
        <w:rPr>
          <w:rFonts w:eastAsia="Calibri"/>
        </w:rPr>
        <w:t xml:space="preserve">dīgām personām ar garīga rakstura traucējumiem. </w:t>
      </w:r>
      <w:r w:rsidR="00D54809" w:rsidRPr="00181532">
        <w:rPr>
          <w:rFonts w:eastAsia="Calibri"/>
        </w:rPr>
        <w:t>Šos pakalpojumus pašvaldība sāka</w:t>
      </w:r>
      <w:r w:rsidRPr="00181532">
        <w:rPr>
          <w:rFonts w:eastAsia="Calibri"/>
        </w:rPr>
        <w:t xml:space="preserve"> sniegt 2022. gadā.</w:t>
      </w:r>
    </w:p>
    <w:p w14:paraId="1AE3B7F6" w14:textId="77777777" w:rsidR="00BE5A0C" w:rsidRPr="00181532" w:rsidRDefault="005570C2" w:rsidP="009D6F48">
      <w:pPr>
        <w:pStyle w:val="Apak-apakvirsraksts"/>
        <w:rPr>
          <w:rFonts w:eastAsia="Calibri"/>
          <w:lang w:eastAsia="lv-LV"/>
        </w:rPr>
      </w:pPr>
      <w:r w:rsidRPr="00181532">
        <w:rPr>
          <w:rFonts w:eastAsia="Calibri"/>
          <w:lang w:eastAsia="lv-LV"/>
        </w:rPr>
        <w:t>Sadarbība</w:t>
      </w:r>
    </w:p>
    <w:p w14:paraId="2D152060" w14:textId="77777777" w:rsidR="00BE5A0C" w:rsidRPr="00181532" w:rsidRDefault="005570C2" w:rsidP="00BF18CA">
      <w:pPr>
        <w:pStyle w:val="Pamatteksts1"/>
      </w:pPr>
      <w:proofErr w:type="spellStart"/>
      <w:r w:rsidRPr="00181532">
        <w:t>Dienvidkurzemes</w:t>
      </w:r>
      <w:proofErr w:type="spellEnd"/>
      <w:r w:rsidRPr="00181532">
        <w:t xml:space="preserve"> novada Sociālais dienests savas kompetences ietvaros sadarbojas ar savas pašvaldības izveidotajām iestādēm – bāriņtiesa, pašvaldīb</w:t>
      </w:r>
      <w:r w:rsidRPr="00181532">
        <w:t>as policija, izglītības, veselības aprūpes u.c. iestādes. Kā arī tiek veidota sadarbība ar valsts iestādēm – Valsts policija, izglītības iestādes, Nodarbinātības Valsts aģentūra, Valsts sociālās apdrošināšanas aģentūra, Valsts probācijas dienests, Valsts b</w:t>
      </w:r>
      <w:r w:rsidRPr="00181532">
        <w:t>ērnu tiesību aizsardzības inspekcija, veselības aprūpes iestādes, Atkarību profilakses centrs u.c.</w:t>
      </w:r>
    </w:p>
    <w:p w14:paraId="1E87CBB5" w14:textId="77777777" w:rsidR="00BE5A0C" w:rsidRPr="00181532" w:rsidRDefault="005570C2" w:rsidP="00BF18CA">
      <w:pPr>
        <w:pStyle w:val="Pamatteksts1"/>
      </w:pPr>
      <w:r w:rsidRPr="00181532">
        <w:rPr>
          <w:bCs/>
        </w:rPr>
        <w:t>Sociālā darba ietvaros tiek organizētas starpinstitūciju sapulces</w:t>
      </w:r>
      <w:r w:rsidRPr="00181532">
        <w:t>. Tajās piedalās bāriņtiesas un sociālā dienesta pārstāvji, vecāki, ģimenes ārsti, skolas me</w:t>
      </w:r>
      <w:r w:rsidRPr="00181532">
        <w:t>dicīnas māsas, skolu direktori, nepilngadīgo lietu inspektori, valsts policijas inspektori, Valsts probācijas dienesta darbinieki u.c. Sociālā darba ietvaros, veicot risku novērtēšanu ģimenēs, sastādot sociālās rehabilitācijas plānu un uzraugot tā izpildi,</w:t>
      </w:r>
      <w:r w:rsidRPr="00181532">
        <w:t xml:space="preserve"> tiek piesaistīti tādi speciālisti, kā logopēds, psihologs, ģimenes ārsts, nepilngadīgo lietu inspektors u.c. </w:t>
      </w:r>
    </w:p>
    <w:p w14:paraId="5A9EA782" w14:textId="77777777" w:rsidR="00BE5A0C" w:rsidRPr="00181532" w:rsidRDefault="005570C2" w:rsidP="00B73FD5">
      <w:pPr>
        <w:pStyle w:val="Pamatteksts1"/>
      </w:pPr>
      <w:r w:rsidRPr="00181532">
        <w:t xml:space="preserve">Pēc novadu reformas visā </w:t>
      </w:r>
      <w:proofErr w:type="spellStart"/>
      <w:r w:rsidRPr="00181532">
        <w:t>Dienvidkurzemes</w:t>
      </w:r>
      <w:proofErr w:type="spellEnd"/>
      <w:r w:rsidRPr="00181532">
        <w:t xml:space="preserve"> novada teritorijā ir nodrošināta pašva</w:t>
      </w:r>
      <w:r w:rsidR="00B73FD5">
        <w:t>l</w:t>
      </w:r>
      <w:r w:rsidRPr="00181532">
        <w:t>dības policijas pieejamība, iepriekš šīs iestādes visos apvienota</w:t>
      </w:r>
      <w:r w:rsidRPr="00181532">
        <w:t xml:space="preserve">jos novados nebija izveidotas, kas ir būtisks papildu resurss sociālā darba uzlabošanā, darbinieku drošībai un pārkāpumu profilaksei. </w:t>
      </w:r>
    </w:p>
    <w:p w14:paraId="138D0E61" w14:textId="77777777" w:rsidR="00B555A5" w:rsidRPr="009D6F48" w:rsidRDefault="005570C2" w:rsidP="009D6F48">
      <w:pPr>
        <w:pStyle w:val="Pamatteksts1"/>
      </w:pPr>
      <w:r w:rsidRPr="00181532">
        <w:t xml:space="preserve">Sniedzot palīdzību dažādām iedzīvotāju grupām, piemēram, vardarbībā cietušām personām, krīzes situācijā </w:t>
      </w:r>
      <w:r w:rsidRPr="00181532">
        <w:t>nonākušām personām, tiek piesaistīts nevalstisko organizācij</w:t>
      </w:r>
      <w:r w:rsidR="00827C1D" w:rsidRPr="00181532">
        <w:t>u (piemēram, Tabitas sirds, Otrā E</w:t>
      </w:r>
      <w:r w:rsidRPr="00181532">
        <w:t>lpa, Liepājas Neredzīgo Biedrība, Pirmās palīdzības Vienība, Latvijas Bērnu Fonds) atbalsts, nodrošinot gan humānās palīdzības saņemšanu, gan personu ar īpašām va</w:t>
      </w:r>
      <w:r w:rsidRPr="00181532">
        <w:t>jadzībām integrāciju sabiedrībā, sociālo rehabilitāciju dzīvesvietā un rehabilitācijas centros.</w:t>
      </w:r>
    </w:p>
    <w:p w14:paraId="256D6526" w14:textId="77777777" w:rsidR="00EE1E18" w:rsidRDefault="00EE1E18" w:rsidP="009D6F48">
      <w:pPr>
        <w:pStyle w:val="Apakvirsraksts1"/>
      </w:pPr>
      <w:bookmarkStart w:id="32" w:name="_Toc106117881"/>
    </w:p>
    <w:p w14:paraId="70CE2856" w14:textId="77777777" w:rsidR="00EE1E18" w:rsidRDefault="00EE1E18" w:rsidP="009D6F48">
      <w:pPr>
        <w:pStyle w:val="Apakvirsraksts1"/>
      </w:pPr>
    </w:p>
    <w:p w14:paraId="2FEE5AA9" w14:textId="77777777" w:rsidR="00FB52EF" w:rsidRPr="009D6F48" w:rsidRDefault="005570C2" w:rsidP="009D6F48">
      <w:pPr>
        <w:pStyle w:val="Apakvirsraksts1"/>
      </w:pPr>
      <w:r w:rsidRPr="00181532">
        <w:lastRenderedPageBreak/>
        <w:t xml:space="preserve">Pārskats par </w:t>
      </w:r>
      <w:r w:rsidR="00B555A5" w:rsidRPr="00181532">
        <w:t xml:space="preserve">Bāriņtiesas </w:t>
      </w:r>
      <w:r w:rsidRPr="00181532">
        <w:t xml:space="preserve">darbu </w:t>
      </w:r>
      <w:r w:rsidR="0077063E">
        <w:t>2021. g</w:t>
      </w:r>
      <w:r w:rsidRPr="00181532">
        <w:t>adā</w:t>
      </w:r>
      <w:bookmarkEnd w:id="32"/>
    </w:p>
    <w:p w14:paraId="6618E321" w14:textId="77777777" w:rsidR="00C156EE" w:rsidRPr="00181532" w:rsidRDefault="005570C2" w:rsidP="00BF18CA">
      <w:pPr>
        <w:pStyle w:val="Pamatteksts1"/>
      </w:pPr>
      <w:r w:rsidRPr="00181532">
        <w:t xml:space="preserve">Bāriņtiesa ir </w:t>
      </w:r>
      <w:proofErr w:type="spellStart"/>
      <w:r w:rsidRPr="00181532">
        <w:t>Dienvidkurzemes</w:t>
      </w:r>
      <w:proofErr w:type="spellEnd"/>
      <w:r w:rsidRPr="00181532">
        <w:t xml:space="preserve"> novada pašvaldības izveidota aizbildnības un aizgādnības iestāde, kas prioritāri nodro</w:t>
      </w:r>
      <w:r w:rsidRPr="00181532">
        <w:t xml:space="preserve">šina bērna vai aizgādnībā esošas personas tiesību un tiesisko interešu aizsardzību. kuras darbības teritorija ir </w:t>
      </w:r>
      <w:proofErr w:type="spellStart"/>
      <w:r w:rsidRPr="00181532">
        <w:t>Dienvidkurzemes</w:t>
      </w:r>
      <w:proofErr w:type="spellEnd"/>
      <w:r w:rsidRPr="00181532">
        <w:t xml:space="preserve"> novada administratīvā teritorija. </w:t>
      </w:r>
    </w:p>
    <w:p w14:paraId="63CE4BBE" w14:textId="77777777" w:rsidR="00C156EE" w:rsidRPr="00181532" w:rsidRDefault="005570C2" w:rsidP="00BF18CA">
      <w:pPr>
        <w:pStyle w:val="Pamatteksts1"/>
      </w:pPr>
      <w:proofErr w:type="spellStart"/>
      <w:r w:rsidRPr="00181532">
        <w:t>Dienvidkurzemes</w:t>
      </w:r>
      <w:proofErr w:type="spellEnd"/>
      <w:r w:rsidRPr="00181532">
        <w:t xml:space="preserve"> novada bāriņtiesā ir sekojošas amata vietas-bāriņtiesas priekšsēdētājs, bāri</w:t>
      </w:r>
      <w:r w:rsidRPr="00181532">
        <w:t>ņtiesas priekšsēdētāja vietnieks, 12 bāriņtiesas locekļi, bāriņtiesas locekļa palīgs, sēžu sekretārs un lietvedis.</w:t>
      </w:r>
    </w:p>
    <w:p w14:paraId="7C3CA14B" w14:textId="77777777" w:rsidR="00C156EE" w:rsidRPr="00181532" w:rsidRDefault="005570C2" w:rsidP="00BF18CA">
      <w:pPr>
        <w:pStyle w:val="Pamatteksts1"/>
      </w:pPr>
      <w:r w:rsidRPr="00181532">
        <w:t>Bāriņtiesas priekšsēdētājam, bāriņtiesas priekšsēdētāja vietniekam</w:t>
      </w:r>
      <w:r w:rsidRPr="00181532">
        <w:br/>
        <w:t>un bāriņtiesas loceklim atlīdzību nosaka atbilstoši Valsts un pašvaldību i</w:t>
      </w:r>
      <w:r w:rsidRPr="00181532">
        <w:t>nstitūciju</w:t>
      </w:r>
      <w:r w:rsidRPr="00181532">
        <w:br/>
        <w:t>amatpersonu un darbinieku atlīdzības likumam</w:t>
      </w:r>
    </w:p>
    <w:p w14:paraId="3D04C251" w14:textId="77777777" w:rsidR="00C156EE" w:rsidRPr="00181532" w:rsidRDefault="005570C2" w:rsidP="00BF18CA">
      <w:pPr>
        <w:pStyle w:val="Pamatteksts1"/>
      </w:pPr>
      <w:r w:rsidRPr="00181532">
        <w:t>Bāriņtiesa Latvijas Republikas Civillikumā paredzētajos gadījumos sniedz palīdzību mantojuma lietu kārtošanā, gādā par mantojuma apsardzību, kā arī izdara apliecinājumus un pilda citus šajā likumā not</w:t>
      </w:r>
      <w:r w:rsidRPr="00181532">
        <w:t>eikt</w:t>
      </w:r>
      <w:r w:rsidR="009C0B73" w:rsidRPr="00181532">
        <w:t>os uzdevumus</w:t>
      </w:r>
      <w:r w:rsidRPr="00181532">
        <w:t>, par kuriem valsts nodevas tiek ieskaitītas pašvaldības budžetā.</w:t>
      </w:r>
    </w:p>
    <w:p w14:paraId="7A9F71DE" w14:textId="77777777" w:rsidR="00C156EE" w:rsidRPr="00181532" w:rsidRDefault="005570C2" w:rsidP="00BF18CA">
      <w:pPr>
        <w:pStyle w:val="Pamatteksts1"/>
      </w:pPr>
      <w:proofErr w:type="spellStart"/>
      <w:r w:rsidRPr="00181532">
        <w:t>Dienvidkurzemes</w:t>
      </w:r>
      <w:proofErr w:type="spellEnd"/>
      <w:r w:rsidRPr="00181532">
        <w:t xml:space="preserve"> novada bāriņtiesā ir 605 aktīvas lietas un 2021. gadā pieņemti 216 lēmumi.</w:t>
      </w:r>
    </w:p>
    <w:p w14:paraId="51E046B0" w14:textId="77777777" w:rsidR="00C156EE" w:rsidRPr="00181532" w:rsidRDefault="005570C2" w:rsidP="00BF18CA">
      <w:pPr>
        <w:pStyle w:val="Pamatteksts1"/>
        <w:rPr>
          <w:b/>
          <w:bCs/>
        </w:rPr>
      </w:pPr>
      <w:r w:rsidRPr="00181532">
        <w:t xml:space="preserve"> Iestādes darbības virzieni un mērķi pašvaldības budžeta ietvaros ir vērsti uz norm</w:t>
      </w:r>
      <w:r w:rsidRPr="00181532">
        <w:t xml:space="preserve">atīvos aktos noteiktiem pasākumiem, kas  aizstāv bērna vai aizgādnībā esošās personas personiskās un mantiskās intereses un tiesības, nodrošinot normatīvos aktos noteiktās bāriņtiesu funkcijas un pienākumus. </w:t>
      </w:r>
    </w:p>
    <w:p w14:paraId="24049D4A" w14:textId="77777777" w:rsidR="00C156EE" w:rsidRPr="00181532" w:rsidRDefault="005570C2" w:rsidP="00BF18CA">
      <w:pPr>
        <w:pStyle w:val="Pamatteksts1"/>
      </w:pPr>
      <w:r w:rsidRPr="00181532">
        <w:t>Bāriņtiesas pienākumi un pakalpojumi:</w:t>
      </w:r>
    </w:p>
    <w:p w14:paraId="6012E112" w14:textId="77777777" w:rsidR="00C156EE" w:rsidRPr="00181532" w:rsidRDefault="005570C2" w:rsidP="00794566">
      <w:pPr>
        <w:pStyle w:val="Pamatteksts1"/>
        <w:numPr>
          <w:ilvl w:val="0"/>
          <w:numId w:val="19"/>
        </w:numPr>
        <w:ind w:left="567" w:hanging="283"/>
      </w:pPr>
      <w:r w:rsidRPr="00181532">
        <w:t>bērna vai citas rīcībnespējīgas personas personiskās un mantiskās intereses un tiesības aizstāvība;</w:t>
      </w:r>
    </w:p>
    <w:p w14:paraId="4F514A6D" w14:textId="77777777" w:rsidR="00C156EE" w:rsidRPr="00181532" w:rsidRDefault="005570C2" w:rsidP="00794566">
      <w:pPr>
        <w:pStyle w:val="Pamatteksts1"/>
        <w:numPr>
          <w:ilvl w:val="0"/>
          <w:numId w:val="19"/>
        </w:numPr>
        <w:ind w:left="567" w:hanging="283"/>
      </w:pPr>
      <w:r w:rsidRPr="00181532">
        <w:t>izskatīt iesniegumus un sūdzības, to skaitā iesniegumus un sūdzības par vecāka, aizbildņa, aizgādņa vai audžuģimenes rīcību;</w:t>
      </w:r>
    </w:p>
    <w:p w14:paraId="7CA11E19" w14:textId="77777777" w:rsidR="00C156EE" w:rsidRPr="00181532" w:rsidRDefault="005570C2" w:rsidP="00794566">
      <w:pPr>
        <w:pStyle w:val="Pamatteksts1"/>
        <w:numPr>
          <w:ilvl w:val="0"/>
          <w:numId w:val="19"/>
        </w:numPr>
        <w:ind w:left="567" w:hanging="283"/>
      </w:pPr>
      <w:r w:rsidRPr="00181532">
        <w:t xml:space="preserve">piedalīties lietas izskatīšanā </w:t>
      </w:r>
      <w:r w:rsidRPr="00181532">
        <w:t>tiesā un sniegt atzinumu, ja likums nosaka vai tiesa atzīst bāriņtiesas piedalīšanos lietas izskatīšanā par nepieciešamu;</w:t>
      </w:r>
    </w:p>
    <w:p w14:paraId="4C0C9181" w14:textId="77777777" w:rsidR="00C156EE" w:rsidRPr="00181532" w:rsidRDefault="005570C2" w:rsidP="00794566">
      <w:pPr>
        <w:pStyle w:val="Pamatteksts1"/>
        <w:numPr>
          <w:ilvl w:val="0"/>
          <w:numId w:val="19"/>
        </w:numPr>
        <w:ind w:left="567" w:hanging="283"/>
      </w:pPr>
      <w:r w:rsidRPr="00181532">
        <w:t>sadarboties ar citām bāriņtiesām, ilgstošas sociālās aprūpes un sociālās rehabilitācijas institūcijām, veselības aprūpes un izglītības</w:t>
      </w:r>
      <w:r w:rsidRPr="00181532">
        <w:t xml:space="preserve"> iestādēm, sociālajiem dienestiem un policijas iestādēm, lai nodrošinātu bērna vai citas rīcībnespējīgas personas tiesību un interešu aizstāvību;</w:t>
      </w:r>
    </w:p>
    <w:p w14:paraId="1936D569" w14:textId="77777777" w:rsidR="00C156EE" w:rsidRPr="00181532" w:rsidRDefault="005570C2" w:rsidP="00794566">
      <w:pPr>
        <w:pStyle w:val="Pamatteksts1"/>
        <w:numPr>
          <w:ilvl w:val="0"/>
          <w:numId w:val="19"/>
        </w:numPr>
        <w:ind w:left="567" w:hanging="283"/>
      </w:pPr>
      <w:r w:rsidRPr="00181532">
        <w:t>informēt pašvaldības sociālo dienestu vai citu atbildīgo institūciju par ģimenēm, kurās netiek pietiekami nodr</w:t>
      </w:r>
      <w:r w:rsidRPr="00181532">
        <w:t>ošināta bērna attīstība un audzināšana un kurām nepieciešama palīdzība;</w:t>
      </w:r>
    </w:p>
    <w:p w14:paraId="67A5E4EC" w14:textId="77777777" w:rsidR="00C156EE" w:rsidRPr="00181532" w:rsidRDefault="005570C2" w:rsidP="00794566">
      <w:pPr>
        <w:pStyle w:val="Pamatteksts1"/>
        <w:numPr>
          <w:ilvl w:val="0"/>
          <w:numId w:val="19"/>
        </w:numPr>
        <w:ind w:left="567" w:hanging="283"/>
      </w:pPr>
      <w:r w:rsidRPr="00181532">
        <w:t>neizpaust informāciju, kas jebkādā veidā varētu kaitēt bērnam vai citai rīcībnespējīgai personai;</w:t>
      </w:r>
    </w:p>
    <w:p w14:paraId="624C3262" w14:textId="77777777" w:rsidR="00C156EE" w:rsidRPr="00181532" w:rsidRDefault="005570C2" w:rsidP="00794566">
      <w:pPr>
        <w:pStyle w:val="Pamatteksts1"/>
        <w:numPr>
          <w:ilvl w:val="0"/>
          <w:numId w:val="19"/>
        </w:numPr>
        <w:ind w:left="567" w:hanging="283"/>
      </w:pPr>
      <w:r w:rsidRPr="00181532">
        <w:t>sniegt palīdzību bērnam vai citai rīcībnespējīgai personai, kura pēc palīdzības vērsus</w:t>
      </w:r>
      <w:r w:rsidRPr="00181532">
        <w:t>ies bāriņtiesā;</w:t>
      </w:r>
    </w:p>
    <w:p w14:paraId="2035D516" w14:textId="77777777" w:rsidR="00C156EE" w:rsidRPr="00181532" w:rsidRDefault="005570C2" w:rsidP="00794566">
      <w:pPr>
        <w:pStyle w:val="Pamatteksts1"/>
        <w:numPr>
          <w:ilvl w:val="0"/>
          <w:numId w:val="19"/>
        </w:numPr>
        <w:ind w:left="567" w:hanging="283"/>
      </w:pPr>
      <w:r w:rsidRPr="00181532">
        <w:t>Kriminālprocesa likumā noteiktajos gadījumos pārstāvēt bērnu vai citu rīcībnespējīgu personu kriminālprocesā;</w:t>
      </w:r>
    </w:p>
    <w:p w14:paraId="4C3C6DA8" w14:textId="77777777" w:rsidR="00C156EE" w:rsidRPr="00181532" w:rsidRDefault="005570C2" w:rsidP="00794566">
      <w:pPr>
        <w:pStyle w:val="Pamatteksts1"/>
        <w:numPr>
          <w:ilvl w:val="0"/>
          <w:numId w:val="19"/>
        </w:numPr>
        <w:ind w:left="567" w:hanging="283"/>
      </w:pPr>
      <w:r w:rsidRPr="00181532">
        <w:t>informēt vecāku, aizbildni, audžuģimeni vai vies</w:t>
      </w:r>
      <w:r w:rsidR="009D202E" w:rsidRPr="00181532">
        <w:t xml:space="preserve">u </w:t>
      </w:r>
      <w:r w:rsidRPr="00181532">
        <w:t>ģimeni par iespējamo</w:t>
      </w:r>
      <w:r w:rsidRPr="00181532">
        <w:br/>
        <w:t>apdraudējumu bērnam un par personas sodāmības faktu;</w:t>
      </w:r>
    </w:p>
    <w:p w14:paraId="45479681" w14:textId="77777777" w:rsidR="00C156EE" w:rsidRPr="00181532" w:rsidRDefault="005570C2" w:rsidP="00794566">
      <w:pPr>
        <w:pStyle w:val="Pamatteksts1"/>
        <w:numPr>
          <w:ilvl w:val="0"/>
          <w:numId w:val="19"/>
        </w:numPr>
        <w:ind w:left="567" w:hanging="283"/>
      </w:pPr>
      <w:r w:rsidRPr="00181532">
        <w:t>pārstā</w:t>
      </w:r>
      <w:r w:rsidRPr="00181532">
        <w:t>vēt audžuģimenē ievietota bērna personiskās un mantiskās intereses un</w:t>
      </w:r>
      <w:r w:rsidRPr="00181532">
        <w:br/>
        <w:t>tiesības;</w:t>
      </w:r>
    </w:p>
    <w:p w14:paraId="6665AFD9" w14:textId="77777777" w:rsidR="00B255F7" w:rsidRPr="009D6F48" w:rsidRDefault="005570C2" w:rsidP="00794566">
      <w:pPr>
        <w:pStyle w:val="Pamatteksts1"/>
        <w:numPr>
          <w:ilvl w:val="0"/>
          <w:numId w:val="19"/>
        </w:numPr>
        <w:ind w:left="567" w:hanging="283"/>
      </w:pPr>
      <w:r w:rsidRPr="00181532">
        <w:t xml:space="preserve">izvērtēt, vai vecāks ļaunprātīgi izmanto savas tiesības, kā arī informē tiesu izpildītāju par rezultātiem vai pieņemtajiem lēmumiem, ja saņemts no tiesu </w:t>
      </w:r>
      <w:r w:rsidRPr="00181532">
        <w:lastRenderedPageBreak/>
        <w:t>izpildītāja akts par to</w:t>
      </w:r>
      <w:r w:rsidRPr="00181532">
        <w:t>, ka lietā, kas izriet no aizgādības tiesībām, tiesu izpildītāja</w:t>
      </w:r>
      <w:r w:rsidRPr="00181532">
        <w:br/>
        <w:t>noteiktajā laikā un vietā bērns nav sastapts, vai arī saņemts akts par nolēmuma</w:t>
      </w:r>
      <w:r w:rsidRPr="00181532">
        <w:br/>
        <w:t>nepildīšanu lietā, kas izriet no saskarsmes tiesībām.</w:t>
      </w:r>
    </w:p>
    <w:p w14:paraId="661801A1" w14:textId="77777777" w:rsidR="00B255F7" w:rsidRPr="009D6F48" w:rsidRDefault="005570C2" w:rsidP="009D6F48">
      <w:pPr>
        <w:pStyle w:val="Apakvirsraksts1"/>
      </w:pPr>
      <w:bookmarkStart w:id="33" w:name="_Toc106117882"/>
      <w:r w:rsidRPr="00181532">
        <w:t xml:space="preserve">Pārskats par </w:t>
      </w:r>
      <w:r w:rsidRPr="00181532">
        <w:rPr>
          <w:noProof/>
          <w:szCs w:val="24"/>
        </w:rPr>
        <w:t>Būvvaldes</w:t>
      </w:r>
      <w:r w:rsidRPr="00181532">
        <w:t xml:space="preserve"> darbu </w:t>
      </w:r>
      <w:r w:rsidR="0077063E">
        <w:t>2021. g</w:t>
      </w:r>
      <w:r w:rsidRPr="00181532">
        <w:t>adā</w:t>
      </w:r>
      <w:bookmarkEnd w:id="33"/>
    </w:p>
    <w:p w14:paraId="4203699C" w14:textId="77777777" w:rsidR="00B255F7" w:rsidRPr="00181532" w:rsidRDefault="005570C2" w:rsidP="00B73FD5">
      <w:pPr>
        <w:pStyle w:val="Pamatteksts1"/>
      </w:pPr>
      <w:r w:rsidRPr="00181532">
        <w:t xml:space="preserve">Ar </w:t>
      </w:r>
      <w:proofErr w:type="spellStart"/>
      <w:r w:rsidRPr="00181532">
        <w:t>Dienvidkurzeme</w:t>
      </w:r>
      <w:r w:rsidRPr="00181532">
        <w:t>s</w:t>
      </w:r>
      <w:proofErr w:type="spellEnd"/>
      <w:r w:rsidRPr="00181532">
        <w:t xml:space="preserve"> novada pašvaldības domes </w:t>
      </w:r>
      <w:r w:rsidR="0077063E">
        <w:t>2021. g</w:t>
      </w:r>
      <w:r w:rsidRPr="00181532">
        <w:t>ada 30</w:t>
      </w:r>
      <w:r w:rsidR="0029799D">
        <w:t>. sept</w:t>
      </w:r>
      <w:r w:rsidRPr="00181532">
        <w:t>embra lēmumu 2021. gada 1</w:t>
      </w:r>
      <w:r w:rsidR="0029799D">
        <w:t>. nov</w:t>
      </w:r>
      <w:r w:rsidRPr="00181532">
        <w:t xml:space="preserve">embrī stājās spēkā </w:t>
      </w:r>
      <w:proofErr w:type="spellStart"/>
      <w:r w:rsidRPr="00181532">
        <w:t>Dienvidkurzemes</w:t>
      </w:r>
      <w:proofErr w:type="spellEnd"/>
      <w:r w:rsidRPr="00181532">
        <w:t xml:space="preserve"> novada Būvvaldes  nolikums un darbību sāk </w:t>
      </w:r>
      <w:proofErr w:type="spellStart"/>
      <w:r w:rsidRPr="00181532">
        <w:t>jaunizveidotā</w:t>
      </w:r>
      <w:proofErr w:type="spellEnd"/>
      <w:r w:rsidRPr="00181532">
        <w:t xml:space="preserve"> </w:t>
      </w:r>
      <w:proofErr w:type="spellStart"/>
      <w:r w:rsidRPr="00181532">
        <w:t>Dienvidkurzemes</w:t>
      </w:r>
      <w:proofErr w:type="spellEnd"/>
      <w:r w:rsidRPr="00181532">
        <w:t xml:space="preserve"> novada Būvvalde, apvienojot pirms teritoriālās reformas būvvalžu funkciju pildošo Grobiņas novada būvvaldes, Aizputes novada būvvaldes, Durbes novada</w:t>
      </w:r>
      <w:r w:rsidRPr="00181532">
        <w:t xml:space="preserve"> būvvaldes, Nīcas novada būvvaldes, Rucavas novada būvvaldes, Pāvilostas novada būvvaldes un Priekules novada pašvaldības būvvaldes struktūras. </w:t>
      </w:r>
    </w:p>
    <w:p w14:paraId="17F763A2" w14:textId="77777777" w:rsidR="00B255F7" w:rsidRPr="00181532" w:rsidRDefault="005570C2" w:rsidP="00B73FD5">
      <w:pPr>
        <w:pStyle w:val="Pamatteksts1"/>
      </w:pPr>
      <w:r w:rsidRPr="00181532">
        <w:t>Saistībā ar valstī noteikto st</w:t>
      </w:r>
      <w:r w:rsidR="007E5BBD" w:rsidRPr="00181532">
        <w:t>āvokli sakarā ar Covid 19</w:t>
      </w:r>
      <w:r w:rsidRPr="00181532">
        <w:t xml:space="preserve"> izp</w:t>
      </w:r>
      <w:r w:rsidR="00C717FA" w:rsidRPr="00181532">
        <w:t xml:space="preserve">latības ierobežošanu, </w:t>
      </w:r>
      <w:r w:rsidR="0077063E">
        <w:t>2021. g</w:t>
      </w:r>
      <w:r w:rsidR="00C717FA" w:rsidRPr="00181532">
        <w:t>adā</w:t>
      </w:r>
      <w:r w:rsidRPr="00181532">
        <w:t xml:space="preserve"> būvvaldes darbs tik</w:t>
      </w:r>
      <w:r w:rsidRPr="00181532">
        <w:t xml:space="preserve">a veikts gan attālināti, gan speciālistiem pildot pienākumus klātienē.  </w:t>
      </w:r>
    </w:p>
    <w:p w14:paraId="08B60F27" w14:textId="77777777" w:rsidR="00B255F7" w:rsidRPr="00181532" w:rsidRDefault="005570C2" w:rsidP="00B73FD5">
      <w:pPr>
        <w:pStyle w:val="Pamatteksts1"/>
      </w:pPr>
      <w:r w:rsidRPr="00181532">
        <w:t>Lai nodrošinātu iedzīvotājiem ērti pieejamas konsultācijas ar būvvaldes speciālistiem, klātienes pieņemšana tiek nodrošināta iepriekš esošo būvvalžu pieņemšanas vietās norādītajos pie</w:t>
      </w:r>
      <w:r w:rsidRPr="00181532">
        <w:t>ņemšanas laikos.</w:t>
      </w:r>
    </w:p>
    <w:p w14:paraId="4B7001B7" w14:textId="77777777" w:rsidR="00B255F7" w:rsidRPr="00181532" w:rsidRDefault="005570C2" w:rsidP="00B73FD5">
      <w:pPr>
        <w:pStyle w:val="Pamatteksts1"/>
      </w:pPr>
      <w:r w:rsidRPr="00181532">
        <w:t xml:space="preserve">Būvniecības process tiek īstenots Būvniecības Informācijas sistēmas darba vidē </w:t>
      </w:r>
      <w:r w:rsidR="0077063E">
        <w:t>2021. g</w:t>
      </w:r>
      <w:r w:rsidRPr="00181532">
        <w:t>adā ir  saņemtas un izveidotas būvniecības lietas par 988 jauniem būvniecības procesiem, no kurām:</w:t>
      </w:r>
    </w:p>
    <w:p w14:paraId="22FEAC50" w14:textId="77777777" w:rsidR="00B255F7" w:rsidRPr="00181532" w:rsidRDefault="005570C2" w:rsidP="00794566">
      <w:pPr>
        <w:pStyle w:val="Pamatteksts1"/>
        <w:numPr>
          <w:ilvl w:val="0"/>
          <w:numId w:val="20"/>
        </w:numPr>
        <w:ind w:left="567" w:hanging="283"/>
      </w:pPr>
      <w:r w:rsidRPr="00181532">
        <w:t>240 ir jauni būvniecības iesniegumi ēku būvdarbiem – a</w:t>
      </w:r>
      <w:r w:rsidRPr="00181532">
        <w:t>ttiecīgi izdotas būvatļaujas;</w:t>
      </w:r>
    </w:p>
    <w:p w14:paraId="1F2542F2" w14:textId="77777777" w:rsidR="00B255F7" w:rsidRPr="00181532" w:rsidRDefault="005570C2" w:rsidP="00794566">
      <w:pPr>
        <w:pStyle w:val="Pamatteksts1"/>
        <w:numPr>
          <w:ilvl w:val="0"/>
          <w:numId w:val="20"/>
        </w:numPr>
        <w:ind w:left="567" w:hanging="283"/>
      </w:pPr>
      <w:r w:rsidRPr="00181532">
        <w:t>19 ir jauni būvniecības iesniegumi inženierbūvju būvdarbiem – attiecīgi izdotas būvatļaujas;</w:t>
      </w:r>
    </w:p>
    <w:p w14:paraId="7385F522" w14:textId="77777777" w:rsidR="00B255F7" w:rsidRPr="00181532" w:rsidRDefault="005570C2" w:rsidP="00794566">
      <w:pPr>
        <w:pStyle w:val="Pamatteksts1"/>
        <w:numPr>
          <w:ilvl w:val="0"/>
          <w:numId w:val="20"/>
        </w:numPr>
        <w:ind w:left="567" w:hanging="283"/>
      </w:pPr>
      <w:r w:rsidRPr="00181532">
        <w:t>divi jauni būvniecības iesniegumi elektronisko sakaru tīklu objektu būvdarbiem – attiecīgi izdotas būvatļaujas;</w:t>
      </w:r>
    </w:p>
    <w:p w14:paraId="751A1488" w14:textId="77777777" w:rsidR="00B255F7" w:rsidRPr="00181532" w:rsidRDefault="005570C2" w:rsidP="00794566">
      <w:pPr>
        <w:pStyle w:val="Pamatteksts1"/>
        <w:numPr>
          <w:ilvl w:val="0"/>
          <w:numId w:val="20"/>
        </w:numPr>
        <w:ind w:left="567" w:hanging="283"/>
      </w:pPr>
      <w:r w:rsidRPr="00181532">
        <w:t>11 ir</w:t>
      </w:r>
      <w:r w:rsidR="0018246F">
        <w:t xml:space="preserve"> </w:t>
      </w:r>
      <w:r w:rsidRPr="00181532">
        <w:t>jauni būvniecīb</w:t>
      </w:r>
      <w:r w:rsidRPr="00181532">
        <w:t>as iesniegumi hidrotehnisko un meliorācijas būvju būvdarbiem – attiecīgi izdotas būvatļaujas;</w:t>
      </w:r>
    </w:p>
    <w:p w14:paraId="049296ED" w14:textId="77777777" w:rsidR="00B255F7" w:rsidRPr="00181532" w:rsidRDefault="005570C2" w:rsidP="00794566">
      <w:pPr>
        <w:pStyle w:val="Pamatteksts1"/>
        <w:numPr>
          <w:ilvl w:val="0"/>
          <w:numId w:val="20"/>
        </w:numPr>
        <w:ind w:left="567" w:hanging="283"/>
      </w:pPr>
      <w:r w:rsidRPr="00181532">
        <w:t>divi jauni būvniecības iesniegumi elektroapgādes objektu būvdarbiem – attiecīgi izdotas būvatļaujas;</w:t>
      </w:r>
    </w:p>
    <w:p w14:paraId="06B4BCC5" w14:textId="77777777" w:rsidR="00B255F7" w:rsidRPr="00181532" w:rsidRDefault="005570C2" w:rsidP="00794566">
      <w:pPr>
        <w:pStyle w:val="Pamatteksts1"/>
        <w:numPr>
          <w:ilvl w:val="0"/>
          <w:numId w:val="20"/>
        </w:numPr>
        <w:ind w:left="567" w:hanging="283"/>
      </w:pPr>
      <w:r w:rsidRPr="00181532">
        <w:t>Saņemta arī vienkāršotas būvniecības ieceres dokumentācija :</w:t>
      </w:r>
    </w:p>
    <w:p w14:paraId="5EBA8DA8" w14:textId="77777777" w:rsidR="00B255F7" w:rsidRPr="00181532" w:rsidRDefault="005570C2" w:rsidP="00794566">
      <w:pPr>
        <w:pStyle w:val="Pamatteksts1"/>
        <w:numPr>
          <w:ilvl w:val="0"/>
          <w:numId w:val="20"/>
        </w:numPr>
        <w:ind w:left="567" w:hanging="283"/>
      </w:pPr>
      <w:r w:rsidRPr="00181532">
        <w:t>Paskaidrojuma raksts ēkai  – 115 jaunas ieceres;</w:t>
      </w:r>
    </w:p>
    <w:p w14:paraId="35D959CC" w14:textId="77777777" w:rsidR="00B255F7" w:rsidRPr="00181532" w:rsidRDefault="005570C2" w:rsidP="00794566">
      <w:pPr>
        <w:pStyle w:val="Pamatteksts1"/>
        <w:numPr>
          <w:ilvl w:val="0"/>
          <w:numId w:val="20"/>
        </w:numPr>
        <w:ind w:left="567" w:hanging="283"/>
      </w:pPr>
      <w:r w:rsidRPr="00181532">
        <w:t>Paskaidrojuma raksts inženierbūvei – 101 jauna iecere;</w:t>
      </w:r>
    </w:p>
    <w:p w14:paraId="6E56B2EF" w14:textId="77777777" w:rsidR="00B255F7" w:rsidRPr="000E1868" w:rsidRDefault="005570C2" w:rsidP="00794566">
      <w:pPr>
        <w:pStyle w:val="Pamatteksts1"/>
        <w:numPr>
          <w:ilvl w:val="0"/>
          <w:numId w:val="20"/>
        </w:numPr>
        <w:spacing w:after="0"/>
        <w:ind w:left="567" w:hanging="283"/>
      </w:pPr>
      <w:r w:rsidRPr="00181532">
        <w:t>214 ar dažādiem būvniecības procesiem saistītu lietu izveide un izskatīšana.</w:t>
      </w:r>
    </w:p>
    <w:p w14:paraId="0F1B7423" w14:textId="77777777" w:rsidR="000E1868" w:rsidRDefault="005570C2" w:rsidP="000E1868">
      <w:pPr>
        <w:pStyle w:val="Pamatteksts1"/>
      </w:pPr>
      <w:r w:rsidRPr="00181532">
        <w:t xml:space="preserve">Kopumā par laika posmu no </w:t>
      </w:r>
      <w:r w:rsidR="0077063E">
        <w:t>2021. g</w:t>
      </w:r>
      <w:r w:rsidRPr="00181532">
        <w:t>ada 1</w:t>
      </w:r>
      <w:r w:rsidR="0029799D">
        <w:t>. janv</w:t>
      </w:r>
      <w:r w:rsidRPr="00181532">
        <w:t>āra līdz 31</w:t>
      </w:r>
      <w:r w:rsidR="0029799D">
        <w:t>. dec</w:t>
      </w:r>
      <w:r w:rsidRPr="00181532">
        <w:t xml:space="preserve">embrim ir </w:t>
      </w:r>
      <w:r w:rsidRPr="00181532">
        <w:t>izdotas 274 būvatļaujas ēku, inženierbūvju, hidrotehnisko un meliorācijas būvju būvniecībai.</w:t>
      </w:r>
    </w:p>
    <w:p w14:paraId="2B431930" w14:textId="77777777" w:rsidR="00D6230D" w:rsidRPr="009D6F48" w:rsidRDefault="005570C2" w:rsidP="009D6F48">
      <w:pPr>
        <w:pStyle w:val="Pamatteksts1"/>
      </w:pPr>
      <w:r>
        <w:t>2021. g</w:t>
      </w:r>
      <w:r w:rsidR="00B255F7" w:rsidRPr="00181532">
        <w:t>ada laikā izdoti 169 akti par būvju pieņemšanu ekspluatācijā ēku, inženierbūvju, hidrotehnisko un meliorācijas būvju objektiem.</w:t>
      </w:r>
    </w:p>
    <w:p w14:paraId="482A224D" w14:textId="77777777" w:rsidR="00D6230D" w:rsidRPr="00181532" w:rsidRDefault="005570C2" w:rsidP="00B75ED7">
      <w:pPr>
        <w:pStyle w:val="Apakvirsraksts1"/>
        <w:rPr>
          <w:noProof/>
          <w:szCs w:val="24"/>
        </w:rPr>
      </w:pPr>
      <w:bookmarkStart w:id="34" w:name="_Toc106117883"/>
      <w:r w:rsidRPr="00181532">
        <w:t>Pārskats par pašvaldības pol</w:t>
      </w:r>
      <w:r w:rsidRPr="00181532">
        <w:t xml:space="preserve">icijas darbu </w:t>
      </w:r>
      <w:r w:rsidR="0077063E">
        <w:t>2021. g</w:t>
      </w:r>
      <w:r w:rsidRPr="00181532">
        <w:t>adā</w:t>
      </w:r>
      <w:bookmarkEnd w:id="34"/>
    </w:p>
    <w:p w14:paraId="1372B1FA" w14:textId="77777777" w:rsidR="00D6230D" w:rsidRPr="00181532" w:rsidRDefault="005570C2" w:rsidP="00255D6F">
      <w:pPr>
        <w:pStyle w:val="Pamatteksts1"/>
      </w:pPr>
      <w:proofErr w:type="spellStart"/>
      <w:r w:rsidRPr="00181532">
        <w:t>Dienvidkurzemes</w:t>
      </w:r>
      <w:proofErr w:type="spellEnd"/>
      <w:r w:rsidRPr="00181532">
        <w:t xml:space="preserve"> novada dome 26.08.2021. sēdē pieņēma lēmumu ar </w:t>
      </w:r>
      <w:r w:rsidR="0077063E">
        <w:t>2021. g</w:t>
      </w:r>
      <w:r w:rsidRPr="00181532">
        <w:t>ada 1</w:t>
      </w:r>
      <w:r w:rsidR="0029799D">
        <w:t>. nov</w:t>
      </w:r>
      <w:r w:rsidRPr="00181532">
        <w:t xml:space="preserve">embri izveidot </w:t>
      </w:r>
      <w:proofErr w:type="spellStart"/>
      <w:r w:rsidRPr="00181532">
        <w:t>Dienvidkurzemes</w:t>
      </w:r>
      <w:proofErr w:type="spellEnd"/>
      <w:r w:rsidRPr="00181532">
        <w:t xml:space="preserve"> novada pašvaldības i</w:t>
      </w:r>
      <w:r w:rsidR="00EF015D" w:rsidRPr="00181532">
        <w:t>estādi “</w:t>
      </w:r>
      <w:proofErr w:type="spellStart"/>
      <w:r w:rsidR="00EF015D" w:rsidRPr="00181532">
        <w:t>Dienvidkurzemes</w:t>
      </w:r>
      <w:proofErr w:type="spellEnd"/>
      <w:r w:rsidR="00EF015D" w:rsidRPr="00181532">
        <w:t xml:space="preserve"> novada P</w:t>
      </w:r>
      <w:r w:rsidRPr="00181532">
        <w:t xml:space="preserve">ašvaldības policija”. </w:t>
      </w:r>
    </w:p>
    <w:p w14:paraId="32227AAB" w14:textId="77777777" w:rsidR="00D6230D" w:rsidRPr="00181532" w:rsidRDefault="005570C2" w:rsidP="00255D6F">
      <w:pPr>
        <w:pStyle w:val="Pamatteksts1"/>
      </w:pPr>
      <w:r w:rsidRPr="00181532">
        <w:t>Pirms vienotās pašvaldības policijas izveidoša</w:t>
      </w:r>
      <w:r w:rsidRPr="00181532">
        <w:t xml:space="preserve">nas </w:t>
      </w:r>
      <w:proofErr w:type="spellStart"/>
      <w:r w:rsidRPr="00181532">
        <w:t>Dienvidkurzemes</w:t>
      </w:r>
      <w:proofErr w:type="spellEnd"/>
      <w:r w:rsidRPr="00181532">
        <w:t xml:space="preserve"> teritorijā pašvaldības policija kā iestāde vai struktūrvienība bija izveidotas Rucavā, Nīcā, Pāvilostā, Grobiņā un Aizputē. Katrā no šiem policijas iecirkņiem bija dažāda struktūra un modelis </w:t>
      </w:r>
      <w:r w:rsidRPr="00181532">
        <w:lastRenderedPageBreak/>
        <w:t xml:space="preserve">ar atšķirīgu darbinieku  skaitu, līdz ar to </w:t>
      </w:r>
      <w:r w:rsidRPr="00181532">
        <w:t>arī dažādu darba laiku. Katrs iecirknis strādāja savas pašvaldības teritorijā.</w:t>
      </w:r>
    </w:p>
    <w:p w14:paraId="6FC8CA75" w14:textId="77777777" w:rsidR="00D6230D" w:rsidRPr="00181532" w:rsidRDefault="005570C2" w:rsidP="00255D6F">
      <w:pPr>
        <w:pStyle w:val="Pamatteksts1"/>
      </w:pPr>
      <w:r w:rsidRPr="00181532">
        <w:t xml:space="preserve">No </w:t>
      </w:r>
      <w:r w:rsidR="0077063E">
        <w:t>2021. g</w:t>
      </w:r>
      <w:r w:rsidRPr="00181532">
        <w:t>ada 1</w:t>
      </w:r>
      <w:r w:rsidR="0029799D">
        <w:t>. nov</w:t>
      </w:r>
      <w:r w:rsidRPr="00181532">
        <w:t xml:space="preserve">embra darbojas </w:t>
      </w:r>
      <w:proofErr w:type="spellStart"/>
      <w:r w:rsidRPr="00181532">
        <w:t>Dienvidkurzemes</w:t>
      </w:r>
      <w:proofErr w:type="spellEnd"/>
      <w:r w:rsidRPr="00181532">
        <w:t xml:space="preserve"> novada pašvaldības iestāde “</w:t>
      </w:r>
      <w:proofErr w:type="spellStart"/>
      <w:r w:rsidRPr="00181532">
        <w:t>Dienvidkurzemes</w:t>
      </w:r>
      <w:proofErr w:type="spellEnd"/>
      <w:r w:rsidRPr="00181532">
        <w:t xml:space="preserve"> novada pašvaldības policija”, kuras struktūrā ietilpst Aizputes un Grobiņas iecirk</w:t>
      </w:r>
      <w:r w:rsidRPr="00181532">
        <w:t>ņi, kas strādā diennakts režīmā, Pāvilostas iecirknis un Nīcas iecirknis strādā darba dienās no plkst. 8.30 līdz plkst. 17.00, kā arī ugunsdzēsības dienests.</w:t>
      </w:r>
    </w:p>
    <w:p w14:paraId="050BF0A1" w14:textId="77777777" w:rsidR="00D6230D" w:rsidRPr="00181532" w:rsidRDefault="005570C2" w:rsidP="00255D6F">
      <w:pPr>
        <w:pStyle w:val="Pamatteksts1"/>
      </w:pPr>
      <w:r w:rsidRPr="00181532">
        <w:t>Aizputes un Pāvilostas iecirknis apkalpo: Aizputes pilsētu, Aizputes pagastu, Cīravas pagastu, Dun</w:t>
      </w:r>
      <w:r w:rsidRPr="00181532">
        <w:t>alkas pagastu, Embūtes pagastu, Kalvenes pagastu, Kazdangas pagastu, Lažas pagastu, Pāvilostas pilsētu, Priekules pagastu, Priekules pilsētu, Sakas pagastu, Vaiņodes pagastu, Vecpils pagastu, Vērgales pagastu.</w:t>
      </w:r>
    </w:p>
    <w:p w14:paraId="361B095C" w14:textId="77777777" w:rsidR="00D6230D" w:rsidRPr="00181532" w:rsidRDefault="005570C2" w:rsidP="00255D6F">
      <w:pPr>
        <w:pStyle w:val="Pamatteksts1"/>
      </w:pPr>
      <w:r w:rsidRPr="00181532">
        <w:t xml:space="preserve">Grobiņas un Nīcas iecirknis apkalpo: </w:t>
      </w:r>
      <w:r w:rsidRPr="00181532">
        <w:t>Grobiņas pilsētu, Grobiņas pagastu, Bārtas pagastu, Bunkas pagastu, Dunikas pagastu, Durbes pagastu, Durbes pilsētu, Gaviezes pagastu, Gramzdas pagastu, Kalētu pagastu, Medzes pagastu, Nīcas pagastu, Otaņķu pagastu, Rucavas pagastu, Tadaiķu pagastu, Virgas</w:t>
      </w:r>
      <w:r w:rsidRPr="00181532">
        <w:t xml:space="preserve"> pagastu.</w:t>
      </w:r>
    </w:p>
    <w:p w14:paraId="4642E317" w14:textId="77777777" w:rsidR="00D6230D" w:rsidRPr="00181532" w:rsidRDefault="005570C2" w:rsidP="00255D6F">
      <w:pPr>
        <w:pStyle w:val="Pamatteksts1"/>
      </w:pPr>
      <w:r w:rsidRPr="00181532">
        <w:t xml:space="preserve">Pašvaldības policija veic sabiedriskās kārtības un drošības uzturēšanu </w:t>
      </w:r>
      <w:proofErr w:type="spellStart"/>
      <w:r w:rsidRPr="00181532">
        <w:t>Dienvidkurzemes</w:t>
      </w:r>
      <w:proofErr w:type="spellEnd"/>
      <w:r w:rsidRPr="00181532">
        <w:t xml:space="preserve"> novada pašvaldības administratīvajā teritorijā, tai skaitā ugunsdzēsības darbus.</w:t>
      </w:r>
    </w:p>
    <w:p w14:paraId="0F0ECCF0" w14:textId="77777777" w:rsidR="00D6230D" w:rsidRPr="00181532" w:rsidRDefault="005570C2" w:rsidP="00255D6F">
      <w:pPr>
        <w:pStyle w:val="Pamatteksts1"/>
      </w:pPr>
      <w:r w:rsidRPr="00181532">
        <w:t>Pašvaldības policija pienākums ir aizsargāt personu dzīvību, veselību, tiesība</w:t>
      </w:r>
      <w:r w:rsidRPr="00181532">
        <w:t xml:space="preserve">s un brīvības, īpašumu, sabiedrības un valsts intereses no noziedzīgiem un citiem prettiesiskiem apdraudējumiem, nodrošināt sabiedriskās kārtības uzturēšanu un veikt ugunsdzēsības darbus </w:t>
      </w:r>
      <w:proofErr w:type="spellStart"/>
      <w:r w:rsidRPr="00181532">
        <w:t>Dienvidkurzemes</w:t>
      </w:r>
      <w:proofErr w:type="spellEnd"/>
      <w:r w:rsidRPr="00181532">
        <w:t xml:space="preserve"> novada administratīvajā teritorijā.</w:t>
      </w:r>
    </w:p>
    <w:p w14:paraId="45D8D606" w14:textId="77777777" w:rsidR="00D6230D" w:rsidRPr="00181532" w:rsidRDefault="005570C2" w:rsidP="00255D6F">
      <w:pPr>
        <w:pStyle w:val="Pamatteksts1"/>
      </w:pPr>
      <w:r w:rsidRPr="00181532">
        <w:t>Pašvaldības polic</w:t>
      </w:r>
      <w:r w:rsidRPr="00181532">
        <w:t>ijas galvenie uzdevumi ir nodrošināt personu un sabiedrības drošību, novērst administratīvos pārkāpumus un citus likumpārkāpumus, atklāt administratīvos pārkāpumus un personas, kuras izdarījušas administratīvos pārkāpumus, normatīvajos aktos paredzētajā kā</w:t>
      </w:r>
      <w:r w:rsidRPr="00181532">
        <w:t>rtībā sniegt palīdzību personām, iestādēm, uzņēmumiem un organizācijām to tiesību aizsardzībā un saskaņā ar likumu noteikto pienākumu izpildē, atbilstoši savai kompetencei piemērot administratīvos sodus.</w:t>
      </w:r>
    </w:p>
    <w:p w14:paraId="2A977EEB" w14:textId="77777777" w:rsidR="00D6230D" w:rsidRPr="00181532" w:rsidRDefault="005570C2" w:rsidP="00255D6F">
      <w:pPr>
        <w:pStyle w:val="Pamatteksts1"/>
      </w:pPr>
      <w:r w:rsidRPr="00181532">
        <w:t>Pašvaldības policijas vienotais diennakts tālruņa nu</w:t>
      </w:r>
      <w:r w:rsidRPr="00181532">
        <w:t>murs 26625333.</w:t>
      </w:r>
    </w:p>
    <w:p w14:paraId="10ECD5F1" w14:textId="77777777" w:rsidR="00D6230D" w:rsidRPr="00181532" w:rsidRDefault="005570C2" w:rsidP="00255D6F">
      <w:pPr>
        <w:pStyle w:val="Pamatteksts1"/>
      </w:pPr>
      <w:r w:rsidRPr="00181532">
        <w:t>Grobiņas iecirknis atrodas Krasta ielā 8, Grobiņā, tālruņa numurs 26625333.</w:t>
      </w:r>
    </w:p>
    <w:p w14:paraId="68D8267C" w14:textId="77777777" w:rsidR="00D6230D" w:rsidRPr="00181532" w:rsidRDefault="005570C2" w:rsidP="00255D6F">
      <w:pPr>
        <w:pStyle w:val="Pamatteksts1"/>
      </w:pPr>
      <w:r w:rsidRPr="00181532">
        <w:t>Aizputes iecirknis atrodas Atmodas ielā 24, Aizputē, tālruņa numurs 26475143.</w:t>
      </w:r>
    </w:p>
    <w:p w14:paraId="47495C22" w14:textId="77777777" w:rsidR="006F1311" w:rsidRPr="009D6F48" w:rsidRDefault="005570C2" w:rsidP="009D6F48">
      <w:pPr>
        <w:pStyle w:val="Pamatteksts1"/>
      </w:pPr>
      <w:r w:rsidRPr="00181532">
        <w:t>Pāvilostas inspektori atrodas Dzintaru ielā 2A, Pāvilostā, tālruņa numurs 29242320.</w:t>
      </w:r>
    </w:p>
    <w:p w14:paraId="64604C35" w14:textId="77777777" w:rsidR="00115D8D" w:rsidRPr="005B3089" w:rsidRDefault="005570C2" w:rsidP="00B75ED7">
      <w:pPr>
        <w:pStyle w:val="Apakvirsraksts1"/>
        <w:rPr>
          <w:szCs w:val="24"/>
        </w:rPr>
      </w:pPr>
      <w:bookmarkStart w:id="35" w:name="_Toc106117884"/>
      <w:r w:rsidRPr="005B3089">
        <w:t>Pār</w:t>
      </w:r>
      <w:r w:rsidRPr="005B3089">
        <w:t>skats par</w:t>
      </w:r>
      <w:r w:rsidR="005B3089">
        <w:t xml:space="preserve"> Komunālās pārvaldes </w:t>
      </w:r>
      <w:r w:rsidRPr="005B3089">
        <w:t xml:space="preserve">darbu </w:t>
      </w:r>
      <w:r w:rsidR="0077063E" w:rsidRPr="005B3089">
        <w:t>2021. g</w:t>
      </w:r>
      <w:r w:rsidRPr="005B3089">
        <w:t>adā</w:t>
      </w:r>
      <w:bookmarkEnd w:id="35"/>
    </w:p>
    <w:p w14:paraId="5D586E82" w14:textId="77777777" w:rsidR="00E37A1C" w:rsidRPr="00181532" w:rsidRDefault="005570C2" w:rsidP="00255D6F">
      <w:pPr>
        <w:pStyle w:val="Pamatteksts1"/>
        <w:rPr>
          <w:rStyle w:val="fontstyle21"/>
          <w:rFonts w:ascii="Robusta TL Pro" w:hAnsi="Robusta TL Pro"/>
          <w:sz w:val="24"/>
          <w:szCs w:val="24"/>
        </w:rPr>
      </w:pP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dome 28.10.2021. sēdē pieņēma lēmumu ar </w:t>
      </w:r>
      <w:r w:rsidR="0077063E">
        <w:rPr>
          <w:rStyle w:val="fontstyle21"/>
          <w:rFonts w:ascii="Robusta TL Pro" w:hAnsi="Robusta TL Pro"/>
          <w:sz w:val="24"/>
          <w:szCs w:val="24"/>
        </w:rPr>
        <w:t>2021. g</w:t>
      </w:r>
      <w:r w:rsidRPr="00181532">
        <w:rPr>
          <w:rStyle w:val="fontstyle21"/>
          <w:rFonts w:ascii="Robusta TL Pro" w:hAnsi="Robusta TL Pro"/>
          <w:sz w:val="24"/>
          <w:szCs w:val="24"/>
        </w:rPr>
        <w:t>ada 1</w:t>
      </w:r>
      <w:r w:rsidR="0029799D">
        <w:rPr>
          <w:rStyle w:val="fontstyle21"/>
          <w:rFonts w:ascii="Robusta TL Pro" w:hAnsi="Robusta TL Pro"/>
          <w:sz w:val="24"/>
          <w:szCs w:val="24"/>
        </w:rPr>
        <w:t>. dec</w:t>
      </w:r>
      <w:r w:rsidRPr="00181532">
        <w:rPr>
          <w:rStyle w:val="fontstyle21"/>
          <w:rFonts w:ascii="Robusta TL Pro" w:hAnsi="Robusta TL Pro"/>
          <w:sz w:val="24"/>
          <w:szCs w:val="24"/>
        </w:rPr>
        <w:t xml:space="preserve">embri izveidot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pašvaldības iestādi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Komunālā pārvalde” (turpmāk — Komunālā pārvalde</w:t>
      </w:r>
      <w:r w:rsidRPr="00181532">
        <w:rPr>
          <w:rStyle w:val="fontstyle21"/>
          <w:rFonts w:ascii="Robusta TL Pro" w:hAnsi="Robusta TL Pro"/>
          <w:sz w:val="24"/>
          <w:szCs w:val="24"/>
        </w:rPr>
        <w:t xml:space="preserve">). Saskaņā ar  Administratīvo teritoriju un apdzīvoto vietu likuma pārejas noteikumu 6.punktu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pašvaldība ir Aizputes, Durbes, Grobiņas, Nīcas, Pāvilostas, Priekules, Rucavas un Vaiņodes novadu pašvaldību institūciju, finanšu, mantas,</w:t>
      </w:r>
      <w:r w:rsidRPr="00181532">
        <w:rPr>
          <w:rStyle w:val="fontstyle21"/>
          <w:rFonts w:ascii="Robusta TL Pro" w:hAnsi="Robusta TL Pro"/>
          <w:sz w:val="24"/>
          <w:szCs w:val="24"/>
        </w:rPr>
        <w:t xml:space="preserve"> tiesību un saistību pārņēmēja. Tika noteikts, ka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Komunālās pārvaldes personāla lietvedība un grāmatvedība darbību uzsāk ar </w:t>
      </w:r>
      <w:r w:rsidR="0077063E">
        <w:rPr>
          <w:rStyle w:val="fontstyle21"/>
          <w:rFonts w:ascii="Robusta TL Pro" w:hAnsi="Robusta TL Pro"/>
          <w:sz w:val="24"/>
          <w:szCs w:val="24"/>
        </w:rPr>
        <w:t>2022. g</w:t>
      </w:r>
      <w:r w:rsidRPr="00181532">
        <w:rPr>
          <w:rStyle w:val="fontstyle21"/>
          <w:rFonts w:ascii="Robusta TL Pro" w:hAnsi="Robusta TL Pro"/>
          <w:sz w:val="24"/>
          <w:szCs w:val="24"/>
        </w:rPr>
        <w:t>ada 1</w:t>
      </w:r>
      <w:r w:rsidR="0029799D">
        <w:rPr>
          <w:rStyle w:val="fontstyle21"/>
          <w:rFonts w:ascii="Robusta TL Pro" w:hAnsi="Robusta TL Pro"/>
          <w:sz w:val="24"/>
          <w:szCs w:val="24"/>
        </w:rPr>
        <w:t>. janv</w:t>
      </w:r>
      <w:r w:rsidRPr="00181532">
        <w:rPr>
          <w:rStyle w:val="fontstyle21"/>
          <w:rFonts w:ascii="Robusta TL Pro" w:hAnsi="Robusta TL Pro"/>
          <w:sz w:val="24"/>
          <w:szCs w:val="24"/>
        </w:rPr>
        <w:t>āri.</w:t>
      </w:r>
    </w:p>
    <w:p w14:paraId="24946897"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 xml:space="preserve">Lēmums paredzēja sadalīt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pašvaldības iestādes un struktūrvienīb</w:t>
      </w:r>
      <w:r w:rsidRPr="00181532">
        <w:rPr>
          <w:rStyle w:val="fontstyle21"/>
          <w:rFonts w:ascii="Robusta TL Pro" w:hAnsi="Robusta TL Pro"/>
          <w:sz w:val="24"/>
          <w:szCs w:val="24"/>
        </w:rPr>
        <w:t>as, nododot to pārvaldes uzdevumus komunālās saimniecības jomā Komunālajai pārvaldei, kas patstāvīgi kārto lietvedību, personāla lietvedību un grāmatvedības uzskaiti. Iestāde darbojas saskaņā ar Nolikumu, Domes lēmumiem un citiem Latvijas Republikas likumd</w:t>
      </w:r>
      <w:r w:rsidRPr="00181532">
        <w:rPr>
          <w:rStyle w:val="fontstyle21"/>
          <w:rFonts w:ascii="Robusta TL Pro" w:hAnsi="Robusta TL Pro"/>
          <w:sz w:val="24"/>
          <w:szCs w:val="24"/>
        </w:rPr>
        <w:t xml:space="preserve">ošanas aktiem. </w:t>
      </w:r>
    </w:p>
    <w:p w14:paraId="6C7D29E4"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 xml:space="preserve">Komunālās pārvaldes darbu vada pārvaldes vadītājs, kuru pēc Pašvaldības izpilddirektora ierosinājuma ieceļ amatā un atbrīvo no amata Dome. Komunālajai </w:t>
      </w:r>
      <w:r w:rsidRPr="00181532">
        <w:rPr>
          <w:rStyle w:val="fontstyle21"/>
          <w:rFonts w:ascii="Robusta TL Pro" w:hAnsi="Robusta TL Pro"/>
          <w:sz w:val="24"/>
          <w:szCs w:val="24"/>
        </w:rPr>
        <w:lastRenderedPageBreak/>
        <w:t>pārvaldei ir šādas struktūrvienības:</w:t>
      </w:r>
      <w:r w:rsidR="001A2B2A" w:rsidRPr="00181532">
        <w:rPr>
          <w:rStyle w:val="fontstyle21"/>
          <w:rFonts w:ascii="Robusta TL Pro" w:hAnsi="Robusta TL Pro"/>
          <w:sz w:val="24"/>
          <w:szCs w:val="24"/>
        </w:rPr>
        <w:t xml:space="preserve"> Grobiņas nodaļa, Nīcas nodaļa, Priekules nodaļa,</w:t>
      </w:r>
      <w:r w:rsidRPr="00181532">
        <w:rPr>
          <w:rStyle w:val="fontstyle21"/>
          <w:rFonts w:ascii="Robusta TL Pro" w:hAnsi="Robusta TL Pro"/>
          <w:sz w:val="24"/>
          <w:szCs w:val="24"/>
        </w:rPr>
        <w:t xml:space="preserve"> Aiz</w:t>
      </w:r>
      <w:r w:rsidRPr="00181532">
        <w:rPr>
          <w:rStyle w:val="fontstyle21"/>
          <w:rFonts w:ascii="Robusta TL Pro" w:hAnsi="Robusta TL Pro"/>
          <w:sz w:val="24"/>
          <w:szCs w:val="24"/>
        </w:rPr>
        <w:t>putes nodaļa.</w:t>
      </w:r>
    </w:p>
    <w:p w14:paraId="18BD0325"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Pēc Komunālās pārvaldes izveides un darbinieku pārņemšanas no iepriekšējām pašvaldību struktūrām, Komunālajā pārvaldē tiek nodarbināti ~ 140 darbinieki. Pamatojoties uz noslēgto līgumu ar Nodarbinātības valsts aģentūru par algoto pagaidu sabi</w:t>
      </w:r>
      <w:r w:rsidRPr="00181532">
        <w:rPr>
          <w:rStyle w:val="fontstyle21"/>
          <w:rFonts w:ascii="Robusta TL Pro" w:hAnsi="Robusta TL Pro"/>
          <w:sz w:val="24"/>
          <w:szCs w:val="24"/>
        </w:rPr>
        <w:t>edrisko darbu veikšanu ir pare</w:t>
      </w:r>
      <w:r w:rsidR="0028400C" w:rsidRPr="00181532">
        <w:rPr>
          <w:rStyle w:val="fontstyle21"/>
          <w:rFonts w:ascii="Robusta TL Pro" w:hAnsi="Robusta TL Pro"/>
          <w:sz w:val="24"/>
          <w:szCs w:val="24"/>
        </w:rPr>
        <w:t>dzētas nodarbināt 20 personas</w:t>
      </w:r>
      <w:r w:rsidRPr="00181532">
        <w:rPr>
          <w:rStyle w:val="fontstyle21"/>
          <w:rFonts w:ascii="Robusta TL Pro" w:hAnsi="Robusta TL Pro"/>
          <w:sz w:val="24"/>
          <w:szCs w:val="24"/>
        </w:rPr>
        <w:t xml:space="preserve">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teritorijā.</w:t>
      </w:r>
    </w:p>
    <w:p w14:paraId="262E6AE6"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Komunālās pārvaldes funkcijas ir nodrošināt Pašvaldības īpašumā esošo kustamo un nekustamo īpašumu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ielas, ceļi, laukumi, skvēri, parki, m</w:t>
      </w:r>
      <w:r w:rsidRPr="00181532">
        <w:rPr>
          <w:rStyle w:val="fontstyle21"/>
          <w:rFonts w:ascii="Robusta TL Pro" w:hAnsi="Robusta TL Pro"/>
          <w:sz w:val="24"/>
          <w:szCs w:val="24"/>
        </w:rPr>
        <w:t>eži, ūdenstilpnes, elektroenerģijas apgādes līnijas un iekārtas, apgaismojums, reklāmas stendi, vides objekti, svētku dekorējumi un rotājumi, skulpturālie veidojumi, labiekārtojuma elementi, stādījumi, sējumi, strūklakas, ūdensteces, kultūras, sporta, atpū</w:t>
      </w:r>
      <w:r w:rsidRPr="00181532">
        <w:rPr>
          <w:rStyle w:val="fontstyle21"/>
          <w:rFonts w:ascii="Robusta TL Pro" w:hAnsi="Robusta TL Pro"/>
          <w:sz w:val="24"/>
          <w:szCs w:val="24"/>
        </w:rPr>
        <w:t>tas, atrakciju objekti – to aprīkojumi un iekārtas, dažādas būves, dabas objekti u</w:t>
      </w:r>
      <w:r w:rsidR="00A2078F" w:rsidRPr="00181532">
        <w:rPr>
          <w:rStyle w:val="fontstyle21"/>
          <w:rFonts w:ascii="Robusta TL Pro" w:hAnsi="Robusta TL Pro"/>
          <w:sz w:val="24"/>
          <w:szCs w:val="24"/>
        </w:rPr>
        <w:t>.c.) uzturēšanu un izmantošanu.</w:t>
      </w:r>
    </w:p>
    <w:p w14:paraId="5DC7C5D5"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2021.</w:t>
      </w:r>
      <w:r w:rsidR="000B5AB0">
        <w:rPr>
          <w:rStyle w:val="fontstyle21"/>
          <w:rFonts w:ascii="Robusta TL Pro" w:hAnsi="Robusta TL Pro"/>
          <w:sz w:val="24"/>
          <w:szCs w:val="24"/>
        </w:rPr>
        <w:t xml:space="preserve"> </w:t>
      </w:r>
      <w:r w:rsidRPr="00181532">
        <w:rPr>
          <w:rStyle w:val="fontstyle21"/>
          <w:rFonts w:ascii="Robusta TL Pro" w:hAnsi="Robusta TL Pro"/>
          <w:sz w:val="24"/>
          <w:szCs w:val="24"/>
        </w:rPr>
        <w:t xml:space="preserve">gads ir bijis sarežģīts, neskatoties uz COVID-19 pandēmijas ieviestajām korekcijām valsts un pašvaldību darbā un </w:t>
      </w:r>
      <w:r w:rsidRPr="00181532">
        <w:rPr>
          <w:rStyle w:val="fontstyle21"/>
          <w:rFonts w:ascii="Robusta TL Pro" w:hAnsi="Robusta TL Pro"/>
          <w:sz w:val="24"/>
          <w:szCs w:val="24"/>
        </w:rPr>
        <w:t xml:space="preserve">administratīvi teritoriālo reformu, </w:t>
      </w:r>
      <w:proofErr w:type="spellStart"/>
      <w:r w:rsidRPr="00181532">
        <w:rPr>
          <w:rStyle w:val="fontstyle21"/>
          <w:rFonts w:ascii="Robusta TL Pro" w:hAnsi="Robusta TL Pro"/>
          <w:sz w:val="24"/>
          <w:szCs w:val="24"/>
        </w:rPr>
        <w:t>Dienvidkurzemes</w:t>
      </w:r>
      <w:proofErr w:type="spellEnd"/>
      <w:r w:rsidRPr="00181532">
        <w:rPr>
          <w:rStyle w:val="fontstyle21"/>
          <w:rFonts w:ascii="Robusta TL Pro" w:hAnsi="Robusta TL Pro"/>
          <w:sz w:val="24"/>
          <w:szCs w:val="24"/>
        </w:rPr>
        <w:t xml:space="preserve"> novada pagastos ir veiksmīgi noritējuši budžetā plānotie teritorijas labiekārtošanas un uzturēšanas darbi. Ar pienācīgu rūpību iespēju robežās un budžeta līdzekļu ietvaros tiek uzturētas pašvaldības ēkas,</w:t>
      </w:r>
      <w:r w:rsidRPr="00181532">
        <w:rPr>
          <w:rStyle w:val="fontstyle21"/>
          <w:rFonts w:ascii="Robusta TL Pro" w:hAnsi="Robusta TL Pro"/>
          <w:sz w:val="24"/>
          <w:szCs w:val="24"/>
        </w:rPr>
        <w:t xml:space="preserve"> ceļi un publiskās infrastruktūras objekti.</w:t>
      </w:r>
    </w:p>
    <w:p w14:paraId="53FD52C5"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2021.</w:t>
      </w:r>
      <w:r w:rsidR="000B5AB0">
        <w:rPr>
          <w:rStyle w:val="fontstyle21"/>
          <w:rFonts w:ascii="Robusta TL Pro" w:hAnsi="Robusta TL Pro"/>
          <w:sz w:val="24"/>
          <w:szCs w:val="24"/>
        </w:rPr>
        <w:t xml:space="preserve"> </w:t>
      </w:r>
      <w:r w:rsidRPr="00181532">
        <w:rPr>
          <w:rStyle w:val="fontstyle21"/>
          <w:rFonts w:ascii="Robusta TL Pro" w:hAnsi="Robusta TL Pro"/>
          <w:sz w:val="24"/>
          <w:szCs w:val="24"/>
        </w:rPr>
        <w:t>gadā no autoceļa fonda līdzekļiem ceļu greiderēšanai, attīrīšanai no sniega, mehanizētai zāles pļaušanai, pašvaldības ceļu atjaunošanas remontdarbiem un pašvaldības ceļu ikdienas</w:t>
      </w:r>
      <w:r w:rsidR="000769CD" w:rsidRPr="00181532">
        <w:rPr>
          <w:rStyle w:val="fontstyle21"/>
          <w:rFonts w:ascii="Robusta TL Pro" w:hAnsi="Robusta TL Pro"/>
          <w:sz w:val="24"/>
          <w:szCs w:val="24"/>
        </w:rPr>
        <w:t xml:space="preserve"> darbiem izlietoti 1953029,05 ei</w:t>
      </w:r>
      <w:r w:rsidRPr="00181532">
        <w:rPr>
          <w:rStyle w:val="fontstyle21"/>
          <w:rFonts w:ascii="Robusta TL Pro" w:hAnsi="Robusta TL Pro"/>
          <w:sz w:val="24"/>
          <w:szCs w:val="24"/>
        </w:rPr>
        <w:t>ro.</w:t>
      </w:r>
    </w:p>
    <w:p w14:paraId="385D39F7" w14:textId="77777777" w:rsidR="00E37A1C" w:rsidRPr="00181532" w:rsidRDefault="005570C2" w:rsidP="00255D6F">
      <w:pPr>
        <w:pStyle w:val="Pamatteksts1"/>
        <w:rPr>
          <w:rStyle w:val="fontstyle21"/>
          <w:rFonts w:ascii="Robusta TL Pro" w:hAnsi="Robusta TL Pro"/>
          <w:sz w:val="24"/>
          <w:szCs w:val="24"/>
        </w:rPr>
      </w:pPr>
      <w:r w:rsidRPr="00181532">
        <w:rPr>
          <w:rStyle w:val="fontstyle21"/>
          <w:rFonts w:ascii="Robusta TL Pro" w:hAnsi="Robusta TL Pro"/>
          <w:sz w:val="24"/>
          <w:szCs w:val="24"/>
        </w:rPr>
        <w:t>Lai nākotnē pārvalde varētu uzlabot savu darbību, nepieciešams turpināt paplašināt un modernizēt materiāl</w:t>
      </w:r>
      <w:r w:rsidR="0097518C" w:rsidRPr="00181532">
        <w:rPr>
          <w:rStyle w:val="fontstyle21"/>
          <w:rFonts w:ascii="Robusta TL Pro" w:hAnsi="Robusta TL Pro"/>
          <w:sz w:val="24"/>
          <w:szCs w:val="24"/>
        </w:rPr>
        <w:t>i</w:t>
      </w:r>
      <w:r w:rsidRPr="00181532">
        <w:rPr>
          <w:rStyle w:val="fontstyle21"/>
          <w:rFonts w:ascii="Robusta TL Pro" w:hAnsi="Robusta TL Pro"/>
          <w:sz w:val="24"/>
          <w:szCs w:val="24"/>
        </w:rPr>
        <w:t xml:space="preserve"> tehnisko bāzi, kā arī nepieciešams paaugstināt darba kvalitāti un turpināt ieviest progresīvas metodes un tehnoloģijas darba procesa uzlaboša</w:t>
      </w:r>
      <w:r w:rsidRPr="00181532">
        <w:rPr>
          <w:rStyle w:val="fontstyle21"/>
          <w:rFonts w:ascii="Robusta TL Pro" w:hAnsi="Robusta TL Pro"/>
          <w:sz w:val="24"/>
          <w:szCs w:val="24"/>
        </w:rPr>
        <w:t xml:space="preserve">nai. </w:t>
      </w:r>
    </w:p>
    <w:p w14:paraId="6B858FDF" w14:textId="77777777" w:rsidR="003D7283" w:rsidRDefault="005570C2" w:rsidP="003D7283">
      <w:pPr>
        <w:pStyle w:val="Pamatteksts1"/>
        <w:rPr>
          <w:rStyle w:val="fontstyle21"/>
          <w:rFonts w:ascii="Robusta TL Pro" w:hAnsi="Robusta TL Pro"/>
          <w:sz w:val="24"/>
          <w:szCs w:val="24"/>
        </w:rPr>
      </w:pPr>
      <w:r w:rsidRPr="00181532">
        <w:rPr>
          <w:rStyle w:val="fontstyle21"/>
          <w:rFonts w:ascii="Robusta TL Pro" w:hAnsi="Robusta TL Pro"/>
          <w:sz w:val="24"/>
          <w:szCs w:val="24"/>
        </w:rPr>
        <w:t xml:space="preserve">Ar mērķi sekmēt sakārtotākas, tīrākas un drošākas novada teritorijas veidošanos, nodrošinot nepārtrauktu ātru iedzīvotāju informācijas apriti starp novada apsaimniekošanas un operatīvajiem dienestiem pārvalde aicina izmantot šādus saziņas </w:t>
      </w:r>
      <w:r w:rsidRPr="00181532">
        <w:rPr>
          <w:rStyle w:val="fontstyle21"/>
          <w:rFonts w:ascii="Robusta TL Pro" w:hAnsi="Robusta TL Pro"/>
          <w:sz w:val="24"/>
          <w:szCs w:val="24"/>
        </w:rPr>
        <w:t>kanālus:</w:t>
      </w:r>
    </w:p>
    <w:p w14:paraId="7DED415D" w14:textId="77777777" w:rsidR="00255D6F" w:rsidRDefault="005570C2" w:rsidP="00AC6855">
      <w:pPr>
        <w:pStyle w:val="Pamatteksts1"/>
        <w:rPr>
          <w:rStyle w:val="fontstyle21"/>
          <w:rFonts w:ascii="Robusta TL Pro" w:hAnsi="Robusta TL Pro"/>
          <w:sz w:val="24"/>
          <w:szCs w:val="24"/>
        </w:rPr>
      </w:pPr>
      <w:r w:rsidRPr="00181532">
        <w:rPr>
          <w:rStyle w:val="fontstyle21"/>
          <w:rFonts w:ascii="Robusta TL Pro" w:hAnsi="Robusta TL Pro"/>
          <w:sz w:val="24"/>
          <w:szCs w:val="24"/>
        </w:rPr>
        <w:t>1)</w:t>
      </w:r>
      <w:r>
        <w:rPr>
          <w:rStyle w:val="fontstyle21"/>
          <w:rFonts w:ascii="Robusta TL Pro" w:hAnsi="Robusta TL Pro"/>
          <w:sz w:val="24"/>
          <w:szCs w:val="24"/>
        </w:rPr>
        <w:t xml:space="preserve"> </w:t>
      </w:r>
      <w:r w:rsidRPr="00181532">
        <w:rPr>
          <w:rStyle w:val="fontstyle21"/>
          <w:rFonts w:ascii="Robusta TL Pro" w:hAnsi="Robusta TL Pro"/>
          <w:sz w:val="24"/>
          <w:szCs w:val="24"/>
        </w:rPr>
        <w:t>Komunālās pārvaldes nodaļu vadītāju tālruņi:</w:t>
      </w:r>
    </w:p>
    <w:p w14:paraId="11F18799" w14:textId="77777777" w:rsidR="00255D6F" w:rsidRDefault="005570C2" w:rsidP="00794566">
      <w:pPr>
        <w:pStyle w:val="Pamatteksts1"/>
        <w:numPr>
          <w:ilvl w:val="0"/>
          <w:numId w:val="21"/>
        </w:numPr>
        <w:ind w:left="851" w:hanging="283"/>
        <w:rPr>
          <w:rStyle w:val="fontstyle21"/>
          <w:rFonts w:ascii="Robusta TL Pro" w:hAnsi="Robusta TL Pro"/>
          <w:sz w:val="24"/>
          <w:szCs w:val="24"/>
        </w:rPr>
      </w:pPr>
      <w:r w:rsidRPr="00255D6F">
        <w:rPr>
          <w:rStyle w:val="fontstyle21"/>
          <w:rFonts w:ascii="Robusta TL Pro" w:hAnsi="Robusta TL Pro"/>
          <w:sz w:val="24"/>
          <w:szCs w:val="24"/>
        </w:rPr>
        <w:t xml:space="preserve">Grobiņas nodaļa </w:t>
      </w:r>
      <w:r>
        <w:rPr>
          <w:rStyle w:val="fontstyle21"/>
          <w:rFonts w:ascii="Robusta TL Pro" w:hAnsi="Robusta TL Pro"/>
          <w:sz w:val="24"/>
          <w:szCs w:val="24"/>
        </w:rPr>
        <w:t xml:space="preserve">– </w:t>
      </w:r>
      <w:r w:rsidRPr="00255D6F">
        <w:rPr>
          <w:rStyle w:val="fontstyle21"/>
          <w:rFonts w:ascii="Robusta TL Pro" w:hAnsi="Robusta TL Pro"/>
          <w:sz w:val="24"/>
          <w:szCs w:val="24"/>
        </w:rPr>
        <w:t>26110266</w:t>
      </w:r>
      <w:r>
        <w:rPr>
          <w:rStyle w:val="fontstyle21"/>
          <w:rFonts w:ascii="Robusta TL Pro" w:hAnsi="Robusta TL Pro"/>
          <w:sz w:val="24"/>
          <w:szCs w:val="24"/>
        </w:rPr>
        <w:t>;</w:t>
      </w:r>
    </w:p>
    <w:p w14:paraId="79EBA0F7" w14:textId="77777777" w:rsidR="00255D6F" w:rsidRDefault="005570C2" w:rsidP="00794566">
      <w:pPr>
        <w:pStyle w:val="Pamatteksts1"/>
        <w:numPr>
          <w:ilvl w:val="0"/>
          <w:numId w:val="21"/>
        </w:numPr>
        <w:ind w:left="851" w:hanging="283"/>
        <w:rPr>
          <w:rStyle w:val="fontstyle21"/>
          <w:rFonts w:ascii="Robusta TL Pro" w:hAnsi="Robusta TL Pro"/>
          <w:sz w:val="24"/>
          <w:szCs w:val="24"/>
        </w:rPr>
      </w:pPr>
      <w:r w:rsidRPr="00255D6F">
        <w:rPr>
          <w:rStyle w:val="fontstyle21"/>
          <w:rFonts w:ascii="Robusta TL Pro" w:hAnsi="Robusta TL Pro"/>
          <w:sz w:val="24"/>
          <w:szCs w:val="24"/>
        </w:rPr>
        <w:t>Nīcas nodaļa</w:t>
      </w:r>
      <w:r w:rsidR="00E37A1C" w:rsidRPr="00255D6F">
        <w:rPr>
          <w:rStyle w:val="fontstyle21"/>
          <w:rFonts w:ascii="Robusta TL Pro" w:hAnsi="Robusta TL Pro"/>
          <w:sz w:val="24"/>
          <w:szCs w:val="24"/>
        </w:rPr>
        <w:t xml:space="preserve"> </w:t>
      </w:r>
      <w:r>
        <w:rPr>
          <w:rStyle w:val="fontstyle21"/>
          <w:rFonts w:ascii="Robusta TL Pro" w:hAnsi="Robusta TL Pro"/>
          <w:sz w:val="24"/>
          <w:szCs w:val="24"/>
        </w:rPr>
        <w:t>–</w:t>
      </w:r>
      <w:r w:rsidR="00E37A1C" w:rsidRPr="00255D6F">
        <w:rPr>
          <w:rStyle w:val="fontstyle21"/>
          <w:rFonts w:ascii="Robusta TL Pro" w:hAnsi="Robusta TL Pro"/>
          <w:sz w:val="24"/>
          <w:szCs w:val="24"/>
        </w:rPr>
        <w:t xml:space="preserve"> 25622860</w:t>
      </w:r>
      <w:r>
        <w:rPr>
          <w:rStyle w:val="fontstyle21"/>
          <w:rFonts w:ascii="Robusta TL Pro" w:hAnsi="Robusta TL Pro"/>
          <w:sz w:val="24"/>
          <w:szCs w:val="24"/>
        </w:rPr>
        <w:t>;</w:t>
      </w:r>
    </w:p>
    <w:p w14:paraId="5F8B2042" w14:textId="77777777" w:rsidR="00255D6F" w:rsidRDefault="005570C2" w:rsidP="00794566">
      <w:pPr>
        <w:pStyle w:val="Pamatteksts1"/>
        <w:numPr>
          <w:ilvl w:val="0"/>
          <w:numId w:val="21"/>
        </w:numPr>
        <w:ind w:left="851" w:hanging="283"/>
        <w:rPr>
          <w:rStyle w:val="fontstyle21"/>
          <w:rFonts w:ascii="Robusta TL Pro" w:hAnsi="Robusta TL Pro"/>
          <w:sz w:val="24"/>
          <w:szCs w:val="24"/>
        </w:rPr>
      </w:pPr>
      <w:r w:rsidRPr="00255D6F">
        <w:rPr>
          <w:rStyle w:val="fontstyle21"/>
          <w:rFonts w:ascii="Robusta TL Pro" w:hAnsi="Robusta TL Pro"/>
          <w:sz w:val="24"/>
          <w:szCs w:val="24"/>
        </w:rPr>
        <w:t xml:space="preserve">Priekules nodaļa </w:t>
      </w:r>
      <w:r>
        <w:rPr>
          <w:rStyle w:val="fontstyle21"/>
          <w:rFonts w:ascii="Robusta TL Pro" w:hAnsi="Robusta TL Pro"/>
          <w:sz w:val="24"/>
          <w:szCs w:val="24"/>
        </w:rPr>
        <w:t xml:space="preserve">– </w:t>
      </w:r>
      <w:r w:rsidRPr="00255D6F">
        <w:rPr>
          <w:rStyle w:val="fontstyle21"/>
          <w:rFonts w:ascii="Robusta TL Pro" w:hAnsi="Robusta TL Pro"/>
          <w:sz w:val="24"/>
          <w:szCs w:val="24"/>
        </w:rPr>
        <w:t>26426586</w:t>
      </w:r>
      <w:r>
        <w:rPr>
          <w:rStyle w:val="fontstyle21"/>
          <w:rFonts w:ascii="Robusta TL Pro" w:hAnsi="Robusta TL Pro"/>
          <w:sz w:val="24"/>
          <w:szCs w:val="24"/>
        </w:rPr>
        <w:t>;</w:t>
      </w:r>
    </w:p>
    <w:p w14:paraId="77617FFB" w14:textId="77777777" w:rsidR="00E37A1C" w:rsidRPr="00255D6F" w:rsidRDefault="005570C2" w:rsidP="00794566">
      <w:pPr>
        <w:pStyle w:val="Pamatteksts1"/>
        <w:numPr>
          <w:ilvl w:val="0"/>
          <w:numId w:val="21"/>
        </w:numPr>
        <w:ind w:left="851" w:hanging="283"/>
        <w:rPr>
          <w:rStyle w:val="fontstyle21"/>
          <w:rFonts w:ascii="Robusta TL Pro" w:hAnsi="Robusta TL Pro"/>
          <w:sz w:val="24"/>
          <w:szCs w:val="24"/>
        </w:rPr>
      </w:pPr>
      <w:r w:rsidRPr="00255D6F">
        <w:rPr>
          <w:rStyle w:val="fontstyle21"/>
          <w:rFonts w:ascii="Robusta TL Pro" w:hAnsi="Robusta TL Pro"/>
          <w:sz w:val="24"/>
          <w:szCs w:val="24"/>
        </w:rPr>
        <w:t xml:space="preserve">Aizputes nodaļa </w:t>
      </w:r>
      <w:r w:rsidR="00255D6F">
        <w:rPr>
          <w:rStyle w:val="fontstyle21"/>
          <w:rFonts w:ascii="Robusta TL Pro" w:hAnsi="Robusta TL Pro"/>
          <w:sz w:val="24"/>
          <w:szCs w:val="24"/>
        </w:rPr>
        <w:t>–</w:t>
      </w:r>
      <w:r w:rsidRPr="00255D6F">
        <w:rPr>
          <w:rStyle w:val="fontstyle21"/>
          <w:rFonts w:ascii="Robusta TL Pro" w:hAnsi="Robusta TL Pro"/>
          <w:sz w:val="24"/>
          <w:szCs w:val="24"/>
        </w:rPr>
        <w:t xml:space="preserve"> 29184235</w:t>
      </w:r>
      <w:r w:rsidR="00CF2B19">
        <w:rPr>
          <w:rStyle w:val="fontstyle21"/>
          <w:rFonts w:ascii="Robusta TL Pro" w:hAnsi="Robusta TL Pro"/>
          <w:sz w:val="24"/>
          <w:szCs w:val="24"/>
        </w:rPr>
        <w:t>;</w:t>
      </w:r>
    </w:p>
    <w:p w14:paraId="7277B19F" w14:textId="77777777" w:rsidR="006F1311" w:rsidRPr="009D6F48" w:rsidRDefault="005570C2" w:rsidP="009D6F48">
      <w:pPr>
        <w:pStyle w:val="Pamatteksts1"/>
      </w:pPr>
      <w:r w:rsidRPr="00181532">
        <w:rPr>
          <w:rStyle w:val="fontstyle21"/>
          <w:rFonts w:ascii="Robusta TL Pro" w:hAnsi="Robusta TL Pro"/>
          <w:sz w:val="24"/>
          <w:szCs w:val="24"/>
        </w:rPr>
        <w:t>2)</w:t>
      </w:r>
      <w:r w:rsidR="00CF2B19">
        <w:rPr>
          <w:rStyle w:val="fontstyle21"/>
          <w:rFonts w:ascii="Robusta TL Pro" w:hAnsi="Robusta TL Pro"/>
          <w:sz w:val="24"/>
          <w:szCs w:val="24"/>
        </w:rPr>
        <w:t xml:space="preserve"> e</w:t>
      </w:r>
      <w:r w:rsidR="00F61DD5" w:rsidRPr="00181532">
        <w:rPr>
          <w:rStyle w:val="fontstyle21"/>
          <w:rFonts w:ascii="Robusta TL Pro" w:hAnsi="Robusta TL Pro"/>
          <w:sz w:val="24"/>
          <w:szCs w:val="24"/>
        </w:rPr>
        <w:t>-</w:t>
      </w:r>
      <w:r w:rsidR="00C717FA" w:rsidRPr="00181532">
        <w:rPr>
          <w:rStyle w:val="fontstyle21"/>
          <w:rFonts w:ascii="Robusta TL Pro" w:hAnsi="Robusta TL Pro"/>
          <w:sz w:val="24"/>
          <w:szCs w:val="24"/>
        </w:rPr>
        <w:t>pasts</w:t>
      </w:r>
      <w:r w:rsidRPr="00181532">
        <w:rPr>
          <w:rStyle w:val="fontstyle21"/>
          <w:rFonts w:ascii="Robusta TL Pro" w:hAnsi="Robusta TL Pro"/>
          <w:sz w:val="24"/>
          <w:szCs w:val="24"/>
        </w:rPr>
        <w:t xml:space="preserve">: </w:t>
      </w:r>
      <w:hyperlink r:id="rId35" w:history="1">
        <w:r w:rsidRPr="00181532">
          <w:rPr>
            <w:rStyle w:val="Hipersaite"/>
          </w:rPr>
          <w:t>komunala.parvalde@dkn.lv</w:t>
        </w:r>
      </w:hyperlink>
      <w:r w:rsidR="00CF2B19">
        <w:rPr>
          <w:rStyle w:val="fontstyle21"/>
          <w:rFonts w:ascii="Robusta TL Pro" w:hAnsi="Robusta TL Pro"/>
          <w:sz w:val="24"/>
          <w:szCs w:val="24"/>
        </w:rPr>
        <w:t>.</w:t>
      </w:r>
    </w:p>
    <w:p w14:paraId="74E62143" w14:textId="77777777" w:rsidR="00115D8D" w:rsidRPr="00A43F79" w:rsidRDefault="005570C2" w:rsidP="00B75ED7">
      <w:pPr>
        <w:pStyle w:val="Apakvirsraksts1"/>
      </w:pPr>
      <w:bookmarkStart w:id="36" w:name="_Toc106117885"/>
      <w:r w:rsidRPr="00181532">
        <w:t xml:space="preserve">Pārskats par </w:t>
      </w:r>
      <w:proofErr w:type="spellStart"/>
      <w:r w:rsidRPr="00181532">
        <w:t>Dienvidkurzemes</w:t>
      </w:r>
      <w:proofErr w:type="spellEnd"/>
      <w:r w:rsidRPr="00181532">
        <w:t xml:space="preserve"> novada</w:t>
      </w:r>
      <w:r w:rsidR="00572294">
        <w:br/>
      </w:r>
      <w:r w:rsidRPr="00181532">
        <w:t>Veselības aprūpes centr</w:t>
      </w:r>
      <w:r w:rsidR="00F15208" w:rsidRPr="00181532">
        <w:t>a</w:t>
      </w:r>
      <w:r w:rsidR="00E833C7">
        <w:t xml:space="preserve"> </w:t>
      </w:r>
      <w:r w:rsidRPr="00181532">
        <w:t>darbu 2021.</w:t>
      </w:r>
      <w:r w:rsidR="000B5AB0">
        <w:t xml:space="preserve"> </w:t>
      </w:r>
      <w:r w:rsidRPr="00181532">
        <w:t>gadā</w:t>
      </w:r>
      <w:bookmarkEnd w:id="36"/>
    </w:p>
    <w:p w14:paraId="3B96F4F6" w14:textId="77777777" w:rsidR="004B613F" w:rsidRDefault="005570C2" w:rsidP="004B613F">
      <w:pPr>
        <w:pStyle w:val="Pamatteksts1"/>
        <w:rPr>
          <w:rFonts w:eastAsia="Calibri"/>
          <w:i/>
          <w:iCs/>
        </w:rPr>
      </w:pPr>
      <w:r w:rsidRPr="004B613F">
        <w:rPr>
          <w:i/>
          <w:iCs/>
        </w:rPr>
        <w:t>2021.</w:t>
      </w:r>
      <w:r w:rsidR="000B5AB0">
        <w:rPr>
          <w:i/>
          <w:iCs/>
        </w:rPr>
        <w:t xml:space="preserve"> </w:t>
      </w:r>
      <w:r w:rsidRPr="004B613F">
        <w:rPr>
          <w:i/>
          <w:iCs/>
        </w:rPr>
        <w:t>gada 28.</w:t>
      </w:r>
      <w:r w:rsidR="000B5AB0">
        <w:rPr>
          <w:i/>
          <w:iCs/>
        </w:rPr>
        <w:t xml:space="preserve"> </w:t>
      </w:r>
      <w:r w:rsidRPr="004B613F">
        <w:rPr>
          <w:i/>
          <w:iCs/>
        </w:rPr>
        <w:t>oktobrī  (protokols Nr.</w:t>
      </w:r>
      <w:r w:rsidR="000B5AB0">
        <w:rPr>
          <w:i/>
          <w:iCs/>
        </w:rPr>
        <w:t xml:space="preserve"> </w:t>
      </w:r>
      <w:r w:rsidRPr="004B613F">
        <w:rPr>
          <w:i/>
          <w:iCs/>
        </w:rPr>
        <w:t xml:space="preserve">11., 93.§) </w:t>
      </w:r>
      <w:r w:rsidRPr="004B613F">
        <w:rPr>
          <w:rFonts w:eastAsia="Calibri"/>
          <w:i/>
          <w:iCs/>
        </w:rPr>
        <w:t xml:space="preserve">Par </w:t>
      </w:r>
      <w:proofErr w:type="spellStart"/>
      <w:r w:rsidRPr="004B613F">
        <w:rPr>
          <w:rFonts w:eastAsia="Calibri"/>
          <w:i/>
          <w:iCs/>
        </w:rPr>
        <w:t>Dienvidkurzemes</w:t>
      </w:r>
      <w:proofErr w:type="spellEnd"/>
      <w:r w:rsidRPr="004B613F">
        <w:rPr>
          <w:rFonts w:eastAsia="Calibri"/>
          <w:i/>
          <w:iCs/>
        </w:rPr>
        <w:t xml:space="preserve"> novada pašvaldības iestādes “</w:t>
      </w:r>
      <w:proofErr w:type="spellStart"/>
      <w:r w:rsidRPr="004B613F">
        <w:rPr>
          <w:rFonts w:eastAsia="Calibri"/>
          <w:i/>
          <w:iCs/>
        </w:rPr>
        <w:t>Dienvidkurzemes</w:t>
      </w:r>
      <w:proofErr w:type="spellEnd"/>
      <w:r w:rsidRPr="004B613F">
        <w:rPr>
          <w:rFonts w:eastAsia="Calibri"/>
          <w:i/>
          <w:iCs/>
        </w:rPr>
        <w:t xml:space="preserve"> novada</w:t>
      </w:r>
      <w:bookmarkStart w:id="37" w:name="_Hlk83028627"/>
      <w:r w:rsidRPr="004B613F">
        <w:rPr>
          <w:rFonts w:eastAsia="Calibri"/>
          <w:i/>
          <w:iCs/>
        </w:rPr>
        <w:t xml:space="preserve"> Veselības aprūpes centrs</w:t>
      </w:r>
      <w:bookmarkEnd w:id="37"/>
      <w:r w:rsidRPr="004B613F">
        <w:rPr>
          <w:rFonts w:eastAsia="Calibri"/>
          <w:i/>
          <w:iCs/>
        </w:rPr>
        <w:t>” izveidošanu.</w:t>
      </w:r>
    </w:p>
    <w:p w14:paraId="29405151" w14:textId="77777777" w:rsidR="00B61386" w:rsidRPr="004B613F" w:rsidRDefault="005570C2" w:rsidP="004B613F">
      <w:pPr>
        <w:pStyle w:val="Pamatteksts1"/>
        <w:rPr>
          <w:i/>
          <w:iCs/>
        </w:rPr>
      </w:pPr>
      <w:r w:rsidRPr="00181532">
        <w:rPr>
          <w:rFonts w:eastAsia="Calibri"/>
        </w:rPr>
        <w:t>Lēmums reorganizēt pašvaldību iestādes “Nīcas lauku ambulance”, “Priekules feldšeru punkts”, “Kazdan</w:t>
      </w:r>
      <w:r w:rsidRPr="00181532">
        <w:rPr>
          <w:rFonts w:eastAsia="Calibri"/>
        </w:rPr>
        <w:t xml:space="preserve">gas ambulance”, “Aizputes veselības un sociālās aprūpes centrs”, pašvaldības aģentūru "Rucavas novada Dunikas ambulance" un struktūrvienības Aizvīķu feldšeru punkts, Bunkas feldšeru punkts, Gramzdas feldšeru punkts, Kalētu feldšeru punkts, Otaņķu pagasta </w:t>
      </w:r>
      <w:proofErr w:type="spellStart"/>
      <w:r w:rsidRPr="00181532">
        <w:rPr>
          <w:rFonts w:eastAsia="Calibri"/>
        </w:rPr>
        <w:t>f</w:t>
      </w:r>
      <w:r w:rsidRPr="00181532">
        <w:rPr>
          <w:rFonts w:eastAsia="Calibri"/>
        </w:rPr>
        <w:t>eldšerpunkts</w:t>
      </w:r>
      <w:proofErr w:type="spellEnd"/>
      <w:r w:rsidRPr="00181532">
        <w:rPr>
          <w:rFonts w:eastAsia="Calibri"/>
        </w:rPr>
        <w:t xml:space="preserve">, Kalvenes pagasta feldšeru, vecmāšu punkts, Dubeņu feldšeru punkts, Gaviezes feldšeru punkts, Medzes feldšeru punkts, Virgas </w:t>
      </w:r>
      <w:r w:rsidRPr="00181532">
        <w:rPr>
          <w:rFonts w:eastAsia="Calibri"/>
        </w:rPr>
        <w:lastRenderedPageBreak/>
        <w:t>veselības aprūpes centrs, apvienojot tās un uz reo</w:t>
      </w:r>
      <w:r w:rsidR="00C02129" w:rsidRPr="00181532">
        <w:rPr>
          <w:rFonts w:eastAsia="Calibri"/>
        </w:rPr>
        <w:t>r</w:t>
      </w:r>
      <w:r w:rsidRPr="00181532">
        <w:rPr>
          <w:rFonts w:eastAsia="Calibri"/>
        </w:rPr>
        <w:t>ganizējamo institūciju bāzes ar 2021.</w:t>
      </w:r>
      <w:r w:rsidR="000B5AB0">
        <w:rPr>
          <w:rFonts w:eastAsia="Calibri"/>
        </w:rPr>
        <w:t xml:space="preserve"> </w:t>
      </w:r>
      <w:r w:rsidRPr="00181532">
        <w:rPr>
          <w:rFonts w:eastAsia="Calibri"/>
        </w:rPr>
        <w:t>gada 1.</w:t>
      </w:r>
      <w:r w:rsidR="000B5AB0">
        <w:rPr>
          <w:rFonts w:eastAsia="Calibri"/>
        </w:rPr>
        <w:t xml:space="preserve"> </w:t>
      </w:r>
      <w:r w:rsidRPr="00181532">
        <w:rPr>
          <w:rFonts w:eastAsia="Calibri"/>
        </w:rPr>
        <w:t xml:space="preserve">decembri izveidot </w:t>
      </w:r>
      <w:proofErr w:type="spellStart"/>
      <w:r w:rsidRPr="00181532">
        <w:rPr>
          <w:rFonts w:eastAsia="Calibri"/>
        </w:rPr>
        <w:t>Die</w:t>
      </w:r>
      <w:r w:rsidRPr="00181532">
        <w:rPr>
          <w:rFonts w:eastAsia="Calibri"/>
        </w:rPr>
        <w:t>nvidkurzemes</w:t>
      </w:r>
      <w:proofErr w:type="spellEnd"/>
      <w:r w:rsidRPr="00181532">
        <w:rPr>
          <w:rFonts w:eastAsia="Calibri"/>
        </w:rPr>
        <w:t xml:space="preserve"> novada pašvaldības iestādi “</w:t>
      </w:r>
      <w:bookmarkStart w:id="38" w:name="_Hlk83028642"/>
      <w:proofErr w:type="spellStart"/>
      <w:r w:rsidRPr="00181532">
        <w:rPr>
          <w:rFonts w:eastAsia="Calibri"/>
        </w:rPr>
        <w:t>Dienvidkurzemes</w:t>
      </w:r>
      <w:proofErr w:type="spellEnd"/>
      <w:r w:rsidRPr="00181532">
        <w:rPr>
          <w:rFonts w:eastAsia="Calibri"/>
        </w:rPr>
        <w:t xml:space="preserve"> novada Veselības aprūpes centrs</w:t>
      </w:r>
      <w:bookmarkEnd w:id="38"/>
      <w:r w:rsidRPr="00181532">
        <w:rPr>
          <w:rFonts w:eastAsia="Calibri"/>
        </w:rPr>
        <w:t xml:space="preserve">”, turpmāk </w:t>
      </w:r>
      <w:r w:rsidR="00AC2374">
        <w:rPr>
          <w:rFonts w:eastAsia="Calibri"/>
        </w:rPr>
        <w:t>–</w:t>
      </w:r>
      <w:r w:rsidRPr="00181532">
        <w:rPr>
          <w:rFonts w:eastAsia="Calibri"/>
        </w:rPr>
        <w:t xml:space="preserve"> </w:t>
      </w:r>
      <w:bookmarkStart w:id="39" w:name="_Hlk83028778"/>
      <w:proofErr w:type="spellStart"/>
      <w:r w:rsidRPr="00181532">
        <w:rPr>
          <w:rFonts w:eastAsia="Calibri"/>
        </w:rPr>
        <w:t>Dienvidkurzemes</w:t>
      </w:r>
      <w:proofErr w:type="spellEnd"/>
      <w:r w:rsidRPr="00181532">
        <w:rPr>
          <w:rFonts w:eastAsia="Calibri"/>
        </w:rPr>
        <w:t xml:space="preserve"> novada Veselības aprūpes centrs</w:t>
      </w:r>
      <w:bookmarkEnd w:id="39"/>
      <w:r w:rsidRPr="00181532">
        <w:rPr>
          <w:rFonts w:eastAsia="Calibri"/>
        </w:rPr>
        <w:t>.</w:t>
      </w:r>
    </w:p>
    <w:p w14:paraId="237C6300" w14:textId="77777777" w:rsidR="00B61386" w:rsidRPr="00181532" w:rsidRDefault="005570C2" w:rsidP="004B613F">
      <w:pPr>
        <w:pStyle w:val="Pamatteksts1"/>
        <w:rPr>
          <w:rFonts w:eastAsia="Calibri"/>
        </w:rPr>
      </w:pPr>
      <w:r w:rsidRPr="00181532">
        <w:rPr>
          <w:rFonts w:eastAsia="Calibri"/>
        </w:rPr>
        <w:t>Visas iestādes un struktūrvienības turpināja darbu savas kompetences  un budžeta ietvarā, no 2021.</w:t>
      </w:r>
      <w:r w:rsidR="000B5AB0">
        <w:rPr>
          <w:rFonts w:eastAsia="Calibri"/>
        </w:rPr>
        <w:t xml:space="preserve"> </w:t>
      </w:r>
      <w:r w:rsidRPr="00181532">
        <w:rPr>
          <w:rFonts w:eastAsia="Calibri"/>
        </w:rPr>
        <w:t>gada 1.</w:t>
      </w:r>
      <w:r w:rsidR="000B5AB0">
        <w:rPr>
          <w:rFonts w:eastAsia="Calibri"/>
        </w:rPr>
        <w:t xml:space="preserve"> </w:t>
      </w:r>
      <w:r w:rsidRPr="00181532">
        <w:rPr>
          <w:rFonts w:eastAsia="Calibri"/>
        </w:rPr>
        <w:t xml:space="preserve">decembra kļūstot par </w:t>
      </w:r>
      <w:proofErr w:type="spellStart"/>
      <w:r w:rsidRPr="00181532">
        <w:rPr>
          <w:rFonts w:eastAsia="Calibri"/>
        </w:rPr>
        <w:t>Dienvidkurzemes</w:t>
      </w:r>
      <w:proofErr w:type="spellEnd"/>
      <w:r w:rsidRPr="00181532">
        <w:rPr>
          <w:rFonts w:eastAsia="Calibri"/>
        </w:rPr>
        <w:t xml:space="preserve"> novada Veselības aprūpes centra filiālēm – kopskaitā 14 filiāles.</w:t>
      </w:r>
    </w:p>
    <w:p w14:paraId="75EEB0EB" w14:textId="77777777" w:rsidR="00B61386" w:rsidRPr="00181532" w:rsidRDefault="005570C2" w:rsidP="004B613F">
      <w:pPr>
        <w:pStyle w:val="Pamatteksts1"/>
      </w:pPr>
      <w:r w:rsidRPr="00181532">
        <w:t xml:space="preserve">Īpašs pārbaudījums bija darbs Covid 19 pandēmijas apstākļos, kas visās iestādēs un struktūrvienībās nozīmēja papildus darbu un nepieciešamo individuālo </w:t>
      </w:r>
      <w:r w:rsidRPr="00181532">
        <w:t>aizsardzības līdz</w:t>
      </w:r>
      <w:r w:rsidR="004F23EB" w:rsidRPr="00181532">
        <w:t xml:space="preserve">ekļu un dezinfekcijas līdzekļu </w:t>
      </w:r>
      <w:r w:rsidRPr="00181532">
        <w:t xml:space="preserve">iegādi un lietošanu, profilaktisko potēšanu un testu veikšanu. </w:t>
      </w:r>
    </w:p>
    <w:p w14:paraId="610610DE" w14:textId="77777777" w:rsidR="00B61386" w:rsidRPr="00181532" w:rsidRDefault="005570C2" w:rsidP="004B613F">
      <w:pPr>
        <w:pStyle w:val="Pamatteksts1"/>
        <w:rPr>
          <w:b/>
        </w:rPr>
      </w:pPr>
      <w:r w:rsidRPr="00181532">
        <w:t>Kopējais finanšu līdzekļu apjoms 2021.</w:t>
      </w:r>
      <w:r w:rsidR="000B5AB0">
        <w:t xml:space="preserve"> </w:t>
      </w:r>
      <w:r w:rsidRPr="00181532">
        <w:t>gadā visām iestādēm, struktūrvienībām un aģentūrai EUR 652 618.</w:t>
      </w:r>
    </w:p>
    <w:p w14:paraId="40C20B43" w14:textId="77777777" w:rsidR="00B61386" w:rsidRPr="00181532" w:rsidRDefault="005570C2" w:rsidP="004B613F">
      <w:pPr>
        <w:pStyle w:val="Pamatteksts1"/>
      </w:pPr>
      <w:r w:rsidRPr="00181532">
        <w:t>Kopējais nodarbināto skaits līdz 2021</w:t>
      </w:r>
      <w:r w:rsidR="000B5AB0">
        <w:t>.</w:t>
      </w:r>
      <w:r w:rsidRPr="00181532">
        <w:t xml:space="preserve"> ga</w:t>
      </w:r>
      <w:r w:rsidRPr="00181532">
        <w:t>da 1. decembrim – 38 darbinieki, tai skaitā:</w:t>
      </w:r>
    </w:p>
    <w:p w14:paraId="6F36D16B" w14:textId="77777777" w:rsidR="00B61386" w:rsidRPr="00181532" w:rsidRDefault="005570C2" w:rsidP="00794566">
      <w:pPr>
        <w:pStyle w:val="Pamatteksts1"/>
        <w:numPr>
          <w:ilvl w:val="0"/>
          <w:numId w:val="22"/>
        </w:numPr>
        <w:ind w:left="567" w:hanging="283"/>
      </w:pPr>
      <w:r>
        <w:t>ā</w:t>
      </w:r>
      <w:r w:rsidRPr="00181532">
        <w:t>rsti – 4</w:t>
      </w:r>
      <w:r>
        <w:t>;</w:t>
      </w:r>
    </w:p>
    <w:p w14:paraId="250CEC09" w14:textId="77777777" w:rsidR="00B61386" w:rsidRPr="00181532" w:rsidRDefault="005570C2" w:rsidP="00794566">
      <w:pPr>
        <w:pStyle w:val="Pamatteksts1"/>
        <w:numPr>
          <w:ilvl w:val="0"/>
          <w:numId w:val="22"/>
        </w:numPr>
        <w:ind w:left="567" w:hanging="283"/>
      </w:pPr>
      <w:r>
        <w:t>v</w:t>
      </w:r>
      <w:r w:rsidRPr="00181532">
        <w:t>adītāj</w:t>
      </w:r>
      <w:r w:rsidR="00A11385">
        <w:t>s</w:t>
      </w:r>
      <w:r w:rsidRPr="00181532">
        <w:t xml:space="preserve"> – 1</w:t>
      </w:r>
      <w:r>
        <w:t xml:space="preserve"> </w:t>
      </w:r>
      <w:r w:rsidRPr="00181532">
        <w:t>(Nīcas lauku ambulance)</w:t>
      </w:r>
      <w:r>
        <w:t>;</w:t>
      </w:r>
    </w:p>
    <w:p w14:paraId="7BC7D9FA" w14:textId="77777777" w:rsidR="00B61386" w:rsidRPr="00181532" w:rsidRDefault="005570C2" w:rsidP="00794566">
      <w:pPr>
        <w:pStyle w:val="Pamatteksts1"/>
        <w:numPr>
          <w:ilvl w:val="0"/>
          <w:numId w:val="22"/>
        </w:numPr>
        <w:ind w:left="567" w:hanging="283"/>
      </w:pPr>
      <w:r>
        <w:t>ā</w:t>
      </w:r>
      <w:r w:rsidRPr="00181532">
        <w:t xml:space="preserve">rsta palīgi </w:t>
      </w:r>
      <w:r>
        <w:t xml:space="preserve">– </w:t>
      </w:r>
      <w:r w:rsidRPr="00181532">
        <w:t>11</w:t>
      </w:r>
      <w:r>
        <w:t>;</w:t>
      </w:r>
    </w:p>
    <w:p w14:paraId="3D023B50" w14:textId="77777777" w:rsidR="00B61386" w:rsidRPr="00181532" w:rsidRDefault="005570C2" w:rsidP="00794566">
      <w:pPr>
        <w:pStyle w:val="Pamatteksts1"/>
        <w:numPr>
          <w:ilvl w:val="0"/>
          <w:numId w:val="22"/>
        </w:numPr>
        <w:ind w:left="567" w:hanging="283"/>
      </w:pPr>
      <w:r>
        <w:t>m</w:t>
      </w:r>
      <w:r w:rsidRPr="00181532">
        <w:t>edicīnas māsa</w:t>
      </w:r>
      <w:r>
        <w:t>s</w:t>
      </w:r>
      <w:r w:rsidRPr="00181532">
        <w:t xml:space="preserve"> – 8</w:t>
      </w:r>
      <w:r>
        <w:t>;</w:t>
      </w:r>
    </w:p>
    <w:p w14:paraId="19AA50B2" w14:textId="77777777" w:rsidR="00B61386" w:rsidRPr="00181532" w:rsidRDefault="005570C2" w:rsidP="00794566">
      <w:pPr>
        <w:pStyle w:val="Pamatteksts1"/>
        <w:numPr>
          <w:ilvl w:val="0"/>
          <w:numId w:val="22"/>
        </w:numPr>
        <w:ind w:left="567" w:hanging="283"/>
      </w:pPr>
      <w:r>
        <w:t>ē</w:t>
      </w:r>
      <w:r w:rsidRPr="00181532">
        <w:t>dināšanas speciālisti – 2</w:t>
      </w:r>
      <w:r>
        <w:t>;</w:t>
      </w:r>
    </w:p>
    <w:p w14:paraId="35E66DF8" w14:textId="77777777" w:rsidR="00B61386" w:rsidRPr="00181532" w:rsidRDefault="005570C2" w:rsidP="00794566">
      <w:pPr>
        <w:pStyle w:val="Pamatteksts1"/>
        <w:numPr>
          <w:ilvl w:val="0"/>
          <w:numId w:val="22"/>
        </w:numPr>
        <w:ind w:left="567" w:hanging="283"/>
      </w:pPr>
      <w:r>
        <w:t>š</w:t>
      </w:r>
      <w:r w:rsidRPr="00181532">
        <w:t>oferi – 2</w:t>
      </w:r>
      <w:r>
        <w:t>;</w:t>
      </w:r>
    </w:p>
    <w:p w14:paraId="64158A80" w14:textId="77777777" w:rsidR="00B61386" w:rsidRPr="00181532" w:rsidRDefault="005570C2" w:rsidP="00794566">
      <w:pPr>
        <w:pStyle w:val="Pamatteksts1"/>
        <w:numPr>
          <w:ilvl w:val="0"/>
          <w:numId w:val="22"/>
        </w:numPr>
        <w:ind w:left="567" w:hanging="283"/>
      </w:pPr>
      <w:r>
        <w:t>s</w:t>
      </w:r>
      <w:r w:rsidRPr="00181532">
        <w:t>anitāri – 2</w:t>
      </w:r>
      <w:r>
        <w:t>;</w:t>
      </w:r>
    </w:p>
    <w:p w14:paraId="296F2E50" w14:textId="77777777" w:rsidR="00B61386" w:rsidRPr="00181532" w:rsidRDefault="005570C2" w:rsidP="00794566">
      <w:pPr>
        <w:pStyle w:val="Pamatteksts1"/>
        <w:numPr>
          <w:ilvl w:val="0"/>
          <w:numId w:val="22"/>
        </w:numPr>
        <w:ind w:left="567" w:hanging="283"/>
      </w:pPr>
      <w:r>
        <w:t>a</w:t>
      </w:r>
      <w:r w:rsidRPr="00181532">
        <w:t>pkopējas – 7</w:t>
      </w:r>
      <w:r>
        <w:t>;</w:t>
      </w:r>
    </w:p>
    <w:p w14:paraId="2950766D" w14:textId="77777777" w:rsidR="00B61386" w:rsidRPr="00181532" w:rsidRDefault="005570C2" w:rsidP="00794566">
      <w:pPr>
        <w:pStyle w:val="Pamatteksts1"/>
        <w:numPr>
          <w:ilvl w:val="0"/>
          <w:numId w:val="22"/>
        </w:numPr>
        <w:ind w:left="567" w:hanging="283"/>
      </w:pPr>
      <w:r>
        <w:t>s</w:t>
      </w:r>
      <w:r w:rsidRPr="00181532">
        <w:t>trādniek</w:t>
      </w:r>
      <w:r w:rsidR="00A11385">
        <w:t>s</w:t>
      </w:r>
      <w:r w:rsidRPr="00181532">
        <w:t xml:space="preserve"> </w:t>
      </w:r>
      <w:r>
        <w:t>–</w:t>
      </w:r>
      <w:r w:rsidRPr="00181532">
        <w:t xml:space="preserve"> 1</w:t>
      </w:r>
      <w:r>
        <w:t>.</w:t>
      </w:r>
    </w:p>
    <w:p w14:paraId="0EDBF264" w14:textId="77777777" w:rsidR="00B61386" w:rsidRPr="00181532" w:rsidRDefault="005570C2" w:rsidP="000B5AB0">
      <w:pPr>
        <w:pStyle w:val="Pamatteksts1"/>
      </w:pPr>
      <w:r w:rsidRPr="00181532">
        <w:t>Ar 2021.</w:t>
      </w:r>
      <w:r w:rsidR="000B5AB0">
        <w:t xml:space="preserve"> </w:t>
      </w:r>
      <w:r w:rsidRPr="00181532">
        <w:t>gada 1.</w:t>
      </w:r>
      <w:r w:rsidR="000B5AB0">
        <w:t xml:space="preserve"> </w:t>
      </w:r>
      <w:r w:rsidRPr="00181532">
        <w:t xml:space="preserve">decembri – 39 </w:t>
      </w:r>
      <w:r w:rsidRPr="00181532">
        <w:t>darbinieki</w:t>
      </w:r>
      <w:r w:rsidR="004F23EB" w:rsidRPr="00181532">
        <w:t>:</w:t>
      </w:r>
    </w:p>
    <w:p w14:paraId="26EEA20C" w14:textId="77777777" w:rsidR="00B61386" w:rsidRPr="00181532" w:rsidRDefault="005570C2" w:rsidP="00794566">
      <w:pPr>
        <w:pStyle w:val="Pamatteksts1"/>
        <w:numPr>
          <w:ilvl w:val="0"/>
          <w:numId w:val="23"/>
        </w:numPr>
        <w:ind w:left="567" w:hanging="283"/>
      </w:pPr>
      <w:r w:rsidRPr="00181532">
        <w:t>DK VAC vadītājs – 1</w:t>
      </w:r>
      <w:r w:rsidR="000B5AB0">
        <w:t>;</w:t>
      </w:r>
    </w:p>
    <w:p w14:paraId="2BCB7749" w14:textId="77777777" w:rsidR="00B61386" w:rsidRPr="00181532" w:rsidRDefault="005570C2" w:rsidP="00794566">
      <w:pPr>
        <w:pStyle w:val="Pamatteksts1"/>
        <w:numPr>
          <w:ilvl w:val="0"/>
          <w:numId w:val="23"/>
        </w:numPr>
        <w:ind w:left="567" w:hanging="283"/>
      </w:pPr>
      <w:r>
        <w:t>n</w:t>
      </w:r>
      <w:r w:rsidRPr="00181532">
        <w:t xml:space="preserve">odaļu vadītāji </w:t>
      </w:r>
      <w:r w:rsidR="000B5AB0">
        <w:t>–</w:t>
      </w:r>
      <w:r w:rsidRPr="00181532">
        <w:t xml:space="preserve"> 2</w:t>
      </w:r>
      <w:r w:rsidR="000B5AB0">
        <w:t>;</w:t>
      </w:r>
    </w:p>
    <w:p w14:paraId="37ABE597" w14:textId="77777777" w:rsidR="00B61386" w:rsidRPr="00181532" w:rsidRDefault="005570C2" w:rsidP="00794566">
      <w:pPr>
        <w:pStyle w:val="Pamatteksts1"/>
        <w:numPr>
          <w:ilvl w:val="0"/>
          <w:numId w:val="23"/>
        </w:numPr>
        <w:ind w:left="567" w:hanging="283"/>
      </w:pPr>
      <w:r>
        <w:t>ā</w:t>
      </w:r>
      <w:r w:rsidRPr="00181532">
        <w:t>rsti – 3</w:t>
      </w:r>
      <w:r w:rsidR="000B5AB0">
        <w:t>;</w:t>
      </w:r>
    </w:p>
    <w:p w14:paraId="5893A2ED" w14:textId="77777777" w:rsidR="00B61386" w:rsidRPr="00181532" w:rsidRDefault="005570C2" w:rsidP="00794566">
      <w:pPr>
        <w:pStyle w:val="Pamatteksts1"/>
        <w:numPr>
          <w:ilvl w:val="0"/>
          <w:numId w:val="23"/>
        </w:numPr>
        <w:ind w:left="567" w:hanging="283"/>
      </w:pPr>
      <w:r>
        <w:t>ā</w:t>
      </w:r>
      <w:r w:rsidRPr="00181532">
        <w:t xml:space="preserve">rsta palīgi </w:t>
      </w:r>
      <w:r w:rsidR="000B5AB0">
        <w:t xml:space="preserve">– </w:t>
      </w:r>
      <w:r w:rsidRPr="00181532">
        <w:t>11</w:t>
      </w:r>
      <w:r w:rsidR="000B5AB0">
        <w:t>;</w:t>
      </w:r>
    </w:p>
    <w:p w14:paraId="32DE4C78" w14:textId="77777777" w:rsidR="00B61386" w:rsidRPr="00181532" w:rsidRDefault="005570C2" w:rsidP="00794566">
      <w:pPr>
        <w:pStyle w:val="Pamatteksts1"/>
        <w:numPr>
          <w:ilvl w:val="0"/>
          <w:numId w:val="23"/>
        </w:numPr>
        <w:ind w:left="567" w:hanging="283"/>
      </w:pPr>
      <w:r>
        <w:t>m</w:t>
      </w:r>
      <w:r w:rsidRPr="00181532">
        <w:t>edicīnas māsa</w:t>
      </w:r>
      <w:r>
        <w:t>s</w:t>
      </w:r>
      <w:r w:rsidRPr="00181532">
        <w:t xml:space="preserve"> – 8</w:t>
      </w:r>
      <w:r w:rsidR="000B5AB0">
        <w:t>;</w:t>
      </w:r>
    </w:p>
    <w:p w14:paraId="1528606D" w14:textId="77777777" w:rsidR="00B61386" w:rsidRPr="00181532" w:rsidRDefault="005570C2" w:rsidP="00794566">
      <w:pPr>
        <w:pStyle w:val="Pamatteksts1"/>
        <w:numPr>
          <w:ilvl w:val="0"/>
          <w:numId w:val="23"/>
        </w:numPr>
        <w:ind w:left="567" w:hanging="283"/>
      </w:pPr>
      <w:r>
        <w:t>ē</w:t>
      </w:r>
      <w:r w:rsidRPr="00181532">
        <w:t>dināšanas speciālisti – 2</w:t>
      </w:r>
      <w:r w:rsidR="000B5AB0">
        <w:t>;</w:t>
      </w:r>
    </w:p>
    <w:p w14:paraId="4907FE5A" w14:textId="77777777" w:rsidR="00B61386" w:rsidRPr="00181532" w:rsidRDefault="005570C2" w:rsidP="00794566">
      <w:pPr>
        <w:pStyle w:val="Pamatteksts1"/>
        <w:numPr>
          <w:ilvl w:val="0"/>
          <w:numId w:val="23"/>
        </w:numPr>
        <w:ind w:left="567" w:hanging="283"/>
      </w:pPr>
      <w:r>
        <w:t>š</w:t>
      </w:r>
      <w:r w:rsidRPr="00181532">
        <w:t>oferi – 3</w:t>
      </w:r>
      <w:r w:rsidR="000B5AB0">
        <w:t>;</w:t>
      </w:r>
    </w:p>
    <w:p w14:paraId="52B5AAD8" w14:textId="77777777" w:rsidR="00B61386" w:rsidRPr="00181532" w:rsidRDefault="005570C2" w:rsidP="00794566">
      <w:pPr>
        <w:pStyle w:val="Pamatteksts1"/>
        <w:numPr>
          <w:ilvl w:val="0"/>
          <w:numId w:val="23"/>
        </w:numPr>
        <w:ind w:left="567" w:hanging="283"/>
      </w:pPr>
      <w:r>
        <w:t>s</w:t>
      </w:r>
      <w:r w:rsidRPr="00181532">
        <w:t>anitāri – 2</w:t>
      </w:r>
      <w:r w:rsidR="000B5AB0">
        <w:t>;</w:t>
      </w:r>
    </w:p>
    <w:p w14:paraId="1E680CBE" w14:textId="77777777" w:rsidR="000B5AB0" w:rsidRDefault="005570C2" w:rsidP="00794566">
      <w:pPr>
        <w:pStyle w:val="Pamatteksts1"/>
        <w:numPr>
          <w:ilvl w:val="0"/>
          <w:numId w:val="23"/>
        </w:numPr>
        <w:ind w:left="567" w:hanging="283"/>
      </w:pPr>
      <w:r>
        <w:t>a</w:t>
      </w:r>
      <w:r w:rsidR="00B61386" w:rsidRPr="00181532">
        <w:t xml:space="preserve">pkopējas </w:t>
      </w:r>
      <w:r>
        <w:t>–</w:t>
      </w:r>
      <w:r w:rsidR="00B61386" w:rsidRPr="00181532">
        <w:t xml:space="preserve"> 7</w:t>
      </w:r>
      <w:r>
        <w:t>.</w:t>
      </w:r>
    </w:p>
    <w:p w14:paraId="18BD9A8F" w14:textId="77777777" w:rsidR="000B5AB0" w:rsidRDefault="005570C2" w:rsidP="000B5AB0">
      <w:pPr>
        <w:pStyle w:val="Pamatteksts1"/>
      </w:pPr>
      <w:r w:rsidRPr="000B5AB0">
        <w:t>Ārstniecības filiālēs darbojas arī aptiekas (Nīcas lauku ambulancē un Dunikas ambu</w:t>
      </w:r>
      <w:r w:rsidRPr="000B5AB0">
        <w:t>lancē), Neatliekamās medicīniskas p</w:t>
      </w:r>
      <w:r w:rsidR="009435E5" w:rsidRPr="000B5AB0">
        <w:t>alīdzības brigādes (</w:t>
      </w:r>
      <w:r w:rsidRPr="000B5AB0">
        <w:t>Pāvilostas Veselības centrā, Nīcas lauku ambulancē un Aizputes VSAC), laboratorijas un speciālisti. Pakalpojumi iedzīvotājiem ir nepieciešami pēc iespējas tuvāk dzīvesvietai</w:t>
      </w:r>
      <w:r>
        <w:t>.</w:t>
      </w:r>
    </w:p>
    <w:p w14:paraId="3CDF2901" w14:textId="77777777" w:rsidR="00B61386" w:rsidRPr="000B5AB0" w:rsidRDefault="005570C2" w:rsidP="000B5AB0">
      <w:pPr>
        <w:pStyle w:val="Pamatteksts1"/>
      </w:pPr>
      <w:r w:rsidRPr="00181532">
        <w:t>Ārstniecības iestādes, str</w:t>
      </w:r>
      <w:r w:rsidRPr="00181532">
        <w:t>uktūrvienības un aģentūra iesaistījās Veselības veic</w:t>
      </w:r>
      <w:r w:rsidR="004837A0" w:rsidRPr="00181532">
        <w:t>ināšanas pasākumos, projektos “</w:t>
      </w:r>
      <w:r w:rsidR="00A112A4" w:rsidRPr="00181532">
        <w:t>P</w:t>
      </w:r>
      <w:r w:rsidRPr="00181532">
        <w:t>ar novada vietējās s</w:t>
      </w:r>
      <w:r w:rsidR="004837A0" w:rsidRPr="00181532">
        <w:t>abiedrības veselības veicināšanu un slimību profilaksi</w:t>
      </w:r>
      <w:r w:rsidRPr="00181532">
        <w:t>”, kuros tika realizētas visdažādākās aktivitātes. Na</w:t>
      </w:r>
      <w:r w:rsidR="00F93D51" w:rsidRPr="00181532">
        <w:t>cionālajā Veselīgo pašvaldību tī</w:t>
      </w:r>
      <w:r w:rsidRPr="00181532">
        <w:t xml:space="preserve">klā </w:t>
      </w:r>
      <w:r w:rsidRPr="00181532">
        <w:t>nebija (NVPT)</w:t>
      </w:r>
      <w:r w:rsidR="00F93D51" w:rsidRPr="00181532">
        <w:t xml:space="preserve"> </w:t>
      </w:r>
      <w:r w:rsidRPr="00181532">
        <w:t>iesaistījušās bijušās Durbes un Vaiņodes novadu pašvaldības, bet ar jaunā no</w:t>
      </w:r>
      <w:r w:rsidR="00F93D51" w:rsidRPr="00181532">
        <w:t>v</w:t>
      </w:r>
      <w:r w:rsidRPr="00181532">
        <w:t>ada izveidošanu arī šajās teritorijās tiks veiktas aktivitātes veselības veicināšanas jomā.</w:t>
      </w:r>
    </w:p>
    <w:p w14:paraId="5834E906" w14:textId="77777777" w:rsidR="00B61386" w:rsidRPr="00181532" w:rsidRDefault="005570C2" w:rsidP="000B5AB0">
      <w:pPr>
        <w:pStyle w:val="Pamatteksts1"/>
      </w:pPr>
      <w:r w:rsidRPr="00181532">
        <w:t>Tika organizēti dažādu speciālistu (</w:t>
      </w:r>
      <w:proofErr w:type="spellStart"/>
      <w:r w:rsidRPr="00181532">
        <w:t>alergologa</w:t>
      </w:r>
      <w:proofErr w:type="spellEnd"/>
      <w:r w:rsidRPr="00181532">
        <w:t xml:space="preserve">, </w:t>
      </w:r>
      <w:proofErr w:type="spellStart"/>
      <w:r w:rsidRPr="00181532">
        <w:t>oftalmolo</w:t>
      </w:r>
      <w:r w:rsidR="002748F8" w:rsidRPr="00181532">
        <w:t>ga</w:t>
      </w:r>
      <w:proofErr w:type="spellEnd"/>
      <w:r w:rsidR="002748F8" w:rsidRPr="00181532">
        <w:t xml:space="preserve">, </w:t>
      </w:r>
      <w:proofErr w:type="spellStart"/>
      <w:r w:rsidR="002748F8" w:rsidRPr="00181532">
        <w:t>pulmanologa</w:t>
      </w:r>
      <w:proofErr w:type="spellEnd"/>
      <w:r w:rsidR="002748F8" w:rsidRPr="00181532">
        <w:t xml:space="preserve">, psihiatra), </w:t>
      </w:r>
      <w:proofErr w:type="spellStart"/>
      <w:r w:rsidR="002748F8" w:rsidRPr="00181532">
        <w:t>mamo</w:t>
      </w:r>
      <w:r w:rsidRPr="00181532">
        <w:t>grāfijas</w:t>
      </w:r>
      <w:proofErr w:type="spellEnd"/>
      <w:r w:rsidRPr="00181532">
        <w:t xml:space="preserve"> un Donoru centra izbraukumi (Nīcas lauku ambulance, Dunikas ambulance,</w:t>
      </w:r>
      <w:r w:rsidR="002748F8" w:rsidRPr="00181532">
        <w:t xml:space="preserve"> Aizputes VSAC, Priekule </w:t>
      </w:r>
      <w:r w:rsidRPr="00181532">
        <w:t>u.c.)</w:t>
      </w:r>
    </w:p>
    <w:p w14:paraId="00DC66F9" w14:textId="77777777" w:rsidR="004C4364" w:rsidRPr="009D6F48" w:rsidRDefault="005570C2" w:rsidP="009D6F48">
      <w:pPr>
        <w:pStyle w:val="Pamatteksts1"/>
      </w:pPr>
      <w:r w:rsidRPr="00181532">
        <w:t xml:space="preserve">Veselības aprūpes iestādes, struktūrvienības un aģentūra iesaistījās Liepājas </w:t>
      </w:r>
      <w:proofErr w:type="spellStart"/>
      <w:r w:rsidRPr="00181532">
        <w:t>valstspilsētas</w:t>
      </w:r>
      <w:proofErr w:type="spellEnd"/>
      <w:r w:rsidRPr="00181532">
        <w:t xml:space="preserve"> un </w:t>
      </w:r>
      <w:proofErr w:type="spellStart"/>
      <w:r w:rsidRPr="00181532">
        <w:t>Dienvidkurzemes</w:t>
      </w:r>
      <w:proofErr w:type="spellEnd"/>
      <w:r w:rsidRPr="00181532">
        <w:t xml:space="preserve"> novada ilgtspējīg</w:t>
      </w:r>
      <w:r w:rsidRPr="00181532">
        <w:t>as attīstības stratēģijas līdz 2035.</w:t>
      </w:r>
      <w:r w:rsidR="000B5AB0">
        <w:t xml:space="preserve"> </w:t>
      </w:r>
      <w:r w:rsidRPr="00181532">
        <w:lastRenderedPageBreak/>
        <w:t>gadam un Attīstības programmas 2022.</w:t>
      </w:r>
      <w:r w:rsidR="000B5AB0">
        <w:t>–</w:t>
      </w:r>
      <w:r w:rsidRPr="00181532">
        <w:t>2027.</w:t>
      </w:r>
      <w:r w:rsidR="000B5AB0">
        <w:t xml:space="preserve"> </w:t>
      </w:r>
      <w:r w:rsidRPr="00181532">
        <w:t>gadam plānošanā. Galvenais akcents tika likts uz medicīnas aprūpes pieejamību lauku teritorijās – veidot jaunus feldšeru punktus attālās teritorijās, kas veicinātu nepieciešamo</w:t>
      </w:r>
      <w:r w:rsidRPr="00181532">
        <w:t xml:space="preserve"> pakalpojumu tīklojumu izveidotā </w:t>
      </w:r>
      <w:proofErr w:type="spellStart"/>
      <w:r w:rsidRPr="00181532">
        <w:t>Dienvidkurzemes</w:t>
      </w:r>
      <w:proofErr w:type="spellEnd"/>
      <w:r w:rsidRPr="00181532">
        <w:t xml:space="preserve"> novadā.</w:t>
      </w:r>
      <w:r w:rsidRPr="00181532">
        <w:rPr>
          <w:color w:val="555555"/>
          <w:sz w:val="18"/>
          <w:szCs w:val="18"/>
          <w:shd w:val="clear" w:color="auto" w:fill="FFFFFF"/>
        </w:rPr>
        <w:t xml:space="preserve"> </w:t>
      </w:r>
    </w:p>
    <w:p w14:paraId="2266FF21" w14:textId="77777777" w:rsidR="00F15208" w:rsidRPr="00181532" w:rsidRDefault="005570C2" w:rsidP="00B75ED7">
      <w:pPr>
        <w:pStyle w:val="Apakvirsraksts1"/>
      </w:pPr>
      <w:bookmarkStart w:id="40" w:name="_Toc106117886"/>
      <w:r w:rsidRPr="00181532">
        <w:t xml:space="preserve">Pārskats par </w:t>
      </w:r>
      <w:r w:rsidRPr="00181532">
        <w:rPr>
          <w:szCs w:val="24"/>
        </w:rPr>
        <w:t>Nekustamo īpašumu daļas</w:t>
      </w:r>
      <w:r w:rsidRPr="00181532">
        <w:t xml:space="preserve"> darbu </w:t>
      </w:r>
      <w:r w:rsidR="0077063E">
        <w:t>2021. g</w:t>
      </w:r>
      <w:r w:rsidRPr="00181532">
        <w:t>adā</w:t>
      </w:r>
      <w:bookmarkEnd w:id="40"/>
    </w:p>
    <w:p w14:paraId="64564FF5" w14:textId="77777777" w:rsidR="004C4364" w:rsidRPr="00181532" w:rsidRDefault="005570C2" w:rsidP="00AC2374">
      <w:pPr>
        <w:pStyle w:val="Pamatteksts1"/>
      </w:pPr>
      <w:r>
        <w:t>2020. g</w:t>
      </w:r>
      <w:r w:rsidR="00FB596A" w:rsidRPr="00181532">
        <w:t xml:space="preserve">adā un </w:t>
      </w:r>
      <w:r>
        <w:t>2021. g</w:t>
      </w:r>
      <w:r w:rsidR="00FB596A" w:rsidRPr="00181532">
        <w:t xml:space="preserve">ada sākumā katrā </w:t>
      </w:r>
      <w:r w:rsidRPr="00181532">
        <w:t>pašvaldībā nekustamā īpašuma speciālisti turpināja darbu, atbilstoši darba pienākumu sadalījumam iepriekšē</w:t>
      </w:r>
      <w:r w:rsidRPr="00181532">
        <w:t>jos novados.</w:t>
      </w:r>
    </w:p>
    <w:p w14:paraId="5E464D78" w14:textId="77777777" w:rsidR="004C4364" w:rsidRPr="00181532" w:rsidRDefault="005570C2" w:rsidP="00AC2374">
      <w:pPr>
        <w:pStyle w:val="Pamatteksts1"/>
      </w:pPr>
      <w:r w:rsidRPr="00181532">
        <w:t>Pēc novadu apvienošanas tika izveidota Nekustamo īpašumu daļa, strukturizējot amata pienākumus:</w:t>
      </w:r>
    </w:p>
    <w:p w14:paraId="4A16E67C" w14:textId="77777777" w:rsidR="004C4364" w:rsidRPr="00181532" w:rsidRDefault="005570C2" w:rsidP="00794566">
      <w:pPr>
        <w:pStyle w:val="Pamatteksts1"/>
        <w:numPr>
          <w:ilvl w:val="0"/>
          <w:numId w:val="24"/>
        </w:numPr>
        <w:ind w:left="567" w:hanging="283"/>
      </w:pPr>
      <w:r w:rsidRPr="00181532">
        <w:t>viens daļas vadītājs</w:t>
      </w:r>
      <w:r w:rsidR="00560C8F">
        <w:t>;</w:t>
      </w:r>
    </w:p>
    <w:p w14:paraId="6B95007B" w14:textId="77777777" w:rsidR="004C4364" w:rsidRPr="00181532" w:rsidRDefault="005570C2" w:rsidP="00794566">
      <w:pPr>
        <w:pStyle w:val="Pamatteksts1"/>
        <w:numPr>
          <w:ilvl w:val="0"/>
          <w:numId w:val="24"/>
        </w:numPr>
        <w:ind w:left="567" w:hanging="283"/>
      </w:pPr>
      <w:r w:rsidRPr="00181532">
        <w:t>14 nekustamo ī</w:t>
      </w:r>
      <w:r w:rsidR="009435E5" w:rsidRPr="00181532">
        <w:t>pašumu speciālisti (tai skaitā četras</w:t>
      </w:r>
      <w:r w:rsidRPr="00181532">
        <w:t xml:space="preserve"> vakances)</w:t>
      </w:r>
      <w:r w:rsidR="00560C8F">
        <w:t>;</w:t>
      </w:r>
    </w:p>
    <w:p w14:paraId="4E405BEE" w14:textId="77777777" w:rsidR="004C4364" w:rsidRPr="00181532" w:rsidRDefault="005570C2" w:rsidP="00794566">
      <w:pPr>
        <w:pStyle w:val="Pamatteksts1"/>
        <w:numPr>
          <w:ilvl w:val="0"/>
          <w:numId w:val="24"/>
        </w:numPr>
        <w:ind w:left="567" w:hanging="283"/>
      </w:pPr>
      <w:r w:rsidRPr="00181532">
        <w:t>divi speciālisti, kuri strādā ar nekustamo īpašumu atsavināšan</w:t>
      </w:r>
      <w:r w:rsidRPr="00181532">
        <w:t xml:space="preserve">u </w:t>
      </w:r>
      <w:proofErr w:type="spellStart"/>
      <w:r w:rsidRPr="00181532">
        <w:t>pirmpirkumtiesīgajām</w:t>
      </w:r>
      <w:proofErr w:type="spellEnd"/>
      <w:r w:rsidRPr="00181532">
        <w:t xml:space="preserve"> personām</w:t>
      </w:r>
      <w:r w:rsidR="00560C8F">
        <w:t>;</w:t>
      </w:r>
    </w:p>
    <w:p w14:paraId="16138D02" w14:textId="77777777" w:rsidR="004C4364" w:rsidRPr="00181532" w:rsidRDefault="005570C2" w:rsidP="00794566">
      <w:pPr>
        <w:pStyle w:val="Pamatteksts1"/>
        <w:numPr>
          <w:ilvl w:val="0"/>
          <w:numId w:val="24"/>
        </w:numPr>
        <w:ind w:left="567" w:hanging="283"/>
      </w:pPr>
      <w:r w:rsidRPr="00181532">
        <w:t>trīs nekustamā īpašuma nodokļa administratori</w:t>
      </w:r>
      <w:r w:rsidR="00560C8F">
        <w:t>;</w:t>
      </w:r>
    </w:p>
    <w:p w14:paraId="07154D83" w14:textId="77777777" w:rsidR="004C4364" w:rsidRPr="00181532" w:rsidRDefault="005570C2" w:rsidP="00794566">
      <w:pPr>
        <w:pStyle w:val="Pamatteksts1"/>
        <w:numPr>
          <w:ilvl w:val="0"/>
          <w:numId w:val="24"/>
        </w:numPr>
        <w:ind w:left="567" w:hanging="283"/>
      </w:pPr>
      <w:r w:rsidRPr="00181532">
        <w:t>viens vides aizsardzības vecākais speciālists</w:t>
      </w:r>
      <w:r w:rsidR="00560C8F">
        <w:t>;</w:t>
      </w:r>
    </w:p>
    <w:p w14:paraId="574B4E84" w14:textId="77777777" w:rsidR="00560C8F" w:rsidRDefault="005570C2" w:rsidP="00794566">
      <w:pPr>
        <w:pStyle w:val="Pamatteksts1"/>
        <w:numPr>
          <w:ilvl w:val="0"/>
          <w:numId w:val="24"/>
        </w:numPr>
        <w:ind w:left="567" w:hanging="283"/>
      </w:pPr>
      <w:r w:rsidRPr="00181532">
        <w:t>viens</w:t>
      </w:r>
      <w:r w:rsidR="004C4364" w:rsidRPr="00181532">
        <w:t xml:space="preserve"> ģeotelpiskās informācijas speciālists.</w:t>
      </w:r>
    </w:p>
    <w:p w14:paraId="7F0FF311" w14:textId="77777777" w:rsidR="00560C8F" w:rsidRDefault="005570C2" w:rsidP="00560C8F">
      <w:pPr>
        <w:pStyle w:val="Pamatteksts1"/>
      </w:pPr>
      <w:r w:rsidRPr="00560C8F">
        <w:t xml:space="preserve">Nekustamo īpašumu daļas speciālisti turpināja darbu agrāko novadu robežās, </w:t>
      </w:r>
      <w:r w:rsidRPr="00560C8F">
        <w:t>izpildot: dokumentu formēšanu īpašumu reģistrēšanai zemesgrāmatās, lēmumu projektu gatavošana domes sēdēm, klientu konsultācijas un atbilžu sagatavošana, nomas līgumu slēgšana</w:t>
      </w:r>
      <w:r>
        <w:t>.</w:t>
      </w:r>
    </w:p>
    <w:p w14:paraId="21ECE091" w14:textId="77777777" w:rsidR="004C4364" w:rsidRPr="009D6F48" w:rsidRDefault="005570C2" w:rsidP="009D6F48">
      <w:pPr>
        <w:pStyle w:val="Pamatteksts1"/>
      </w:pPr>
      <w:r w:rsidRPr="00181532">
        <w:t xml:space="preserve">Pārējie speciālisti veic darbu izpildi attiecīgajā jomā visā </w:t>
      </w:r>
      <w:proofErr w:type="spellStart"/>
      <w:r w:rsidRPr="00181532">
        <w:t>Dienvidkurzemes</w:t>
      </w:r>
      <w:proofErr w:type="spellEnd"/>
      <w:r w:rsidRPr="00181532">
        <w:t xml:space="preserve"> no</w:t>
      </w:r>
      <w:r w:rsidRPr="00181532">
        <w:t>vada teritorijā.</w:t>
      </w:r>
    </w:p>
    <w:p w14:paraId="176FEB3A" w14:textId="77777777" w:rsidR="004C4364" w:rsidRPr="00181532" w:rsidRDefault="005570C2" w:rsidP="009D6F48">
      <w:pPr>
        <w:pStyle w:val="Apak-apakvirsraksts"/>
      </w:pPr>
      <w:r w:rsidRPr="00181532">
        <w:t>Nekustamā īpašuma nodokļa aprēķināšana un nekustamā īpašuma nodokļa atvieglojumu piešķiršana</w:t>
      </w:r>
    </w:p>
    <w:p w14:paraId="3B9FCDA9" w14:textId="77777777" w:rsidR="004C4364" w:rsidRPr="00181532" w:rsidRDefault="005570C2" w:rsidP="00FA077D">
      <w:pPr>
        <w:pStyle w:val="Pamatteksts1"/>
      </w:pPr>
      <w:r w:rsidRPr="00181532">
        <w:t xml:space="preserve">Lai arī </w:t>
      </w:r>
      <w:r w:rsidR="0077063E">
        <w:t>2021. g</w:t>
      </w:r>
      <w:r w:rsidRPr="00181532">
        <w:t>ada 1.</w:t>
      </w:r>
      <w:r w:rsidR="00560C8F">
        <w:t xml:space="preserve"> </w:t>
      </w:r>
      <w:r w:rsidRPr="00181532">
        <w:t xml:space="preserve">jūlijā sāka darboties </w:t>
      </w:r>
      <w:proofErr w:type="spellStart"/>
      <w:r w:rsidRPr="00181532">
        <w:t>Dienvidkurzemes</w:t>
      </w:r>
      <w:proofErr w:type="spellEnd"/>
      <w:r w:rsidRPr="00181532">
        <w:t xml:space="preserve"> novada pašvaldība, nekustamā īpašuma nodokļa administrēšanas programmas (NINO) apvieno</w:t>
      </w:r>
      <w:r w:rsidRPr="00181532">
        <w:t xml:space="preserve">tā novada versija sāka darboties tikai </w:t>
      </w:r>
      <w:r w:rsidR="0077063E">
        <w:t>2021. g</w:t>
      </w:r>
      <w:r w:rsidRPr="00181532">
        <w:t>ada 8.</w:t>
      </w:r>
      <w:r w:rsidR="00FA077D">
        <w:t xml:space="preserve"> </w:t>
      </w:r>
      <w:r w:rsidRPr="00181532">
        <w:t>decembrī, kad varēja uzsākt vienotu darbu nekustamā īpašuma nodokļa administrēšanā.</w:t>
      </w:r>
    </w:p>
    <w:p w14:paraId="7CA1B212" w14:textId="77777777" w:rsidR="004C4364" w:rsidRPr="00181532" w:rsidRDefault="005570C2" w:rsidP="00FA077D">
      <w:pPr>
        <w:pStyle w:val="Pamatteksts1"/>
      </w:pPr>
      <w:r w:rsidRPr="00181532">
        <w:t xml:space="preserve">Nekustamā īpašuma nodokļa aprēķināšana un nekustamā īpašuma nodokļa atvieglojumu piešķiršana līdz </w:t>
      </w:r>
      <w:r w:rsidR="0077063E">
        <w:t>2021. g</w:t>
      </w:r>
      <w:r w:rsidRPr="00181532">
        <w:t>ada 31.</w:t>
      </w:r>
      <w:r w:rsidR="00560C8F">
        <w:t xml:space="preserve"> </w:t>
      </w:r>
      <w:r w:rsidRPr="00181532">
        <w:t>decemb</w:t>
      </w:r>
      <w:r w:rsidRPr="00181532">
        <w:t xml:space="preserve">rim notika pēc apvienoto novadu pašvaldību iepriekš pieņemtajiem saistošajiem noteikumiem. </w:t>
      </w:r>
    </w:p>
    <w:p w14:paraId="62394909" w14:textId="77777777" w:rsidR="00FA077D" w:rsidRDefault="005570C2" w:rsidP="00FA077D">
      <w:pPr>
        <w:pStyle w:val="Pamatteksts1"/>
      </w:pPr>
      <w:r w:rsidRPr="00181532">
        <w:t>Apvienotajos novados bija dažāda prakse nekustamā īpašuma nodokļa aprēķināšanai un nekustamā īpašuma nodokļa atvieglojuma piešķiršanai. Bija pašvaldības, kurās nodo</w:t>
      </w:r>
      <w:r w:rsidRPr="00181532">
        <w:t xml:space="preserve">klis tika aprēķināts, piemērojot standarta likmes, kas noteiktas likumā “Par nekustamā īpašuma nodokli”, savukārt dažās pašvaldībās nekustamā īpašuma nodokļa likme zemei bijusi zemāka (1% </w:t>
      </w:r>
      <w:r w:rsidR="00560C8F">
        <w:t>–</w:t>
      </w:r>
      <w:r w:rsidRPr="00181532">
        <w:t xml:space="preserve"> Grobiņas novadā, 1,3% </w:t>
      </w:r>
      <w:r w:rsidR="00560C8F">
        <w:t>–</w:t>
      </w:r>
      <w:r w:rsidRPr="00181532">
        <w:t xml:space="preserve"> Pāvilostas novadā)  fiziskām personām, kur</w:t>
      </w:r>
      <w:r w:rsidRPr="00181532">
        <w:t>u deklarētā dzīvesvieta taksācijas gada 1. janvārī bija novada teritorijā, pārējām personām 1,5%.</w:t>
      </w:r>
      <w:r w:rsidR="00560C8F">
        <w:t xml:space="preserve"> </w:t>
      </w:r>
      <w:r w:rsidRPr="00181532">
        <w:t>Papildus nodokļa likme par neapstrādātu lauksaimniecībā izmantojamo zemi Grobiņas un Pāvilostas novados bija 2,5%, pārējos novados 1,5%.</w:t>
      </w:r>
    </w:p>
    <w:p w14:paraId="4AB3B8B5" w14:textId="77777777" w:rsidR="004C4364" w:rsidRPr="00181532" w:rsidRDefault="005570C2" w:rsidP="00FA077D">
      <w:pPr>
        <w:pStyle w:val="Pamatteksts1"/>
      </w:pPr>
      <w:r w:rsidRPr="00181532">
        <w:t>Pāvilostas novada paš</w:t>
      </w:r>
      <w:r w:rsidRPr="00181532">
        <w:t>valdības saistošajos noteikumos bijis noteikts, ka nekustamā īpašuma nodokļa likme dzīvojamām mājām un dzīvokļiem, ja tajos uz taksācijas gada 1.</w:t>
      </w:r>
      <w:r w:rsidR="00FA077D">
        <w:t xml:space="preserve"> </w:t>
      </w:r>
      <w:r w:rsidRPr="00181532">
        <w:t>janvāri nav deklarēta neviena persona ir 1,5%. Tas bijis atšķirīgs no citiem novadiem, kur nodokļa likme mājok</w:t>
      </w:r>
      <w:r w:rsidRPr="00181532">
        <w:t xml:space="preserve">lim bija noteikta 0,2% (arī 0,4% vai 0,6%), neatkarīgi no tā, vai tur bija deklarēta dzīvesvieta kādai personai. </w:t>
      </w:r>
    </w:p>
    <w:p w14:paraId="6BC1DACF" w14:textId="77777777" w:rsidR="004C4364" w:rsidRPr="00181532" w:rsidRDefault="005570C2" w:rsidP="00C4050F">
      <w:pPr>
        <w:pStyle w:val="Pamatteksts1"/>
      </w:pPr>
      <w:r w:rsidRPr="00181532">
        <w:lastRenderedPageBreak/>
        <w:t>Attiecībā uz nekustamā īpašuma nodokļa atvieglojumiem pašvaldībām arī ir bija atšķirīga pieeja. Bija novadi, kuros piemēroti tikai likumā “Par</w:t>
      </w:r>
      <w:r w:rsidRPr="00181532">
        <w:t xml:space="preserve"> nekustamā īpašuma nodokli” noteiktie atvieglojumi. Grobiņas novadā, Durbes novadā, Pāvilostas novadā un Rucavas novadā ar saistošiem noteikumiem bija noteikti nekustamā īpašuma nodokļa atvieglojumi dažām iedzīvotāju kategorijām, kas nav paredzēts likumā (</w:t>
      </w:r>
      <w:r w:rsidRPr="00181532">
        <w:t>pensionāri ar mazām pensijām, personas ar invaliditāti, ja ģimenē bērns ar invaliditāti, nacionālās pretošanās kustības dalībniekiem, Černobiļas AES katastrofas seku likvidēšanas dalībniekiem u.c.). Atvieglojumu likmes bija 25</w:t>
      </w:r>
      <w:r w:rsidR="00FA077D">
        <w:t>–</w:t>
      </w:r>
      <w:r w:rsidRPr="00181532">
        <w:t>70% apmērā.</w:t>
      </w:r>
    </w:p>
    <w:p w14:paraId="06F415FD" w14:textId="77777777" w:rsidR="00780786" w:rsidRPr="006769A4" w:rsidRDefault="005570C2" w:rsidP="006769A4">
      <w:pPr>
        <w:pStyle w:val="Pamatteksts1"/>
      </w:pPr>
      <w:r w:rsidRPr="00181532">
        <w:t xml:space="preserve">Ar </w:t>
      </w:r>
      <w:r w:rsidR="0077063E">
        <w:t>2022. g</w:t>
      </w:r>
      <w:r w:rsidRPr="00181532">
        <w:t>adu vis</w:t>
      </w:r>
      <w:r w:rsidRPr="00181532">
        <w:t xml:space="preserve">ā </w:t>
      </w:r>
      <w:proofErr w:type="spellStart"/>
      <w:r w:rsidRPr="00181532">
        <w:t>Dienvidkurzemes</w:t>
      </w:r>
      <w:proofErr w:type="spellEnd"/>
      <w:r w:rsidRPr="00181532">
        <w:t xml:space="preserve"> novadā ir vienota nekustamā īpašuma nodokļa aprēķināšanas un nekustamā īpašuma nodokļa atvieglojuma piešķiršanas kārtība - 30.09.2021. pieņemti </w:t>
      </w:r>
      <w:proofErr w:type="spellStart"/>
      <w:r w:rsidRPr="00181532">
        <w:t>Dienvidkurzemes</w:t>
      </w:r>
      <w:proofErr w:type="spellEnd"/>
      <w:r w:rsidRPr="00181532">
        <w:t xml:space="preserve"> novada pašvaldības saistošie noteikumi Nr.</w:t>
      </w:r>
      <w:r w:rsidR="00FA077D">
        <w:t xml:space="preserve"> </w:t>
      </w:r>
      <w:r w:rsidRPr="00181532">
        <w:t>12 „Par nekustamā īpašuma nodokļa a</w:t>
      </w:r>
      <w:r w:rsidRPr="00181532">
        <w:t>prēķināšanu un nekustamā īpašuma nodokļa atvieglojumu piemērošanu”.</w:t>
      </w:r>
    </w:p>
    <w:p w14:paraId="5CFC35D8" w14:textId="77777777" w:rsidR="006F1825" w:rsidRPr="005B3089" w:rsidRDefault="005570C2" w:rsidP="00B75ED7">
      <w:pPr>
        <w:pStyle w:val="Apakvirsraksts1"/>
      </w:pPr>
      <w:bookmarkStart w:id="41" w:name="_Toc106117887"/>
      <w:r w:rsidRPr="005B3089">
        <w:t xml:space="preserve">Pārskats par </w:t>
      </w:r>
      <w:proofErr w:type="spellStart"/>
      <w:r w:rsidRPr="005B3089">
        <w:t>Dienvidkurzemes</w:t>
      </w:r>
      <w:proofErr w:type="spellEnd"/>
      <w:r w:rsidRPr="005B3089">
        <w:t xml:space="preserve"> novada pašvaldības aģentūras</w:t>
      </w:r>
      <w:r w:rsidR="005B3089" w:rsidRPr="005B3089">
        <w:t xml:space="preserve"> </w:t>
      </w:r>
      <w:r w:rsidRPr="005B3089">
        <w:t>“</w:t>
      </w:r>
      <w:proofErr w:type="spellStart"/>
      <w:r w:rsidRPr="005B3089">
        <w:t>Dienvidkurzemes</w:t>
      </w:r>
      <w:proofErr w:type="spellEnd"/>
      <w:r w:rsidRPr="005B3089">
        <w:t xml:space="preserve"> novada tūrisma centrs”</w:t>
      </w:r>
      <w:r w:rsidR="005B3089">
        <w:br/>
      </w:r>
      <w:r w:rsidRPr="005B3089">
        <w:t xml:space="preserve">darbu </w:t>
      </w:r>
      <w:r w:rsidR="0077063E" w:rsidRPr="005B3089">
        <w:t>2021. g</w:t>
      </w:r>
      <w:r w:rsidRPr="005B3089">
        <w:t>adā</w:t>
      </w:r>
      <w:bookmarkEnd w:id="41"/>
    </w:p>
    <w:p w14:paraId="52AA7C61" w14:textId="77777777" w:rsidR="005957B7" w:rsidRPr="001E14A7" w:rsidRDefault="005570C2" w:rsidP="001E14A7">
      <w:pPr>
        <w:pStyle w:val="Pamatteksts1"/>
      </w:pPr>
      <w:proofErr w:type="spellStart"/>
      <w:r w:rsidRPr="001E14A7">
        <w:t>Dienvidkurzemes</w:t>
      </w:r>
      <w:proofErr w:type="spellEnd"/>
      <w:r w:rsidRPr="001E14A7">
        <w:t xml:space="preserve"> novada pašvaldības aģentūra “</w:t>
      </w:r>
      <w:proofErr w:type="spellStart"/>
      <w:r w:rsidRPr="001E14A7">
        <w:t>Dienvidkurzemes</w:t>
      </w:r>
      <w:proofErr w:type="spellEnd"/>
      <w:r w:rsidRPr="001E14A7">
        <w:t xml:space="preserve"> novada tūris</w:t>
      </w:r>
      <w:r w:rsidRPr="001E14A7">
        <w:t xml:space="preserve">ma centrs” (turpmāk tekstā – Aģentūra) izveidojusies reorganizācijas rezultātā 2021. gada 1. novembrī ar </w:t>
      </w:r>
      <w:proofErr w:type="spellStart"/>
      <w:r w:rsidRPr="001E14A7">
        <w:t>Dienvidkurzemes</w:t>
      </w:r>
      <w:proofErr w:type="spellEnd"/>
      <w:r w:rsidRPr="001E14A7">
        <w:t xml:space="preserve"> novada pašvaldības domes lēmumu – 2021. gada 30. septembrī sēdes protokola izraksts Nr. 9, § 137. Līdz tam Aģentūra pastāvēja ar nosauk</w:t>
      </w:r>
      <w:r w:rsidRPr="001E14A7">
        <w:t>umu Grobiņas novada pašvaldības aģentūra “Grobiņas sporta centrs”, kas izveidota 2008. gada 17. aprīlī, pamatojoties uz LR likumu “Par pašvaldībām” 21.p. 1.d. 8.pnkt., 15.p. 1.d. 4.pnkt., 6.pnkt., Publisko aģentūru likuma 27.p., 23.p., 24. (sēdes protokola</w:t>
      </w:r>
      <w:r w:rsidRPr="001E14A7">
        <w:t xml:space="preserve"> izraksts Nr. 7, § 24, 2008. gada 17. aprīlis). </w:t>
      </w:r>
    </w:p>
    <w:p w14:paraId="71727811" w14:textId="77777777" w:rsidR="005957B7" w:rsidRPr="00B75ED7" w:rsidRDefault="005570C2" w:rsidP="00B75ED7">
      <w:pPr>
        <w:pStyle w:val="Pamatteksts1"/>
      </w:pPr>
      <w:r w:rsidRPr="001E14A7">
        <w:t xml:space="preserve">Aģentūra ir </w:t>
      </w:r>
      <w:proofErr w:type="spellStart"/>
      <w:r w:rsidRPr="001E14A7">
        <w:t>Dienvidkurzemes</w:t>
      </w:r>
      <w:proofErr w:type="spellEnd"/>
      <w:r w:rsidRPr="001E14A7">
        <w:t xml:space="preserve"> novada pašvaldības domes izveidota iestāde, kura savā darbībā ir pakļauta Domei. Tā darbojas saskaņā ar Nolikumu, Domes lēmumiem, “Publisko aģentūru likumu” un citiem Latvijas Rep</w:t>
      </w:r>
      <w:r w:rsidRPr="001E14A7">
        <w:t>ublikas likumdošanas aktiem.</w:t>
      </w:r>
    </w:p>
    <w:p w14:paraId="4F75146B" w14:textId="77777777" w:rsidR="001E14A7" w:rsidRPr="00181532" w:rsidRDefault="005570C2" w:rsidP="009D6F48">
      <w:pPr>
        <w:pStyle w:val="Apak-apakvirsraksts"/>
      </w:pPr>
      <w:r w:rsidRPr="00181532">
        <w:t>Administratīvi teritoriālā reforma</w:t>
      </w:r>
    </w:p>
    <w:p w14:paraId="599D2A9B" w14:textId="77777777" w:rsidR="005957B7" w:rsidRPr="00181532" w:rsidRDefault="005570C2" w:rsidP="001E14A7">
      <w:pPr>
        <w:pStyle w:val="Pamatteksts1"/>
      </w:pPr>
      <w:r w:rsidRPr="00181532">
        <w:t>Saskaņā ar</w:t>
      </w:r>
      <w:r w:rsidR="001E14A7">
        <w:t xml:space="preserve"> </w:t>
      </w:r>
      <w:r w:rsidRPr="00181532">
        <w:t xml:space="preserve">Administratīvo teritoriju un apdzīvoto vietu likuma pārejas noteikumu 6.punktu </w:t>
      </w:r>
      <w:proofErr w:type="spellStart"/>
      <w:r w:rsidRPr="00181532">
        <w:t>Dienvidkurzemes</w:t>
      </w:r>
      <w:proofErr w:type="spellEnd"/>
      <w:r w:rsidRPr="00181532">
        <w:t xml:space="preserve"> novada pašvaldība ir Aizputes, Durbes, Grobiņas, Nīcas, Pāvilostas, </w:t>
      </w:r>
      <w:r w:rsidRPr="00181532">
        <w:t>Priekules, Rucavas un Vaiņodes novadu pašvaldību institūciju, finanšu, mantas, tiesību un saistību pārņēmēja.</w:t>
      </w:r>
    </w:p>
    <w:p w14:paraId="7D785F10" w14:textId="77777777" w:rsidR="005957B7" w:rsidRPr="00181532" w:rsidRDefault="005570C2" w:rsidP="001E14A7">
      <w:pPr>
        <w:pStyle w:val="Pamatteksts1"/>
      </w:pPr>
      <w:r w:rsidRPr="00181532">
        <w:t xml:space="preserve">Saskaņā ar </w:t>
      </w:r>
      <w:bookmarkStart w:id="42" w:name="_Hlk80199926"/>
      <w:r w:rsidRPr="00181532">
        <w:t xml:space="preserve">Publisko aģentūru likuma 2.panta otro daļu </w:t>
      </w:r>
      <w:bookmarkEnd w:id="42"/>
      <w:r w:rsidRPr="00181532">
        <w:t>pašvaldības aģentūra ir pašvaldības izveidota budžeta finansēta pašvaldības iestāde, kurai a</w:t>
      </w:r>
      <w:r w:rsidRPr="00181532">
        <w:t>r pašvaldības saistošajiem noteikumiem ir noteikta kompetence pakalpojumu sniegšanas jomā. Publisko aģentūru likuma 16.pants nosaka, ka pašvaldības aģentūra veic no pašvaldības funkcijām izrietošus pārvaldes uzdevumus, sniedzot pakalpojumus un īstenojot pa</w:t>
      </w:r>
      <w:r w:rsidRPr="00181532">
        <w:t>švaldību un starptautiskus projektus un programmas.</w:t>
      </w:r>
    </w:p>
    <w:p w14:paraId="0DE3D217" w14:textId="77777777" w:rsidR="005957B7" w:rsidRPr="00181532" w:rsidRDefault="005570C2" w:rsidP="001E14A7">
      <w:pPr>
        <w:pStyle w:val="Pamatteksts1"/>
      </w:pPr>
      <w:r w:rsidRPr="00181532">
        <w:t xml:space="preserve">Izvērtējot </w:t>
      </w:r>
      <w:proofErr w:type="spellStart"/>
      <w:r w:rsidRPr="00181532">
        <w:t>Dienvidkurzemes</w:t>
      </w:r>
      <w:proofErr w:type="spellEnd"/>
      <w:r w:rsidRPr="00181532">
        <w:t xml:space="preserve"> novada pašvaldībai nodoto apvienojamo novadu pašvaldību pārvaldes struktūru un funkcijas, to pildīšanas efektivitāti, jaunievēlētā </w:t>
      </w:r>
      <w:proofErr w:type="spellStart"/>
      <w:r w:rsidRPr="00181532">
        <w:t>Dienvidkurzemes</w:t>
      </w:r>
      <w:proofErr w:type="spellEnd"/>
      <w:r w:rsidRPr="00181532">
        <w:t xml:space="preserve"> novada pašvaldības dome 2021. </w:t>
      </w:r>
      <w:r w:rsidRPr="00181532">
        <w:t>gada 30. septembrī apstiprināja saistošos noteikumus Nr. 7 “</w:t>
      </w:r>
      <w:proofErr w:type="spellStart"/>
      <w:r w:rsidRPr="00181532">
        <w:t>Dienvidkurzemes</w:t>
      </w:r>
      <w:proofErr w:type="spellEnd"/>
      <w:r w:rsidRPr="00181532">
        <w:t xml:space="preserve"> novada pašvaldības nolikums” (turpmāk – Nolikums), kur 13. punktā noteikts, ka dome ir izveidojusi Pašvaldības aģentūru "</w:t>
      </w:r>
      <w:proofErr w:type="spellStart"/>
      <w:r w:rsidRPr="00181532">
        <w:t>Dienvidkurzemes</w:t>
      </w:r>
      <w:proofErr w:type="spellEnd"/>
      <w:r w:rsidRPr="00181532">
        <w:t xml:space="preserve"> novada tūrisma centrs".</w:t>
      </w:r>
    </w:p>
    <w:p w14:paraId="77FF77C5" w14:textId="77777777" w:rsidR="005957B7" w:rsidRPr="00181532" w:rsidRDefault="005570C2" w:rsidP="00B75ED7">
      <w:pPr>
        <w:pStyle w:val="Pamatteksts1"/>
      </w:pPr>
      <w:r w:rsidRPr="00181532">
        <w:lastRenderedPageBreak/>
        <w:t>2021. gada 26. augu</w:t>
      </w:r>
      <w:r w:rsidRPr="00181532">
        <w:t xml:space="preserve">stā </w:t>
      </w:r>
      <w:proofErr w:type="spellStart"/>
      <w:r w:rsidRPr="00181532">
        <w:t>Dienvidkurzemes</w:t>
      </w:r>
      <w:proofErr w:type="spellEnd"/>
      <w:r w:rsidRPr="00181532">
        <w:t xml:space="preserve"> novada pašvaldības dome nolēma, par pašvaldības iestādes </w:t>
      </w:r>
      <w:bookmarkStart w:id="43" w:name="_Hlk83048139"/>
      <w:r w:rsidRPr="00181532">
        <w:t>“</w:t>
      </w:r>
      <w:proofErr w:type="spellStart"/>
      <w:r w:rsidRPr="00181532">
        <w:t>Dienvidkurzemes</w:t>
      </w:r>
      <w:proofErr w:type="spellEnd"/>
      <w:r w:rsidRPr="00181532">
        <w:t xml:space="preserve"> novada Sporta pārvalde” (turpmāk </w:t>
      </w:r>
      <w:r w:rsidR="001E14A7">
        <w:t>–</w:t>
      </w:r>
      <w:r w:rsidRPr="00181532">
        <w:t xml:space="preserve"> Iestāde) izveidošanu, jaunās iestādes funkcija ir veicināt sporta attīstību un </w:t>
      </w:r>
      <w:r w:rsidR="00587961" w:rsidRPr="00181532">
        <w:t>sekmēt veselīgu dzīves veidu</w:t>
      </w:r>
      <w:r w:rsidRPr="00181532">
        <w:t xml:space="preserve">. </w:t>
      </w:r>
      <w:bookmarkEnd w:id="43"/>
      <w:r w:rsidRPr="00181532">
        <w:t xml:space="preserve">Tā kā pašvaldības </w:t>
      </w:r>
      <w:r w:rsidRPr="00181532">
        <w:t>aģentūras un iestādes funkcijas pārklājas</w:t>
      </w:r>
      <w:r w:rsidR="000A4F09" w:rsidRPr="00181532">
        <w:t>,</w:t>
      </w:r>
      <w:r w:rsidRPr="00181532">
        <w:t xml:space="preserve"> ir nepieciešams</w:t>
      </w:r>
      <w:bookmarkStart w:id="44" w:name="_Hlk80198700"/>
      <w:r w:rsidRPr="00181532">
        <w:rPr>
          <w:color w:val="41442C" w:themeColor="accent1" w:themeShade="BF"/>
        </w:rPr>
        <w:t xml:space="preserve"> </w:t>
      </w:r>
      <w:r w:rsidRPr="00181532">
        <w:t xml:space="preserve">reorganizējot  </w:t>
      </w:r>
      <w:bookmarkStart w:id="45" w:name="_Hlk80197993"/>
      <w:r w:rsidRPr="00181532">
        <w:t>pašvaldības aģentūru “Grobiņas sporta centrs”</w:t>
      </w:r>
      <w:bookmarkEnd w:id="45"/>
      <w:r w:rsidRPr="00181532">
        <w:t>, uz esošās bāzes izveidot “</w:t>
      </w:r>
      <w:proofErr w:type="spellStart"/>
      <w:r w:rsidRPr="00181532">
        <w:t>Dienvidkurzemes</w:t>
      </w:r>
      <w:proofErr w:type="spellEnd"/>
      <w:r w:rsidRPr="00181532">
        <w:t xml:space="preserve"> novada tūrisma centru”, kurā ietilptu esošās pašvaldības iestādes “Embūtes tūrisma informācij</w:t>
      </w:r>
      <w:r w:rsidRPr="00181532">
        <w:t>as centrs”, “Pāvilostas novada tūrisma informācijas centrs”; “Rucavas novada tūrisma informācijas centrs”, “Vaiņodes tūrisma informācijas centrs” un struktūrvienības “Aizputes novada tūrisma un mūžizglītības centrs”, “Kazdangas Tūrisma informācijas parks”,</w:t>
      </w:r>
      <w:r w:rsidRPr="00181532">
        <w:t xml:space="preserve"> </w:t>
      </w:r>
      <w:r w:rsidR="00FB596A" w:rsidRPr="00181532">
        <w:t>“</w:t>
      </w:r>
      <w:r w:rsidRPr="00181532">
        <w:t>Nīcas tūrisma informācijas punkts</w:t>
      </w:r>
      <w:r w:rsidR="00FB596A" w:rsidRPr="00181532">
        <w:t>”</w:t>
      </w:r>
      <w:r w:rsidRPr="00181532">
        <w:t xml:space="preserve">. Tiek apstiprināts jauns Aģentūras nolikums, konkursa kārtībā dome apstiprina jaunu Aģentūras direktoru – Ievu Skābardi. Līdzšinējais aģentūras direktors Andis </w:t>
      </w:r>
      <w:proofErr w:type="spellStart"/>
      <w:r w:rsidRPr="00181532">
        <w:t>Ādiņš</w:t>
      </w:r>
      <w:proofErr w:type="spellEnd"/>
      <w:r w:rsidRPr="00181532">
        <w:t xml:space="preserve"> turpmāk vadīs </w:t>
      </w:r>
      <w:proofErr w:type="spellStart"/>
      <w:r w:rsidRPr="00181532">
        <w:t>Dienvidkurzmes</w:t>
      </w:r>
      <w:proofErr w:type="spellEnd"/>
      <w:r w:rsidRPr="00181532">
        <w:t xml:space="preserve"> novada pašvaldības Sport</w:t>
      </w:r>
      <w:r w:rsidRPr="00181532">
        <w:t>a pārvaldi.</w:t>
      </w:r>
    </w:p>
    <w:p w14:paraId="1EA2C258" w14:textId="77777777" w:rsidR="005957B7" w:rsidRPr="00181532" w:rsidRDefault="005570C2" w:rsidP="009D6F48">
      <w:pPr>
        <w:pStyle w:val="Apak-apakvirsraksts"/>
      </w:pPr>
      <w:r w:rsidRPr="00181532">
        <w:t>Aģentūras mērķi, funkcijas un uzdevumi</w:t>
      </w:r>
    </w:p>
    <w:bookmarkEnd w:id="44"/>
    <w:p w14:paraId="65067485" w14:textId="77777777" w:rsidR="001E14A7" w:rsidRDefault="005570C2" w:rsidP="001E14A7">
      <w:pPr>
        <w:pStyle w:val="Pamatteksts1"/>
      </w:pPr>
      <w:r w:rsidRPr="00181532">
        <w:t>Aģentūras mērķis ir attīstīt tūrisma un kultūrvēsturisko vērtību saglabāšanu pašvaldības administratīvajā teritorijā, īstenojot novada tūrisma politiku, izstrādājot tūrisma nozares attīstības projektus, or</w:t>
      </w:r>
      <w:r w:rsidRPr="00181532">
        <w:t>ganizējot to realizēšanu, koordinējot tūrisma, kultūrvēsturisko vērtību norišu objektu uzturēšanu un attīstību, tūrisma pakalpojumu sniegšanu pašvaldības iedzīvotājiem un viesiem.</w:t>
      </w:r>
    </w:p>
    <w:p w14:paraId="43B10841" w14:textId="77777777" w:rsidR="005957B7" w:rsidRPr="00181532" w:rsidRDefault="005570C2" w:rsidP="001E14A7">
      <w:pPr>
        <w:pStyle w:val="Pamatteksts1"/>
      </w:pPr>
      <w:r w:rsidRPr="00181532">
        <w:t xml:space="preserve">Aģentūrai ir šādas </w:t>
      </w:r>
      <w:r w:rsidRPr="00181532">
        <w:rPr>
          <w:b/>
          <w:bCs/>
        </w:rPr>
        <w:t>funkcijas</w:t>
      </w:r>
      <w:r w:rsidRPr="00181532">
        <w:t>:</w:t>
      </w:r>
    </w:p>
    <w:p w14:paraId="79967BB4" w14:textId="77777777" w:rsidR="005957B7" w:rsidRPr="00181532" w:rsidRDefault="005570C2" w:rsidP="00794566">
      <w:pPr>
        <w:pStyle w:val="Pamatteksts1"/>
        <w:numPr>
          <w:ilvl w:val="0"/>
          <w:numId w:val="25"/>
        </w:numPr>
        <w:ind w:left="567" w:hanging="283"/>
      </w:pPr>
      <w:r w:rsidRPr="00181532">
        <w:t xml:space="preserve">sadarbībā ar pašvaldību, valsts institūcijām, </w:t>
      </w:r>
      <w:r w:rsidRPr="00181532">
        <w:t xml:space="preserve">juridiskām un fiziskām personām organizēt tūrisma attīstību pašvaldības administratīvajā teritorijā; </w:t>
      </w:r>
    </w:p>
    <w:p w14:paraId="1D149D48" w14:textId="77777777" w:rsidR="005957B7" w:rsidRPr="00181532" w:rsidRDefault="005570C2" w:rsidP="00794566">
      <w:pPr>
        <w:pStyle w:val="Pamatteksts1"/>
        <w:numPr>
          <w:ilvl w:val="0"/>
          <w:numId w:val="25"/>
        </w:numPr>
        <w:ind w:left="567" w:hanging="283"/>
      </w:pPr>
      <w:r w:rsidRPr="00181532">
        <w:t xml:space="preserve">organizēt pašvaldības tūrisma nozares pakalpojuma popularizēšanu un mārketinga aktivitātes; </w:t>
      </w:r>
    </w:p>
    <w:p w14:paraId="3AE2946B" w14:textId="77777777" w:rsidR="005957B7" w:rsidRPr="00181532" w:rsidRDefault="005570C2" w:rsidP="00794566">
      <w:pPr>
        <w:pStyle w:val="Pamatteksts1"/>
        <w:numPr>
          <w:ilvl w:val="0"/>
          <w:numId w:val="25"/>
        </w:numPr>
        <w:ind w:left="567" w:hanging="283"/>
      </w:pPr>
      <w:r w:rsidRPr="00181532">
        <w:t xml:space="preserve">organizēt tūrisma speciālistu apmācību, veikt tūrisma informācijas apkopošanu, sistematizēšanu un izplatīšanu, veidot vienotu pašvaldības tūrisma nozares informācijas datubāzi; </w:t>
      </w:r>
    </w:p>
    <w:p w14:paraId="2164AEBB" w14:textId="77777777" w:rsidR="005957B7" w:rsidRPr="00181532" w:rsidRDefault="005570C2" w:rsidP="00794566">
      <w:pPr>
        <w:pStyle w:val="Pamatteksts1"/>
        <w:numPr>
          <w:ilvl w:val="0"/>
          <w:numId w:val="25"/>
        </w:numPr>
        <w:ind w:left="567" w:hanging="283"/>
      </w:pPr>
      <w:r w:rsidRPr="00181532">
        <w:t>veikt dažādu pakalpojumu sagatavošanu un pārdošanu fiziskām un juridiskām pers</w:t>
      </w:r>
      <w:r w:rsidRPr="00181532">
        <w:t xml:space="preserve">onām; </w:t>
      </w:r>
    </w:p>
    <w:p w14:paraId="2E8FF7F4" w14:textId="77777777" w:rsidR="005957B7" w:rsidRPr="00181532" w:rsidRDefault="005570C2" w:rsidP="00794566">
      <w:pPr>
        <w:pStyle w:val="Pamatteksts1"/>
        <w:numPr>
          <w:ilvl w:val="0"/>
          <w:numId w:val="25"/>
        </w:numPr>
        <w:ind w:left="567" w:hanging="283"/>
      </w:pPr>
      <w:r w:rsidRPr="00181532">
        <w:t xml:space="preserve">organizēt sadarbību tūrisma jomā ar citām Latvijas un ārvalstu pašvaldībām; </w:t>
      </w:r>
    </w:p>
    <w:p w14:paraId="64281212" w14:textId="77777777" w:rsidR="005957B7" w:rsidRPr="00181532" w:rsidRDefault="005570C2" w:rsidP="00794566">
      <w:pPr>
        <w:pStyle w:val="Pamatteksts1"/>
        <w:numPr>
          <w:ilvl w:val="0"/>
          <w:numId w:val="25"/>
        </w:numPr>
        <w:ind w:left="567" w:hanging="283"/>
      </w:pPr>
      <w:r w:rsidRPr="00181532">
        <w:t xml:space="preserve">sniegt pakalpojumus atbilstoši likumā noteiktajai pašvaldības kompetencei, lai nodrošinātu fizisko un juridisko personu vajadzības pašvaldības administratīvajā teritorijā; </w:t>
      </w:r>
    </w:p>
    <w:p w14:paraId="704A32D9" w14:textId="77777777" w:rsidR="001E14A7" w:rsidRDefault="005570C2" w:rsidP="00794566">
      <w:pPr>
        <w:pStyle w:val="Pamatteksts1"/>
        <w:numPr>
          <w:ilvl w:val="0"/>
          <w:numId w:val="25"/>
        </w:numPr>
        <w:ind w:left="567" w:hanging="283"/>
      </w:pPr>
      <w:r w:rsidRPr="00181532">
        <w:t>vadīt un realizēt pašvaldības, valsts un starptautiskus projektus un programmas.</w:t>
      </w:r>
    </w:p>
    <w:p w14:paraId="698DA7C4" w14:textId="77777777" w:rsidR="005957B7" w:rsidRPr="001E14A7" w:rsidRDefault="005570C2" w:rsidP="001E14A7">
      <w:pPr>
        <w:pStyle w:val="Pamatteksts1"/>
        <w:ind w:left="284" w:firstLine="0"/>
      </w:pPr>
      <w:r w:rsidRPr="001E14A7">
        <w:t xml:space="preserve">Aģentūrai ir šādi </w:t>
      </w:r>
      <w:r w:rsidRPr="001E14A7">
        <w:rPr>
          <w:b/>
          <w:bCs/>
        </w:rPr>
        <w:t>uzdevumi</w:t>
      </w:r>
      <w:r w:rsidRPr="001E14A7">
        <w:t>:</w:t>
      </w:r>
    </w:p>
    <w:p w14:paraId="7A69EAA2" w14:textId="77777777" w:rsidR="005957B7" w:rsidRPr="00181532" w:rsidRDefault="005570C2" w:rsidP="00794566">
      <w:pPr>
        <w:pStyle w:val="Pamatteksts1"/>
        <w:numPr>
          <w:ilvl w:val="0"/>
          <w:numId w:val="25"/>
        </w:numPr>
        <w:ind w:left="567" w:hanging="283"/>
      </w:pPr>
      <w:r w:rsidRPr="00181532">
        <w:t xml:space="preserve">koordinēt, plānot un organizēt vietējas, valsts un starptautiskas nozīmes tūrisma un ar kultūrvēsturisko mantojumu saistītus pasākumus novadā; </w:t>
      </w:r>
    </w:p>
    <w:p w14:paraId="4C5B4049" w14:textId="77777777" w:rsidR="005957B7" w:rsidRPr="00181532" w:rsidRDefault="005570C2" w:rsidP="00794566">
      <w:pPr>
        <w:pStyle w:val="Pamatteksts1"/>
        <w:numPr>
          <w:ilvl w:val="0"/>
          <w:numId w:val="25"/>
        </w:numPr>
        <w:ind w:left="567" w:hanging="283"/>
      </w:pPr>
      <w:r w:rsidRPr="00181532">
        <w:t>iz</w:t>
      </w:r>
      <w:r w:rsidRPr="00181532">
        <w:t xml:space="preserve">strādāt un iesniegt apstiprināšanai pašvaldības domē tūrisma nozares attīstības plānu, kā arī kultūrvēsturiskā mantojuma saglabāšanas un attīstības plānu; </w:t>
      </w:r>
    </w:p>
    <w:p w14:paraId="63BE1F09" w14:textId="77777777" w:rsidR="005957B7" w:rsidRPr="00181532" w:rsidRDefault="005570C2" w:rsidP="00794566">
      <w:pPr>
        <w:pStyle w:val="Pamatteksts1"/>
        <w:numPr>
          <w:ilvl w:val="0"/>
          <w:numId w:val="25"/>
        </w:numPr>
        <w:ind w:left="567" w:hanging="283"/>
      </w:pPr>
      <w:r w:rsidRPr="00181532">
        <w:t>apzināt un sistematizēt informāciju par pašvaldībā esošajiem un perspektīvajiem tūrisma objektiem un</w:t>
      </w:r>
      <w:r w:rsidRPr="00181532">
        <w:t xml:space="preserve"> piedāvājumiem, regulāri to aktualizēt, apstrādāt un nodrošināt šīs informācijas plašu pieejamību sabiedrībai; </w:t>
      </w:r>
    </w:p>
    <w:p w14:paraId="0FB99967" w14:textId="77777777" w:rsidR="005957B7" w:rsidRPr="00181532" w:rsidRDefault="005570C2" w:rsidP="00794566">
      <w:pPr>
        <w:pStyle w:val="Pamatteksts1"/>
        <w:numPr>
          <w:ilvl w:val="0"/>
          <w:numId w:val="25"/>
        </w:numPr>
        <w:ind w:left="567" w:hanging="283"/>
      </w:pPr>
      <w:r w:rsidRPr="00181532">
        <w:t xml:space="preserve">popularizēt </w:t>
      </w:r>
      <w:proofErr w:type="spellStart"/>
      <w:r w:rsidRPr="00181532">
        <w:t>Dienvidkurzemes</w:t>
      </w:r>
      <w:proofErr w:type="spellEnd"/>
      <w:r w:rsidRPr="00181532">
        <w:t xml:space="preserve"> novada tūrisma iespējas vietējā un starptautiskajā tūrisma tirgū; </w:t>
      </w:r>
    </w:p>
    <w:p w14:paraId="5E3EC4EE" w14:textId="77777777" w:rsidR="005957B7" w:rsidRPr="00181532" w:rsidRDefault="005570C2" w:rsidP="00794566">
      <w:pPr>
        <w:pStyle w:val="Pamatteksts1"/>
        <w:numPr>
          <w:ilvl w:val="0"/>
          <w:numId w:val="25"/>
        </w:numPr>
        <w:ind w:left="567" w:hanging="283"/>
      </w:pPr>
      <w:r w:rsidRPr="00181532">
        <w:t>izglītot, konsultēt pašvaldības tūrisma uzņēmējda</w:t>
      </w:r>
      <w:r w:rsidRPr="00181532">
        <w:t>rbības veicējus;</w:t>
      </w:r>
    </w:p>
    <w:p w14:paraId="2915C75D" w14:textId="77777777" w:rsidR="005957B7" w:rsidRPr="00181532" w:rsidRDefault="005570C2" w:rsidP="00794566">
      <w:pPr>
        <w:pStyle w:val="Pamatteksts1"/>
        <w:numPr>
          <w:ilvl w:val="0"/>
          <w:numId w:val="25"/>
        </w:numPr>
        <w:ind w:left="567" w:hanging="283"/>
      </w:pPr>
      <w:r w:rsidRPr="00181532">
        <w:lastRenderedPageBreak/>
        <w:t xml:space="preserve">sniegt priekšlikumus domei par jaunu publisko pakalpojumu ieviešanu un to izcenojumu noteikšanu; </w:t>
      </w:r>
    </w:p>
    <w:p w14:paraId="438DF9A6" w14:textId="77777777" w:rsidR="005957B7" w:rsidRPr="00181532" w:rsidRDefault="005570C2" w:rsidP="00794566">
      <w:pPr>
        <w:pStyle w:val="Pamatteksts1"/>
        <w:numPr>
          <w:ilvl w:val="0"/>
          <w:numId w:val="25"/>
        </w:numPr>
        <w:ind w:left="567" w:hanging="283"/>
      </w:pPr>
      <w:r w:rsidRPr="00181532">
        <w:t xml:space="preserve">iespēju robežās sekmēt aģentūras darbinieku kvalifikācijas paaugstināšanu; </w:t>
      </w:r>
    </w:p>
    <w:p w14:paraId="38AF3E5B" w14:textId="77777777" w:rsidR="005957B7" w:rsidRPr="00181532" w:rsidRDefault="005570C2" w:rsidP="00794566">
      <w:pPr>
        <w:pStyle w:val="Pamatteksts1"/>
        <w:numPr>
          <w:ilvl w:val="0"/>
          <w:numId w:val="25"/>
        </w:numPr>
        <w:ind w:left="567" w:hanging="283"/>
      </w:pPr>
      <w:r w:rsidRPr="00181532">
        <w:t>apsaimniekot, pārvaldīt, kā arī iznomāt, ja par to pieņemts atbil</w:t>
      </w:r>
      <w:r w:rsidRPr="00181532">
        <w:t xml:space="preserve">stošs pašvaldības domes lēmums, pašvaldības īpašumu, kas nodota aģentūras valdījumā un lietošanā atbilstoši aģentūras uzdevumiem; </w:t>
      </w:r>
    </w:p>
    <w:p w14:paraId="35F7F5DC" w14:textId="77777777" w:rsidR="005957B7" w:rsidRPr="00181532" w:rsidRDefault="005570C2" w:rsidP="00794566">
      <w:pPr>
        <w:pStyle w:val="Pamatteksts1"/>
        <w:numPr>
          <w:ilvl w:val="0"/>
          <w:numId w:val="25"/>
        </w:numPr>
        <w:ind w:left="567" w:hanging="283"/>
      </w:pPr>
      <w:r w:rsidRPr="00181532">
        <w:t xml:space="preserve">iesaistīties reģiona tūrisma un kultūrvēsturiskā mantojuma attīstības stratēģiju  un programmu izstrādē; </w:t>
      </w:r>
    </w:p>
    <w:p w14:paraId="049FD9BC" w14:textId="77777777" w:rsidR="005957B7" w:rsidRPr="00181532" w:rsidRDefault="005570C2" w:rsidP="00794566">
      <w:pPr>
        <w:pStyle w:val="Pamatteksts1"/>
        <w:numPr>
          <w:ilvl w:val="0"/>
          <w:numId w:val="25"/>
        </w:numPr>
        <w:ind w:left="567" w:hanging="283"/>
      </w:pPr>
      <w:r w:rsidRPr="00181532">
        <w:t>iesniegt domē priek</w:t>
      </w:r>
      <w:r w:rsidRPr="00181532">
        <w:t>šlikumus un budžeta tāmju projektus par tūrisma funkciju realizācijai nepieciešamo finansējumu;</w:t>
      </w:r>
    </w:p>
    <w:p w14:paraId="0370A87D" w14:textId="77777777" w:rsidR="005957B7" w:rsidRPr="00181532" w:rsidRDefault="005570C2" w:rsidP="00794566">
      <w:pPr>
        <w:pStyle w:val="Pamatteksts1"/>
        <w:numPr>
          <w:ilvl w:val="0"/>
          <w:numId w:val="25"/>
        </w:numPr>
        <w:ind w:left="567" w:hanging="283"/>
      </w:pPr>
      <w:r w:rsidRPr="00181532">
        <w:t xml:space="preserve">informēt sabiedrību par norisēm tūrisma jomā un aktualitātēm aģentūras darbībā; </w:t>
      </w:r>
    </w:p>
    <w:p w14:paraId="13FC76D0" w14:textId="77777777" w:rsidR="005957B7" w:rsidRPr="00181532" w:rsidRDefault="005570C2" w:rsidP="00794566">
      <w:pPr>
        <w:pStyle w:val="Pamatteksts1"/>
        <w:numPr>
          <w:ilvl w:val="0"/>
          <w:numId w:val="25"/>
        </w:numPr>
        <w:ind w:left="567" w:hanging="283"/>
      </w:pPr>
      <w:r w:rsidRPr="00181532">
        <w:t>nodrošināt pašvaldības saistošo noteikumu par tūrisma gidu sertificēšanu izstrā</w:t>
      </w:r>
      <w:r w:rsidRPr="00181532">
        <w:t xml:space="preserve">di un izpildi, kā arī veikt tūrisma gidu apmācības; </w:t>
      </w:r>
    </w:p>
    <w:p w14:paraId="5766D444" w14:textId="77777777" w:rsidR="005957B7" w:rsidRPr="00181532" w:rsidRDefault="005570C2" w:rsidP="00794566">
      <w:pPr>
        <w:pStyle w:val="Pamatteksts1"/>
        <w:numPr>
          <w:ilvl w:val="0"/>
          <w:numId w:val="25"/>
        </w:numPr>
        <w:ind w:left="567" w:hanging="283"/>
      </w:pPr>
      <w:r w:rsidRPr="00181532">
        <w:t xml:space="preserve">izstrādāt </w:t>
      </w:r>
      <w:proofErr w:type="spellStart"/>
      <w:r w:rsidRPr="00181532">
        <w:t>Dienvidkurzemes</w:t>
      </w:r>
      <w:proofErr w:type="spellEnd"/>
      <w:r w:rsidRPr="00181532">
        <w:t xml:space="preserve"> novada tūrisma informatīvo materiālu izstrādi; </w:t>
      </w:r>
    </w:p>
    <w:p w14:paraId="1EEA1237" w14:textId="77777777" w:rsidR="005957B7" w:rsidRPr="00181532" w:rsidRDefault="005570C2" w:rsidP="00794566">
      <w:pPr>
        <w:pStyle w:val="Pamatteksts1"/>
        <w:numPr>
          <w:ilvl w:val="0"/>
          <w:numId w:val="25"/>
        </w:numPr>
        <w:ind w:left="567" w:hanging="283"/>
      </w:pPr>
      <w:r w:rsidRPr="00181532">
        <w:t xml:space="preserve">uzturēt un atjaunot </w:t>
      </w:r>
      <w:proofErr w:type="spellStart"/>
      <w:r w:rsidRPr="00181532">
        <w:t>Dienvidkurzemes</w:t>
      </w:r>
      <w:proofErr w:type="spellEnd"/>
      <w:r w:rsidRPr="00181532">
        <w:t xml:space="preserve"> novada tūrisma interneta vietni; </w:t>
      </w:r>
    </w:p>
    <w:p w14:paraId="14C995D5" w14:textId="77777777" w:rsidR="005957B7" w:rsidRPr="00181532" w:rsidRDefault="005570C2" w:rsidP="00794566">
      <w:pPr>
        <w:pStyle w:val="Pamatteksts1"/>
        <w:numPr>
          <w:ilvl w:val="0"/>
          <w:numId w:val="25"/>
        </w:numPr>
        <w:ind w:left="567" w:hanging="283"/>
      </w:pPr>
      <w:r w:rsidRPr="00181532">
        <w:t xml:space="preserve">uzraudzīt ar tūrisma saistīto informatīvo </w:t>
      </w:r>
      <w:r w:rsidRPr="00181532">
        <w:t>aprīkojumu novadā un sadarbībā ar pašvaldību nodrošināt to atjaunošanu vai papildināšanu;</w:t>
      </w:r>
    </w:p>
    <w:p w14:paraId="1485DBA8" w14:textId="77777777" w:rsidR="005957B7" w:rsidRPr="00181532" w:rsidRDefault="005570C2" w:rsidP="00794566">
      <w:pPr>
        <w:pStyle w:val="Pamatteksts1"/>
        <w:numPr>
          <w:ilvl w:val="0"/>
          <w:numId w:val="25"/>
        </w:numPr>
        <w:ind w:left="567" w:hanging="283"/>
      </w:pPr>
      <w:r w:rsidRPr="00181532">
        <w:t>veikt pašvaldības atpazīstamību veicinošu suvenīru, mākslas darbu, tūrisma informatīvo materiālu tirdzniecību;</w:t>
      </w:r>
    </w:p>
    <w:p w14:paraId="6E48763F" w14:textId="77777777" w:rsidR="005957B7" w:rsidRPr="00181532" w:rsidRDefault="005570C2" w:rsidP="00794566">
      <w:pPr>
        <w:pStyle w:val="Pamatteksts1"/>
        <w:numPr>
          <w:ilvl w:val="0"/>
          <w:numId w:val="25"/>
        </w:numPr>
        <w:ind w:left="567" w:hanging="283"/>
      </w:pPr>
      <w:r w:rsidRPr="00181532">
        <w:t>nodrošināt piešķirto pašvaldības budžeta līdzekļu un ci</w:t>
      </w:r>
      <w:r w:rsidRPr="00181532">
        <w:t xml:space="preserve">tu līdzekļu mērķtiecīgu un racionālu izlietošanu; </w:t>
      </w:r>
    </w:p>
    <w:p w14:paraId="6CED5442" w14:textId="77777777" w:rsidR="005957B7" w:rsidRPr="00181532" w:rsidRDefault="005570C2" w:rsidP="00794566">
      <w:pPr>
        <w:pStyle w:val="Pamatteksts1"/>
        <w:numPr>
          <w:ilvl w:val="0"/>
          <w:numId w:val="25"/>
        </w:numPr>
        <w:ind w:left="567" w:hanging="283"/>
      </w:pPr>
      <w:r w:rsidRPr="00181532">
        <w:t xml:space="preserve">atbilstoši savai kompetencei sadarboties ar valsts un pašvaldību institūcijām, organizācijām un komercsabiedrībām, ārvalstu un starptautiskajām organizācijām; </w:t>
      </w:r>
    </w:p>
    <w:p w14:paraId="67C64E1A" w14:textId="77777777" w:rsidR="005957B7" w:rsidRPr="006C212D" w:rsidRDefault="005570C2" w:rsidP="00794566">
      <w:pPr>
        <w:pStyle w:val="Pamatteksts1"/>
        <w:numPr>
          <w:ilvl w:val="0"/>
          <w:numId w:val="25"/>
        </w:numPr>
        <w:ind w:left="567" w:hanging="283"/>
      </w:pPr>
      <w:r w:rsidRPr="00181532">
        <w:t>pēc pašvaldības izpilddirektora rīkojuma veik</w:t>
      </w:r>
      <w:r w:rsidRPr="00181532">
        <w:t>t citus uzdevumus, kas noteikti pašvaldības darbību reglamentējošos normatīvajos aktos.</w:t>
      </w:r>
    </w:p>
    <w:p w14:paraId="3DAF2B77" w14:textId="77777777" w:rsidR="00B36C20" w:rsidRDefault="005570C2" w:rsidP="00B36C20">
      <w:pPr>
        <w:keepNext/>
        <w:spacing w:after="0" w:line="240" w:lineRule="auto"/>
        <w:ind w:left="0" w:firstLine="0"/>
      </w:pPr>
      <w:r w:rsidRPr="00181532">
        <w:rPr>
          <w:rFonts w:ascii="Robusta TL Pro" w:hAnsi="Robusta TL Pro" w:cs="Arial"/>
          <w:noProof/>
          <w:szCs w:val="24"/>
          <w:lang w:val="lv-LV" w:eastAsia="lv-LV"/>
        </w:rPr>
        <w:drawing>
          <wp:inline distT="0" distB="0" distL="0" distR="0" wp14:anchorId="26523856" wp14:editId="3B47F576">
            <wp:extent cx="5730875" cy="1581150"/>
            <wp:effectExtent l="38100" t="0" r="60325" b="0"/>
            <wp:docPr id="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4233CEA" w14:textId="77777777" w:rsidR="00BE1E20" w:rsidRPr="00181532" w:rsidRDefault="005570C2" w:rsidP="00760613">
      <w:pPr>
        <w:pStyle w:val="Parakstszemobjekta"/>
        <w:rPr>
          <w:b/>
          <w:bCs/>
        </w:rPr>
      </w:pPr>
      <w:r w:rsidRPr="00B36C20">
        <w:fldChar w:fldCharType="begin"/>
      </w:r>
      <w:r w:rsidRPr="00B36C20">
        <w:instrText xml:space="preserve"> SEQ Ilustrācija \* ARABIC </w:instrText>
      </w:r>
      <w:r w:rsidRPr="00B36C20">
        <w:fldChar w:fldCharType="separate"/>
      </w:r>
      <w:r w:rsidR="006769A4">
        <w:t>14</w:t>
      </w:r>
      <w:r w:rsidRPr="00B36C20">
        <w:fldChar w:fldCharType="end"/>
      </w:r>
      <w:r w:rsidRPr="00B36C20">
        <w:t xml:space="preserve">. </w:t>
      </w:r>
      <w:r>
        <w:t>attēls. Aģentūras struktūra</w:t>
      </w:r>
    </w:p>
    <w:p w14:paraId="56E497D3" w14:textId="77777777" w:rsidR="00B36C20" w:rsidRDefault="005570C2" w:rsidP="00B36C20">
      <w:pPr>
        <w:keepNext/>
        <w:spacing w:after="0" w:line="240" w:lineRule="auto"/>
        <w:ind w:left="0" w:firstLine="0"/>
      </w:pPr>
      <w:r w:rsidRPr="00181532">
        <w:rPr>
          <w:rFonts w:ascii="Robusta TL Pro" w:hAnsi="Robusta TL Pro" w:cs="Arial"/>
          <w:noProof/>
          <w:szCs w:val="24"/>
          <w:lang w:val="lv-LV" w:eastAsia="lv-LV"/>
        </w:rPr>
        <w:lastRenderedPageBreak/>
        <w:drawing>
          <wp:inline distT="0" distB="0" distL="0" distR="0" wp14:anchorId="52A08EE0" wp14:editId="74960D80">
            <wp:extent cx="5730875" cy="2381250"/>
            <wp:effectExtent l="0" t="0" r="3175" b="19050"/>
            <wp:docPr id="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AA16A0C" w14:textId="77777777" w:rsidR="005957B7" w:rsidRPr="00181532" w:rsidRDefault="005570C2" w:rsidP="00760613">
      <w:pPr>
        <w:pStyle w:val="Parakstszemobjekta"/>
      </w:pPr>
      <w:r>
        <w:fldChar w:fldCharType="begin"/>
      </w:r>
      <w:r>
        <w:instrText xml:space="preserve"> SEQ Ilustrācija \* ARABIC </w:instrText>
      </w:r>
      <w:r>
        <w:fldChar w:fldCharType="separate"/>
      </w:r>
      <w:r w:rsidR="006769A4">
        <w:t>15</w:t>
      </w:r>
      <w:r>
        <w:fldChar w:fldCharType="end"/>
      </w:r>
      <w:r>
        <w:t xml:space="preserve">. attēls. </w:t>
      </w:r>
      <w:r w:rsidRPr="00DA269D">
        <w:t>Aģentūras darbinieki</w:t>
      </w:r>
    </w:p>
    <w:p w14:paraId="3D6E1385" w14:textId="77777777" w:rsidR="005957B7" w:rsidRPr="00181532" w:rsidRDefault="005570C2" w:rsidP="009D6F48">
      <w:pPr>
        <w:pStyle w:val="Apak-apakvirsraksts"/>
      </w:pPr>
      <w:r w:rsidRPr="00181532">
        <w:t xml:space="preserve">Aģentūras valdījumā nodotās ēkas un </w:t>
      </w:r>
      <w:r w:rsidRPr="00181532">
        <w:t>nekustamais īpašums</w:t>
      </w:r>
    </w:p>
    <w:p w14:paraId="42EFA1E5" w14:textId="77777777" w:rsidR="001E14A7" w:rsidRDefault="005570C2" w:rsidP="001E14A7">
      <w:pPr>
        <w:pStyle w:val="Pamatteksts1"/>
      </w:pPr>
      <w:r w:rsidRPr="00181532">
        <w:t xml:space="preserve">Ar </w:t>
      </w:r>
      <w:proofErr w:type="spellStart"/>
      <w:r w:rsidRPr="00181532">
        <w:t>Dienvidkurzemes</w:t>
      </w:r>
      <w:proofErr w:type="spellEnd"/>
      <w:r w:rsidRPr="00181532">
        <w:t xml:space="preserve"> novada pašvaldības domes lēmumu, protokola izraksts </w:t>
      </w:r>
      <w:r w:rsidRPr="00181532">
        <w:rPr>
          <w:bCs/>
        </w:rPr>
        <w:t>Nr.</w:t>
      </w:r>
      <w:bookmarkStart w:id="46" w:name="_Par_dzīvojamās_telpas_3"/>
      <w:bookmarkStart w:id="47" w:name="_Hlk32406129"/>
      <w:bookmarkStart w:id="48" w:name="_Toc32827513"/>
      <w:bookmarkEnd w:id="46"/>
      <w:r w:rsidRPr="00181532">
        <w:rPr>
          <w:bCs/>
        </w:rPr>
        <w:t>13., 153.§</w:t>
      </w:r>
      <w:bookmarkEnd w:id="47"/>
      <w:bookmarkEnd w:id="48"/>
      <w:r w:rsidRPr="00181532">
        <w:rPr>
          <w:bCs/>
        </w:rPr>
        <w:t xml:space="preserve"> 2021. gada 30. novembris, Aģentūras valdījumā nodotas</w:t>
      </w:r>
      <w:r>
        <w:rPr>
          <w:bCs/>
        </w:rPr>
        <w:t xml:space="preserve"> ē</w:t>
      </w:r>
      <w:r w:rsidRPr="00181532">
        <w:t>kas:</w:t>
      </w:r>
    </w:p>
    <w:p w14:paraId="7E229A17" w14:textId="77777777" w:rsidR="001E14A7" w:rsidRPr="001E14A7" w:rsidRDefault="005570C2" w:rsidP="00794566">
      <w:pPr>
        <w:pStyle w:val="Pamatteksts1"/>
        <w:numPr>
          <w:ilvl w:val="0"/>
          <w:numId w:val="2"/>
        </w:numPr>
        <w:ind w:left="851" w:hanging="567"/>
        <w:rPr>
          <w:bCs/>
        </w:rPr>
      </w:pPr>
      <w:r w:rsidRPr="001E14A7">
        <w:t xml:space="preserve">Dzintaru iela 2, Pāvilosta, </w:t>
      </w:r>
      <w:proofErr w:type="spellStart"/>
      <w:r w:rsidRPr="001E14A7">
        <w:t>Dienvidkurzemes</w:t>
      </w:r>
      <w:proofErr w:type="spellEnd"/>
      <w:r w:rsidRPr="001E14A7">
        <w:t xml:space="preserve"> novads, LV-3466 – “Pāvilostas tūrisma informāci</w:t>
      </w:r>
      <w:r w:rsidRPr="001E14A7">
        <w:t xml:space="preserve">jas centrs”; ēkas kadastra </w:t>
      </w:r>
      <w:proofErr w:type="spellStart"/>
      <w:r w:rsidRPr="001E14A7">
        <w:t>apzīm</w:t>
      </w:r>
      <w:proofErr w:type="spellEnd"/>
      <w:r w:rsidRPr="001E14A7">
        <w:t xml:space="preserve">. </w:t>
      </w:r>
      <w:r w:rsidRPr="001E14A7">
        <w:rPr>
          <w:shd w:val="clear" w:color="auto" w:fill="FFFFFF"/>
        </w:rPr>
        <w:t>64130010171001;</w:t>
      </w:r>
    </w:p>
    <w:p w14:paraId="107E64A3" w14:textId="77777777" w:rsidR="001E14A7" w:rsidRPr="001E14A7" w:rsidRDefault="005570C2" w:rsidP="00794566">
      <w:pPr>
        <w:pStyle w:val="Pamatteksts1"/>
        <w:numPr>
          <w:ilvl w:val="0"/>
          <w:numId w:val="2"/>
        </w:numPr>
        <w:ind w:left="851" w:hanging="567"/>
        <w:rPr>
          <w:bCs/>
        </w:rPr>
      </w:pPr>
      <w:r w:rsidRPr="001E14A7">
        <w:t xml:space="preserve">“Jūras māja”, Ziemupe, Vērgales pagasts, </w:t>
      </w:r>
      <w:proofErr w:type="spellStart"/>
      <w:r w:rsidRPr="001E14A7">
        <w:t>Dienvidkurzemes</w:t>
      </w:r>
      <w:proofErr w:type="spellEnd"/>
      <w:r w:rsidRPr="001E14A7">
        <w:t xml:space="preserve"> novads, LV-3463 – Ziemupes tūrisma informācijas punkts; ēkas kadastra </w:t>
      </w:r>
      <w:proofErr w:type="spellStart"/>
      <w:r w:rsidRPr="001E14A7">
        <w:t>apzīm</w:t>
      </w:r>
      <w:proofErr w:type="spellEnd"/>
      <w:r w:rsidRPr="001E14A7">
        <w:t xml:space="preserve">. </w:t>
      </w:r>
      <w:r w:rsidRPr="001E14A7">
        <w:rPr>
          <w:shd w:val="clear" w:color="auto" w:fill="FFFFFF"/>
        </w:rPr>
        <w:t>64960010393001</w:t>
      </w:r>
      <w:r>
        <w:t>;</w:t>
      </w:r>
    </w:p>
    <w:p w14:paraId="5BE7737E" w14:textId="77777777" w:rsidR="001E14A7" w:rsidRPr="001E14A7" w:rsidRDefault="005570C2" w:rsidP="00794566">
      <w:pPr>
        <w:pStyle w:val="Pamatteksts1"/>
        <w:numPr>
          <w:ilvl w:val="0"/>
          <w:numId w:val="2"/>
        </w:numPr>
        <w:ind w:left="851" w:hanging="567"/>
        <w:rPr>
          <w:bCs/>
        </w:rPr>
      </w:pPr>
      <w:r w:rsidRPr="001E14A7">
        <w:t xml:space="preserve">Atmodas iela 16, Aizpute, </w:t>
      </w:r>
      <w:proofErr w:type="spellStart"/>
      <w:r w:rsidRPr="001E14A7">
        <w:t>Dienvidkurzemes</w:t>
      </w:r>
      <w:proofErr w:type="spellEnd"/>
      <w:r w:rsidRPr="001E14A7">
        <w:t xml:space="preserve"> novads, LV-345</w:t>
      </w:r>
      <w:r w:rsidRPr="001E14A7">
        <w:t xml:space="preserve">6 – “Aizputes tūrisma informācijas centrs”; ēkas kadastra </w:t>
      </w:r>
      <w:proofErr w:type="spellStart"/>
      <w:r w:rsidRPr="001E14A7">
        <w:t>apzīm</w:t>
      </w:r>
      <w:proofErr w:type="spellEnd"/>
      <w:r w:rsidRPr="001E14A7">
        <w:t xml:space="preserve">. </w:t>
      </w:r>
      <w:r w:rsidRPr="001E14A7">
        <w:rPr>
          <w:shd w:val="clear" w:color="auto" w:fill="FFFFFF"/>
        </w:rPr>
        <w:t>64050100181001;</w:t>
      </w:r>
    </w:p>
    <w:p w14:paraId="59467E0A" w14:textId="77777777" w:rsidR="001E14A7" w:rsidRPr="001E14A7" w:rsidRDefault="005570C2" w:rsidP="00794566">
      <w:pPr>
        <w:pStyle w:val="Pamatteksts1"/>
        <w:numPr>
          <w:ilvl w:val="0"/>
          <w:numId w:val="2"/>
        </w:numPr>
        <w:ind w:left="851" w:hanging="567"/>
        <w:rPr>
          <w:bCs/>
        </w:rPr>
      </w:pPr>
      <w:r w:rsidRPr="001E14A7">
        <w:t xml:space="preserve">Atmodas iela 32c, Aizpute, </w:t>
      </w:r>
      <w:proofErr w:type="spellStart"/>
      <w:r w:rsidRPr="001E14A7">
        <w:t>Dienvidkurzemes</w:t>
      </w:r>
      <w:proofErr w:type="spellEnd"/>
      <w:r w:rsidRPr="001E14A7">
        <w:t xml:space="preserve"> novads, LV-3456 – “Aizputes ūdenstornis”; ēkas kadastra </w:t>
      </w:r>
      <w:proofErr w:type="spellStart"/>
      <w:r w:rsidRPr="001E14A7">
        <w:t>apzīm</w:t>
      </w:r>
      <w:proofErr w:type="spellEnd"/>
      <w:r w:rsidRPr="001E14A7">
        <w:t xml:space="preserve">. </w:t>
      </w:r>
      <w:r w:rsidRPr="001E14A7">
        <w:rPr>
          <w:shd w:val="clear" w:color="auto" w:fill="FFFFFF"/>
        </w:rPr>
        <w:t>64050100173001;</w:t>
      </w:r>
    </w:p>
    <w:p w14:paraId="005E3A9A" w14:textId="77777777" w:rsidR="001E14A7" w:rsidRPr="001E14A7" w:rsidRDefault="005570C2" w:rsidP="00794566">
      <w:pPr>
        <w:pStyle w:val="Pamatteksts1"/>
        <w:numPr>
          <w:ilvl w:val="0"/>
          <w:numId w:val="2"/>
        </w:numPr>
        <w:ind w:left="851" w:hanging="567"/>
        <w:rPr>
          <w:bCs/>
        </w:rPr>
      </w:pPr>
      <w:r w:rsidRPr="001E14A7">
        <w:t xml:space="preserve">“Centra dzirnavas”, Rucava, Rucavas pagasts, </w:t>
      </w:r>
      <w:proofErr w:type="spellStart"/>
      <w:r w:rsidRPr="001E14A7">
        <w:t>Dienvidk</w:t>
      </w:r>
      <w:r w:rsidRPr="001E14A7">
        <w:t>urzemes</w:t>
      </w:r>
      <w:proofErr w:type="spellEnd"/>
      <w:r w:rsidRPr="001E14A7">
        <w:t xml:space="preserve"> novads, LV-3477 – Rucavas tūrisma informācijas centrs; ēkas kadastra </w:t>
      </w:r>
      <w:proofErr w:type="spellStart"/>
      <w:r w:rsidRPr="001E14A7">
        <w:t>apzīm</w:t>
      </w:r>
      <w:proofErr w:type="spellEnd"/>
      <w:r w:rsidRPr="001E14A7">
        <w:t xml:space="preserve">. </w:t>
      </w:r>
      <w:r w:rsidRPr="001E14A7">
        <w:rPr>
          <w:shd w:val="clear" w:color="auto" w:fill="FFFFFF"/>
        </w:rPr>
        <w:t>64840080493001;</w:t>
      </w:r>
    </w:p>
    <w:p w14:paraId="39FAC7D0" w14:textId="77777777" w:rsidR="001E14A7" w:rsidRPr="001E14A7" w:rsidRDefault="005570C2" w:rsidP="00794566">
      <w:pPr>
        <w:pStyle w:val="Pamatteksts1"/>
        <w:numPr>
          <w:ilvl w:val="0"/>
          <w:numId w:val="2"/>
        </w:numPr>
        <w:ind w:left="851" w:hanging="567"/>
        <w:rPr>
          <w:bCs/>
        </w:rPr>
      </w:pPr>
      <w:r w:rsidRPr="001E14A7">
        <w:t>“</w:t>
      </w:r>
      <w:proofErr w:type="spellStart"/>
      <w:r w:rsidRPr="001E14A7">
        <w:t>Dzintarvēji</w:t>
      </w:r>
      <w:proofErr w:type="spellEnd"/>
      <w:r w:rsidRPr="001E14A7">
        <w:t xml:space="preserve">”, Pape, Rucavas pagasts, </w:t>
      </w:r>
      <w:proofErr w:type="spellStart"/>
      <w:r w:rsidRPr="001E14A7">
        <w:t>Dienvidkurzemes</w:t>
      </w:r>
      <w:proofErr w:type="spellEnd"/>
      <w:r w:rsidRPr="001E14A7">
        <w:t xml:space="preserve"> novads, LV-3477 – Papes tūrisma informācijas punkts; ēkas kadastra </w:t>
      </w:r>
      <w:proofErr w:type="spellStart"/>
      <w:r w:rsidRPr="001E14A7">
        <w:t>apzīm</w:t>
      </w:r>
      <w:proofErr w:type="spellEnd"/>
      <w:r w:rsidRPr="001E14A7">
        <w:t>. 64840110131001</w:t>
      </w:r>
      <w:r>
        <w:t>;</w:t>
      </w:r>
    </w:p>
    <w:p w14:paraId="64D0544C" w14:textId="77777777" w:rsidR="001E14A7" w:rsidRPr="001E14A7" w:rsidRDefault="005570C2" w:rsidP="00794566">
      <w:pPr>
        <w:pStyle w:val="Pamatteksts1"/>
        <w:numPr>
          <w:ilvl w:val="0"/>
          <w:numId w:val="2"/>
        </w:numPr>
        <w:ind w:left="851" w:hanging="567"/>
        <w:rPr>
          <w:bCs/>
        </w:rPr>
      </w:pPr>
      <w:r w:rsidRPr="001E14A7">
        <w:t>“Pienotava”,</w:t>
      </w:r>
      <w:r w:rsidRPr="001E14A7">
        <w:t xml:space="preserve"> Nīca, Nīcas pagasts, </w:t>
      </w:r>
      <w:proofErr w:type="spellStart"/>
      <w:r w:rsidRPr="001E14A7">
        <w:t>Dienvidkurzemes</w:t>
      </w:r>
      <w:proofErr w:type="spellEnd"/>
      <w:r w:rsidRPr="001E14A7">
        <w:t xml:space="preserve"> novads, LV-3473 – Nīcas tūrisma informācijas centrs; ēkas kadastra </w:t>
      </w:r>
      <w:proofErr w:type="spellStart"/>
      <w:r w:rsidRPr="001E14A7">
        <w:t>apzīm</w:t>
      </w:r>
      <w:proofErr w:type="spellEnd"/>
      <w:r w:rsidRPr="001E14A7">
        <w:t xml:space="preserve">. </w:t>
      </w:r>
      <w:r w:rsidRPr="001E14A7">
        <w:rPr>
          <w:shd w:val="clear" w:color="auto" w:fill="FFFFFF"/>
        </w:rPr>
        <w:t>64780100170001.</w:t>
      </w:r>
    </w:p>
    <w:p w14:paraId="273ED8C1" w14:textId="77777777" w:rsidR="001E14A7" w:rsidRDefault="005570C2" w:rsidP="001E14A7">
      <w:pPr>
        <w:pStyle w:val="Pamatteksts1"/>
        <w:ind w:firstLine="0"/>
      </w:pPr>
      <w:r w:rsidRPr="001E14A7">
        <w:t>Nekustamais īpašums:</w:t>
      </w:r>
    </w:p>
    <w:p w14:paraId="310E223B" w14:textId="77777777" w:rsidR="005957B7" w:rsidRPr="00B75ED7" w:rsidRDefault="005570C2" w:rsidP="00794566">
      <w:pPr>
        <w:pStyle w:val="Pamatteksts1"/>
        <w:numPr>
          <w:ilvl w:val="0"/>
          <w:numId w:val="26"/>
        </w:numPr>
        <w:ind w:left="851" w:hanging="567"/>
        <w:rPr>
          <w:bCs/>
        </w:rPr>
      </w:pPr>
      <w:r w:rsidRPr="001E14A7">
        <w:t xml:space="preserve">“Embūte-1”, Embūtes pagasts, </w:t>
      </w:r>
      <w:proofErr w:type="spellStart"/>
      <w:r w:rsidRPr="001E14A7">
        <w:t>Dienvidkurzemes</w:t>
      </w:r>
      <w:proofErr w:type="spellEnd"/>
      <w:r w:rsidRPr="001E14A7">
        <w:t xml:space="preserve"> novads, LV-3436 – </w:t>
      </w:r>
      <w:proofErr w:type="spellStart"/>
      <w:r w:rsidRPr="001E14A7">
        <w:t>Eko</w:t>
      </w:r>
      <w:proofErr w:type="spellEnd"/>
      <w:r w:rsidRPr="001E14A7">
        <w:t xml:space="preserve"> tūrisma informācijas un </w:t>
      </w:r>
      <w:r w:rsidRPr="001E14A7">
        <w:t xml:space="preserve">izglītošanas centrs; ēkas kadastra </w:t>
      </w:r>
      <w:proofErr w:type="spellStart"/>
      <w:r w:rsidRPr="001E14A7">
        <w:t>apzīm</w:t>
      </w:r>
      <w:proofErr w:type="spellEnd"/>
      <w:r w:rsidRPr="001E14A7">
        <w:t xml:space="preserve">. 64540030347001, kadastra </w:t>
      </w:r>
      <w:proofErr w:type="spellStart"/>
      <w:r w:rsidRPr="001E14A7">
        <w:t>apzīm</w:t>
      </w:r>
      <w:proofErr w:type="spellEnd"/>
      <w:r w:rsidRPr="001E14A7">
        <w:t>. 64540030347 zeme 0,23 ha.</w:t>
      </w:r>
    </w:p>
    <w:p w14:paraId="0643FB2B" w14:textId="77777777" w:rsidR="005957B7" w:rsidRPr="00181532" w:rsidRDefault="005570C2" w:rsidP="009D6F48">
      <w:pPr>
        <w:pStyle w:val="Apak-apakvirsraksts"/>
      </w:pPr>
      <w:r w:rsidRPr="00181532">
        <w:t>Aģentūras darbība pārskata gadā</w:t>
      </w:r>
    </w:p>
    <w:p w14:paraId="790749E7" w14:textId="77777777" w:rsidR="005957B7" w:rsidRPr="00181532" w:rsidRDefault="005570C2" w:rsidP="00952F40">
      <w:pPr>
        <w:pStyle w:val="Pamatteksts1"/>
      </w:pPr>
      <w:r w:rsidRPr="00181532">
        <w:t>Līdz 2021. gada 1. novembrim Aģentūra pilda gan līdzšinējās sporta, gan tūrisma uzturēšanas funkcijas Grobiņas novadā. Pēc 1</w:t>
      </w:r>
      <w:r w:rsidRPr="00181532">
        <w:t xml:space="preserve">. jūlija tiek sākts darbs pie sporta un tūrisma funkciju atdalīšanas un </w:t>
      </w:r>
      <w:proofErr w:type="spellStart"/>
      <w:r w:rsidRPr="00181532">
        <w:t>Dienvidkurzemes</w:t>
      </w:r>
      <w:proofErr w:type="spellEnd"/>
      <w:r w:rsidRPr="00181532">
        <w:t xml:space="preserve"> novada struktūras izveides. </w:t>
      </w:r>
    </w:p>
    <w:p w14:paraId="27AB2658" w14:textId="77777777" w:rsidR="005957B7" w:rsidRPr="00181532" w:rsidRDefault="005570C2" w:rsidP="00952F40">
      <w:pPr>
        <w:pStyle w:val="Pamatteksts1"/>
      </w:pPr>
      <w:r w:rsidRPr="00181532">
        <w:t>2021. gads joprojām turpinās ievērojot valstī noteikto ārkārtas situāciju un Covid-19 pandēmijas laikā noteiktos ierobežojumus. Aģentūra dr</w:t>
      </w:r>
      <w:r w:rsidRPr="00181532">
        <w:t xml:space="preserve">īkst sniegt pakalpojumus tikai iedzīvotājiem ar </w:t>
      </w:r>
      <w:proofErr w:type="spellStart"/>
      <w:r w:rsidRPr="00181532">
        <w:t>sada</w:t>
      </w:r>
      <w:r w:rsidR="005C2981" w:rsidRPr="00181532">
        <w:t>r</w:t>
      </w:r>
      <w:r w:rsidR="003A6A0D" w:rsidRPr="00181532">
        <w:t>b</w:t>
      </w:r>
      <w:r w:rsidRPr="00181532">
        <w:t>spējīgu</w:t>
      </w:r>
      <w:proofErr w:type="spellEnd"/>
      <w:r w:rsidRPr="00181532">
        <w:t xml:space="preserve"> Covid-19 sertifikātu, sporta treniņos piedalīties arī drīkst tikai vakcinācijas kur</w:t>
      </w:r>
      <w:r w:rsidR="005C2981" w:rsidRPr="00181532">
        <w:t>s</w:t>
      </w:r>
      <w:r w:rsidR="00B626AA" w:rsidRPr="00181532">
        <w:t>u</w:t>
      </w:r>
      <w:r w:rsidRPr="00181532">
        <w:t xml:space="preserve"> pabeiguši sportisti. </w:t>
      </w:r>
    </w:p>
    <w:p w14:paraId="6BEAC885" w14:textId="77777777" w:rsidR="005957B7" w:rsidRPr="00181532" w:rsidRDefault="005570C2" w:rsidP="00952F40">
      <w:pPr>
        <w:pStyle w:val="Pamatteksts1"/>
      </w:pPr>
      <w:r w:rsidRPr="00181532">
        <w:lastRenderedPageBreak/>
        <w:t>2021. gadā Aģentūra Grobiņas iedzīvotājiem piedāvā iespēju izmēģināt distanču slēpošan</w:t>
      </w:r>
      <w:r w:rsidRPr="00181532">
        <w:t>u, ierīkojot trasi Grobiņas pilsētas stadionā gan gada sākumā, gan arī decembrī, kad bija pietiekams daudzums sniegs. Līdz ar to, ka nodarbības iekštelpās nevarēja notikt Covid-19 ierobežojumu dēļ, iedzīvotājiem Grobiņas novadā tika piedāvāti zemas un vidē</w:t>
      </w:r>
      <w:r w:rsidRPr="00181532">
        <w:t xml:space="preserve">jas intensitātes treniņi stadionā treneru vadībā – vietu skaits nodarbībās bija ierobežots un bija nepieciešama iepriekšēja pieteikšanās. </w:t>
      </w:r>
      <w:proofErr w:type="spellStart"/>
      <w:r w:rsidRPr="00181532">
        <w:t>Kardiotreniņi</w:t>
      </w:r>
      <w:proofErr w:type="spellEnd"/>
      <w:r w:rsidRPr="00181532">
        <w:t xml:space="preserve"> šādā pašā veidā notika maijā un jūnijā. Arī sporta komandas gan pieaugušo, gan bērnu – futbola, volejbol</w:t>
      </w:r>
      <w:r w:rsidRPr="00181532">
        <w:t xml:space="preserve">a, florbola, savus treniņus gada sākumā aizvadīja ārā. Šajā laikā tika izstrādāti arī vairāki pārgājienu maršruti Grobiņas novadā, </w:t>
      </w:r>
      <w:r w:rsidR="0044576F" w:rsidRPr="00181532">
        <w:t>attīstīti orientēšanās poligoni.</w:t>
      </w:r>
      <w:r w:rsidRPr="00181532">
        <w:t xml:space="preserve"> </w:t>
      </w:r>
      <w:proofErr w:type="spellStart"/>
      <w:r w:rsidRPr="00181532">
        <w:t>Covidlaika</w:t>
      </w:r>
      <w:proofErr w:type="spellEnd"/>
      <w:r w:rsidRPr="00181532">
        <w:t xml:space="preserve"> novērojums – visi vēlas iet dabā pārgājienos vai pavadīt </w:t>
      </w:r>
      <w:r w:rsidR="001012B2" w:rsidRPr="00181532">
        <w:t xml:space="preserve">aktīvus </w:t>
      </w:r>
      <w:r w:rsidRPr="00181532">
        <w:t>vakar</w:t>
      </w:r>
      <w:r w:rsidR="001012B2" w:rsidRPr="00181532">
        <w:t>us</w:t>
      </w:r>
      <w:r w:rsidRPr="00181532">
        <w:t xml:space="preserve"> stadionā</w:t>
      </w:r>
      <w:r w:rsidRPr="00181532">
        <w:t xml:space="preserve">, kurš reizēm pat kļuva par mazu visiem sportot gribētājiem. </w:t>
      </w:r>
    </w:p>
    <w:p w14:paraId="291B8C41" w14:textId="77777777" w:rsidR="005957B7" w:rsidRPr="00181532" w:rsidRDefault="005570C2" w:rsidP="00952F40">
      <w:pPr>
        <w:pStyle w:val="Pamatteksts1"/>
      </w:pPr>
      <w:r w:rsidRPr="00181532">
        <w:t xml:space="preserve">Martā futbola klubs “Grobiņas sporta centrs” saņēma licenci dalībai </w:t>
      </w:r>
      <w:proofErr w:type="spellStart"/>
      <w:r w:rsidRPr="00181532">
        <w:t>Optibet</w:t>
      </w:r>
      <w:proofErr w:type="spellEnd"/>
      <w:r w:rsidRPr="00181532">
        <w:t xml:space="preserve"> “Nākotnes līgas” čempionātā. Sacensībām zaļā gaisma tika dota vien jūnijā un spēles sākās jūlijā. Mājas spēlēs stadion</w:t>
      </w:r>
      <w:r w:rsidRPr="00181532">
        <w:t>ā atrasties varēja a</w:t>
      </w:r>
      <w:r w:rsidR="00E21F5C" w:rsidRPr="00181532">
        <w:t xml:space="preserve">rī līdzjutēji, kam bija </w:t>
      </w:r>
      <w:proofErr w:type="spellStart"/>
      <w:r w:rsidR="00E21F5C" w:rsidRPr="00181532">
        <w:t>sadarb</w:t>
      </w:r>
      <w:r w:rsidRPr="00181532">
        <w:t>spējīgs</w:t>
      </w:r>
      <w:proofErr w:type="spellEnd"/>
      <w:r w:rsidRPr="00181532">
        <w:t xml:space="preserve"> Covid-19 sertifikāts. Sezona futbola komandai noslēdzās ar iegūtu 6. vietu Latvijā.</w:t>
      </w:r>
    </w:p>
    <w:p w14:paraId="20E06FDC" w14:textId="77777777" w:rsidR="005957B7" w:rsidRPr="00181532" w:rsidRDefault="005570C2" w:rsidP="00952F40">
      <w:pPr>
        <w:pStyle w:val="Pamatteksts1"/>
      </w:pPr>
      <w:r w:rsidRPr="00181532">
        <w:t xml:space="preserve">Florbola komanda “Leģions/Grobiņas sporta centrs” turpina startēt Latvijas vīriešu 1.līgas sacensībās.   </w:t>
      </w:r>
    </w:p>
    <w:p w14:paraId="5D300105" w14:textId="77777777" w:rsidR="005957B7" w:rsidRPr="00181532" w:rsidRDefault="005570C2" w:rsidP="00952F40">
      <w:pPr>
        <w:pStyle w:val="Pamatteksts1"/>
      </w:pPr>
      <w:r w:rsidRPr="00181532">
        <w:t>Martā notika arī ikgadējais pasākums “Sporta laureāts 2020”, kurā attālināti tika apbalvoti 2020. gada labākos sasniegumus guvušie sportisti.</w:t>
      </w:r>
    </w:p>
    <w:p w14:paraId="15A3FC34" w14:textId="77777777" w:rsidR="005957B7" w:rsidRPr="00181532" w:rsidRDefault="005570C2" w:rsidP="00952F40">
      <w:pPr>
        <w:pStyle w:val="Pamatteksts1"/>
      </w:pPr>
      <w:r w:rsidRPr="00181532">
        <w:t>Aprīlī s</w:t>
      </w:r>
      <w:r w:rsidRPr="00181532">
        <w:t xml:space="preserve">ezonu ar individuālām apmācībām un treniņiem sezonu uzsāka orientieristi. Maijā, kad ļāva pulcēties jau līdz 20 cilvēkiem āra treniņos, notika plašāki treniņi.   </w:t>
      </w:r>
    </w:p>
    <w:p w14:paraId="4F0F1322" w14:textId="77777777" w:rsidR="005957B7" w:rsidRPr="00181532" w:rsidRDefault="005570C2" w:rsidP="00952F40">
      <w:pPr>
        <w:pStyle w:val="Pamatteksts1"/>
      </w:pPr>
      <w:r w:rsidRPr="00181532">
        <w:t>Tūrisma sezonu atklāja ar laivošanas svētkiem Bārtas upē – “Bārtas pumpurs 2021”, kas norisin</w:t>
      </w:r>
      <w:r w:rsidRPr="00181532">
        <w:t>ājās no 1.</w:t>
      </w:r>
      <w:r w:rsidR="001E14A7">
        <w:t xml:space="preserve"> līdz </w:t>
      </w:r>
      <w:r w:rsidRPr="00181532">
        <w:t>4. maijam, kad ikviens varēja attālināti piedalīties 12 kilometrus garās laivošanas sacensībās, izvēloties attiecīgi kurā laikā veikt šo distanci. Attālināt</w:t>
      </w:r>
      <w:r w:rsidR="00FE588F" w:rsidRPr="00181532">
        <w:t>i</w:t>
      </w:r>
      <w:r w:rsidRPr="00181532">
        <w:t xml:space="preserve"> šajās sacensībās piedalījās vairāk kā 140 dalībnieki. Savukārt sezonas noslēgumā j</w:t>
      </w:r>
      <w:r w:rsidRPr="00181532">
        <w:t xml:space="preserve">au epidemioloģiskā situācija bija labāka un atpūtas bāzē “Ods” varēja pulcēties gan ūdens tūristi, gan </w:t>
      </w:r>
      <w:proofErr w:type="spellStart"/>
      <w:r w:rsidRPr="00181532">
        <w:t>laivotāji</w:t>
      </w:r>
      <w:proofErr w:type="spellEnd"/>
      <w:r w:rsidRPr="00181532">
        <w:t xml:space="preserve">, gan orientieristi un MTB riteņbraucēji – kopumā ap 400 dalībniekiem noslēdza aktīvo tūrisma sezonu. Tūrisma sezonas laikā novadā sadarbībā ar </w:t>
      </w:r>
      <w:r w:rsidRPr="00181532">
        <w:t xml:space="preserve">Liepājas reģionālo tūrisma biroju tika uzņemti ārzemju žurnālisti, </w:t>
      </w:r>
      <w:proofErr w:type="spellStart"/>
      <w:r w:rsidRPr="00181532">
        <w:t>blogeri</w:t>
      </w:r>
      <w:proofErr w:type="spellEnd"/>
      <w:r w:rsidRPr="00181532">
        <w:t xml:space="preserve"> un organizētas </w:t>
      </w:r>
      <w:proofErr w:type="spellStart"/>
      <w:r w:rsidRPr="00181532">
        <w:t>tūroperatoru</w:t>
      </w:r>
      <w:proofErr w:type="spellEnd"/>
      <w:r w:rsidRPr="00181532">
        <w:t xml:space="preserve"> vizītes pa novadu. Lai arī lielās grupu ekskursijas nenotika, tūristi aktīvi apmeklēja dabas takas, parkus un piedalījās organizētos orientēšanās pasākum</w:t>
      </w:r>
      <w:r w:rsidRPr="00181532">
        <w:t>os. Līdz ar to izstrādāti astoņi jauni pārgājienu maršruti, kas ātri guva popularitāti tūristu vidū gan tuvākā, gan tālākā apkārtnē. Par to ziņoja gan vietējie, gan vairāki nacionālie mediji. Kopā ar apkārtē</w:t>
      </w:r>
      <w:r w:rsidR="00702ABC" w:rsidRPr="00181532">
        <w:t>jo novadu tūrisma speciālistiem</w:t>
      </w:r>
      <w:r w:rsidRPr="00181532">
        <w:t xml:space="preserve"> tika veidoti spec</w:t>
      </w:r>
      <w:r w:rsidRPr="00181532">
        <w:t xml:space="preserve">iālie maršruti skolēnu ekskursijām, dabas taku apkopojums.    </w:t>
      </w:r>
    </w:p>
    <w:p w14:paraId="105DDAB1" w14:textId="77777777" w:rsidR="005957B7" w:rsidRPr="00181532" w:rsidRDefault="005570C2" w:rsidP="00B75ED7">
      <w:pPr>
        <w:pStyle w:val="Pamatteksts1"/>
      </w:pPr>
      <w:r w:rsidRPr="00181532">
        <w:t xml:space="preserve">Pēc 1. novembra Aģentūra apvienoja </w:t>
      </w:r>
      <w:proofErr w:type="spellStart"/>
      <w:r w:rsidRPr="00181532">
        <w:t>Dienvidkurzemes</w:t>
      </w:r>
      <w:proofErr w:type="spellEnd"/>
      <w:r w:rsidRPr="00181532">
        <w:t xml:space="preserve"> novadā esošos tūrisma informācijas centrus un to darbiniekus. Sākās darbs pie kopējas informatīvās bāzes izstrādes, pie vienotiem saziņas kanā</w:t>
      </w:r>
      <w:r w:rsidRPr="00181532">
        <w:t xml:space="preserve">liem ar iedzīvotājiem, tūristiem, vēl saglabājot jau esošos. Viens no pirmajiem pasākumiem bija viktorīna “Zini vai mini”, kas tika organizēta </w:t>
      </w:r>
      <w:r w:rsidR="001E14A7" w:rsidRPr="001E14A7">
        <w:rPr>
          <w:iCs/>
        </w:rPr>
        <w:t>tiešsaistē</w:t>
      </w:r>
      <w:r w:rsidRPr="00181532">
        <w:t>. Tajā piedalījās 150 dalībnieki no visa novada un tuvākās apkārtnes. Kā arī organizēts konkurss “Skais</w:t>
      </w:r>
      <w:r w:rsidRPr="00181532">
        <w:t>tie skati”, kurā piedalījās 53 fotog</w:t>
      </w:r>
      <w:r w:rsidR="00B318D4" w:rsidRPr="00181532">
        <w:t xml:space="preserve">rāfi, kas iesūtīja 112 bildes. </w:t>
      </w:r>
      <w:r w:rsidRPr="00181532">
        <w:t xml:space="preserve">Iesūtītās bildes izmantotas dažādos tūrisma materiālos un tika izdots arī pirmais </w:t>
      </w:r>
      <w:proofErr w:type="spellStart"/>
      <w:r w:rsidRPr="00181532">
        <w:t>Dienvidkurzemes</w:t>
      </w:r>
      <w:proofErr w:type="spellEnd"/>
      <w:r w:rsidRPr="00181532">
        <w:t xml:space="preserve"> novada kalendārs</w:t>
      </w:r>
      <w:r w:rsidR="00B75ED7">
        <w:t>.</w:t>
      </w:r>
    </w:p>
    <w:p w14:paraId="7B9B7BE2" w14:textId="77777777" w:rsidR="005957B7" w:rsidRPr="00181532" w:rsidRDefault="005570C2" w:rsidP="009D6F48">
      <w:pPr>
        <w:pStyle w:val="Apak-apakvirsraksts"/>
      </w:pPr>
      <w:r w:rsidRPr="00181532">
        <w:t>Komunikācija ar sabiedrību</w:t>
      </w:r>
    </w:p>
    <w:p w14:paraId="16EC872A" w14:textId="77777777" w:rsidR="005957B7" w:rsidRPr="00181532" w:rsidRDefault="005570C2" w:rsidP="008431CD">
      <w:pPr>
        <w:pStyle w:val="Pamatteksts1"/>
      </w:pPr>
      <w:r w:rsidRPr="00181532">
        <w:t xml:space="preserve"> “Grobiņas sporta centrs” komunikācijai ar sab</w:t>
      </w:r>
      <w:r w:rsidRPr="00181532">
        <w:t xml:space="preserve">iedrību izmantoja mājaslapu </w:t>
      </w:r>
      <w:hyperlink r:id="rId46" w:history="1">
        <w:r w:rsidRPr="00181532">
          <w:rPr>
            <w:rStyle w:val="Hipersaite"/>
          </w:rPr>
          <w:t>www.grobinasports.lv</w:t>
        </w:r>
      </w:hyperlink>
      <w:r w:rsidRPr="00181532">
        <w:t xml:space="preserve"> un </w:t>
      </w:r>
      <w:proofErr w:type="spellStart"/>
      <w:r w:rsidRPr="00181532">
        <w:t>Facebook</w:t>
      </w:r>
      <w:proofErr w:type="spellEnd"/>
      <w:r w:rsidRPr="00181532">
        <w:t xml:space="preserve"> kontu </w:t>
      </w:r>
      <w:hyperlink r:id="rId47" w:history="1">
        <w:r w:rsidRPr="00181532">
          <w:rPr>
            <w:rStyle w:val="Hipersaite"/>
          </w:rPr>
          <w:t>https://www.facebook.com/Grobi%C5%86as-sporta-centrs-4</w:t>
        </w:r>
        <w:r w:rsidRPr="00181532">
          <w:rPr>
            <w:rStyle w:val="Hipersaite"/>
          </w:rPr>
          <w:t>63019943853898/</w:t>
        </w:r>
      </w:hyperlink>
      <w:r w:rsidRPr="00181532">
        <w:t xml:space="preserve">, </w:t>
      </w:r>
      <w:proofErr w:type="spellStart"/>
      <w:r w:rsidRPr="00181532">
        <w:lastRenderedPageBreak/>
        <w:t>Instagram</w:t>
      </w:r>
      <w:proofErr w:type="spellEnd"/>
      <w:r w:rsidRPr="00181532">
        <w:t xml:space="preserve"> konts </w:t>
      </w:r>
      <w:hyperlink r:id="rId48" w:history="1">
        <w:r w:rsidRPr="00181532">
          <w:rPr>
            <w:rStyle w:val="Hipersaite"/>
          </w:rPr>
          <w:t>https://www.instag</w:t>
        </w:r>
        <w:r w:rsidRPr="00181532">
          <w:rPr>
            <w:rStyle w:val="Hipersaite"/>
          </w:rPr>
          <w:t>ram.com/grobinas_sporta_centrs/</w:t>
        </w:r>
      </w:hyperlink>
      <w:r w:rsidRPr="00181532">
        <w:t xml:space="preserve">. Savukārt tūrisma jomā Grobiņas novadā saziņai bija mājaslapa </w:t>
      </w:r>
      <w:hyperlink r:id="rId49" w:history="1">
        <w:r w:rsidRPr="00181532">
          <w:rPr>
            <w:rStyle w:val="Hipersaite"/>
          </w:rPr>
          <w:t>www.grobinasturisms.lv</w:t>
        </w:r>
      </w:hyperlink>
      <w:r w:rsidRPr="00181532">
        <w:t xml:space="preserve">, </w:t>
      </w:r>
      <w:proofErr w:type="spellStart"/>
      <w:r w:rsidRPr="00181532">
        <w:t>facebook</w:t>
      </w:r>
      <w:proofErr w:type="spellEnd"/>
      <w:r w:rsidRPr="00181532">
        <w:t xml:space="preserve"> konts </w:t>
      </w:r>
      <w:hyperlink r:id="rId50" w:history="1">
        <w:r w:rsidRPr="00181532">
          <w:rPr>
            <w:rStyle w:val="Hipersaite"/>
          </w:rPr>
          <w:t>https://www.facebook.com/grobinaturisms</w:t>
        </w:r>
      </w:hyperlink>
      <w:r w:rsidRPr="00181532">
        <w:t xml:space="preserve">, </w:t>
      </w:r>
      <w:proofErr w:type="spellStart"/>
      <w:r w:rsidRPr="00181532">
        <w:t>Instagram</w:t>
      </w:r>
      <w:proofErr w:type="spellEnd"/>
      <w:r w:rsidRPr="00181532">
        <w:t xml:space="preserve"> konts </w:t>
      </w:r>
      <w:hyperlink r:id="rId51" w:history="1">
        <w:r w:rsidRPr="00181532">
          <w:rPr>
            <w:rStyle w:val="Hipersaite"/>
          </w:rPr>
          <w:t>https://www.instagram.com/grobinastourism/</w:t>
        </w:r>
      </w:hyperlink>
      <w:r w:rsidRPr="00181532">
        <w:t xml:space="preserve">. Šajās saziņas vietās galvenokārt sniegta informācija par plānotajiem un notiekošajiem pasākumiem, jaunumiem sporta un tūrisma jomā. </w:t>
      </w:r>
    </w:p>
    <w:p w14:paraId="0B0A05B1" w14:textId="77777777" w:rsidR="005957B7" w:rsidRPr="00181532" w:rsidRDefault="005570C2" w:rsidP="008431CD">
      <w:pPr>
        <w:pStyle w:val="Pamatteksts1"/>
      </w:pPr>
      <w:r w:rsidRPr="00181532">
        <w:t xml:space="preserve">2021. gadā sāk darboties </w:t>
      </w:r>
      <w:proofErr w:type="spellStart"/>
      <w:r w:rsidRPr="00181532">
        <w:t>Dienvidkurzemes</w:t>
      </w:r>
      <w:proofErr w:type="spellEnd"/>
      <w:r w:rsidRPr="00181532">
        <w:t xml:space="preserve"> novada tūrism</w:t>
      </w:r>
      <w:r w:rsidRPr="00181532">
        <w:t xml:space="preserve">a vietne </w:t>
      </w:r>
      <w:hyperlink r:id="rId52" w:history="1">
        <w:r w:rsidRPr="00181532">
          <w:rPr>
            <w:rStyle w:val="Hipersaite"/>
          </w:rPr>
          <w:t>www.dienvidkurzeme.travel</w:t>
        </w:r>
      </w:hyperlink>
      <w:r w:rsidRPr="00181532">
        <w:t xml:space="preserve">, kā arī konti sociālajos tīklos </w:t>
      </w:r>
      <w:proofErr w:type="spellStart"/>
      <w:r w:rsidRPr="00181532">
        <w:t>Facebook</w:t>
      </w:r>
      <w:proofErr w:type="spellEnd"/>
      <w:r w:rsidRPr="00181532">
        <w:t xml:space="preserve"> un </w:t>
      </w:r>
      <w:proofErr w:type="spellStart"/>
      <w:r w:rsidRPr="00181532">
        <w:t>Instagram</w:t>
      </w:r>
      <w:proofErr w:type="spellEnd"/>
      <w:r w:rsidRPr="00181532">
        <w:t xml:space="preserve">. Netiek slēgta </w:t>
      </w:r>
      <w:r w:rsidRPr="00181532">
        <w:t>neviena no līdz šim pastāvējušām tūrisma centra mājaslapām un sociālo tīklu kontiem.</w:t>
      </w:r>
    </w:p>
    <w:p w14:paraId="1A8909F4" w14:textId="77777777" w:rsidR="005957B7" w:rsidRPr="009F4C16" w:rsidRDefault="005570C2" w:rsidP="008431CD">
      <w:pPr>
        <w:pStyle w:val="Pamatteksts1"/>
        <w:rPr>
          <w:spacing w:val="-2"/>
        </w:rPr>
      </w:pPr>
      <w:r w:rsidRPr="009F4C16">
        <w:rPr>
          <w:spacing w:val="-2"/>
        </w:rPr>
        <w:t>Arī šajā gadā lielā mērā darbu tūrisma informācijas centros noteica Covid-19 ierobežojumi. Bija laiks, kad centri bija slēgti un darbs notika tikai attālināti. Kopumā tūri</w:t>
      </w:r>
      <w:r w:rsidRPr="009F4C16">
        <w:rPr>
          <w:spacing w:val="-2"/>
        </w:rPr>
        <w:t>sma informācijas centros 2021. gadā apkalpoti 23 890 tūristi, kas ir par 16% mazāk kā 2020. gadā. Neskatoties uz ierobežojumiem</w:t>
      </w:r>
      <w:r w:rsidR="00B626AA" w:rsidRPr="009F4C16">
        <w:rPr>
          <w:spacing w:val="-2"/>
        </w:rPr>
        <w:t>,</w:t>
      </w:r>
      <w:r w:rsidRPr="009F4C16">
        <w:rPr>
          <w:spacing w:val="-2"/>
        </w:rPr>
        <w:t xml:space="preserve"> lielākais apkalpoto klientu skaits ir klātienē un vien 17% apkalpoti elektroniski e-pastos, neskaitot sociālos tīklus.    </w:t>
      </w:r>
    </w:p>
    <w:p w14:paraId="164FA764" w14:textId="77777777" w:rsidR="005957B7" w:rsidRPr="00181532" w:rsidRDefault="005570C2" w:rsidP="00A01426">
      <w:pPr>
        <w:spacing w:after="0" w:line="240" w:lineRule="auto"/>
        <w:rPr>
          <w:rFonts w:ascii="Robusta TL Pro" w:hAnsi="Robusta TL Pro" w:cs="Arial"/>
          <w:szCs w:val="24"/>
          <w:lang w:val="lv-LV"/>
        </w:rPr>
      </w:pPr>
      <w:r>
        <w:rPr>
          <w:rFonts w:ascii="Robusta TL Pro" w:hAnsi="Robusta TL Pro" w:cs="Arial"/>
          <w:noProof/>
          <w:szCs w:val="24"/>
          <w:lang w:val="lv-LV" w:eastAsia="lv-LV"/>
        </w:rPr>
        <w:drawing>
          <wp:inline distT="0" distB="0" distL="0" distR="0" wp14:anchorId="3B90D772" wp14:editId="3EA5F247">
            <wp:extent cx="5731200" cy="3200400"/>
            <wp:effectExtent l="0" t="0" r="0"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8D56154" w14:textId="77777777" w:rsidR="00760613" w:rsidRDefault="00760613" w:rsidP="00856788">
      <w:pPr>
        <w:keepNext/>
        <w:spacing w:after="0" w:line="240" w:lineRule="auto"/>
        <w:ind w:left="0" w:firstLine="0"/>
      </w:pPr>
    </w:p>
    <w:p w14:paraId="7D037741" w14:textId="77777777" w:rsidR="00EA7C22" w:rsidRPr="00181532" w:rsidRDefault="005570C2" w:rsidP="00760613">
      <w:pPr>
        <w:pStyle w:val="Parakstszemobjekta"/>
      </w:pPr>
      <w:r>
        <w:fldChar w:fldCharType="begin"/>
      </w:r>
      <w:r>
        <w:instrText xml:space="preserve"> SEQ Ilustrācija \* ARABIC </w:instrText>
      </w:r>
      <w:r>
        <w:fldChar w:fldCharType="separate"/>
      </w:r>
      <w:r w:rsidR="006769A4">
        <w:t>16</w:t>
      </w:r>
      <w:r>
        <w:fldChar w:fldCharType="end"/>
      </w:r>
      <w:r>
        <w:t>. attēls. Apkalpoto tūristu skaits Dienvidkurzemes TIC (23 890 tūristi)</w:t>
      </w:r>
      <w:r>
        <w:br/>
        <w:t>Avots: Pašvaldības aģentūra</w:t>
      </w:r>
    </w:p>
    <w:p w14:paraId="0902EB1B" w14:textId="77777777" w:rsidR="005957B7" w:rsidRPr="00181532" w:rsidRDefault="005570C2" w:rsidP="008431CD">
      <w:pPr>
        <w:pStyle w:val="Pamatteksts1"/>
      </w:pPr>
      <w:r w:rsidRPr="00181532">
        <w:t>Šajā apkalpoto klientu īpatsvarā lielāko procentu sastāda Latvijas iedzīvotāji – 78% pret 22% ārvalstu</w:t>
      </w:r>
      <w:r w:rsidR="005A4EBD" w:rsidRPr="00181532">
        <w:t xml:space="preserve"> tūristiem. Šie ir tūristi, kas</w:t>
      </w:r>
      <w:r w:rsidRPr="00181532">
        <w:t xml:space="preserve"> apmeklējuši kādu no </w:t>
      </w:r>
      <w:proofErr w:type="spellStart"/>
      <w:r w:rsidRPr="00181532">
        <w:t>Dienvidkurzemes</w:t>
      </w:r>
      <w:proofErr w:type="spellEnd"/>
      <w:r w:rsidRPr="00181532">
        <w:t xml:space="preserve"> tūrisma centriem, sūtījuši pieprasījumus pēc informācijas e-pastos. Visbiežāk apmeklētie centri ir Pāvilostas, Grobiņas sezonālais tūrisma informācijas centrs “</w:t>
      </w:r>
      <w:proofErr w:type="spellStart"/>
      <w:r w:rsidRPr="00181532">
        <w:t>Icafe</w:t>
      </w:r>
      <w:proofErr w:type="spellEnd"/>
      <w:r w:rsidRPr="00181532">
        <w:t>”, Aizpute, kā arī Embūtes tūrisma informācij</w:t>
      </w:r>
      <w:r w:rsidRPr="00181532">
        <w:t>as centrs, kurā ir iespēja arī pārnakšņot. Šo iespēju 2021. gadā izmantojuši 472 nakšņotāji.</w:t>
      </w:r>
    </w:p>
    <w:p w14:paraId="50023343" w14:textId="77777777" w:rsidR="008F2A63" w:rsidRDefault="005570C2" w:rsidP="00A150BF">
      <w:pPr>
        <w:keepNext/>
        <w:spacing w:after="0" w:line="240" w:lineRule="auto"/>
        <w:jc w:val="center"/>
      </w:pPr>
      <w:r>
        <w:rPr>
          <w:rFonts w:ascii="Robusta TL Pro" w:hAnsi="Robusta TL Pro" w:cs="Arial"/>
          <w:noProof/>
          <w:szCs w:val="24"/>
          <w:lang w:val="lv-LV" w:eastAsia="lv-LV"/>
        </w:rPr>
        <w:lastRenderedPageBreak/>
        <w:drawing>
          <wp:inline distT="0" distB="0" distL="0" distR="0" wp14:anchorId="7F4C5AAA" wp14:editId="2F3F39E6">
            <wp:extent cx="5731200" cy="3200400"/>
            <wp:effectExtent l="0" t="0" r="0" b="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F7583FA" w14:textId="77777777" w:rsidR="008F2A63" w:rsidRDefault="005570C2" w:rsidP="008F2A63">
      <w:pPr>
        <w:pStyle w:val="Parakstszemobjekta"/>
      </w:pPr>
      <w:r>
        <w:fldChar w:fldCharType="begin"/>
      </w:r>
      <w:r>
        <w:instrText xml:space="preserve"> SEQ Ilustrācija \* ARABIC </w:instrText>
      </w:r>
      <w:r>
        <w:fldChar w:fldCharType="separate"/>
      </w:r>
      <w:r w:rsidR="006769A4">
        <w:t>17</w:t>
      </w:r>
      <w:r>
        <w:fldChar w:fldCharType="end"/>
      </w:r>
      <w:r>
        <w:t>. attēls. Apkalpoto tūristu sadalījums</w:t>
      </w:r>
      <w:r>
        <w:br/>
        <w:t>Avots: Pašvaldības aģentūra</w:t>
      </w:r>
    </w:p>
    <w:p w14:paraId="5A550A93" w14:textId="77777777" w:rsidR="008431CD" w:rsidRDefault="005570C2" w:rsidP="00AC6859">
      <w:pPr>
        <w:pStyle w:val="Pamatteksts1"/>
      </w:pPr>
      <w:r w:rsidRPr="00181532">
        <w:t>Vislielākā iesaiste dažādā informācijas apmaiņā notikusi inter</w:t>
      </w:r>
      <w:r w:rsidRPr="00181532">
        <w:t xml:space="preserve">neta vidē – mājaslapā un sociālajos tīklos. Saskaitot visu iepriekšējo mājaslapu un sociālo tīklu apmeklējumu, var redzēt, ka kopējā auditorijas iesaiste ir ap diviem miljoniem apmeklētāju. Kopējo ciparu veido mājaslapu: </w:t>
      </w:r>
      <w:hyperlink r:id="rId55" w:history="1">
        <w:r w:rsidRPr="00181532">
          <w:rPr>
            <w:rStyle w:val="Hipersaite"/>
          </w:rPr>
          <w:t>www.visitaizpute.lv</w:t>
        </w:r>
      </w:hyperlink>
      <w:r w:rsidRPr="00181532">
        <w:t xml:space="preserve">, </w:t>
      </w:r>
      <w:hyperlink r:id="rId56" w:history="1">
        <w:r w:rsidRPr="00181532">
          <w:rPr>
            <w:rStyle w:val="Hipersaite"/>
          </w:rPr>
          <w:t>www.grobinasturisms.lv</w:t>
        </w:r>
      </w:hyperlink>
      <w:r w:rsidRPr="00181532">
        <w:t xml:space="preserve">, </w:t>
      </w:r>
      <w:hyperlink r:id="rId57" w:history="1">
        <w:r w:rsidRPr="00181532">
          <w:rPr>
            <w:rStyle w:val="Hipersaite"/>
          </w:rPr>
          <w:t>www.visitpavilosta.lv</w:t>
        </w:r>
      </w:hyperlink>
      <w:r w:rsidRPr="00181532">
        <w:t xml:space="preserve">, </w:t>
      </w:r>
      <w:hyperlink r:id="rId58" w:history="1">
        <w:r w:rsidRPr="00181532">
          <w:rPr>
            <w:rStyle w:val="Hipersaite"/>
          </w:rPr>
          <w:t>www.leismal</w:t>
        </w:r>
        <w:r w:rsidRPr="00181532">
          <w:rPr>
            <w:rStyle w:val="Hipersaite"/>
          </w:rPr>
          <w:t>ite.lv</w:t>
        </w:r>
      </w:hyperlink>
      <w:r w:rsidRPr="00181532">
        <w:t xml:space="preserve">, </w:t>
      </w:r>
      <w:hyperlink r:id="rId59" w:history="1">
        <w:r w:rsidRPr="00181532">
          <w:rPr>
            <w:rStyle w:val="Hipersaite"/>
          </w:rPr>
          <w:t>www.turisms.nica.lv</w:t>
        </w:r>
      </w:hyperlink>
      <w:r w:rsidRPr="00181532">
        <w:t xml:space="preserve">, </w:t>
      </w:r>
      <w:hyperlink r:id="rId60" w:history="1">
        <w:r w:rsidRPr="00181532">
          <w:rPr>
            <w:rStyle w:val="Hipersaite"/>
          </w:rPr>
          <w:t>www.rucava.lv/turisms/</w:t>
        </w:r>
      </w:hyperlink>
      <w:r w:rsidRPr="00181532">
        <w:t xml:space="preserve">, </w:t>
      </w:r>
      <w:hyperlink r:id="rId61" w:history="1">
        <w:r w:rsidRPr="00181532">
          <w:rPr>
            <w:rStyle w:val="Hipersaite"/>
          </w:rPr>
          <w:t>www.vainode.lv/category/turisms/</w:t>
        </w:r>
      </w:hyperlink>
      <w:r w:rsidRPr="00181532">
        <w:t xml:space="preserve">, </w:t>
      </w:r>
      <w:hyperlink r:id="rId62" w:history="1">
        <w:r w:rsidRPr="00181532">
          <w:rPr>
            <w:rStyle w:val="Hipersaite"/>
          </w:rPr>
          <w:t>www.dienvidku</w:t>
        </w:r>
        <w:r w:rsidRPr="00181532">
          <w:rPr>
            <w:rStyle w:val="Hipersaite"/>
          </w:rPr>
          <w:t>rzeme.travel</w:t>
        </w:r>
      </w:hyperlink>
      <w:r w:rsidRPr="00181532">
        <w:t xml:space="preserve"> apmeklējums, kā arī sociālā tīkla </w:t>
      </w:r>
      <w:proofErr w:type="spellStart"/>
      <w:r w:rsidRPr="00181532">
        <w:t>Facebook</w:t>
      </w:r>
      <w:proofErr w:type="spellEnd"/>
      <w:r w:rsidRPr="00181532">
        <w:t xml:space="preserve"> lapas: </w:t>
      </w:r>
      <w:hyperlink r:id="rId63" w:history="1">
        <w:r w:rsidRPr="00181532">
          <w:rPr>
            <w:rStyle w:val="Hipersaite"/>
          </w:rPr>
          <w:t>https://www.facebook.com/Aizpute</w:t>
        </w:r>
      </w:hyperlink>
      <w:r w:rsidRPr="00181532">
        <w:t xml:space="preserve">, </w:t>
      </w:r>
      <w:hyperlink r:id="rId64" w:history="1">
        <w:r w:rsidRPr="00181532">
          <w:rPr>
            <w:rStyle w:val="Hipersaite"/>
          </w:rPr>
          <w:t>https://www.facebook.com/grobinaturisms</w:t>
        </w:r>
      </w:hyperlink>
      <w:r w:rsidRPr="00181532">
        <w:t xml:space="preserve">, </w:t>
      </w:r>
      <w:hyperlink r:id="rId65" w:history="1">
        <w:r w:rsidRPr="00181532">
          <w:rPr>
            <w:rStyle w:val="Hipersaite"/>
          </w:rPr>
          <w:t>https://www.facebook.com/PavilostasTIC/</w:t>
        </w:r>
      </w:hyperlink>
      <w:r w:rsidRPr="00181532">
        <w:t xml:space="preserve">, </w:t>
      </w:r>
      <w:hyperlink r:id="rId66" w:history="1">
        <w:r w:rsidRPr="00181532">
          <w:rPr>
            <w:rStyle w:val="Hipersaite"/>
          </w:rPr>
          <w:t>https://www.facebook.com/Priekules-Vai%C5%86odes-t%C5%ABrisms-426514441438864/</w:t>
        </w:r>
      </w:hyperlink>
      <w:r w:rsidRPr="00181532">
        <w:t xml:space="preserve">, </w:t>
      </w:r>
      <w:hyperlink r:id="rId67" w:history="1">
        <w:r w:rsidRPr="00181532">
          <w:rPr>
            <w:rStyle w:val="Hipersaite"/>
          </w:rPr>
          <w:t>https://www.facebook.com/KAZDANGASPILS</w:t>
        </w:r>
      </w:hyperlink>
      <w:r w:rsidRPr="00181532">
        <w:t xml:space="preserve">, </w:t>
      </w:r>
      <w:hyperlink r:id="rId68" w:history="1">
        <w:r w:rsidRPr="00181532">
          <w:rPr>
            <w:rStyle w:val="Hipersaite"/>
          </w:rPr>
          <w:t>https://www.facebook.com/nicasturisms</w:t>
        </w:r>
      </w:hyperlink>
      <w:r w:rsidRPr="00181532">
        <w:t xml:space="preserve">, </w:t>
      </w:r>
      <w:hyperlink r:id="rId69" w:history="1">
        <w:r w:rsidRPr="00181532">
          <w:rPr>
            <w:rStyle w:val="Hipersaite"/>
          </w:rPr>
          <w:t>h</w:t>
        </w:r>
        <w:r w:rsidRPr="00181532">
          <w:rPr>
            <w:rStyle w:val="Hipersaite"/>
          </w:rPr>
          <w:t>ttps://www.facebook.com/rucavatic</w:t>
        </w:r>
      </w:hyperlink>
      <w:r w:rsidRPr="00181532">
        <w:t xml:space="preserve">, </w:t>
      </w:r>
      <w:hyperlink r:id="rId70" w:history="1">
        <w:r w:rsidRPr="00181532">
          <w:rPr>
            <w:rStyle w:val="Hipersaite"/>
          </w:rPr>
          <w:t>https://www.facebook.com/DienvidkurzemeTravel</w:t>
        </w:r>
      </w:hyperlink>
      <w:r w:rsidRPr="00181532">
        <w:t xml:space="preserve">. Kopējais sociālā tīkla </w:t>
      </w:r>
      <w:proofErr w:type="spellStart"/>
      <w:r w:rsidRPr="00181532">
        <w:t>Facebook</w:t>
      </w:r>
      <w:proofErr w:type="spellEnd"/>
      <w:r w:rsidRPr="00181532">
        <w:t xml:space="preserve"> sekotāju skaits </w:t>
      </w:r>
      <w:proofErr w:type="spellStart"/>
      <w:r w:rsidRPr="00181532">
        <w:t>Dienvidkurzemes</w:t>
      </w:r>
      <w:proofErr w:type="spellEnd"/>
      <w:r w:rsidRPr="00181532">
        <w:t xml:space="preserve"> </w:t>
      </w:r>
      <w:proofErr w:type="spellStart"/>
      <w:r w:rsidRPr="00181532">
        <w:t>TICiem</w:t>
      </w:r>
      <w:proofErr w:type="spellEnd"/>
      <w:r w:rsidRPr="00181532">
        <w:t xml:space="preserve"> sastāda 14 3111. Šī tīkla auditorijas iesaiste bijusi – 1 500 311, savukārt mājaslapās – 441 187. Izveidots arī vienots sociālā tīkla </w:t>
      </w:r>
      <w:proofErr w:type="spellStart"/>
      <w:r w:rsidRPr="00181532">
        <w:rPr>
          <w:i/>
        </w:rPr>
        <w:t>Instagram</w:t>
      </w:r>
      <w:proofErr w:type="spellEnd"/>
      <w:r w:rsidRPr="00181532">
        <w:t xml:space="preserve"> konts </w:t>
      </w:r>
      <w:proofErr w:type="spellStart"/>
      <w:r w:rsidRPr="00181532">
        <w:t>Dienvidkurzeme.Travel</w:t>
      </w:r>
      <w:proofErr w:type="spellEnd"/>
      <w:r w:rsidRPr="00181532">
        <w:t>.</w:t>
      </w:r>
    </w:p>
    <w:p w14:paraId="0B8393E1" w14:textId="77777777" w:rsidR="005957B7" w:rsidRPr="00181532" w:rsidRDefault="005570C2" w:rsidP="008431CD">
      <w:pPr>
        <w:pStyle w:val="Pamatteksts1"/>
      </w:pPr>
      <w:r w:rsidRPr="00181532">
        <w:t>Visos soci</w:t>
      </w:r>
      <w:r w:rsidRPr="00181532">
        <w:t xml:space="preserve">ālajos tīklos un mājaslapās regulāri tiek atjaunota informācija par tūrisma aktualitātēm, pasākumiem, organizēti </w:t>
      </w:r>
      <w:r w:rsidR="00767783" w:rsidRPr="00181532">
        <w:t xml:space="preserve">konkursi, akcijas. Lai informētu </w:t>
      </w:r>
      <w:r w:rsidRPr="00181532">
        <w:t>sabied</w:t>
      </w:r>
      <w:r w:rsidR="00767783" w:rsidRPr="00181532">
        <w:t>rību par aktualitātēm, izmantots</w:t>
      </w:r>
      <w:r w:rsidRPr="00181532">
        <w:t xml:space="preserve"> arī reģionālais medijs “Kurzemes Vārds”, portāli – </w:t>
      </w:r>
      <w:hyperlink r:id="rId71" w:history="1">
        <w:r w:rsidRPr="00181532">
          <w:rPr>
            <w:rStyle w:val="Hipersaite"/>
          </w:rPr>
          <w:t>www.liepajniekiem.lv</w:t>
        </w:r>
      </w:hyperlink>
      <w:r w:rsidRPr="00181532">
        <w:t xml:space="preserve">, </w:t>
      </w:r>
      <w:hyperlink r:id="rId72" w:history="1">
        <w:r w:rsidRPr="00181532">
          <w:rPr>
            <w:rStyle w:val="Hipersaite"/>
          </w:rPr>
          <w:t>www.rekurzeme.lv</w:t>
        </w:r>
      </w:hyperlink>
      <w:r w:rsidRPr="00181532">
        <w:t xml:space="preserve">, kā arī </w:t>
      </w:r>
      <w:proofErr w:type="spellStart"/>
      <w:r w:rsidRPr="00181532">
        <w:t>Dienvidkurzemes</w:t>
      </w:r>
      <w:proofErr w:type="spellEnd"/>
      <w:r w:rsidRPr="00181532">
        <w:t xml:space="preserve"> novada pašvaldības mājaslapas un sociālie konti. Sadarbība ir arī ar Liepājas reģiona tūrisma informācijas biroju, kas savā mājaslapā un sociālajos tīklos informē savu auditoriju par notikumiem </w:t>
      </w:r>
      <w:proofErr w:type="spellStart"/>
      <w:r w:rsidRPr="00181532">
        <w:t>Dienvidkurzemē</w:t>
      </w:r>
      <w:proofErr w:type="spellEnd"/>
      <w:r w:rsidRPr="00181532">
        <w:t xml:space="preserve">.     </w:t>
      </w:r>
    </w:p>
    <w:p w14:paraId="51CCD67C" w14:textId="77777777" w:rsidR="00AC6859" w:rsidRDefault="005570C2" w:rsidP="00AC6859">
      <w:pPr>
        <w:keepNext/>
        <w:spacing w:after="0" w:line="240" w:lineRule="auto"/>
        <w:jc w:val="center"/>
      </w:pPr>
      <w:r w:rsidRPr="00181532">
        <w:rPr>
          <w:rFonts w:ascii="Robusta TL Pro" w:hAnsi="Robusta TL Pro" w:cs="Arial"/>
          <w:noProof/>
          <w:szCs w:val="24"/>
          <w:lang w:val="lv-LV" w:eastAsia="lv-LV"/>
        </w:rPr>
        <w:lastRenderedPageBreak/>
        <w:drawing>
          <wp:inline distT="0" distB="0" distL="0" distR="0" wp14:anchorId="279CF610" wp14:editId="4B987E8E">
            <wp:extent cx="5730875" cy="3218213"/>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A4D3248" w14:textId="77777777" w:rsidR="005957B7" w:rsidRPr="00181532" w:rsidRDefault="005570C2" w:rsidP="00BD1D70">
      <w:pPr>
        <w:pStyle w:val="Parakstszemobjekta"/>
        <w:rPr>
          <w:i w:val="0"/>
          <w:iCs w:val="0"/>
        </w:rPr>
      </w:pPr>
      <w:r>
        <w:fldChar w:fldCharType="begin"/>
      </w:r>
      <w:r>
        <w:instrText xml:space="preserve"> SEQ Ilustrācija \* ARABIC </w:instrText>
      </w:r>
      <w:r>
        <w:fldChar w:fldCharType="separate"/>
      </w:r>
      <w:r w:rsidR="006769A4">
        <w:t>18</w:t>
      </w:r>
      <w:r>
        <w:fldChar w:fldCharType="end"/>
      </w:r>
      <w:r>
        <w:t>. attēls. Auditorijas iesaiste (ap 2 milj.)</w:t>
      </w:r>
      <w:r>
        <w:br/>
        <w:t>Avots: Pašvaldības aģentūra</w:t>
      </w:r>
    </w:p>
    <w:p w14:paraId="3E8EC8D3" w14:textId="77777777" w:rsidR="007E314D" w:rsidRDefault="005570C2" w:rsidP="008431CD">
      <w:pPr>
        <w:pStyle w:val="Pamatteksts1"/>
      </w:pPr>
      <w:proofErr w:type="spellStart"/>
      <w:r w:rsidRPr="00181532">
        <w:t>Dienvidkurzemes</w:t>
      </w:r>
      <w:proofErr w:type="spellEnd"/>
      <w:r w:rsidRPr="00181532">
        <w:t xml:space="preserve"> novads ir plašs un tūrisma objektiem bagāts. Esam apkopojuši arī produktus un objektus, kas visvairāk </w:t>
      </w:r>
      <w:r w:rsidRPr="00181532">
        <w:t xml:space="preserve">meklēti </w:t>
      </w:r>
      <w:proofErr w:type="spellStart"/>
      <w:r w:rsidRPr="00181532">
        <w:t>Dienvidkurzemes</w:t>
      </w:r>
      <w:proofErr w:type="spellEnd"/>
      <w:r w:rsidRPr="00181532">
        <w:t xml:space="preserve"> TIC interneta mājaslapās. Bernātu dabas parks meklēts 3001 reizi, pārgājienu marš</w:t>
      </w:r>
      <w:r w:rsidR="0035369E" w:rsidRPr="00181532">
        <w:t xml:space="preserve">ruti, kas izstrādāti 2021. gadā </w:t>
      </w:r>
      <w:r w:rsidR="00BD1D70">
        <w:t xml:space="preserve">– </w:t>
      </w:r>
      <w:r w:rsidRPr="00181532">
        <w:t>2736 reizes. Pie vairākiem no objektiem uzstādīti arī plūsmas skaitītāji, taču 2021. gadā šie dati vienkopus netiek n</w:t>
      </w:r>
      <w:r w:rsidRPr="00181532">
        <w:t>olasīti, jo nav vēl nodot</w:t>
      </w:r>
      <w:r>
        <w:t>as</w:t>
      </w:r>
      <w:r w:rsidRPr="00181532">
        <w:t xml:space="preserve"> Aģentūras pārziņā ierīces, ar ko to izdarīt.</w:t>
      </w:r>
    </w:p>
    <w:p w14:paraId="06BB2A3C" w14:textId="77777777" w:rsidR="005957B7" w:rsidRPr="00181532" w:rsidRDefault="005570C2" w:rsidP="007E314D">
      <w:pPr>
        <w:pStyle w:val="Pamatteksts1"/>
        <w:ind w:firstLine="0"/>
      </w:pPr>
      <w:r>
        <w:rPr>
          <w:noProof/>
        </w:rPr>
        <w:drawing>
          <wp:inline distT="0" distB="0" distL="0" distR="0" wp14:anchorId="343BF703" wp14:editId="7B7FF75E">
            <wp:extent cx="5486400" cy="2924355"/>
            <wp:effectExtent l="0" t="0" r="0" b="0"/>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55002A2" w14:textId="77777777" w:rsidR="005957B7" w:rsidRPr="00181532" w:rsidRDefault="005570C2" w:rsidP="007F0941">
      <w:pPr>
        <w:pStyle w:val="Parakstszemobjekta"/>
        <w:rPr>
          <w:i w:val="0"/>
          <w:iCs w:val="0"/>
        </w:rPr>
      </w:pPr>
      <w:r>
        <w:fldChar w:fldCharType="begin"/>
      </w:r>
      <w:r>
        <w:instrText xml:space="preserve"> SEQ Ilustrācija \* ARABIC </w:instrText>
      </w:r>
      <w:r>
        <w:fldChar w:fldCharType="separate"/>
      </w:r>
      <w:r w:rsidR="006769A4">
        <w:t>19</w:t>
      </w:r>
      <w:r>
        <w:fldChar w:fldCharType="end"/>
      </w:r>
      <w:r>
        <w:t>. attēls. Populārākie tūrisma produkti un objekti tīmekļa vietnēs</w:t>
      </w:r>
      <w:r>
        <w:br/>
        <w:t>Avots: Pašvaldības aģentūra</w:t>
      </w:r>
    </w:p>
    <w:p w14:paraId="7981DB96" w14:textId="77777777" w:rsidR="005957B7" w:rsidRPr="00181532" w:rsidRDefault="005570C2" w:rsidP="009D6F48">
      <w:pPr>
        <w:pStyle w:val="Apak-apakvirsraksts"/>
      </w:pPr>
      <w:r>
        <w:t>Aģentūras</w:t>
      </w:r>
      <w:r w:rsidR="001E4EBA">
        <w:t xml:space="preserve"> 2022. gadā</w:t>
      </w:r>
      <w:r>
        <w:t xml:space="preserve"> izvirzītie uzdevumi</w:t>
      </w:r>
      <w:r w:rsidRPr="00181532">
        <w:t xml:space="preserve"> </w:t>
      </w:r>
    </w:p>
    <w:p w14:paraId="05D2086D" w14:textId="77777777" w:rsidR="008431CD" w:rsidRDefault="005570C2" w:rsidP="00794566">
      <w:pPr>
        <w:pStyle w:val="Pamatteksts1"/>
        <w:numPr>
          <w:ilvl w:val="0"/>
          <w:numId w:val="27"/>
        </w:numPr>
        <w:ind w:left="851" w:hanging="567"/>
      </w:pPr>
      <w:r w:rsidRPr="00181532">
        <w:lastRenderedPageBreak/>
        <w:t xml:space="preserve">Sadarbības </w:t>
      </w:r>
      <w:r w:rsidRPr="00181532">
        <w:t xml:space="preserve">stiprināšana ar </w:t>
      </w:r>
      <w:proofErr w:type="spellStart"/>
      <w:r w:rsidRPr="00181532">
        <w:t>Dienvidkurzemes</w:t>
      </w:r>
      <w:proofErr w:type="spellEnd"/>
      <w:r w:rsidRPr="00181532">
        <w:t xml:space="preserve"> novada tūrisma uzņēmējiem, pakalpojumu sniedzējiem, mājražotājiem</w:t>
      </w:r>
      <w:r w:rsidR="00F32EDD" w:rsidRPr="00181532">
        <w:t>,</w:t>
      </w:r>
      <w:r w:rsidRPr="00181532">
        <w:t xml:space="preserve"> izmantojot esošās formas un meklējot jaunas, lai veicinātu kopējo nozares attīstību. Sadarbības līgumu noslēgšana.</w:t>
      </w:r>
    </w:p>
    <w:p w14:paraId="6599E5AF" w14:textId="77777777" w:rsidR="008431CD" w:rsidRDefault="005570C2" w:rsidP="00794566">
      <w:pPr>
        <w:pStyle w:val="Pamatteksts1"/>
        <w:numPr>
          <w:ilvl w:val="0"/>
          <w:numId w:val="27"/>
        </w:numPr>
        <w:ind w:left="851" w:hanging="567"/>
      </w:pPr>
      <w:r w:rsidRPr="00181532">
        <w:t>Sasniegt TOP 5 nakšņotāju skaita ziņā Latv</w:t>
      </w:r>
      <w:r w:rsidRPr="00181532">
        <w:t xml:space="preserve">ijā pēc Centrālās statistikas datiem. </w:t>
      </w:r>
    </w:p>
    <w:p w14:paraId="5C0D4B3B" w14:textId="77777777" w:rsidR="008431CD" w:rsidRDefault="005570C2" w:rsidP="00794566">
      <w:pPr>
        <w:pStyle w:val="Pamatteksts1"/>
        <w:numPr>
          <w:ilvl w:val="0"/>
          <w:numId w:val="27"/>
        </w:numPr>
        <w:ind w:left="851" w:hanging="567"/>
      </w:pPr>
      <w:r w:rsidRPr="00181532">
        <w:t>Kvalitatīvas, funkcionālas, viegli uztveramas un vizuāli pievilcīgas mājaslapas </w:t>
      </w:r>
      <w:hyperlink r:id="rId75" w:history="1">
        <w:r w:rsidRPr="00181532">
          <w:rPr>
            <w:rStyle w:val="Hipersaite"/>
          </w:rPr>
          <w:t>www.dienvidkurzeme.travel</w:t>
        </w:r>
      </w:hyperlink>
      <w:r w:rsidRPr="00181532">
        <w:t> izveide, informācijas apmaiņai starp trīs iesaistītajām pusēm – Aģentūra, uzņēmējs, tūrists.</w:t>
      </w:r>
    </w:p>
    <w:p w14:paraId="050BFC6A" w14:textId="77777777" w:rsidR="008431CD" w:rsidRDefault="005570C2" w:rsidP="00794566">
      <w:pPr>
        <w:pStyle w:val="Pamatteksts1"/>
        <w:numPr>
          <w:ilvl w:val="0"/>
          <w:numId w:val="27"/>
        </w:numPr>
        <w:ind w:left="851" w:hanging="567"/>
      </w:pPr>
      <w:r w:rsidRPr="00181532">
        <w:t>Mārketinga aktivitāšu, pasākumu, piedāvājumu tūristiem mērķtiecīga plānošana, veicinot inovatīvu, netradicionālu un uz pār</w:t>
      </w:r>
      <w:r w:rsidRPr="00181532">
        <w:t>maiņām elastīgu ideju attīstīšanu.</w:t>
      </w:r>
    </w:p>
    <w:p w14:paraId="37DF2A27" w14:textId="77777777" w:rsidR="008431CD" w:rsidRDefault="005570C2" w:rsidP="00794566">
      <w:pPr>
        <w:pStyle w:val="Pamatteksts1"/>
        <w:numPr>
          <w:ilvl w:val="0"/>
          <w:numId w:val="27"/>
        </w:numPr>
        <w:ind w:left="851" w:hanging="567"/>
      </w:pPr>
      <w:r w:rsidRPr="00181532">
        <w:t xml:space="preserve">Struktūrvienību darbības attīstība, nodrošinot dažādu pakalpojumu klāstu, </w:t>
      </w:r>
      <w:proofErr w:type="spellStart"/>
      <w:r w:rsidRPr="00181532">
        <w:t>suvenīrlīniju</w:t>
      </w:r>
      <w:proofErr w:type="spellEnd"/>
      <w:r w:rsidRPr="00181532">
        <w:t xml:space="preserve"> izstrādi un nepārtrauktību.</w:t>
      </w:r>
    </w:p>
    <w:p w14:paraId="0760E420" w14:textId="77777777" w:rsidR="005957B7" w:rsidRPr="009D6F48" w:rsidRDefault="005570C2" w:rsidP="00794566">
      <w:pPr>
        <w:pStyle w:val="Pamatteksts1"/>
        <w:numPr>
          <w:ilvl w:val="0"/>
          <w:numId w:val="27"/>
        </w:numPr>
        <w:ind w:left="851" w:hanging="567"/>
      </w:pPr>
      <w:proofErr w:type="spellStart"/>
      <w:r w:rsidRPr="00181532">
        <w:t>Dienvidkurzemes</w:t>
      </w:r>
      <w:proofErr w:type="spellEnd"/>
      <w:r w:rsidRPr="00181532">
        <w:t xml:space="preserve"> k</w:t>
      </w:r>
      <w:r w:rsidR="00F32EDD" w:rsidRPr="00181532">
        <w:t>ā vienota galamērķa atpazīsta</w:t>
      </w:r>
      <w:r w:rsidR="008A3C1F" w:rsidRPr="00181532">
        <w:t>m</w:t>
      </w:r>
      <w:r w:rsidRPr="00181532">
        <w:t>ības veicināšana ar dažādām aktivitātēm – pārgājieniem, ek</w:t>
      </w:r>
      <w:r w:rsidRPr="00181532">
        <w:t>skursijām, dabas maršrutiem, uzņēmēju iesaisti.</w:t>
      </w:r>
    </w:p>
    <w:p w14:paraId="2B1C5DD1" w14:textId="77777777" w:rsidR="005957B7" w:rsidRPr="00181532" w:rsidRDefault="005570C2" w:rsidP="009D6F48">
      <w:pPr>
        <w:pStyle w:val="Apak-apakvirsraksts"/>
      </w:pPr>
      <w:r w:rsidRPr="00181532">
        <w:t>Aģentūras plānotie un atbalstītie pasākumi 2022. gadā</w:t>
      </w:r>
    </w:p>
    <w:p w14:paraId="7A47EB9F" w14:textId="77777777" w:rsidR="005957B7" w:rsidRPr="008431CD" w:rsidRDefault="005570C2" w:rsidP="008431CD">
      <w:pPr>
        <w:pStyle w:val="Pamatteksts1"/>
        <w:ind w:firstLine="10"/>
        <w:rPr>
          <w:i/>
          <w:iCs/>
        </w:rPr>
      </w:pPr>
      <w:r w:rsidRPr="008431CD">
        <w:rPr>
          <w:i/>
          <w:iCs/>
        </w:rPr>
        <w:t>Janvāris:</w:t>
      </w:r>
    </w:p>
    <w:p w14:paraId="342724A7" w14:textId="77777777" w:rsidR="005957B7" w:rsidRPr="00181532" w:rsidRDefault="005570C2" w:rsidP="00794566">
      <w:pPr>
        <w:pStyle w:val="Pamatteksts1"/>
        <w:numPr>
          <w:ilvl w:val="0"/>
          <w:numId w:val="28"/>
        </w:numPr>
        <w:ind w:left="567" w:hanging="283"/>
      </w:pPr>
      <w:r w:rsidRPr="00181532">
        <w:t>Grobiņas arheoloģiskā ansambļa video prezentācija interneta platformās;</w:t>
      </w:r>
    </w:p>
    <w:p w14:paraId="5CB5F81A" w14:textId="77777777" w:rsidR="005957B7" w:rsidRPr="00181532" w:rsidRDefault="005570C2" w:rsidP="00794566">
      <w:pPr>
        <w:pStyle w:val="Pamatteksts1"/>
        <w:numPr>
          <w:ilvl w:val="0"/>
          <w:numId w:val="28"/>
        </w:numPr>
        <w:ind w:left="567" w:hanging="283"/>
      </w:pPr>
      <w:proofErr w:type="spellStart"/>
      <w:r w:rsidRPr="00181532">
        <w:t>Dienvidkurzemes</w:t>
      </w:r>
      <w:proofErr w:type="spellEnd"/>
      <w:r w:rsidRPr="00181532">
        <w:t xml:space="preserve"> pirmās gidu apmācības;</w:t>
      </w:r>
    </w:p>
    <w:p w14:paraId="4BFBEAB1" w14:textId="77777777" w:rsidR="005957B7" w:rsidRPr="00181532" w:rsidRDefault="005570C2" w:rsidP="00794566">
      <w:pPr>
        <w:pStyle w:val="Pamatteksts1"/>
        <w:numPr>
          <w:ilvl w:val="0"/>
          <w:numId w:val="28"/>
        </w:numPr>
        <w:ind w:left="567" w:hanging="283"/>
      </w:pPr>
      <w:proofErr w:type="spellStart"/>
      <w:r w:rsidRPr="00181532">
        <w:t>Dienvidkurzemes</w:t>
      </w:r>
      <w:proofErr w:type="spellEnd"/>
      <w:r w:rsidRPr="00181532">
        <w:t xml:space="preserve"> novada informatīv</w:t>
      </w:r>
      <w:r w:rsidRPr="00181532">
        <w:t xml:space="preserve">ās kartes izdošana. </w:t>
      </w:r>
    </w:p>
    <w:p w14:paraId="1A675BB3" w14:textId="77777777" w:rsidR="005957B7" w:rsidRPr="008431CD" w:rsidRDefault="005570C2" w:rsidP="008431CD">
      <w:pPr>
        <w:pStyle w:val="Pamatteksts1"/>
        <w:ind w:firstLine="0"/>
        <w:rPr>
          <w:i/>
          <w:iCs/>
        </w:rPr>
      </w:pPr>
      <w:r w:rsidRPr="008431CD">
        <w:rPr>
          <w:i/>
          <w:iCs/>
        </w:rPr>
        <w:t xml:space="preserve">Februāris: </w:t>
      </w:r>
    </w:p>
    <w:p w14:paraId="0A359BE0" w14:textId="77777777" w:rsidR="005957B7" w:rsidRPr="008431CD" w:rsidRDefault="005570C2" w:rsidP="00794566">
      <w:pPr>
        <w:pStyle w:val="Pamatteksts1"/>
        <w:numPr>
          <w:ilvl w:val="0"/>
          <w:numId w:val="29"/>
        </w:numPr>
        <w:ind w:left="567" w:hanging="283"/>
      </w:pPr>
      <w:r w:rsidRPr="008431CD">
        <w:t>Tikšanās ar tūrisma uzņēmēj</w:t>
      </w:r>
      <w:r w:rsidR="00DE7564" w:rsidRPr="008431CD">
        <w:t>iem, pakalpojumu nodrošinātājiem</w:t>
      </w:r>
      <w:r w:rsidRPr="008431CD">
        <w:t>, mājražotājiem Nīcā, Grobiņā;</w:t>
      </w:r>
    </w:p>
    <w:p w14:paraId="45A99C8B" w14:textId="77777777" w:rsidR="005957B7" w:rsidRPr="008431CD" w:rsidRDefault="005570C2" w:rsidP="00794566">
      <w:pPr>
        <w:pStyle w:val="Pamatteksts1"/>
        <w:numPr>
          <w:ilvl w:val="0"/>
          <w:numId w:val="29"/>
        </w:numPr>
        <w:ind w:left="567" w:hanging="283"/>
      </w:pPr>
      <w:r w:rsidRPr="008431CD">
        <w:t xml:space="preserve">Izzinoša pastaiga Grobiņas-327 laikā kopā ar vēsturnieku Juri </w:t>
      </w:r>
      <w:proofErr w:type="spellStart"/>
      <w:r w:rsidRPr="008431CD">
        <w:t>Zviedrānu</w:t>
      </w:r>
      <w:proofErr w:type="spellEnd"/>
      <w:r w:rsidRPr="008431CD">
        <w:t>;</w:t>
      </w:r>
    </w:p>
    <w:p w14:paraId="16E754DE" w14:textId="77777777" w:rsidR="005957B7" w:rsidRPr="008431CD" w:rsidRDefault="005570C2" w:rsidP="00794566">
      <w:pPr>
        <w:pStyle w:val="Pamatteksts1"/>
        <w:numPr>
          <w:ilvl w:val="0"/>
          <w:numId w:val="29"/>
        </w:numPr>
        <w:ind w:left="567" w:hanging="283"/>
      </w:pPr>
      <w:r w:rsidRPr="008431CD">
        <w:t xml:space="preserve">Viktorīna “Zini vai mini”. </w:t>
      </w:r>
    </w:p>
    <w:p w14:paraId="43AF905B" w14:textId="77777777" w:rsidR="005957B7" w:rsidRPr="008431CD" w:rsidRDefault="005570C2" w:rsidP="008431CD">
      <w:pPr>
        <w:pStyle w:val="Pamatteksts1"/>
        <w:ind w:firstLine="0"/>
        <w:rPr>
          <w:i/>
          <w:iCs/>
        </w:rPr>
      </w:pPr>
      <w:r w:rsidRPr="008431CD">
        <w:rPr>
          <w:i/>
          <w:iCs/>
        </w:rPr>
        <w:t xml:space="preserve">Marts: </w:t>
      </w:r>
    </w:p>
    <w:p w14:paraId="4141C661" w14:textId="77777777" w:rsidR="005957B7" w:rsidRPr="00181532" w:rsidRDefault="005570C2" w:rsidP="00794566">
      <w:pPr>
        <w:pStyle w:val="Pamatteksts1"/>
        <w:numPr>
          <w:ilvl w:val="0"/>
          <w:numId w:val="30"/>
        </w:numPr>
        <w:ind w:left="567" w:hanging="283"/>
        <w:rPr>
          <w:i/>
          <w:iCs/>
        </w:rPr>
      </w:pPr>
      <w:r w:rsidRPr="00181532">
        <w:t xml:space="preserve">Tikšanās ar </w:t>
      </w:r>
      <w:r w:rsidRPr="00181532">
        <w:t>tūrisma uzņēmēj</w:t>
      </w:r>
      <w:r w:rsidR="00A97068" w:rsidRPr="00181532">
        <w:t>iem, pakalpojumu nodrošinātājiem</w:t>
      </w:r>
      <w:r w:rsidRPr="00181532">
        <w:t>, mājražotājiem Pāvilostā, Priekulē, Aizputē;</w:t>
      </w:r>
    </w:p>
    <w:p w14:paraId="1364507B" w14:textId="77777777" w:rsidR="005957B7" w:rsidRPr="00181532" w:rsidRDefault="005570C2" w:rsidP="00794566">
      <w:pPr>
        <w:pStyle w:val="Pamatteksts1"/>
        <w:numPr>
          <w:ilvl w:val="0"/>
          <w:numId w:val="30"/>
        </w:numPr>
        <w:ind w:left="567" w:hanging="283"/>
        <w:rPr>
          <w:i/>
          <w:iCs/>
        </w:rPr>
      </w:pPr>
      <w:r w:rsidRPr="00181532">
        <w:t xml:space="preserve">Pārgājienu seriāla “Izpēdo </w:t>
      </w:r>
      <w:proofErr w:type="spellStart"/>
      <w:r w:rsidRPr="00181532">
        <w:t>Dienvidkurzemi</w:t>
      </w:r>
      <w:proofErr w:type="spellEnd"/>
      <w:r w:rsidRPr="00181532">
        <w:t>” (kopā astoņi posmi) atklāšana Pāvilostā 26. martā.</w:t>
      </w:r>
    </w:p>
    <w:p w14:paraId="0A703EFA" w14:textId="77777777" w:rsidR="005957B7" w:rsidRPr="008431CD" w:rsidRDefault="005570C2" w:rsidP="008431CD">
      <w:pPr>
        <w:pStyle w:val="Pamatteksts1"/>
        <w:ind w:firstLine="0"/>
        <w:rPr>
          <w:i/>
          <w:iCs/>
        </w:rPr>
      </w:pPr>
      <w:r w:rsidRPr="008431CD">
        <w:rPr>
          <w:i/>
          <w:iCs/>
        </w:rPr>
        <w:t xml:space="preserve">Aprīlis: </w:t>
      </w:r>
    </w:p>
    <w:p w14:paraId="0F2CAA74" w14:textId="77777777" w:rsidR="005957B7" w:rsidRPr="00181532" w:rsidRDefault="005570C2" w:rsidP="00794566">
      <w:pPr>
        <w:pStyle w:val="Pamatteksts1"/>
        <w:numPr>
          <w:ilvl w:val="0"/>
          <w:numId w:val="31"/>
        </w:numPr>
        <w:ind w:left="567" w:hanging="283"/>
      </w:pPr>
      <w:r w:rsidRPr="00181532">
        <w:t>Gidu apmācību pieredzes brauciens;</w:t>
      </w:r>
    </w:p>
    <w:p w14:paraId="3F93EF5E" w14:textId="77777777" w:rsidR="005957B7" w:rsidRPr="00181532" w:rsidRDefault="005570C2" w:rsidP="00794566">
      <w:pPr>
        <w:pStyle w:val="Pamatteksts1"/>
        <w:numPr>
          <w:ilvl w:val="0"/>
          <w:numId w:val="31"/>
        </w:numPr>
        <w:ind w:left="567" w:hanging="283"/>
      </w:pPr>
      <w:r w:rsidRPr="00181532">
        <w:t>aprīlis velo ekspedīcija</w:t>
      </w:r>
      <w:r w:rsidRPr="00181532">
        <w:t xml:space="preserve"> apkārt Papes ezeram;</w:t>
      </w:r>
    </w:p>
    <w:p w14:paraId="2952D113" w14:textId="77777777" w:rsidR="005957B7" w:rsidRPr="00181532" w:rsidRDefault="005570C2" w:rsidP="00794566">
      <w:pPr>
        <w:pStyle w:val="Pamatteksts1"/>
        <w:numPr>
          <w:ilvl w:val="0"/>
          <w:numId w:val="31"/>
        </w:numPr>
        <w:ind w:left="567" w:hanging="283"/>
      </w:pPr>
      <w:r w:rsidRPr="00181532">
        <w:t>aprīlis Nīcas un Otaņķu pagastu uzņēmēju pieredzes apmaiņas brauciens;</w:t>
      </w:r>
    </w:p>
    <w:p w14:paraId="692B9D44" w14:textId="77777777" w:rsidR="005957B7" w:rsidRPr="00181532" w:rsidRDefault="005570C2" w:rsidP="00794566">
      <w:pPr>
        <w:pStyle w:val="Pamatteksts1"/>
        <w:numPr>
          <w:ilvl w:val="0"/>
          <w:numId w:val="31"/>
        </w:numPr>
        <w:ind w:left="567" w:hanging="283"/>
      </w:pPr>
      <w:r w:rsidRPr="00181532">
        <w:t>līdz 18. aprīli</w:t>
      </w:r>
      <w:r w:rsidR="00571A33">
        <w:t>m</w:t>
      </w:r>
      <w:r w:rsidRPr="00181532">
        <w:t xml:space="preserve"> </w:t>
      </w:r>
      <w:r w:rsidR="00571A33">
        <w:t xml:space="preserve">– </w:t>
      </w:r>
      <w:r w:rsidRPr="00181532">
        <w:t xml:space="preserve">pārgājienu seriāla “Izpēdo </w:t>
      </w:r>
      <w:proofErr w:type="spellStart"/>
      <w:r w:rsidRPr="00181532">
        <w:t>Dienvidkurzemi</w:t>
      </w:r>
      <w:proofErr w:type="spellEnd"/>
      <w:r w:rsidRPr="00181532">
        <w:t>” posm</w:t>
      </w:r>
      <w:r w:rsidR="00571A33">
        <w:t>i</w:t>
      </w:r>
      <w:r w:rsidRPr="00181532">
        <w:t xml:space="preserve"> Ziemupē</w:t>
      </w:r>
      <w:r w:rsidR="00571A33">
        <w:t xml:space="preserve">, </w:t>
      </w:r>
      <w:r w:rsidRPr="00181532">
        <w:t>16. aprīl</w:t>
      </w:r>
      <w:r w:rsidR="005E2F8A">
        <w:t>ī</w:t>
      </w:r>
      <w:r w:rsidRPr="00181532">
        <w:t xml:space="preserve"> pārgājiens ar gidu; </w:t>
      </w:r>
    </w:p>
    <w:p w14:paraId="493D31F6" w14:textId="77777777" w:rsidR="005957B7" w:rsidRPr="00181532" w:rsidRDefault="005570C2" w:rsidP="00794566">
      <w:pPr>
        <w:pStyle w:val="Pamatteksts1"/>
        <w:numPr>
          <w:ilvl w:val="0"/>
          <w:numId w:val="31"/>
        </w:numPr>
        <w:ind w:left="567" w:hanging="283"/>
      </w:pPr>
      <w:proofErr w:type="spellStart"/>
      <w:r w:rsidRPr="00181532">
        <w:t>Dienvidkurzemes</w:t>
      </w:r>
      <w:proofErr w:type="spellEnd"/>
      <w:r w:rsidRPr="00181532">
        <w:t xml:space="preserve"> tūrisma avīzes izdošana;</w:t>
      </w:r>
    </w:p>
    <w:p w14:paraId="4BB298A9" w14:textId="77777777" w:rsidR="005957B7" w:rsidRPr="00181532" w:rsidRDefault="005570C2" w:rsidP="00794566">
      <w:pPr>
        <w:pStyle w:val="Pamatteksts1"/>
        <w:numPr>
          <w:ilvl w:val="0"/>
          <w:numId w:val="31"/>
        </w:numPr>
        <w:ind w:left="567" w:hanging="283"/>
      </w:pPr>
      <w:r w:rsidRPr="00181532">
        <w:t xml:space="preserve">23. </w:t>
      </w:r>
      <w:r w:rsidRPr="00181532">
        <w:t>aprīl</w:t>
      </w:r>
      <w:r w:rsidR="005E2F8A">
        <w:t>is</w:t>
      </w:r>
      <w:r w:rsidRPr="00181532">
        <w:t xml:space="preserve"> </w:t>
      </w:r>
      <w:r w:rsidR="00571A33">
        <w:t xml:space="preserve">– </w:t>
      </w:r>
      <w:r w:rsidRPr="00181532">
        <w:t>aktīvās tūrisma sezonas atklāšana</w:t>
      </w:r>
      <w:r w:rsidR="00571A33">
        <w:t xml:space="preserve">: </w:t>
      </w:r>
      <w:r w:rsidRPr="00181532">
        <w:t>laivošanas svētki “Sakas pumpurs 2022”;</w:t>
      </w:r>
    </w:p>
    <w:p w14:paraId="1D97739F" w14:textId="77777777" w:rsidR="005957B7" w:rsidRPr="00181532" w:rsidRDefault="005570C2" w:rsidP="00794566">
      <w:pPr>
        <w:pStyle w:val="Pamatteksts1"/>
        <w:numPr>
          <w:ilvl w:val="0"/>
          <w:numId w:val="31"/>
        </w:numPr>
        <w:ind w:left="567" w:hanging="283"/>
      </w:pPr>
      <w:r w:rsidRPr="00181532">
        <w:t>30. aprīl</w:t>
      </w:r>
      <w:r w:rsidR="005E2F8A">
        <w:t>is</w:t>
      </w:r>
      <w:r w:rsidRPr="00181532">
        <w:t xml:space="preserve"> </w:t>
      </w:r>
      <w:r w:rsidR="00571A33">
        <w:t xml:space="preserve">– </w:t>
      </w:r>
      <w:r w:rsidRPr="00181532">
        <w:t xml:space="preserve">“Tūrisma talka” dažādās novada vietās; </w:t>
      </w:r>
    </w:p>
    <w:p w14:paraId="563B67A3" w14:textId="77777777" w:rsidR="005957B7" w:rsidRPr="00181532" w:rsidRDefault="005570C2" w:rsidP="00794566">
      <w:pPr>
        <w:pStyle w:val="Pamatteksts1"/>
        <w:numPr>
          <w:ilvl w:val="0"/>
          <w:numId w:val="31"/>
        </w:numPr>
        <w:ind w:left="567" w:hanging="283"/>
      </w:pPr>
      <w:r w:rsidRPr="00181532">
        <w:t xml:space="preserve">Audio gida izveide Kazdangas pils parkam.  </w:t>
      </w:r>
    </w:p>
    <w:p w14:paraId="4003BFFE" w14:textId="77777777" w:rsidR="005957B7" w:rsidRPr="008431CD" w:rsidRDefault="005570C2" w:rsidP="008431CD">
      <w:pPr>
        <w:pStyle w:val="Pamatteksts1"/>
        <w:ind w:firstLine="0"/>
        <w:rPr>
          <w:i/>
          <w:iCs/>
        </w:rPr>
      </w:pPr>
      <w:r w:rsidRPr="008431CD">
        <w:rPr>
          <w:i/>
          <w:iCs/>
        </w:rPr>
        <w:t xml:space="preserve">Maijs: </w:t>
      </w:r>
    </w:p>
    <w:p w14:paraId="6AE93CB3" w14:textId="77777777" w:rsidR="005957B7" w:rsidRPr="00181532" w:rsidRDefault="005570C2" w:rsidP="00794566">
      <w:pPr>
        <w:pStyle w:val="Pamatteksts1"/>
        <w:numPr>
          <w:ilvl w:val="0"/>
          <w:numId w:val="32"/>
        </w:numPr>
        <w:ind w:left="567" w:hanging="283"/>
      </w:pPr>
      <w:r w:rsidRPr="00181532">
        <w:t>līdz 8. maij</w:t>
      </w:r>
      <w:r w:rsidR="008F2383">
        <w:t xml:space="preserve">am – aktivitātes </w:t>
      </w:r>
      <w:r w:rsidRPr="00181532">
        <w:t>sadarbībā ar Kurzemes plānošanas reģ</w:t>
      </w:r>
      <w:r w:rsidRPr="00181532">
        <w:t>ionu “</w:t>
      </w:r>
      <w:proofErr w:type="spellStart"/>
      <w:r w:rsidRPr="00181532">
        <w:t>Mežtakas</w:t>
      </w:r>
      <w:proofErr w:type="spellEnd"/>
      <w:r w:rsidRPr="00181532">
        <w:t>;</w:t>
      </w:r>
    </w:p>
    <w:p w14:paraId="10CA9F88" w14:textId="77777777" w:rsidR="005957B7" w:rsidRPr="00181532" w:rsidRDefault="005570C2" w:rsidP="00794566">
      <w:pPr>
        <w:pStyle w:val="Pamatteksts1"/>
        <w:numPr>
          <w:ilvl w:val="0"/>
          <w:numId w:val="32"/>
        </w:numPr>
        <w:ind w:left="567" w:hanging="283"/>
      </w:pPr>
      <w:r>
        <w:t xml:space="preserve">4. </w:t>
      </w:r>
      <w:r w:rsidRPr="00181532">
        <w:t xml:space="preserve">maijs </w:t>
      </w:r>
      <w:r w:rsidR="008F2383">
        <w:t xml:space="preserve">– </w:t>
      </w:r>
      <w:r w:rsidRPr="00181532">
        <w:t>Baltā galdauta svētki;</w:t>
      </w:r>
    </w:p>
    <w:p w14:paraId="4856EBAA" w14:textId="77777777" w:rsidR="005957B7" w:rsidRPr="00181532" w:rsidRDefault="005570C2" w:rsidP="00794566">
      <w:pPr>
        <w:pStyle w:val="Pamatteksts1"/>
        <w:numPr>
          <w:ilvl w:val="0"/>
          <w:numId w:val="32"/>
        </w:numPr>
        <w:ind w:left="567" w:hanging="283"/>
      </w:pPr>
      <w:r>
        <w:t xml:space="preserve">14. </w:t>
      </w:r>
      <w:r w:rsidRPr="00181532">
        <w:t xml:space="preserve">maijs </w:t>
      </w:r>
      <w:r w:rsidR="008F2383">
        <w:t xml:space="preserve">– </w:t>
      </w:r>
      <w:r w:rsidRPr="00181532">
        <w:t>Muzeju nakts pasākumi;</w:t>
      </w:r>
    </w:p>
    <w:p w14:paraId="499BA8A2" w14:textId="77777777" w:rsidR="005957B7" w:rsidRPr="00181532" w:rsidRDefault="005570C2" w:rsidP="00794566">
      <w:pPr>
        <w:pStyle w:val="Pamatteksts1"/>
        <w:numPr>
          <w:ilvl w:val="0"/>
          <w:numId w:val="32"/>
        </w:numPr>
        <w:ind w:left="567" w:hanging="283"/>
      </w:pPr>
      <w:r>
        <w:t xml:space="preserve">14. maijs – </w:t>
      </w:r>
      <w:proofErr w:type="spellStart"/>
      <w:r w:rsidRPr="00181532">
        <w:t>Dienvidkurzemes</w:t>
      </w:r>
      <w:proofErr w:type="spellEnd"/>
      <w:r w:rsidRPr="00181532">
        <w:t xml:space="preserve"> novada diena Kalnciema kvartālā Rīgā sadarbībā ar Kultūras pārvaldi un Attīstības un uzņēmējdarbības daļu;</w:t>
      </w:r>
    </w:p>
    <w:p w14:paraId="73A11A74" w14:textId="77777777" w:rsidR="005957B7" w:rsidRPr="00181532" w:rsidRDefault="005570C2" w:rsidP="00794566">
      <w:pPr>
        <w:pStyle w:val="Pamatteksts1"/>
        <w:numPr>
          <w:ilvl w:val="0"/>
          <w:numId w:val="32"/>
        </w:numPr>
        <w:ind w:left="567" w:hanging="283"/>
      </w:pPr>
      <w:r w:rsidRPr="00181532">
        <w:lastRenderedPageBreak/>
        <w:t xml:space="preserve">21. un 22. maijs </w:t>
      </w:r>
      <w:r w:rsidR="00FA6417">
        <w:t xml:space="preserve">– </w:t>
      </w:r>
      <w:r w:rsidRPr="00181532">
        <w:t>“Līvas ciema svēt</w:t>
      </w:r>
      <w:r w:rsidRPr="00181532">
        <w:t>ki” Liepājā;</w:t>
      </w:r>
    </w:p>
    <w:p w14:paraId="0680B88C" w14:textId="77777777" w:rsidR="005957B7" w:rsidRPr="00181532" w:rsidRDefault="005570C2" w:rsidP="00794566">
      <w:pPr>
        <w:pStyle w:val="Pamatteksts1"/>
        <w:numPr>
          <w:ilvl w:val="0"/>
          <w:numId w:val="32"/>
        </w:numPr>
        <w:ind w:left="567" w:hanging="283"/>
      </w:pPr>
      <w:r w:rsidRPr="00181532">
        <w:t>27.</w:t>
      </w:r>
      <w:r w:rsidR="005B0FE6">
        <w:t>–</w:t>
      </w:r>
      <w:r w:rsidRPr="00181532">
        <w:t xml:space="preserve">28. maijs </w:t>
      </w:r>
      <w:r w:rsidR="005B0FE6">
        <w:t xml:space="preserve">– </w:t>
      </w:r>
      <w:r w:rsidRPr="00181532">
        <w:t>sadarbībā ar Kultūras pārvaldi dzīvās vēstures festivāls “</w:t>
      </w:r>
      <w:proofErr w:type="spellStart"/>
      <w:r w:rsidRPr="00181532">
        <w:t>Seeburg</w:t>
      </w:r>
      <w:proofErr w:type="spellEnd"/>
      <w:r w:rsidRPr="00181532">
        <w:t xml:space="preserve"> 2022”;</w:t>
      </w:r>
    </w:p>
    <w:p w14:paraId="133495A0" w14:textId="77777777" w:rsidR="005957B7" w:rsidRPr="008431CD" w:rsidRDefault="005570C2" w:rsidP="008431CD">
      <w:pPr>
        <w:pStyle w:val="Pamatteksts1"/>
        <w:ind w:firstLine="0"/>
        <w:rPr>
          <w:i/>
          <w:iCs/>
        </w:rPr>
      </w:pPr>
      <w:r w:rsidRPr="008431CD">
        <w:rPr>
          <w:i/>
          <w:iCs/>
        </w:rPr>
        <w:t>Jūnijs:</w:t>
      </w:r>
    </w:p>
    <w:p w14:paraId="635CC888" w14:textId="77777777" w:rsidR="005957B7" w:rsidRPr="00181532" w:rsidRDefault="005570C2" w:rsidP="00794566">
      <w:pPr>
        <w:pStyle w:val="Pamatteksts1"/>
        <w:numPr>
          <w:ilvl w:val="0"/>
          <w:numId w:val="38"/>
        </w:numPr>
        <w:ind w:left="567" w:hanging="283"/>
      </w:pPr>
      <w:r>
        <w:t xml:space="preserve">4. </w:t>
      </w:r>
      <w:r w:rsidRPr="00181532">
        <w:t>un 5</w:t>
      </w:r>
      <w:r w:rsidR="00B51F09" w:rsidRPr="00181532">
        <w:t xml:space="preserve">. </w:t>
      </w:r>
      <w:r w:rsidRPr="00181532">
        <w:t xml:space="preserve">jūnijs </w:t>
      </w:r>
      <w:r>
        <w:t xml:space="preserve">– </w:t>
      </w:r>
      <w:r w:rsidRPr="00181532">
        <w:t xml:space="preserve">pārgājienu seriāla “Izpēdo </w:t>
      </w:r>
      <w:proofErr w:type="spellStart"/>
      <w:r w:rsidRPr="00181532">
        <w:t>Dienvidkurzemi</w:t>
      </w:r>
      <w:proofErr w:type="spellEnd"/>
      <w:r w:rsidRPr="00181532">
        <w:t>” Embūtes posms</w:t>
      </w:r>
      <w:r>
        <w:t xml:space="preserve">: </w:t>
      </w:r>
      <w:r w:rsidRPr="00181532">
        <w:t>ekspedīciju pārgājiens “Pa Joda pēdām”;</w:t>
      </w:r>
    </w:p>
    <w:p w14:paraId="7985E617" w14:textId="77777777" w:rsidR="005957B7" w:rsidRPr="00181532" w:rsidRDefault="005570C2" w:rsidP="00794566">
      <w:pPr>
        <w:pStyle w:val="Pamatteksts1"/>
        <w:numPr>
          <w:ilvl w:val="0"/>
          <w:numId w:val="38"/>
        </w:numPr>
        <w:ind w:left="567" w:hanging="283"/>
      </w:pPr>
      <w:r w:rsidRPr="00181532">
        <w:t xml:space="preserve">18. jūnijs </w:t>
      </w:r>
      <w:r w:rsidR="005B0FE6">
        <w:t xml:space="preserve">– </w:t>
      </w:r>
      <w:proofErr w:type="spellStart"/>
      <w:r w:rsidRPr="00181532">
        <w:t>autoorientēšanās</w:t>
      </w:r>
      <w:proofErr w:type="spellEnd"/>
      <w:r w:rsidRPr="00181532">
        <w:t xml:space="preserve"> rallijs pa </w:t>
      </w:r>
      <w:proofErr w:type="spellStart"/>
      <w:r w:rsidRPr="00181532">
        <w:t>Dienvidkurzemes</w:t>
      </w:r>
      <w:proofErr w:type="spellEnd"/>
      <w:r w:rsidRPr="00181532">
        <w:t xml:space="preserve"> novadu. </w:t>
      </w:r>
    </w:p>
    <w:p w14:paraId="20D8F4A5" w14:textId="77777777" w:rsidR="005957B7" w:rsidRPr="0020316B" w:rsidRDefault="005570C2" w:rsidP="0020316B">
      <w:pPr>
        <w:pStyle w:val="Pamatteksts1"/>
        <w:ind w:firstLine="0"/>
        <w:rPr>
          <w:i/>
          <w:iCs/>
        </w:rPr>
      </w:pPr>
      <w:r w:rsidRPr="0020316B">
        <w:rPr>
          <w:i/>
          <w:iCs/>
        </w:rPr>
        <w:t>Jūlijs:</w:t>
      </w:r>
    </w:p>
    <w:p w14:paraId="3E2E342F" w14:textId="77777777" w:rsidR="005B0FE6" w:rsidRDefault="005570C2" w:rsidP="00794566">
      <w:pPr>
        <w:pStyle w:val="Pamatteksts1"/>
        <w:numPr>
          <w:ilvl w:val="0"/>
          <w:numId w:val="37"/>
        </w:numPr>
        <w:ind w:left="567" w:hanging="283"/>
      </w:pPr>
      <w:r>
        <w:t xml:space="preserve">9. </w:t>
      </w:r>
      <w:r w:rsidR="005957B7" w:rsidRPr="00181532">
        <w:t>un 10</w:t>
      </w:r>
      <w:r w:rsidR="00B51F09" w:rsidRPr="00181532">
        <w:t>.</w:t>
      </w:r>
      <w:r w:rsidR="005957B7" w:rsidRPr="00181532">
        <w:t xml:space="preserve"> jūlijs </w:t>
      </w:r>
      <w:r>
        <w:t xml:space="preserve">– </w:t>
      </w:r>
      <w:r w:rsidR="005957B7" w:rsidRPr="00181532">
        <w:t xml:space="preserve">vēsturisko piļu un parka dienas Kazdangas pils parkā; </w:t>
      </w:r>
    </w:p>
    <w:p w14:paraId="0D94CB8A" w14:textId="77777777" w:rsidR="005B0FE6" w:rsidRDefault="005570C2" w:rsidP="00794566">
      <w:pPr>
        <w:pStyle w:val="Pamatteksts1"/>
        <w:numPr>
          <w:ilvl w:val="0"/>
          <w:numId w:val="37"/>
        </w:numPr>
        <w:ind w:left="567" w:hanging="283"/>
      </w:pPr>
      <w:r w:rsidRPr="00181532">
        <w:t xml:space="preserve">17. jūlijs </w:t>
      </w:r>
      <w:r>
        <w:t xml:space="preserve">– </w:t>
      </w:r>
      <w:r w:rsidRPr="00181532">
        <w:t xml:space="preserve">pārgājienu seriāla “Izpēdo </w:t>
      </w:r>
      <w:proofErr w:type="spellStart"/>
      <w:r w:rsidRPr="00181532">
        <w:t>Dienvidkurzemi</w:t>
      </w:r>
      <w:proofErr w:type="spellEnd"/>
      <w:r w:rsidRPr="00181532">
        <w:t xml:space="preserve">” Jūrmalciema-Papes posms. Nakšņošana </w:t>
      </w:r>
      <w:r w:rsidRPr="00181532">
        <w:t>“</w:t>
      </w:r>
      <w:proofErr w:type="spellStart"/>
      <w:r w:rsidRPr="00181532">
        <w:t>Dzintarvējos</w:t>
      </w:r>
      <w:proofErr w:type="spellEnd"/>
      <w:r w:rsidRPr="00181532">
        <w:t>”, Papē;</w:t>
      </w:r>
    </w:p>
    <w:p w14:paraId="20512628" w14:textId="77777777" w:rsidR="005957B7" w:rsidRPr="00181532" w:rsidRDefault="005570C2" w:rsidP="00794566">
      <w:pPr>
        <w:pStyle w:val="Pamatteksts1"/>
        <w:numPr>
          <w:ilvl w:val="0"/>
          <w:numId w:val="37"/>
        </w:numPr>
        <w:ind w:left="567" w:hanging="283"/>
      </w:pPr>
      <w:r w:rsidRPr="00181532">
        <w:t>23. un 24</w:t>
      </w:r>
      <w:r w:rsidR="00B51F09" w:rsidRPr="00181532">
        <w:t>.</w:t>
      </w:r>
      <w:r w:rsidRPr="00181532">
        <w:t xml:space="preserve"> jūlijs </w:t>
      </w:r>
      <w:r w:rsidR="005B0FE6">
        <w:t>–</w:t>
      </w:r>
      <w:r w:rsidR="005B0FE6" w:rsidRPr="00181532">
        <w:t xml:space="preserve"> </w:t>
      </w:r>
      <w:r w:rsidRPr="00181532">
        <w:t xml:space="preserve">“Mājas kafejnīcu dienas” Rucavas, Nīcas, </w:t>
      </w:r>
      <w:proofErr w:type="spellStart"/>
      <w:r w:rsidRPr="00181532">
        <w:t>Otanķu</w:t>
      </w:r>
      <w:proofErr w:type="spellEnd"/>
      <w:r w:rsidRPr="00181532">
        <w:t xml:space="preserve">, Medzes, Gaviezes, Bārtas, Grobiņas pagastos, Grobiņā. </w:t>
      </w:r>
    </w:p>
    <w:p w14:paraId="643188C6" w14:textId="77777777" w:rsidR="005957B7" w:rsidRPr="008431CD" w:rsidRDefault="005570C2" w:rsidP="008431CD">
      <w:pPr>
        <w:pStyle w:val="Pamatteksts1"/>
        <w:ind w:firstLine="0"/>
        <w:rPr>
          <w:i/>
          <w:iCs/>
        </w:rPr>
      </w:pPr>
      <w:r w:rsidRPr="008431CD">
        <w:rPr>
          <w:i/>
          <w:iCs/>
        </w:rPr>
        <w:t xml:space="preserve">Augusts: </w:t>
      </w:r>
    </w:p>
    <w:p w14:paraId="5B58EF44" w14:textId="77777777" w:rsidR="005B0FE6" w:rsidRDefault="005570C2" w:rsidP="00794566">
      <w:pPr>
        <w:pStyle w:val="Pamatteksts1"/>
        <w:numPr>
          <w:ilvl w:val="0"/>
          <w:numId w:val="39"/>
        </w:numPr>
        <w:ind w:left="567" w:hanging="283"/>
      </w:pPr>
      <w:r>
        <w:t xml:space="preserve">5. </w:t>
      </w:r>
      <w:r w:rsidR="005957B7" w:rsidRPr="00181532">
        <w:t xml:space="preserve">un 6. augusts </w:t>
      </w:r>
      <w:r>
        <w:t>–</w:t>
      </w:r>
      <w:r w:rsidRPr="00181532">
        <w:t xml:space="preserve"> </w:t>
      </w:r>
      <w:r w:rsidR="005957B7" w:rsidRPr="00181532">
        <w:t>“Mājas kafejnīcu dienas” Priekules pilsētā, Bunkas, Embūtes, Gramzdas, Kalētu, Priekules, Vaiņodes un Virgas pagastos;</w:t>
      </w:r>
    </w:p>
    <w:p w14:paraId="7DDFEDA6" w14:textId="77777777" w:rsidR="008D1DCD" w:rsidRDefault="005570C2" w:rsidP="00794566">
      <w:pPr>
        <w:pStyle w:val="Pamatteksts1"/>
        <w:numPr>
          <w:ilvl w:val="0"/>
          <w:numId w:val="39"/>
        </w:numPr>
        <w:ind w:left="567" w:hanging="283"/>
      </w:pPr>
      <w:r w:rsidRPr="00181532">
        <w:t>12. un 13. august</w:t>
      </w:r>
      <w:r w:rsidR="005B0FE6">
        <w:t>s –</w:t>
      </w:r>
      <w:r w:rsidR="005B0FE6" w:rsidRPr="00181532">
        <w:t xml:space="preserve"> </w:t>
      </w:r>
      <w:r w:rsidRPr="00181532">
        <w:t>“Mājas kafejnīcu dienas” Aizputes pilsētā, Aizputes, Cīravas, Kalvenes, Kazdangas un Lažas pagastos;</w:t>
      </w:r>
    </w:p>
    <w:p w14:paraId="12ACF35E" w14:textId="77777777" w:rsidR="008D1DCD" w:rsidRDefault="005570C2" w:rsidP="00794566">
      <w:pPr>
        <w:pStyle w:val="Pamatteksts1"/>
        <w:numPr>
          <w:ilvl w:val="0"/>
          <w:numId w:val="39"/>
        </w:numPr>
        <w:ind w:left="567" w:hanging="283"/>
      </w:pPr>
      <w:r w:rsidRPr="00181532">
        <w:t>12.</w:t>
      </w:r>
      <w:r>
        <w:t>–</w:t>
      </w:r>
      <w:r w:rsidRPr="00181532">
        <w:t xml:space="preserve">21. augusts </w:t>
      </w:r>
      <w:r>
        <w:t xml:space="preserve">– </w:t>
      </w:r>
      <w:r w:rsidRPr="00181532">
        <w:t>klasiskās mūzikas festivāls “</w:t>
      </w:r>
      <w:proofErr w:type="spellStart"/>
      <w:r w:rsidRPr="00181532">
        <w:t>Rimbenieks</w:t>
      </w:r>
      <w:proofErr w:type="spellEnd"/>
      <w:r w:rsidR="00840B01" w:rsidRPr="00181532">
        <w:t>”</w:t>
      </w:r>
      <w:r>
        <w:t xml:space="preserve">: </w:t>
      </w:r>
      <w:r w:rsidRPr="00181532">
        <w:t>mārketinga aktivitātes un piedāvājum</w:t>
      </w:r>
      <w:r w:rsidRPr="00181532">
        <w:t>u sagatavošana apmeklētājiem;</w:t>
      </w:r>
    </w:p>
    <w:p w14:paraId="10010C95" w14:textId="77777777" w:rsidR="005957B7" w:rsidRPr="00181532" w:rsidRDefault="005570C2" w:rsidP="00794566">
      <w:pPr>
        <w:pStyle w:val="Pamatteksts1"/>
        <w:numPr>
          <w:ilvl w:val="0"/>
          <w:numId w:val="39"/>
        </w:numPr>
        <w:ind w:left="567" w:hanging="283"/>
      </w:pPr>
      <w:r w:rsidRPr="00181532">
        <w:t xml:space="preserve">27. augusts </w:t>
      </w:r>
      <w:r w:rsidR="008D1DCD">
        <w:t xml:space="preserve">– </w:t>
      </w:r>
      <w:r w:rsidRPr="00181532">
        <w:t xml:space="preserve">Senās uguns naktis </w:t>
      </w:r>
      <w:proofErr w:type="spellStart"/>
      <w:r w:rsidRPr="00181532">
        <w:t>Dienvidkurzemes</w:t>
      </w:r>
      <w:proofErr w:type="spellEnd"/>
      <w:r w:rsidRPr="00181532">
        <w:t xml:space="preserve"> piekrastē. Pārgājienu seriāla “Izpēdo </w:t>
      </w:r>
      <w:proofErr w:type="spellStart"/>
      <w:r w:rsidRPr="00181532">
        <w:t>Dienvidkurzemi</w:t>
      </w:r>
      <w:proofErr w:type="spellEnd"/>
      <w:r w:rsidRPr="00181532">
        <w:t xml:space="preserve">” posms gar jūras krastu. </w:t>
      </w:r>
    </w:p>
    <w:p w14:paraId="134C62C9" w14:textId="77777777" w:rsidR="005957B7" w:rsidRPr="008431CD" w:rsidRDefault="005570C2" w:rsidP="008431CD">
      <w:pPr>
        <w:pStyle w:val="Pamatteksts1"/>
        <w:ind w:firstLine="0"/>
        <w:rPr>
          <w:i/>
          <w:iCs/>
        </w:rPr>
      </w:pPr>
      <w:r w:rsidRPr="008431CD">
        <w:rPr>
          <w:i/>
          <w:iCs/>
        </w:rPr>
        <w:t>Septembris</w:t>
      </w:r>
      <w:r w:rsidR="00571A33">
        <w:rPr>
          <w:i/>
          <w:iCs/>
        </w:rPr>
        <w:t>:</w:t>
      </w:r>
    </w:p>
    <w:p w14:paraId="74766466" w14:textId="77777777" w:rsidR="0020316B" w:rsidRDefault="005570C2" w:rsidP="00794566">
      <w:pPr>
        <w:pStyle w:val="Pamatteksts1"/>
        <w:numPr>
          <w:ilvl w:val="0"/>
          <w:numId w:val="36"/>
        </w:numPr>
        <w:ind w:left="567" w:hanging="283"/>
      </w:pPr>
      <w:r>
        <w:t xml:space="preserve">3. </w:t>
      </w:r>
      <w:r w:rsidR="005957B7" w:rsidRPr="00181532">
        <w:t xml:space="preserve">septembris </w:t>
      </w:r>
      <w:r>
        <w:t xml:space="preserve">– </w:t>
      </w:r>
      <w:r w:rsidR="005957B7" w:rsidRPr="00181532">
        <w:t>Kazdangas parka svētki;</w:t>
      </w:r>
    </w:p>
    <w:p w14:paraId="7CF6A3C6" w14:textId="77777777" w:rsidR="0020316B" w:rsidRDefault="005570C2" w:rsidP="00794566">
      <w:pPr>
        <w:pStyle w:val="Pamatteksts1"/>
        <w:numPr>
          <w:ilvl w:val="0"/>
          <w:numId w:val="36"/>
        </w:numPr>
        <w:ind w:left="567" w:hanging="283"/>
      </w:pPr>
      <w:r w:rsidRPr="00181532">
        <w:t xml:space="preserve">9. līdz 18. septembris </w:t>
      </w:r>
      <w:r>
        <w:t xml:space="preserve">– </w:t>
      </w:r>
      <w:r w:rsidRPr="00181532">
        <w:t xml:space="preserve">Dzejas dienu norises </w:t>
      </w:r>
      <w:r w:rsidRPr="00181532">
        <w:t>tūrisma objektos;</w:t>
      </w:r>
    </w:p>
    <w:p w14:paraId="1CF5D38D" w14:textId="77777777" w:rsidR="0020316B" w:rsidRDefault="005570C2" w:rsidP="00794566">
      <w:pPr>
        <w:pStyle w:val="Pamatteksts1"/>
        <w:numPr>
          <w:ilvl w:val="0"/>
          <w:numId w:val="36"/>
        </w:numPr>
        <w:ind w:left="567" w:hanging="283"/>
      </w:pPr>
      <w:r w:rsidRPr="00181532">
        <w:t xml:space="preserve">10. un 11. septembris </w:t>
      </w:r>
      <w:r>
        <w:t xml:space="preserve">– </w:t>
      </w:r>
      <w:r w:rsidRPr="00181532">
        <w:t>“Mājas kafejnīcu dienas” Pāvilostā, Durbē, Dunalkas, Sakas, Tadaiķu, Vecpils un Vērgales pagastos;</w:t>
      </w:r>
    </w:p>
    <w:p w14:paraId="1DC17C00" w14:textId="77777777" w:rsidR="0020316B" w:rsidRDefault="005570C2" w:rsidP="00794566">
      <w:pPr>
        <w:pStyle w:val="Pamatteksts1"/>
        <w:numPr>
          <w:ilvl w:val="0"/>
          <w:numId w:val="36"/>
        </w:numPr>
        <w:ind w:left="567" w:hanging="283"/>
      </w:pPr>
      <w:r w:rsidRPr="00181532">
        <w:t xml:space="preserve">17. un 18. septembris </w:t>
      </w:r>
      <w:r>
        <w:t xml:space="preserve">– </w:t>
      </w:r>
      <w:r w:rsidRPr="00181532">
        <w:t>tūrisma festivāls “Bārtas rudens 2022” atpūtas bāzē “Ods”;</w:t>
      </w:r>
    </w:p>
    <w:p w14:paraId="22BED32F" w14:textId="77777777" w:rsidR="0020316B" w:rsidRDefault="005570C2" w:rsidP="00794566">
      <w:pPr>
        <w:pStyle w:val="Pamatteksts1"/>
        <w:numPr>
          <w:ilvl w:val="0"/>
          <w:numId w:val="36"/>
        </w:numPr>
        <w:ind w:left="567" w:hanging="283"/>
      </w:pPr>
      <w:r w:rsidRPr="00181532">
        <w:t xml:space="preserve">Aizputē </w:t>
      </w:r>
      <w:r>
        <w:t xml:space="preserve">– </w:t>
      </w:r>
      <w:r w:rsidRPr="00181532">
        <w:t>starptautiskais simpozijs “</w:t>
      </w:r>
      <w:proofErr w:type="spellStart"/>
      <w:r w:rsidRPr="00181532">
        <w:t>Āboļošana</w:t>
      </w:r>
      <w:proofErr w:type="spellEnd"/>
      <w:r w:rsidRPr="00181532">
        <w:t xml:space="preserve">”. </w:t>
      </w:r>
    </w:p>
    <w:p w14:paraId="0DB87AFC" w14:textId="77777777" w:rsidR="0020316B" w:rsidRDefault="005570C2" w:rsidP="00794566">
      <w:pPr>
        <w:pStyle w:val="Pamatteksts1"/>
        <w:numPr>
          <w:ilvl w:val="0"/>
          <w:numId w:val="36"/>
        </w:numPr>
        <w:ind w:left="567" w:hanging="283"/>
      </w:pPr>
      <w:r w:rsidRPr="00181532">
        <w:t>Pasaules Tūrisma dienas pasākums;</w:t>
      </w:r>
    </w:p>
    <w:p w14:paraId="7952BEE7" w14:textId="77777777" w:rsidR="005957B7" w:rsidRPr="00181532" w:rsidRDefault="005570C2" w:rsidP="00794566">
      <w:pPr>
        <w:pStyle w:val="Pamatteksts1"/>
        <w:numPr>
          <w:ilvl w:val="0"/>
          <w:numId w:val="36"/>
        </w:numPr>
        <w:ind w:left="567" w:hanging="283"/>
      </w:pPr>
      <w:r w:rsidRPr="00181532">
        <w:t>Eiropas Kultūras mantojuma dienu pasākums.</w:t>
      </w:r>
    </w:p>
    <w:p w14:paraId="7672AE4F" w14:textId="77777777" w:rsidR="005957B7" w:rsidRPr="008431CD" w:rsidRDefault="005570C2" w:rsidP="008431CD">
      <w:pPr>
        <w:pStyle w:val="Pamatteksts1"/>
        <w:ind w:firstLine="0"/>
        <w:rPr>
          <w:i/>
          <w:iCs/>
        </w:rPr>
      </w:pPr>
      <w:r w:rsidRPr="008431CD">
        <w:rPr>
          <w:i/>
          <w:iCs/>
        </w:rPr>
        <w:t xml:space="preserve">Oktobris: </w:t>
      </w:r>
    </w:p>
    <w:p w14:paraId="2895F96C" w14:textId="77777777" w:rsidR="0020316B" w:rsidRDefault="005570C2" w:rsidP="00794566">
      <w:pPr>
        <w:pStyle w:val="Pamatteksts1"/>
        <w:numPr>
          <w:ilvl w:val="0"/>
          <w:numId w:val="35"/>
        </w:numPr>
        <w:ind w:left="567" w:hanging="283"/>
      </w:pPr>
      <w:r>
        <w:t xml:space="preserve">1. </w:t>
      </w:r>
      <w:r w:rsidR="005957B7" w:rsidRPr="00181532">
        <w:t xml:space="preserve">oktobris </w:t>
      </w:r>
      <w:r w:rsidR="005E2F8A">
        <w:t xml:space="preserve">– </w:t>
      </w:r>
      <w:r w:rsidR="005957B7" w:rsidRPr="00181532">
        <w:t>velo brauciens apkārt Aizputei;</w:t>
      </w:r>
    </w:p>
    <w:p w14:paraId="1C8E6D4B" w14:textId="77777777" w:rsidR="005957B7" w:rsidRPr="00181532" w:rsidRDefault="005570C2" w:rsidP="00794566">
      <w:pPr>
        <w:pStyle w:val="Pamatteksts1"/>
        <w:numPr>
          <w:ilvl w:val="0"/>
          <w:numId w:val="35"/>
        </w:numPr>
        <w:ind w:left="567" w:hanging="283"/>
      </w:pPr>
      <w:r w:rsidRPr="00181532">
        <w:t xml:space="preserve">15. oktobris </w:t>
      </w:r>
      <w:r w:rsidR="005E2F8A">
        <w:t xml:space="preserve">– </w:t>
      </w:r>
      <w:r w:rsidRPr="00181532">
        <w:t xml:space="preserve">Pārgājienu seriāla “Izpēdo </w:t>
      </w:r>
      <w:proofErr w:type="spellStart"/>
      <w:r w:rsidRPr="00181532">
        <w:t>Dienvidkurzemi</w:t>
      </w:r>
      <w:proofErr w:type="spellEnd"/>
      <w:r w:rsidRPr="00181532">
        <w:t xml:space="preserve">” noslēguma posms </w:t>
      </w:r>
      <w:r w:rsidRPr="00181532">
        <w:t>Priekule-Vaiņode;</w:t>
      </w:r>
    </w:p>
    <w:p w14:paraId="1F038D8C" w14:textId="77777777" w:rsidR="005957B7" w:rsidRPr="00181532" w:rsidRDefault="005570C2" w:rsidP="00794566">
      <w:pPr>
        <w:pStyle w:val="Pamatteksts1"/>
        <w:numPr>
          <w:ilvl w:val="0"/>
          <w:numId w:val="34"/>
        </w:numPr>
        <w:ind w:left="567" w:hanging="283"/>
      </w:pPr>
      <w:r w:rsidRPr="00181532">
        <w:t>Nēģu svētki Pāvilostā;</w:t>
      </w:r>
    </w:p>
    <w:p w14:paraId="6659E948" w14:textId="77777777" w:rsidR="005957B7" w:rsidRPr="00181532" w:rsidRDefault="005570C2" w:rsidP="00794566">
      <w:pPr>
        <w:pStyle w:val="Pamatteksts1"/>
        <w:numPr>
          <w:ilvl w:val="0"/>
          <w:numId w:val="34"/>
        </w:numPr>
        <w:ind w:left="567" w:hanging="283"/>
      </w:pPr>
      <w:r w:rsidRPr="00181532">
        <w:t>Foto konkurss 2023. gada kalendāram.</w:t>
      </w:r>
    </w:p>
    <w:p w14:paraId="22575C8E" w14:textId="77777777" w:rsidR="005957B7" w:rsidRPr="008431CD" w:rsidRDefault="005570C2" w:rsidP="008431CD">
      <w:pPr>
        <w:pStyle w:val="Pamatteksts1"/>
        <w:ind w:firstLine="0"/>
        <w:rPr>
          <w:i/>
          <w:iCs/>
        </w:rPr>
      </w:pPr>
      <w:r w:rsidRPr="008431CD">
        <w:rPr>
          <w:i/>
          <w:iCs/>
        </w:rPr>
        <w:t xml:space="preserve">Novembris: </w:t>
      </w:r>
    </w:p>
    <w:p w14:paraId="0C866E8F" w14:textId="77777777" w:rsidR="005957B7" w:rsidRPr="00181532" w:rsidRDefault="005570C2" w:rsidP="00794566">
      <w:pPr>
        <w:pStyle w:val="Pamatteksts1"/>
        <w:numPr>
          <w:ilvl w:val="0"/>
          <w:numId w:val="33"/>
        </w:numPr>
        <w:ind w:left="567" w:hanging="283"/>
      </w:pPr>
      <w:r w:rsidRPr="00181532">
        <w:t>2023. gada kalendāra atvēršanas pasākums;</w:t>
      </w:r>
    </w:p>
    <w:p w14:paraId="1C4C158E" w14:textId="77777777" w:rsidR="005957B7" w:rsidRPr="008C030D" w:rsidRDefault="005570C2" w:rsidP="00794566">
      <w:pPr>
        <w:pStyle w:val="Pamatteksts1"/>
        <w:numPr>
          <w:ilvl w:val="0"/>
          <w:numId w:val="33"/>
        </w:numPr>
        <w:ind w:left="567" w:hanging="283"/>
      </w:pPr>
      <w:r w:rsidRPr="00181532">
        <w:t>Tūrisma viktorīna “Zini vai mini”.</w:t>
      </w:r>
    </w:p>
    <w:p w14:paraId="2DE3A581" w14:textId="77777777" w:rsidR="008C030D" w:rsidRDefault="008C030D" w:rsidP="008C030D">
      <w:pPr>
        <w:pStyle w:val="Pamatteksts1"/>
      </w:pPr>
    </w:p>
    <w:p w14:paraId="11511331" w14:textId="77777777" w:rsidR="005957B7" w:rsidRPr="00181532" w:rsidRDefault="005570C2" w:rsidP="008C030D">
      <w:pPr>
        <w:pStyle w:val="Pamatteksts1"/>
      </w:pPr>
      <w:r w:rsidRPr="00181532">
        <w:t>Visa gada garumā dažādas tematiskās pastaigas-pārgājieni, ekskursijas. Mājražotāju pasāk</w:t>
      </w:r>
      <w:r w:rsidRPr="00181532">
        <w:t xml:space="preserve">umi, pieredzes apmaiņas braucieni. Kopā ar Kultūras pārvaldi un Sporta pārvaldi organizēti pasākumi. Dalība pagastu un pilsētu svētkos. Dažādas izstāžu sērijas tūrisma informācijas centros. </w:t>
      </w:r>
    </w:p>
    <w:p w14:paraId="6E5A03A8" w14:textId="77777777" w:rsidR="005957B7" w:rsidRPr="00181532" w:rsidRDefault="005570C2" w:rsidP="008C030D">
      <w:pPr>
        <w:pStyle w:val="Pamatteksts1"/>
      </w:pPr>
      <w:r w:rsidRPr="00181532">
        <w:t>Nozares datu bāzes uzturēšanas un aktualizēšanas pasākumi, buklet</w:t>
      </w:r>
      <w:r w:rsidRPr="00181532">
        <w:t xml:space="preserve">u un izzinošu materiālu izstrāde un izdošana, informatīvo planšešu izgatavošana un uzstādīšana. </w:t>
      </w:r>
      <w:r w:rsidRPr="00181532">
        <w:lastRenderedPageBreak/>
        <w:t xml:space="preserve">Novada popularizēšana reģionālajos, valsts medijos, starptautiski. Žurnālistu, </w:t>
      </w:r>
      <w:proofErr w:type="spellStart"/>
      <w:r w:rsidRPr="00181532">
        <w:t>blogeru</w:t>
      </w:r>
      <w:proofErr w:type="spellEnd"/>
      <w:r w:rsidRPr="00181532">
        <w:t xml:space="preserve"> un </w:t>
      </w:r>
      <w:proofErr w:type="spellStart"/>
      <w:r w:rsidRPr="00181532">
        <w:t>influenceru</w:t>
      </w:r>
      <w:proofErr w:type="spellEnd"/>
      <w:r w:rsidRPr="00181532">
        <w:t xml:space="preserve"> vizīšu organizēšana, </w:t>
      </w:r>
      <w:proofErr w:type="spellStart"/>
      <w:r w:rsidRPr="00181532">
        <w:t>tūroperatoru</w:t>
      </w:r>
      <w:proofErr w:type="spellEnd"/>
      <w:r w:rsidRPr="00181532">
        <w:t xml:space="preserve"> maršrutu sagatavošana.  </w:t>
      </w:r>
    </w:p>
    <w:p w14:paraId="0E4B4177" w14:textId="77777777" w:rsidR="005957B7" w:rsidRPr="00181532" w:rsidRDefault="005570C2" w:rsidP="008C030D">
      <w:pPr>
        <w:pStyle w:val="Pamatteksts1"/>
      </w:pPr>
      <w:r w:rsidRPr="00181532">
        <w:t>Sadarbība ar Liepājas reģionālo tūrisma informācijas biroju, Kurzemes tūrisma asociāciju, LIAA-Tūrisma departamentu, “Lauku ceļotāju”, “</w:t>
      </w:r>
      <w:proofErr w:type="spellStart"/>
      <w:r w:rsidRPr="00181532">
        <w:t>Lattūrinfo</w:t>
      </w:r>
      <w:proofErr w:type="spellEnd"/>
      <w:r w:rsidRPr="00181532">
        <w:t>”.</w:t>
      </w:r>
    </w:p>
    <w:p w14:paraId="781B2867" w14:textId="77777777" w:rsidR="005957B7" w:rsidRPr="00181532" w:rsidRDefault="005570C2" w:rsidP="00007016">
      <w:pPr>
        <w:pStyle w:val="Pamatteksts1"/>
      </w:pPr>
      <w:r w:rsidRPr="00181532">
        <w:t>Organizējot pasākumus, Aģentūra seko līdzi epidemioloģiskās drošības prasībām, pielāgojot pasākumu organiz</w:t>
      </w:r>
      <w:r w:rsidRPr="00181532">
        <w:t>ēšanas plānu, mainot norises kārtību, pielāgojoties esošajiem normatīvajiem aktiem un pašvaldības rīkojumiem.</w:t>
      </w:r>
    </w:p>
    <w:p w14:paraId="44E9DDC5" w14:textId="77777777" w:rsidR="005957B7" w:rsidRPr="00181532" w:rsidRDefault="005570C2" w:rsidP="00007016">
      <w:pPr>
        <w:pStyle w:val="Apak-apakvirsraksts"/>
      </w:pPr>
      <w:r w:rsidRPr="00181532">
        <w:t>Informācija par būtiskiem riskiem un neskaidriem apstākļiem, ar kuriem iestāde saskaras</w:t>
      </w:r>
    </w:p>
    <w:p w14:paraId="5AEDAD33" w14:textId="77777777" w:rsidR="000E086C" w:rsidRPr="00181532" w:rsidRDefault="005570C2" w:rsidP="008C030D">
      <w:pPr>
        <w:pStyle w:val="Pamatteksts1"/>
      </w:pPr>
      <w:r w:rsidRPr="00181532">
        <w:t xml:space="preserve">Riska faktors Aģentūras darbībā ir ekonomiskais stāvoklis </w:t>
      </w:r>
      <w:r w:rsidRPr="00181532">
        <w:t>valstī kopumā, kas būtiski ietekmē klientu maksātspēju, gan vietējo, gan ārvalstu tūristu kustību, kā arī energoresursu (gāze, degviela un elektrība) sadārdzināšanās.</w:t>
      </w:r>
    </w:p>
    <w:p w14:paraId="6B1A672D" w14:textId="77777777" w:rsidR="0010432F" w:rsidRPr="00181532" w:rsidRDefault="005570C2" w:rsidP="00702A3E">
      <w:pPr>
        <w:pStyle w:val="Virsraksts"/>
      </w:pPr>
      <w:bookmarkStart w:id="49" w:name="_Toc106117888"/>
      <w:r w:rsidRPr="00181532">
        <w:lastRenderedPageBreak/>
        <w:t>Pašvaldības kapitālsabiedrības</w:t>
      </w:r>
      <w:bookmarkEnd w:id="49"/>
    </w:p>
    <w:p w14:paraId="6EF50788" w14:textId="77777777" w:rsidR="008C030D" w:rsidRDefault="005570C2" w:rsidP="008C030D">
      <w:pPr>
        <w:pStyle w:val="Pamatteksts1"/>
      </w:pPr>
      <w:r w:rsidRPr="00181532">
        <w:t>Pašvaldība ir kapitāldaļu turētāja sekojošās kapitālsabied</w:t>
      </w:r>
      <w:r w:rsidRPr="00181532">
        <w:t>rībās</w:t>
      </w:r>
      <w:r w:rsidR="00A22A41" w:rsidRPr="00181532">
        <w:t>:</w:t>
      </w:r>
    </w:p>
    <w:p w14:paraId="492ED2AF" w14:textId="77777777" w:rsidR="0050382D" w:rsidRPr="008C030D" w:rsidRDefault="005570C2" w:rsidP="00794566">
      <w:pPr>
        <w:pStyle w:val="Pamatteksts1"/>
        <w:numPr>
          <w:ilvl w:val="0"/>
          <w:numId w:val="40"/>
        </w:numPr>
        <w:ind w:left="851" w:hanging="567"/>
      </w:pPr>
      <w:r w:rsidRPr="00181532">
        <w:t xml:space="preserve">SIA </w:t>
      </w:r>
      <w:r w:rsidR="00156D59" w:rsidRPr="00181532">
        <w:t>“</w:t>
      </w:r>
      <w:r w:rsidRPr="00181532">
        <w:t>Grobiņas HES</w:t>
      </w:r>
      <w:r w:rsidR="00156D59" w:rsidRPr="00181532">
        <w:t>”</w:t>
      </w:r>
    </w:p>
    <w:p w14:paraId="24555B2B" w14:textId="77777777" w:rsidR="0050382D" w:rsidRPr="00181532" w:rsidRDefault="005570C2" w:rsidP="00794566">
      <w:pPr>
        <w:pStyle w:val="Pamatteksts1"/>
        <w:numPr>
          <w:ilvl w:val="0"/>
          <w:numId w:val="40"/>
        </w:numPr>
        <w:ind w:left="851" w:hanging="567"/>
      </w:pPr>
      <w:r w:rsidRPr="00181532">
        <w:t xml:space="preserve">SIA </w:t>
      </w:r>
      <w:r w:rsidR="00156D59" w:rsidRPr="00181532">
        <w:t>“</w:t>
      </w:r>
      <w:r w:rsidRPr="00181532">
        <w:t xml:space="preserve">Grobiņas </w:t>
      </w:r>
      <w:proofErr w:type="spellStart"/>
      <w:r w:rsidRPr="00181532">
        <w:t>namserviss</w:t>
      </w:r>
      <w:proofErr w:type="spellEnd"/>
      <w:r w:rsidR="00156D59" w:rsidRPr="00181532">
        <w:t>”</w:t>
      </w:r>
      <w:r w:rsidRPr="00181532">
        <w:t xml:space="preserve"> </w:t>
      </w:r>
    </w:p>
    <w:p w14:paraId="7997410E" w14:textId="77777777" w:rsidR="008C030D" w:rsidRDefault="005570C2" w:rsidP="00794566">
      <w:pPr>
        <w:pStyle w:val="Pamatteksts1"/>
        <w:numPr>
          <w:ilvl w:val="0"/>
          <w:numId w:val="40"/>
        </w:numPr>
        <w:ind w:left="851" w:hanging="567"/>
      </w:pPr>
      <w:r w:rsidRPr="00181532">
        <w:t xml:space="preserve">SIA </w:t>
      </w:r>
      <w:r w:rsidR="00156D59" w:rsidRPr="00181532">
        <w:t>“</w:t>
      </w:r>
      <w:r w:rsidRPr="00181532">
        <w:t>RAS</w:t>
      </w:r>
      <w:r w:rsidR="00156D59" w:rsidRPr="00181532">
        <w:t>-</w:t>
      </w:r>
      <w:r w:rsidRPr="00181532">
        <w:t>30</w:t>
      </w:r>
      <w:r w:rsidR="00156D59" w:rsidRPr="00181532">
        <w:t>”</w:t>
      </w:r>
    </w:p>
    <w:p w14:paraId="3AA7BE62" w14:textId="77777777" w:rsidR="008C030D" w:rsidRDefault="005570C2" w:rsidP="00794566">
      <w:pPr>
        <w:pStyle w:val="Pamatteksts1"/>
        <w:numPr>
          <w:ilvl w:val="0"/>
          <w:numId w:val="40"/>
        </w:numPr>
        <w:ind w:left="851" w:hanging="567"/>
      </w:pPr>
      <w:r w:rsidRPr="00181532">
        <w:t xml:space="preserve">SIA </w:t>
      </w:r>
      <w:r w:rsidR="00156D59" w:rsidRPr="00181532">
        <w:t>“</w:t>
      </w:r>
      <w:r w:rsidRPr="00181532">
        <w:t>Liepājas RAS</w:t>
      </w:r>
      <w:r w:rsidR="00156D59" w:rsidRPr="00181532">
        <w:t>”</w:t>
      </w:r>
    </w:p>
    <w:p w14:paraId="503F78A9" w14:textId="77777777" w:rsidR="008C030D" w:rsidRDefault="005570C2" w:rsidP="00794566">
      <w:pPr>
        <w:pStyle w:val="Pamatteksts1"/>
        <w:numPr>
          <w:ilvl w:val="0"/>
          <w:numId w:val="40"/>
        </w:numPr>
        <w:ind w:left="851" w:hanging="567"/>
      </w:pPr>
      <w:r w:rsidRPr="00181532">
        <w:t xml:space="preserve">SIA </w:t>
      </w:r>
      <w:r w:rsidR="00156D59" w:rsidRPr="00181532">
        <w:t>“</w:t>
      </w:r>
      <w:r w:rsidRPr="00181532">
        <w:t>Priekules slimnīca</w:t>
      </w:r>
      <w:r w:rsidR="00156D59" w:rsidRPr="00181532">
        <w:t>”</w:t>
      </w:r>
    </w:p>
    <w:p w14:paraId="2E04DB0A" w14:textId="77777777" w:rsidR="008C030D" w:rsidRDefault="005570C2" w:rsidP="00794566">
      <w:pPr>
        <w:pStyle w:val="Pamatteksts1"/>
        <w:numPr>
          <w:ilvl w:val="0"/>
          <w:numId w:val="40"/>
        </w:numPr>
        <w:ind w:left="851" w:hanging="567"/>
      </w:pPr>
      <w:r w:rsidRPr="00181532">
        <w:t xml:space="preserve">SIA </w:t>
      </w:r>
      <w:r w:rsidR="00156D59" w:rsidRPr="00181532">
        <w:t>“</w:t>
      </w:r>
      <w:r w:rsidRPr="00181532">
        <w:t>Liepājas reģiona tūrisma informācijas birojs</w:t>
      </w:r>
      <w:r w:rsidR="00156D59" w:rsidRPr="00181532">
        <w:t>”</w:t>
      </w:r>
    </w:p>
    <w:p w14:paraId="0B53DAD7" w14:textId="77777777" w:rsidR="008C030D" w:rsidRDefault="005570C2" w:rsidP="00794566">
      <w:pPr>
        <w:pStyle w:val="Pamatteksts1"/>
        <w:numPr>
          <w:ilvl w:val="0"/>
          <w:numId w:val="40"/>
        </w:numPr>
        <w:ind w:left="851" w:hanging="567"/>
      </w:pPr>
      <w:r w:rsidRPr="00181532">
        <w:t xml:space="preserve">SIA </w:t>
      </w:r>
      <w:r w:rsidR="00455B85" w:rsidRPr="00181532">
        <w:t>“Kuldīgas slimnīca</w:t>
      </w:r>
      <w:r>
        <w:t>”</w:t>
      </w:r>
    </w:p>
    <w:p w14:paraId="2AFF132B" w14:textId="77777777" w:rsidR="008C030D" w:rsidRDefault="005570C2" w:rsidP="00794566">
      <w:pPr>
        <w:pStyle w:val="Pamatteksts1"/>
        <w:numPr>
          <w:ilvl w:val="0"/>
          <w:numId w:val="40"/>
        </w:numPr>
        <w:ind w:left="851" w:hanging="567"/>
      </w:pPr>
      <w:r w:rsidRPr="00181532">
        <w:t xml:space="preserve">SIA </w:t>
      </w:r>
      <w:r w:rsidR="00455B85" w:rsidRPr="00181532">
        <w:t>“Aizputes nami”;</w:t>
      </w:r>
    </w:p>
    <w:p w14:paraId="168F20C8" w14:textId="77777777" w:rsidR="008C030D" w:rsidRDefault="005570C2" w:rsidP="00794566">
      <w:pPr>
        <w:pStyle w:val="Pamatteksts1"/>
        <w:numPr>
          <w:ilvl w:val="0"/>
          <w:numId w:val="40"/>
        </w:numPr>
        <w:ind w:left="851" w:hanging="567"/>
      </w:pPr>
      <w:r w:rsidRPr="00181532">
        <w:t xml:space="preserve">SIA </w:t>
      </w:r>
      <w:r w:rsidR="00455B85" w:rsidRPr="00181532">
        <w:t xml:space="preserve">“Aizputes komunālais uzņēmums”; </w:t>
      </w:r>
    </w:p>
    <w:p w14:paraId="0BE94910" w14:textId="77777777" w:rsidR="008C030D" w:rsidRDefault="005570C2" w:rsidP="00794566">
      <w:pPr>
        <w:pStyle w:val="Pamatteksts1"/>
        <w:numPr>
          <w:ilvl w:val="0"/>
          <w:numId w:val="40"/>
        </w:numPr>
        <w:ind w:left="851" w:hanging="567"/>
      </w:pPr>
      <w:r w:rsidRPr="00181532">
        <w:t xml:space="preserve">SIA </w:t>
      </w:r>
      <w:r w:rsidR="003746A8" w:rsidRPr="00181532">
        <w:t>“</w:t>
      </w:r>
      <w:r w:rsidR="00455B85" w:rsidRPr="00181532">
        <w:t xml:space="preserve">Durbes KS”; </w:t>
      </w:r>
    </w:p>
    <w:p w14:paraId="0FA4AB54" w14:textId="77777777" w:rsidR="008C030D" w:rsidRDefault="005570C2" w:rsidP="00794566">
      <w:pPr>
        <w:pStyle w:val="Pamatteksts1"/>
        <w:numPr>
          <w:ilvl w:val="0"/>
          <w:numId w:val="40"/>
        </w:numPr>
        <w:ind w:left="851" w:hanging="567"/>
      </w:pPr>
      <w:r w:rsidRPr="00181532">
        <w:t xml:space="preserve">SIA </w:t>
      </w:r>
      <w:r w:rsidR="003746A8" w:rsidRPr="00181532">
        <w:t>“</w:t>
      </w:r>
      <w:r w:rsidR="00455B85" w:rsidRPr="00181532">
        <w:t>KS Cīrava”;</w:t>
      </w:r>
    </w:p>
    <w:p w14:paraId="3B4D780D" w14:textId="77777777" w:rsidR="008C030D" w:rsidRDefault="005570C2" w:rsidP="00794566">
      <w:pPr>
        <w:pStyle w:val="Pamatteksts1"/>
        <w:numPr>
          <w:ilvl w:val="0"/>
          <w:numId w:val="40"/>
        </w:numPr>
        <w:ind w:left="851" w:hanging="567"/>
      </w:pPr>
      <w:r w:rsidRPr="00181532">
        <w:t>SIA</w:t>
      </w:r>
      <w:r w:rsidR="00455B85" w:rsidRPr="00181532">
        <w:t xml:space="preserve"> “Pāvilostas komunālais uzņēmums”; </w:t>
      </w:r>
    </w:p>
    <w:p w14:paraId="26036FF4" w14:textId="77777777" w:rsidR="008C030D" w:rsidRDefault="005570C2" w:rsidP="00794566">
      <w:pPr>
        <w:pStyle w:val="Pamatteksts1"/>
        <w:numPr>
          <w:ilvl w:val="0"/>
          <w:numId w:val="40"/>
        </w:numPr>
        <w:ind w:left="851" w:hanging="567"/>
      </w:pPr>
      <w:r w:rsidRPr="00181532">
        <w:t>SIA</w:t>
      </w:r>
      <w:r w:rsidR="00455B85" w:rsidRPr="00181532">
        <w:t xml:space="preserve"> “Priekules nami”; </w:t>
      </w:r>
    </w:p>
    <w:p w14:paraId="6CEAA653" w14:textId="77777777" w:rsidR="008C030D" w:rsidRDefault="005570C2" w:rsidP="00794566">
      <w:pPr>
        <w:pStyle w:val="Pamatteksts1"/>
        <w:numPr>
          <w:ilvl w:val="0"/>
          <w:numId w:val="40"/>
        </w:numPr>
        <w:ind w:left="851" w:hanging="567"/>
      </w:pPr>
      <w:r w:rsidRPr="00181532">
        <w:t>SIA</w:t>
      </w:r>
      <w:r w:rsidR="00455B85" w:rsidRPr="00181532">
        <w:t xml:space="preserve"> “Vērgales komunālā saimniecība”;</w:t>
      </w:r>
    </w:p>
    <w:p w14:paraId="00FBB152" w14:textId="77777777" w:rsidR="008C030D" w:rsidRDefault="005570C2" w:rsidP="00794566">
      <w:pPr>
        <w:pStyle w:val="Pamatteksts1"/>
        <w:numPr>
          <w:ilvl w:val="0"/>
          <w:numId w:val="40"/>
        </w:numPr>
        <w:ind w:left="851" w:hanging="567"/>
      </w:pPr>
      <w:r w:rsidRPr="00181532">
        <w:t>SIA</w:t>
      </w:r>
      <w:r w:rsidR="00455B85" w:rsidRPr="00181532">
        <w:t xml:space="preserve"> “Pansionāts </w:t>
      </w:r>
      <w:proofErr w:type="spellStart"/>
      <w:r w:rsidR="00455B85" w:rsidRPr="00181532">
        <w:t>Rokaiži</w:t>
      </w:r>
      <w:proofErr w:type="spellEnd"/>
      <w:r w:rsidR="00455B85" w:rsidRPr="00181532">
        <w:t>”</w:t>
      </w:r>
      <w:r>
        <w:t>;</w:t>
      </w:r>
    </w:p>
    <w:p w14:paraId="52CE514F" w14:textId="77777777" w:rsidR="008C030D" w:rsidRPr="00007016" w:rsidRDefault="005570C2" w:rsidP="00794566">
      <w:pPr>
        <w:pStyle w:val="Pamatteksts1"/>
        <w:numPr>
          <w:ilvl w:val="0"/>
          <w:numId w:val="40"/>
        </w:numPr>
      </w:pPr>
      <w:r>
        <w:t xml:space="preserve">   </w:t>
      </w:r>
      <w:r w:rsidR="003B1517" w:rsidRPr="00181532">
        <w:t>SIA</w:t>
      </w:r>
      <w:r w:rsidR="009E6C40" w:rsidRPr="00181532">
        <w:t xml:space="preserve"> </w:t>
      </w:r>
      <w:r w:rsidR="00455B85" w:rsidRPr="00181532">
        <w:t>“Aizputes TV”</w:t>
      </w:r>
    </w:p>
    <w:p w14:paraId="50121838" w14:textId="77777777" w:rsidR="00007157" w:rsidRPr="00007016" w:rsidRDefault="005570C2" w:rsidP="00007016">
      <w:pPr>
        <w:pStyle w:val="Apakvirsraksts1"/>
      </w:pPr>
      <w:bookmarkStart w:id="50" w:name="_Toc106117889"/>
      <w:r w:rsidRPr="00181532">
        <w:t xml:space="preserve">SIA “Priekules slimnīca” </w:t>
      </w:r>
      <w:r w:rsidR="003A528F" w:rsidRPr="00181532">
        <w:t>v</w:t>
      </w:r>
      <w:r w:rsidR="00087F5C" w:rsidRPr="00181532">
        <w:t>adības ziņ</w:t>
      </w:r>
      <w:r w:rsidRPr="00181532">
        <w:t xml:space="preserve">ojums </w:t>
      </w:r>
      <w:r w:rsidRPr="00181532">
        <w:t>par 2021. gada darbu</w:t>
      </w:r>
      <w:bookmarkEnd w:id="50"/>
    </w:p>
    <w:p w14:paraId="6137FD73" w14:textId="77777777" w:rsidR="003A528F" w:rsidRPr="00181532" w:rsidRDefault="005570C2" w:rsidP="008C030D">
      <w:pPr>
        <w:pStyle w:val="Pamatteksts1"/>
      </w:pPr>
      <w:r w:rsidRPr="00181532">
        <w:t>SIA „Priekules slimnīca” kā veselības aprūpes iestāde</w:t>
      </w:r>
      <w:r w:rsidR="00007157" w:rsidRPr="00181532">
        <w:t xml:space="preserve"> savu darbību veic no 1959.</w:t>
      </w:r>
      <w:r w:rsidR="008C030D">
        <w:t xml:space="preserve"> </w:t>
      </w:r>
      <w:r w:rsidR="00007157" w:rsidRPr="00181532">
        <w:t>gada 5</w:t>
      </w:r>
      <w:r w:rsidR="0029799D">
        <w:t>. nov</w:t>
      </w:r>
      <w:r w:rsidR="00007157" w:rsidRPr="00181532">
        <w:t>embra.</w:t>
      </w:r>
    </w:p>
    <w:p w14:paraId="3C030E34" w14:textId="77777777" w:rsidR="00007157" w:rsidRPr="00181532" w:rsidRDefault="005570C2" w:rsidP="008C030D">
      <w:pPr>
        <w:pStyle w:val="Pamatteksts1"/>
      </w:pPr>
      <w:r w:rsidRPr="00181532">
        <w:t>Sākot no 1994.</w:t>
      </w:r>
      <w:r w:rsidR="008C030D">
        <w:t xml:space="preserve"> </w:t>
      </w:r>
      <w:r w:rsidRPr="00181532">
        <w:t>gada</w:t>
      </w:r>
      <w:r w:rsidR="0079039C" w:rsidRPr="00181532">
        <w:t>,</w:t>
      </w:r>
      <w:r w:rsidRPr="00181532">
        <w:t xml:space="preserve"> Priekules slimnīca vairākās reizes tika reorganizēta, sākumā par pašvaldības bezpeļņas organizāciju, vēlāk izveidot</w:t>
      </w:r>
      <w:r w:rsidRPr="00181532">
        <w:t xml:space="preserve">a SIA „Priekules slimnīca”. Bet vissmagāko reorganizāciju iestāde pārdzīvoja 01.09.2009., kad no lokālās </w:t>
      </w:r>
      <w:proofErr w:type="spellStart"/>
      <w:r w:rsidRPr="00181532">
        <w:t>daudzprofila</w:t>
      </w:r>
      <w:proofErr w:type="spellEnd"/>
      <w:r w:rsidRPr="00181532">
        <w:t xml:space="preserve"> slimnīcas ar 24 stundu neatliekamās palīdzības sniegšanas režīmu, iestāde palika par veselības aprūpes centru, kas sniedz iedzīvotājiem ti</w:t>
      </w:r>
      <w:r w:rsidRPr="00181532">
        <w:t>kai primāro un sekundāro ambulatoro veselības aprūpi un pēc būtības ir ambulatora veselības aprūpes iestāde.</w:t>
      </w:r>
    </w:p>
    <w:p w14:paraId="5C44AA2B" w14:textId="77777777" w:rsidR="001A4F07" w:rsidRPr="00181532" w:rsidRDefault="005570C2" w:rsidP="008C030D">
      <w:pPr>
        <w:pStyle w:val="Pamatteksts1"/>
      </w:pPr>
      <w:r w:rsidRPr="00181532">
        <w:t>SIA „Priekules slimnīca” pamatkapitāls sastāda 477 493 EUR, kas pieder pieciem dalībniekiem:</w:t>
      </w:r>
    </w:p>
    <w:p w14:paraId="51412630" w14:textId="77777777" w:rsidR="001A4F07" w:rsidRPr="00181532" w:rsidRDefault="005570C2" w:rsidP="00794566">
      <w:pPr>
        <w:pStyle w:val="Pamatteksts1"/>
        <w:numPr>
          <w:ilvl w:val="0"/>
          <w:numId w:val="41"/>
        </w:numPr>
        <w:ind w:left="567" w:hanging="283"/>
      </w:pPr>
      <w:r w:rsidRPr="00181532">
        <w:t xml:space="preserve">Priekules novada pašvaldība </w:t>
      </w:r>
      <w:r w:rsidR="008C030D">
        <w:t>–</w:t>
      </w:r>
      <w:r w:rsidRPr="00181532">
        <w:t xml:space="preserve"> (56,61%) </w:t>
      </w:r>
      <w:r w:rsidR="008C030D">
        <w:t>–</w:t>
      </w:r>
      <w:r w:rsidRPr="00181532">
        <w:t xml:space="preserve"> 270 333 daļas / 270 333 EUR</w:t>
      </w:r>
    </w:p>
    <w:p w14:paraId="4B62CEDC" w14:textId="77777777" w:rsidR="001A4F07" w:rsidRPr="00181532" w:rsidRDefault="005570C2" w:rsidP="00794566">
      <w:pPr>
        <w:pStyle w:val="Pamatteksts1"/>
        <w:numPr>
          <w:ilvl w:val="0"/>
          <w:numId w:val="41"/>
        </w:numPr>
        <w:ind w:left="567" w:hanging="283"/>
      </w:pPr>
      <w:r w:rsidRPr="00181532">
        <w:t xml:space="preserve">Durbes novada pašvaldība </w:t>
      </w:r>
      <w:r w:rsidR="008C030D">
        <w:t>–</w:t>
      </w:r>
      <w:r w:rsidRPr="00181532">
        <w:t xml:space="preserve"> (10</w:t>
      </w:r>
      <w:r w:rsidR="008C030D">
        <w:t>,</w:t>
      </w:r>
      <w:r w:rsidRPr="00181532">
        <w:t xml:space="preserve">98%) </w:t>
      </w:r>
      <w:r w:rsidR="008C030D">
        <w:t>–</w:t>
      </w:r>
      <w:r w:rsidRPr="00181532">
        <w:t xml:space="preserve"> 52415 daļas / 52</w:t>
      </w:r>
      <w:r w:rsidR="00B22B85" w:rsidRPr="00181532">
        <w:t> </w:t>
      </w:r>
      <w:r w:rsidRPr="00181532">
        <w:t>415</w:t>
      </w:r>
      <w:r w:rsidR="00B22B85" w:rsidRPr="00181532">
        <w:t xml:space="preserve"> </w:t>
      </w:r>
      <w:r w:rsidRPr="00181532">
        <w:t>EUR</w:t>
      </w:r>
    </w:p>
    <w:p w14:paraId="28A6BC71" w14:textId="77777777" w:rsidR="001A4F07" w:rsidRPr="00181532" w:rsidRDefault="005570C2" w:rsidP="00794566">
      <w:pPr>
        <w:pStyle w:val="Pamatteksts1"/>
        <w:numPr>
          <w:ilvl w:val="0"/>
          <w:numId w:val="41"/>
        </w:numPr>
        <w:ind w:left="567" w:hanging="283"/>
      </w:pPr>
      <w:r w:rsidRPr="00181532">
        <w:t xml:space="preserve">Rucavas novada pašvaldība </w:t>
      </w:r>
      <w:r w:rsidR="008C030D">
        <w:t>–</w:t>
      </w:r>
      <w:r w:rsidRPr="00181532">
        <w:t xml:space="preserve"> (10</w:t>
      </w:r>
      <w:r w:rsidR="008C030D">
        <w:t>,</w:t>
      </w:r>
      <w:r w:rsidRPr="00181532">
        <w:t xml:space="preserve">98%) </w:t>
      </w:r>
      <w:r w:rsidR="008C030D">
        <w:t>–</w:t>
      </w:r>
      <w:r w:rsidRPr="00181532">
        <w:t xml:space="preserve"> 52415 daļas / 52 415 EUR</w:t>
      </w:r>
    </w:p>
    <w:p w14:paraId="1F9811D2" w14:textId="77777777" w:rsidR="001C0F4D" w:rsidRPr="00181532" w:rsidRDefault="005570C2" w:rsidP="00794566">
      <w:pPr>
        <w:pStyle w:val="Pamatteksts1"/>
        <w:numPr>
          <w:ilvl w:val="0"/>
          <w:numId w:val="41"/>
        </w:numPr>
        <w:ind w:left="567" w:hanging="283"/>
      </w:pPr>
      <w:r w:rsidRPr="00181532">
        <w:t xml:space="preserve">Grobiņas novada pašvaldība </w:t>
      </w:r>
      <w:r w:rsidR="008C030D">
        <w:t>–</w:t>
      </w:r>
      <w:r w:rsidRPr="00181532">
        <w:t xml:space="preserve"> (10</w:t>
      </w:r>
      <w:r w:rsidR="008C030D">
        <w:t>,</w:t>
      </w:r>
      <w:r w:rsidRPr="00181532">
        <w:t xml:space="preserve">98%) </w:t>
      </w:r>
      <w:r w:rsidR="008C030D">
        <w:t>–</w:t>
      </w:r>
      <w:r w:rsidRPr="00181532">
        <w:t xml:space="preserve"> 52415 daļas / 52 415</w:t>
      </w:r>
      <w:r w:rsidRPr="00181532">
        <w:t xml:space="preserve"> EUR</w:t>
      </w:r>
    </w:p>
    <w:p w14:paraId="27F065CE" w14:textId="77777777" w:rsidR="001C0F4D" w:rsidRPr="00181532" w:rsidRDefault="005570C2" w:rsidP="00794566">
      <w:pPr>
        <w:pStyle w:val="Pamatteksts1"/>
        <w:numPr>
          <w:ilvl w:val="0"/>
          <w:numId w:val="41"/>
        </w:numPr>
        <w:ind w:left="567" w:hanging="283"/>
      </w:pPr>
      <w:r w:rsidRPr="00181532">
        <w:t xml:space="preserve">Vaiņodes novada pašvaldība </w:t>
      </w:r>
      <w:r w:rsidR="008C030D">
        <w:t>–</w:t>
      </w:r>
      <w:r w:rsidRPr="00181532">
        <w:t xml:space="preserve"> (10,45%) </w:t>
      </w:r>
      <w:r w:rsidR="008C030D">
        <w:t>–</w:t>
      </w:r>
      <w:r w:rsidRPr="00181532">
        <w:t xml:space="preserve"> 49 915 daļas / 49 915 EUR</w:t>
      </w:r>
    </w:p>
    <w:p w14:paraId="4C7E525F" w14:textId="77777777" w:rsidR="00F100C2" w:rsidRDefault="005570C2" w:rsidP="00794566">
      <w:pPr>
        <w:pStyle w:val="Pamatteksts1"/>
        <w:numPr>
          <w:ilvl w:val="0"/>
          <w:numId w:val="41"/>
        </w:numPr>
        <w:ind w:left="567" w:hanging="283"/>
        <w:rPr>
          <w:spacing w:val="-2"/>
        </w:rPr>
      </w:pPr>
      <w:r w:rsidRPr="00835E82">
        <w:rPr>
          <w:spacing w:val="-2"/>
        </w:rPr>
        <w:t>No 01.07.2021.</w:t>
      </w:r>
      <w:r w:rsidR="00835E82" w:rsidRPr="00835E82">
        <w:rPr>
          <w:spacing w:val="-2"/>
        </w:rPr>
        <w:t xml:space="preserve">: </w:t>
      </w:r>
      <w:proofErr w:type="spellStart"/>
      <w:r w:rsidRPr="00835E82">
        <w:rPr>
          <w:spacing w:val="-2"/>
        </w:rPr>
        <w:t>Dienvidkurzemes</w:t>
      </w:r>
      <w:proofErr w:type="spellEnd"/>
      <w:r w:rsidRPr="00835E82">
        <w:rPr>
          <w:spacing w:val="-2"/>
        </w:rPr>
        <w:t xml:space="preserve"> novads (100%) – 477493 daļas</w:t>
      </w:r>
      <w:r w:rsidR="00835E82" w:rsidRPr="00835E82">
        <w:rPr>
          <w:spacing w:val="-2"/>
        </w:rPr>
        <w:t xml:space="preserve"> </w:t>
      </w:r>
      <w:r w:rsidRPr="00835E82">
        <w:rPr>
          <w:spacing w:val="-2"/>
        </w:rPr>
        <w:t>/</w:t>
      </w:r>
      <w:r w:rsidR="00835E82" w:rsidRPr="00835E82">
        <w:rPr>
          <w:spacing w:val="-2"/>
        </w:rPr>
        <w:t xml:space="preserve"> </w:t>
      </w:r>
      <w:r w:rsidRPr="00835E82">
        <w:rPr>
          <w:spacing w:val="-2"/>
        </w:rPr>
        <w:t>477493</w:t>
      </w:r>
      <w:r w:rsidR="00B22B85" w:rsidRPr="00835E82">
        <w:rPr>
          <w:spacing w:val="-2"/>
        </w:rPr>
        <w:t xml:space="preserve"> </w:t>
      </w:r>
      <w:r w:rsidRPr="00835E82">
        <w:rPr>
          <w:spacing w:val="-2"/>
        </w:rPr>
        <w:t>EUR</w:t>
      </w:r>
    </w:p>
    <w:p w14:paraId="252AEBBE" w14:textId="77777777" w:rsidR="00F100C2" w:rsidRDefault="005570C2" w:rsidP="00F100C2">
      <w:pPr>
        <w:pStyle w:val="Pamatteksts1"/>
      </w:pPr>
      <w:r w:rsidRPr="00F100C2">
        <w:t xml:space="preserve">Uzņēmumā tiek piedāvāta medicīniskā aprūpe atbilstoši veselības aprūpes bāzes programmai. Iestādes </w:t>
      </w:r>
      <w:r w:rsidRPr="00F100C2">
        <w:t xml:space="preserve">pamatdarbība ir veselības aprūpe, kuras nosacījumi ir savlaicīga un precīza diagnostika, optimālas ārstēšanas metodes un slimību profilakse. Veselības aprūpe tiek sniegta gan dienas stacionārā, gan ambulatorajā daļā un </w:t>
      </w:r>
      <w:proofErr w:type="spellStart"/>
      <w:r w:rsidRPr="00F100C2">
        <w:t>traumpunktā</w:t>
      </w:r>
      <w:proofErr w:type="spellEnd"/>
      <w:r w:rsidRPr="00F100C2">
        <w:t>, kā rezultātā tiek sniegt</w:t>
      </w:r>
      <w:r w:rsidRPr="00F100C2">
        <w:t>a akūta un plānveida veselības aprūpe pacientiem ar akūtām un hroniskām saslimšanām un nodrošināta slimību diagnostika.</w:t>
      </w:r>
    </w:p>
    <w:p w14:paraId="7AA29AB5" w14:textId="77777777" w:rsidR="00007157" w:rsidRPr="00F100C2" w:rsidRDefault="005570C2" w:rsidP="00F100C2">
      <w:pPr>
        <w:pStyle w:val="Pamatteksts1"/>
        <w:rPr>
          <w:spacing w:val="-2"/>
        </w:rPr>
      </w:pPr>
      <w:r w:rsidRPr="00181532">
        <w:t>Uzņēmuma galvenie darbības virzieni ir:</w:t>
      </w:r>
    </w:p>
    <w:p w14:paraId="4B1604EB" w14:textId="77777777" w:rsidR="00007157" w:rsidRPr="00181532" w:rsidRDefault="005570C2" w:rsidP="00794566">
      <w:pPr>
        <w:pStyle w:val="Pamatteksts1"/>
        <w:numPr>
          <w:ilvl w:val="0"/>
          <w:numId w:val="42"/>
        </w:numPr>
        <w:ind w:left="567" w:hanging="283"/>
      </w:pPr>
      <w:r w:rsidRPr="00181532">
        <w:t>ambulatorā slimnieku izmeklēšana un ārstēšana iedalītā limita apjomā;</w:t>
      </w:r>
    </w:p>
    <w:p w14:paraId="26C78C41" w14:textId="77777777" w:rsidR="00007157" w:rsidRPr="00181532" w:rsidRDefault="005570C2" w:rsidP="00794566">
      <w:pPr>
        <w:pStyle w:val="Pamatteksts1"/>
        <w:numPr>
          <w:ilvl w:val="0"/>
          <w:numId w:val="42"/>
        </w:numPr>
        <w:ind w:left="567" w:hanging="283"/>
      </w:pPr>
      <w:r w:rsidRPr="00181532">
        <w:t>dienas stacionāra pakalpoj</w:t>
      </w:r>
      <w:r w:rsidRPr="00181532">
        <w:t>umi iedalītā limita apjomā;</w:t>
      </w:r>
    </w:p>
    <w:p w14:paraId="505C6E22" w14:textId="77777777" w:rsidR="00007157" w:rsidRPr="00181532" w:rsidRDefault="005570C2" w:rsidP="00794566">
      <w:pPr>
        <w:pStyle w:val="Pamatteksts1"/>
        <w:numPr>
          <w:ilvl w:val="0"/>
          <w:numId w:val="42"/>
        </w:numPr>
        <w:ind w:left="567" w:hanging="283"/>
      </w:pPr>
      <w:r w:rsidRPr="00181532">
        <w:t>diennakts steidzamās medicīnas palīdzības punkta pakalpojumi;</w:t>
      </w:r>
    </w:p>
    <w:p w14:paraId="04F9E400" w14:textId="77777777" w:rsidR="00007157" w:rsidRPr="00181532" w:rsidRDefault="005570C2" w:rsidP="00794566">
      <w:pPr>
        <w:pStyle w:val="Pamatteksts1"/>
        <w:numPr>
          <w:ilvl w:val="0"/>
          <w:numId w:val="42"/>
        </w:numPr>
        <w:ind w:left="567" w:hanging="283"/>
      </w:pPr>
      <w:r w:rsidRPr="00181532">
        <w:lastRenderedPageBreak/>
        <w:t>stacionāro veselības aprūpes pakalpojumi</w:t>
      </w:r>
      <w:r w:rsidR="00F100C2">
        <w:t xml:space="preserve"> </w:t>
      </w:r>
      <w:r w:rsidRPr="00181532">
        <w:t>(aprūpes gultas) iedalīto limitu apjomā;</w:t>
      </w:r>
    </w:p>
    <w:p w14:paraId="01AC78B8" w14:textId="77777777" w:rsidR="00007157" w:rsidRPr="00181532" w:rsidRDefault="005570C2" w:rsidP="00794566">
      <w:pPr>
        <w:pStyle w:val="Pamatteksts1"/>
        <w:numPr>
          <w:ilvl w:val="0"/>
          <w:numId w:val="42"/>
        </w:numPr>
        <w:ind w:left="567" w:hanging="283"/>
      </w:pPr>
      <w:r w:rsidRPr="00181532">
        <w:t>zobārstniecības pakalpojumi;</w:t>
      </w:r>
    </w:p>
    <w:p w14:paraId="509FDE78" w14:textId="77777777" w:rsidR="00007157" w:rsidRPr="00181532" w:rsidRDefault="005570C2" w:rsidP="00794566">
      <w:pPr>
        <w:pStyle w:val="Pamatteksts1"/>
        <w:numPr>
          <w:ilvl w:val="0"/>
          <w:numId w:val="42"/>
        </w:numPr>
        <w:ind w:left="567" w:hanging="283"/>
      </w:pPr>
      <w:r w:rsidRPr="00181532">
        <w:t>medicīniskā mājas aprūpe.</w:t>
      </w:r>
    </w:p>
    <w:p w14:paraId="20268135" w14:textId="77777777" w:rsidR="00007157" w:rsidRPr="00181532" w:rsidRDefault="005570C2" w:rsidP="00794566">
      <w:pPr>
        <w:pStyle w:val="Pamatteksts1"/>
        <w:numPr>
          <w:ilvl w:val="0"/>
          <w:numId w:val="42"/>
        </w:numPr>
        <w:ind w:left="567" w:hanging="283"/>
      </w:pPr>
      <w:r w:rsidRPr="00181532">
        <w:t xml:space="preserve">Uzņēmuma papildus </w:t>
      </w:r>
      <w:r w:rsidRPr="00181532">
        <w:t>darbības virzieni:</w:t>
      </w:r>
    </w:p>
    <w:p w14:paraId="0037900C" w14:textId="77777777" w:rsidR="00007157" w:rsidRPr="00181532" w:rsidRDefault="005570C2" w:rsidP="00794566">
      <w:pPr>
        <w:pStyle w:val="Pamatteksts1"/>
        <w:numPr>
          <w:ilvl w:val="0"/>
          <w:numId w:val="42"/>
        </w:numPr>
        <w:ind w:left="567" w:hanging="283"/>
      </w:pPr>
      <w:r w:rsidRPr="00181532">
        <w:t>maksas medicīniskie pakalpojumi;</w:t>
      </w:r>
    </w:p>
    <w:p w14:paraId="6E9DBBE7" w14:textId="77777777" w:rsidR="00007157" w:rsidRPr="00181532" w:rsidRDefault="005570C2" w:rsidP="00794566">
      <w:pPr>
        <w:pStyle w:val="Pamatteksts1"/>
        <w:numPr>
          <w:ilvl w:val="0"/>
          <w:numId w:val="42"/>
        </w:numPr>
        <w:ind w:left="567" w:hanging="283"/>
      </w:pPr>
      <w:r w:rsidRPr="00181532">
        <w:t>transporta pakalpojumi;</w:t>
      </w:r>
    </w:p>
    <w:p w14:paraId="343E78D1" w14:textId="77777777" w:rsidR="00007157" w:rsidRPr="00181532" w:rsidRDefault="005570C2" w:rsidP="00794566">
      <w:pPr>
        <w:pStyle w:val="Pamatteksts1"/>
        <w:numPr>
          <w:ilvl w:val="0"/>
          <w:numId w:val="42"/>
        </w:numPr>
        <w:ind w:left="567" w:hanging="283"/>
      </w:pPr>
      <w:r w:rsidRPr="00181532">
        <w:t>telpu noma;</w:t>
      </w:r>
    </w:p>
    <w:p w14:paraId="5BADC15E" w14:textId="77777777" w:rsidR="00F100C2" w:rsidRPr="00007016" w:rsidRDefault="005570C2" w:rsidP="00794566">
      <w:pPr>
        <w:pStyle w:val="Pamatteksts1"/>
        <w:numPr>
          <w:ilvl w:val="0"/>
          <w:numId w:val="42"/>
        </w:numPr>
        <w:ind w:left="567" w:hanging="283"/>
      </w:pPr>
      <w:r w:rsidRPr="00181532">
        <w:t>ilglaicīgā sociālā aprūpe un sociālā rehabilitācija.</w:t>
      </w:r>
    </w:p>
    <w:p w14:paraId="33E00C04" w14:textId="77777777" w:rsidR="00007157" w:rsidRPr="00181532" w:rsidRDefault="005570C2" w:rsidP="00936EC8">
      <w:pPr>
        <w:pStyle w:val="Apak-apakvirsraksts"/>
      </w:pPr>
      <w:r w:rsidRPr="00181532">
        <w:t>Sabiedrības darbība 2021. gadā</w:t>
      </w:r>
    </w:p>
    <w:tbl>
      <w:tblPr>
        <w:tblStyle w:val="Reatabula6krsaina"/>
        <w:tblW w:w="0" w:type="auto"/>
        <w:tblLook w:val="04A0" w:firstRow="1" w:lastRow="0" w:firstColumn="1" w:lastColumn="0" w:noHBand="0" w:noVBand="1"/>
      </w:tblPr>
      <w:tblGrid>
        <w:gridCol w:w="2268"/>
        <w:gridCol w:w="1843"/>
        <w:gridCol w:w="1701"/>
        <w:gridCol w:w="3214"/>
      </w:tblGrid>
      <w:tr w:rsidR="00294F33" w14:paraId="31788598" w14:textId="77777777" w:rsidTr="00294F33">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268" w:type="dxa"/>
          </w:tcPr>
          <w:p w14:paraId="3539B944" w14:textId="77777777" w:rsidR="00007157" w:rsidRPr="00181532" w:rsidRDefault="005570C2" w:rsidP="00936EC8">
            <w:pPr>
              <w:spacing w:after="0" w:line="240" w:lineRule="auto"/>
              <w:jc w:val="center"/>
              <w:rPr>
                <w:rFonts w:ascii="Robusta TL Pro" w:hAnsi="Robusta TL Pro" w:cs="Arial"/>
                <w:szCs w:val="24"/>
                <w:lang w:val="lv-LV"/>
              </w:rPr>
            </w:pPr>
            <w:r w:rsidRPr="00181532">
              <w:rPr>
                <w:rFonts w:ascii="Robusta TL Pro" w:hAnsi="Robusta TL Pro" w:cs="Arial"/>
                <w:b w:val="0"/>
                <w:szCs w:val="24"/>
                <w:lang w:val="lv-LV"/>
              </w:rPr>
              <w:t>Pakalpojums</w:t>
            </w:r>
          </w:p>
        </w:tc>
        <w:tc>
          <w:tcPr>
            <w:tcW w:w="1843" w:type="dxa"/>
          </w:tcPr>
          <w:p w14:paraId="028527F2" w14:textId="77777777" w:rsidR="00007157" w:rsidRPr="00181532" w:rsidRDefault="005570C2" w:rsidP="00936E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Pr>
                <w:rFonts w:ascii="Robusta TL Pro" w:hAnsi="Robusta TL Pro" w:cs="Arial"/>
                <w:b w:val="0"/>
                <w:szCs w:val="24"/>
                <w:lang w:val="lv-LV"/>
              </w:rPr>
              <w:t>2021. g</w:t>
            </w:r>
            <w:r w:rsidRPr="00181532">
              <w:rPr>
                <w:rFonts w:ascii="Robusta TL Pro" w:hAnsi="Robusta TL Pro" w:cs="Arial"/>
                <w:b w:val="0"/>
                <w:szCs w:val="24"/>
                <w:lang w:val="lv-LV"/>
              </w:rPr>
              <w:t>.</w:t>
            </w:r>
            <w:r w:rsidR="00007016">
              <w:rPr>
                <w:rFonts w:ascii="Robusta TL Pro" w:hAnsi="Robusta TL Pro" w:cs="Arial"/>
                <w:b w:val="0"/>
                <w:szCs w:val="24"/>
                <w:lang w:val="lv-LV"/>
              </w:rPr>
              <w:t xml:space="preserve"> </w:t>
            </w:r>
            <w:r w:rsidRPr="00181532">
              <w:rPr>
                <w:rFonts w:ascii="Robusta TL Pro" w:hAnsi="Robusta TL Pro" w:cs="Arial"/>
                <w:b w:val="0"/>
                <w:szCs w:val="24"/>
                <w:lang w:val="lv-LV"/>
              </w:rPr>
              <w:t>plāns</w:t>
            </w:r>
          </w:p>
          <w:p w14:paraId="495A11E8" w14:textId="77777777" w:rsidR="00007157" w:rsidRPr="00181532" w:rsidRDefault="005570C2" w:rsidP="00936E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b w:val="0"/>
                <w:szCs w:val="24"/>
                <w:lang w:val="lv-LV"/>
              </w:rPr>
              <w:t>(kvota) EUR</w:t>
            </w:r>
          </w:p>
        </w:tc>
        <w:tc>
          <w:tcPr>
            <w:tcW w:w="1701" w:type="dxa"/>
          </w:tcPr>
          <w:p w14:paraId="1F6DC475" w14:textId="77777777" w:rsidR="00007157" w:rsidRPr="00181532" w:rsidRDefault="005570C2" w:rsidP="00936E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Pr>
                <w:rFonts w:ascii="Robusta TL Pro" w:hAnsi="Robusta TL Pro" w:cs="Arial"/>
                <w:b w:val="0"/>
                <w:szCs w:val="24"/>
                <w:lang w:val="lv-LV"/>
              </w:rPr>
              <w:t>2021. g</w:t>
            </w:r>
            <w:r w:rsidRPr="00181532">
              <w:rPr>
                <w:rFonts w:ascii="Robusta TL Pro" w:hAnsi="Robusta TL Pro" w:cs="Arial"/>
                <w:b w:val="0"/>
                <w:szCs w:val="24"/>
                <w:lang w:val="lv-LV"/>
              </w:rPr>
              <w:t>.</w:t>
            </w:r>
            <w:r w:rsidR="00007016">
              <w:rPr>
                <w:rFonts w:ascii="Robusta TL Pro" w:hAnsi="Robusta TL Pro" w:cs="Arial"/>
                <w:b w:val="0"/>
                <w:szCs w:val="24"/>
                <w:lang w:val="lv-LV"/>
              </w:rPr>
              <w:t xml:space="preserve"> </w:t>
            </w:r>
            <w:r w:rsidRPr="00181532">
              <w:rPr>
                <w:rFonts w:ascii="Robusta TL Pro" w:hAnsi="Robusta TL Pro" w:cs="Arial"/>
                <w:b w:val="0"/>
                <w:szCs w:val="24"/>
                <w:lang w:val="lv-LV"/>
              </w:rPr>
              <w:t>izpilde</w:t>
            </w:r>
          </w:p>
          <w:p w14:paraId="51167872" w14:textId="77777777" w:rsidR="00007157" w:rsidRPr="00181532" w:rsidRDefault="005570C2" w:rsidP="00936E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b w:val="0"/>
                <w:szCs w:val="24"/>
                <w:lang w:val="lv-LV"/>
              </w:rPr>
              <w:t>EUR</w:t>
            </w:r>
          </w:p>
        </w:tc>
        <w:tc>
          <w:tcPr>
            <w:tcW w:w="3214" w:type="dxa"/>
          </w:tcPr>
          <w:p w14:paraId="6617933D" w14:textId="77777777" w:rsidR="00007157" w:rsidRPr="00181532" w:rsidRDefault="005570C2" w:rsidP="00936EC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b w:val="0"/>
                <w:szCs w:val="24"/>
                <w:lang w:val="lv-LV"/>
              </w:rPr>
              <w:t>Piezīmes</w:t>
            </w:r>
          </w:p>
        </w:tc>
      </w:tr>
      <w:tr w:rsidR="00294F33" w14:paraId="3FC1264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268" w:type="dxa"/>
          </w:tcPr>
          <w:p w14:paraId="77A9EA69" w14:textId="77777777" w:rsidR="00007157" w:rsidRPr="00181532" w:rsidRDefault="005570C2" w:rsidP="00EF3BC6">
            <w:pPr>
              <w:spacing w:after="0" w:line="240" w:lineRule="auto"/>
              <w:jc w:val="left"/>
              <w:rPr>
                <w:rFonts w:ascii="Robusta TL Pro" w:hAnsi="Robusta TL Pro" w:cs="Arial"/>
                <w:szCs w:val="24"/>
                <w:lang w:val="lv-LV"/>
              </w:rPr>
            </w:pPr>
            <w:r w:rsidRPr="00181532">
              <w:rPr>
                <w:rFonts w:ascii="Robusta TL Pro" w:hAnsi="Robusta TL Pro" w:cs="Arial"/>
                <w:bCs w:val="0"/>
                <w:szCs w:val="24"/>
                <w:lang w:val="lv-LV"/>
              </w:rPr>
              <w:t>Sekundārās veselības aprūpes pakalpojumi</w:t>
            </w:r>
          </w:p>
        </w:tc>
        <w:tc>
          <w:tcPr>
            <w:tcW w:w="1843" w:type="dxa"/>
          </w:tcPr>
          <w:p w14:paraId="4C92C850" w14:textId="77777777" w:rsidR="00007157" w:rsidRPr="00181532" w:rsidRDefault="005570C2" w:rsidP="00936E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714</w:t>
            </w:r>
            <w:r w:rsidR="0086453D">
              <w:rPr>
                <w:rFonts w:ascii="Robusta TL Pro" w:hAnsi="Robusta TL Pro" w:cs="Arial"/>
                <w:bCs/>
                <w:szCs w:val="24"/>
                <w:lang w:val="lv-LV"/>
              </w:rPr>
              <w:t xml:space="preserve"> </w:t>
            </w:r>
            <w:r w:rsidRPr="00181532">
              <w:rPr>
                <w:rFonts w:ascii="Robusta TL Pro" w:hAnsi="Robusta TL Pro" w:cs="Arial"/>
                <w:bCs/>
                <w:szCs w:val="24"/>
                <w:lang w:val="lv-LV"/>
              </w:rPr>
              <w:t>949,96</w:t>
            </w:r>
          </w:p>
        </w:tc>
        <w:tc>
          <w:tcPr>
            <w:tcW w:w="1701" w:type="dxa"/>
          </w:tcPr>
          <w:p w14:paraId="361B7CCE" w14:textId="77777777" w:rsidR="00007157" w:rsidRPr="00181532" w:rsidRDefault="005570C2" w:rsidP="00936E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772</w:t>
            </w:r>
            <w:r w:rsidR="0086453D">
              <w:rPr>
                <w:rFonts w:ascii="Robusta TL Pro" w:hAnsi="Robusta TL Pro" w:cs="Arial"/>
                <w:bCs/>
                <w:szCs w:val="24"/>
                <w:lang w:val="lv-LV"/>
              </w:rPr>
              <w:t xml:space="preserve"> </w:t>
            </w:r>
            <w:r w:rsidRPr="00181532">
              <w:rPr>
                <w:rFonts w:ascii="Robusta TL Pro" w:hAnsi="Robusta TL Pro" w:cs="Arial"/>
                <w:bCs/>
                <w:szCs w:val="24"/>
                <w:lang w:val="lv-LV"/>
              </w:rPr>
              <w:t>265,71</w:t>
            </w:r>
          </w:p>
        </w:tc>
        <w:tc>
          <w:tcPr>
            <w:tcW w:w="3214" w:type="dxa"/>
          </w:tcPr>
          <w:p w14:paraId="578FB936" w14:textId="77777777" w:rsidR="00007157" w:rsidRPr="00181532" w:rsidRDefault="005570C2" w:rsidP="00936EC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+57</w:t>
            </w:r>
            <w:r w:rsidR="0086453D">
              <w:rPr>
                <w:rFonts w:ascii="Robusta TL Pro" w:hAnsi="Robusta TL Pro" w:cs="Arial"/>
                <w:bCs/>
                <w:szCs w:val="24"/>
                <w:lang w:val="lv-LV"/>
              </w:rPr>
              <w:t xml:space="preserve"> </w:t>
            </w:r>
            <w:r w:rsidRPr="00181532">
              <w:rPr>
                <w:rFonts w:ascii="Robusta TL Pro" w:hAnsi="Robusta TL Pro" w:cs="Arial"/>
                <w:bCs/>
                <w:szCs w:val="24"/>
                <w:lang w:val="lv-LV"/>
              </w:rPr>
              <w:t>315,75  Pakalpojuma apjoma pieaugums dienas stacionārā</w:t>
            </w:r>
          </w:p>
        </w:tc>
      </w:tr>
      <w:tr w:rsidR="00294F33" w14:paraId="716A5F6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2268" w:type="dxa"/>
          </w:tcPr>
          <w:p w14:paraId="6FE7686F" w14:textId="77777777" w:rsidR="00007157" w:rsidRPr="00181532" w:rsidRDefault="005570C2" w:rsidP="00936EC8">
            <w:pPr>
              <w:spacing w:after="0" w:line="240" w:lineRule="auto"/>
              <w:jc w:val="left"/>
              <w:rPr>
                <w:rFonts w:ascii="Robusta TL Pro" w:hAnsi="Robusta TL Pro" w:cs="Arial"/>
                <w:szCs w:val="24"/>
                <w:lang w:val="lv-LV"/>
              </w:rPr>
            </w:pPr>
            <w:r w:rsidRPr="00181532">
              <w:rPr>
                <w:rFonts w:ascii="Robusta TL Pro" w:hAnsi="Robusta TL Pro" w:cs="Arial"/>
                <w:bCs w:val="0"/>
                <w:szCs w:val="24"/>
                <w:lang w:val="lv-LV"/>
              </w:rPr>
              <w:t>Zobārstniecības pakalpojumi</w:t>
            </w:r>
          </w:p>
        </w:tc>
        <w:tc>
          <w:tcPr>
            <w:tcW w:w="1843" w:type="dxa"/>
          </w:tcPr>
          <w:p w14:paraId="1B9E4BF5" w14:textId="77777777" w:rsidR="00007157" w:rsidRPr="00181532" w:rsidRDefault="005570C2" w:rsidP="00936E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33</w:t>
            </w:r>
            <w:r w:rsidR="0086453D">
              <w:rPr>
                <w:rFonts w:ascii="Robusta TL Pro" w:hAnsi="Robusta TL Pro" w:cs="Arial"/>
                <w:bCs/>
                <w:szCs w:val="24"/>
                <w:lang w:val="lv-LV"/>
              </w:rPr>
              <w:t xml:space="preserve"> </w:t>
            </w:r>
            <w:r w:rsidRPr="00181532">
              <w:rPr>
                <w:rFonts w:ascii="Robusta TL Pro" w:hAnsi="Robusta TL Pro" w:cs="Arial"/>
                <w:bCs/>
                <w:szCs w:val="24"/>
                <w:lang w:val="lv-LV"/>
              </w:rPr>
              <w:t>128,00</w:t>
            </w:r>
          </w:p>
        </w:tc>
        <w:tc>
          <w:tcPr>
            <w:tcW w:w="1701" w:type="dxa"/>
          </w:tcPr>
          <w:p w14:paraId="22D4C38F" w14:textId="77777777" w:rsidR="00007157" w:rsidRPr="00181532" w:rsidRDefault="005570C2" w:rsidP="00936E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0,00</w:t>
            </w:r>
          </w:p>
        </w:tc>
        <w:tc>
          <w:tcPr>
            <w:tcW w:w="3214" w:type="dxa"/>
          </w:tcPr>
          <w:p w14:paraId="575EF859" w14:textId="77777777" w:rsidR="00007157" w:rsidRPr="00181532" w:rsidRDefault="005570C2" w:rsidP="00936EC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 xml:space="preserve">Kvotas neizpilde, jo sakarā ar Covid-19 infekcijas izplatību novadā, </w:t>
            </w:r>
            <w:r w:rsidR="000B6633" w:rsidRPr="00181532">
              <w:rPr>
                <w:rFonts w:ascii="Robusta TL Pro" w:hAnsi="Robusta TL Pro" w:cs="Arial"/>
                <w:bCs/>
                <w:szCs w:val="24"/>
                <w:lang w:val="lv-LV"/>
              </w:rPr>
              <w:t>skolas veica bērnu apmācību attā</w:t>
            </w:r>
            <w:r w:rsidRPr="00181532">
              <w:rPr>
                <w:rFonts w:ascii="Robusta TL Pro" w:hAnsi="Robusta TL Pro" w:cs="Arial"/>
                <w:bCs/>
                <w:szCs w:val="24"/>
                <w:lang w:val="lv-LV"/>
              </w:rPr>
              <w:t xml:space="preserve">linātā režīmā. </w:t>
            </w:r>
          </w:p>
        </w:tc>
      </w:tr>
      <w:tr w:rsidR="00294F33" w14:paraId="7AE9132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2268" w:type="dxa"/>
          </w:tcPr>
          <w:p w14:paraId="18DAA991" w14:textId="77777777" w:rsidR="00007157" w:rsidRPr="00181532" w:rsidRDefault="005570C2" w:rsidP="00936EC8">
            <w:pPr>
              <w:spacing w:after="0" w:line="240" w:lineRule="auto"/>
              <w:jc w:val="left"/>
              <w:rPr>
                <w:rFonts w:ascii="Robusta TL Pro" w:hAnsi="Robusta TL Pro" w:cs="Arial"/>
                <w:szCs w:val="24"/>
                <w:lang w:val="lv-LV"/>
              </w:rPr>
            </w:pPr>
            <w:r w:rsidRPr="00181532">
              <w:rPr>
                <w:rFonts w:ascii="Robusta TL Pro" w:hAnsi="Robusta TL Pro" w:cs="Arial"/>
                <w:bCs w:val="0"/>
                <w:szCs w:val="24"/>
                <w:lang w:val="lv-LV"/>
              </w:rPr>
              <w:t>Mājas aprūpe</w:t>
            </w:r>
          </w:p>
        </w:tc>
        <w:tc>
          <w:tcPr>
            <w:tcW w:w="1843" w:type="dxa"/>
          </w:tcPr>
          <w:p w14:paraId="17A7ED87" w14:textId="77777777" w:rsidR="00007157" w:rsidRPr="00181532" w:rsidRDefault="005570C2" w:rsidP="00936EC8">
            <w:pPr>
              <w:spacing w:after="0" w:line="240" w:lineRule="auto"/>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22</w:t>
            </w:r>
            <w:r w:rsidR="0086453D">
              <w:rPr>
                <w:rFonts w:ascii="Robusta TL Pro" w:hAnsi="Robusta TL Pro" w:cs="Arial"/>
                <w:bCs/>
                <w:szCs w:val="24"/>
                <w:lang w:val="lv-LV"/>
              </w:rPr>
              <w:t xml:space="preserve"> </w:t>
            </w:r>
            <w:r w:rsidRPr="00181532">
              <w:rPr>
                <w:rFonts w:ascii="Robusta TL Pro" w:hAnsi="Robusta TL Pro" w:cs="Arial"/>
                <w:bCs/>
                <w:szCs w:val="24"/>
                <w:lang w:val="lv-LV"/>
              </w:rPr>
              <w:t>733,00</w:t>
            </w:r>
          </w:p>
          <w:p w14:paraId="20502352" w14:textId="77777777" w:rsidR="00007157" w:rsidRPr="00181532" w:rsidRDefault="00007157" w:rsidP="00936E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p>
        </w:tc>
        <w:tc>
          <w:tcPr>
            <w:tcW w:w="1701" w:type="dxa"/>
          </w:tcPr>
          <w:p w14:paraId="3D67BB02" w14:textId="77777777" w:rsidR="00007157" w:rsidRPr="00181532" w:rsidRDefault="005570C2" w:rsidP="00936E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21</w:t>
            </w:r>
            <w:r w:rsidR="0086453D">
              <w:rPr>
                <w:rFonts w:ascii="Robusta TL Pro" w:hAnsi="Robusta TL Pro" w:cs="Arial"/>
                <w:bCs/>
                <w:szCs w:val="24"/>
                <w:lang w:val="lv-LV"/>
              </w:rPr>
              <w:t xml:space="preserve"> </w:t>
            </w:r>
            <w:r w:rsidRPr="00181532">
              <w:rPr>
                <w:rFonts w:ascii="Robusta TL Pro" w:hAnsi="Robusta TL Pro" w:cs="Arial"/>
                <w:bCs/>
                <w:szCs w:val="24"/>
                <w:lang w:val="lv-LV"/>
              </w:rPr>
              <w:t>052,00</w:t>
            </w:r>
          </w:p>
          <w:p w14:paraId="4F7E1ABC" w14:textId="77777777" w:rsidR="00007157" w:rsidRPr="00181532" w:rsidRDefault="00007157" w:rsidP="00936EC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p>
        </w:tc>
        <w:tc>
          <w:tcPr>
            <w:tcW w:w="3214" w:type="dxa"/>
          </w:tcPr>
          <w:p w14:paraId="33D4846D" w14:textId="77777777" w:rsidR="00007157" w:rsidRPr="00181532" w:rsidRDefault="005570C2" w:rsidP="00936EC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 xml:space="preserve">Samazinājies pieprasījums mājas aprūpei </w:t>
            </w:r>
          </w:p>
        </w:tc>
      </w:tr>
      <w:tr w:rsidR="00294F33" w14:paraId="07F59D3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2268" w:type="dxa"/>
          </w:tcPr>
          <w:p w14:paraId="5A918D6C" w14:textId="77777777" w:rsidR="00007157" w:rsidRPr="00181532" w:rsidRDefault="005570C2" w:rsidP="00936EC8">
            <w:pPr>
              <w:spacing w:after="0" w:line="240" w:lineRule="auto"/>
              <w:jc w:val="left"/>
              <w:rPr>
                <w:rFonts w:ascii="Robusta TL Pro" w:hAnsi="Robusta TL Pro" w:cs="Arial"/>
                <w:szCs w:val="24"/>
                <w:lang w:val="lv-LV"/>
              </w:rPr>
            </w:pPr>
            <w:r w:rsidRPr="00181532">
              <w:rPr>
                <w:rFonts w:ascii="Robusta TL Pro" w:hAnsi="Robusta TL Pro" w:cs="Arial"/>
                <w:bCs w:val="0"/>
                <w:szCs w:val="24"/>
                <w:lang w:val="lv-LV"/>
              </w:rPr>
              <w:t>Stacionāra aprūpe (aprūpes gultas)</w:t>
            </w:r>
          </w:p>
        </w:tc>
        <w:tc>
          <w:tcPr>
            <w:tcW w:w="1843" w:type="dxa"/>
          </w:tcPr>
          <w:p w14:paraId="1CEB4D9D" w14:textId="77777777" w:rsidR="00007157" w:rsidRPr="00181532" w:rsidRDefault="005570C2" w:rsidP="00936E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68</w:t>
            </w:r>
            <w:r w:rsidR="0086453D">
              <w:rPr>
                <w:rFonts w:ascii="Robusta TL Pro" w:hAnsi="Robusta TL Pro" w:cs="Arial"/>
                <w:bCs/>
                <w:szCs w:val="24"/>
                <w:lang w:val="lv-LV"/>
              </w:rPr>
              <w:t xml:space="preserve"> </w:t>
            </w:r>
            <w:r w:rsidRPr="00181532">
              <w:rPr>
                <w:rFonts w:ascii="Robusta TL Pro" w:hAnsi="Robusta TL Pro" w:cs="Arial"/>
                <w:bCs/>
                <w:szCs w:val="24"/>
                <w:lang w:val="lv-LV"/>
              </w:rPr>
              <w:t>329,00</w:t>
            </w:r>
          </w:p>
        </w:tc>
        <w:tc>
          <w:tcPr>
            <w:tcW w:w="1701" w:type="dxa"/>
          </w:tcPr>
          <w:p w14:paraId="0A0D50A9" w14:textId="77777777" w:rsidR="00007157" w:rsidRPr="00181532" w:rsidRDefault="005570C2" w:rsidP="00936EC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59</w:t>
            </w:r>
            <w:r w:rsidR="0086453D">
              <w:rPr>
                <w:rFonts w:ascii="Robusta TL Pro" w:hAnsi="Robusta TL Pro" w:cs="Arial"/>
                <w:bCs/>
                <w:szCs w:val="24"/>
                <w:lang w:val="lv-LV"/>
              </w:rPr>
              <w:t xml:space="preserve"> </w:t>
            </w:r>
            <w:r w:rsidRPr="00181532">
              <w:rPr>
                <w:rFonts w:ascii="Robusta TL Pro" w:hAnsi="Robusta TL Pro" w:cs="Arial"/>
                <w:bCs/>
                <w:szCs w:val="24"/>
                <w:lang w:val="lv-LV"/>
              </w:rPr>
              <w:t>684,90</w:t>
            </w:r>
          </w:p>
        </w:tc>
        <w:tc>
          <w:tcPr>
            <w:tcW w:w="3214" w:type="dxa"/>
          </w:tcPr>
          <w:p w14:paraId="3BDC27F4" w14:textId="77777777" w:rsidR="00007157" w:rsidRPr="00181532" w:rsidRDefault="005570C2" w:rsidP="00936EC8">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Robusta TL Pro" w:hAnsi="Robusta TL Pro" w:cs="Arial"/>
                <w:bCs/>
                <w:szCs w:val="24"/>
                <w:lang w:val="lv-LV"/>
              </w:rPr>
            </w:pPr>
            <w:r w:rsidRPr="00181532">
              <w:rPr>
                <w:rFonts w:ascii="Robusta TL Pro" w:hAnsi="Robusta TL Pro" w:cs="Arial"/>
                <w:bCs/>
                <w:szCs w:val="24"/>
                <w:lang w:val="lv-LV"/>
              </w:rPr>
              <w:t xml:space="preserve">Samazinājies pakalpojuma apjoms </w:t>
            </w:r>
            <w:r w:rsidR="00436998" w:rsidRPr="00181532">
              <w:rPr>
                <w:rFonts w:ascii="Robusta TL Pro" w:hAnsi="Robusta TL Pro" w:cs="Arial"/>
                <w:bCs/>
                <w:szCs w:val="24"/>
                <w:lang w:val="lv-LV"/>
              </w:rPr>
              <w:t xml:space="preserve">aprūpes pacientiem, jo </w:t>
            </w:r>
            <w:r w:rsidRPr="00181532">
              <w:rPr>
                <w:rFonts w:ascii="Robusta TL Pro" w:hAnsi="Robusta TL Pro" w:cs="Arial"/>
                <w:bCs/>
                <w:szCs w:val="24"/>
                <w:lang w:val="lv-LV"/>
              </w:rPr>
              <w:t>bija dīkstāve Covid-19 dēļ</w:t>
            </w:r>
          </w:p>
        </w:tc>
      </w:tr>
    </w:tbl>
    <w:p w14:paraId="749C7408" w14:textId="77777777" w:rsidR="004C44CA" w:rsidRPr="00181532" w:rsidRDefault="005570C2" w:rsidP="001A5F17">
      <w:pPr>
        <w:pStyle w:val="Pamatteksts1"/>
      </w:pPr>
      <w:r w:rsidRPr="00181532">
        <w:t xml:space="preserve">Kopā par valsts finansēto </w:t>
      </w:r>
      <w:proofErr w:type="spellStart"/>
      <w:r w:rsidRPr="00181532">
        <w:t>kvotēto</w:t>
      </w:r>
      <w:proofErr w:type="spellEnd"/>
      <w:r w:rsidRPr="00181532">
        <w:t xml:space="preserve"> pakalpojumu izpildi </w:t>
      </w:r>
      <w:r w:rsidR="0077063E">
        <w:t>2021. g</w:t>
      </w:r>
      <w:r w:rsidRPr="00181532">
        <w:t>adā saņēmām no NVD 935959,00 EUR</w:t>
      </w:r>
      <w:r w:rsidR="007C1DAC" w:rsidRPr="00181532">
        <w:t>,</w:t>
      </w:r>
      <w:r w:rsidRPr="00181532">
        <w:t xml:space="preserve"> kas par 83186,00  EUR vairāk </w:t>
      </w:r>
      <w:r w:rsidR="007C1DAC" w:rsidRPr="00181532">
        <w:t>nekā</w:t>
      </w:r>
      <w:r w:rsidRPr="00181532">
        <w:t xml:space="preserve"> </w:t>
      </w:r>
      <w:r w:rsidR="0077063E">
        <w:t>2021. g</w:t>
      </w:r>
      <w:r w:rsidRPr="00181532">
        <w:t>adā plānots  (9,75%).</w:t>
      </w:r>
    </w:p>
    <w:p w14:paraId="311C5430" w14:textId="77777777" w:rsidR="00007157" w:rsidRPr="00181532" w:rsidRDefault="005570C2" w:rsidP="001A5F17">
      <w:pPr>
        <w:pStyle w:val="Pamatteksts1"/>
      </w:pPr>
      <w:r>
        <w:t>2021. g</w:t>
      </w:r>
      <w:r w:rsidRPr="00181532">
        <w:t xml:space="preserve">adā </w:t>
      </w:r>
      <w:r w:rsidRPr="00181532">
        <w:t>sniedzām veselības aprūpes pakalpojumus arī par maksu, kopsummā par 43432,00 EUR,</w:t>
      </w:r>
      <w:r w:rsidRPr="00181532">
        <w:rPr>
          <w:b/>
        </w:rPr>
        <w:t xml:space="preserve"> </w:t>
      </w:r>
      <w:r w:rsidRPr="00181532">
        <w:t xml:space="preserve">bet tādu pacientu nav tik daudz, tajā pašā laikā rinda uz plānveida operācijām </w:t>
      </w:r>
      <w:r w:rsidR="00226247" w:rsidRPr="00181532">
        <w:t xml:space="preserve">pa budžeta līdzekļiem ir tikai </w:t>
      </w:r>
      <w:r w:rsidRPr="00181532">
        <w:t xml:space="preserve">no 1 līdz 1,5 mēnešu gara, tāpēc pacienti dod prioritāti valsts </w:t>
      </w:r>
      <w:r w:rsidRPr="00181532">
        <w:t xml:space="preserve">apmaksātiem pakalpojumiem. </w:t>
      </w:r>
    </w:p>
    <w:p w14:paraId="26D683E4" w14:textId="77777777" w:rsidR="001A5F17" w:rsidRDefault="005570C2" w:rsidP="001A5F17">
      <w:pPr>
        <w:pStyle w:val="Pamatteksts1"/>
      </w:pPr>
      <w:r w:rsidRPr="00181532">
        <w:t>Pakalpojuma tarifu celšana  ir vienīgais mehānisms, kā Sabiedrība var panākt nākamā finanšu periodā valsts finansējuma palielinājumu.</w:t>
      </w:r>
    </w:p>
    <w:p w14:paraId="0E8E7C20" w14:textId="77777777" w:rsidR="00007157" w:rsidRPr="00181532" w:rsidRDefault="005570C2" w:rsidP="00AB684B">
      <w:pPr>
        <w:pStyle w:val="Pamatteksts1"/>
      </w:pPr>
      <w:r w:rsidRPr="00181532">
        <w:t>Lai izpildītu MK noteikumus par darba algas palielināšanu ārstniecības personām no 01.01.</w:t>
      </w:r>
      <w:r w:rsidR="0077063E">
        <w:t>2021. g</w:t>
      </w:r>
      <w:r w:rsidRPr="00181532">
        <w:t>ada, no NVD piešķirtais finansējums ir nepietiekošs. Nepieciešams lielāks finansējums un augstāki pakalpojumu tarifi.</w:t>
      </w:r>
    </w:p>
    <w:p w14:paraId="0B3C973E" w14:textId="77777777" w:rsidR="00AB684B" w:rsidRPr="00181532" w:rsidRDefault="005570C2" w:rsidP="00AB684B">
      <w:pPr>
        <w:pStyle w:val="Apak-apakvirsraksts"/>
      </w:pPr>
      <w:r w:rsidRPr="00181532">
        <w:t>2020.</w:t>
      </w:r>
      <w:r w:rsidR="001A5F17">
        <w:t>–</w:t>
      </w:r>
      <w:r w:rsidR="0077063E">
        <w:t>2021. g</w:t>
      </w:r>
      <w:r w:rsidRPr="00181532">
        <w:t>. iestādē veiktais darbs</w:t>
      </w:r>
    </w:p>
    <w:tbl>
      <w:tblPr>
        <w:tblStyle w:val="Reatabula6krsaina"/>
        <w:tblW w:w="0" w:type="auto"/>
        <w:tblLook w:val="00A0" w:firstRow="1" w:lastRow="0" w:firstColumn="1" w:lastColumn="0" w:noHBand="0" w:noVBand="0"/>
      </w:tblPr>
      <w:tblGrid>
        <w:gridCol w:w="621"/>
        <w:gridCol w:w="3607"/>
        <w:gridCol w:w="2399"/>
        <w:gridCol w:w="2399"/>
      </w:tblGrid>
      <w:tr w:rsidR="00294F33" w14:paraId="30F7EAA9" w14:textId="77777777" w:rsidTr="00294F33">
        <w:trPr>
          <w:cnfStyle w:val="100000000000" w:firstRow="1" w:lastRow="0" w:firstColumn="0" w:lastColumn="0" w:oddVBand="0" w:evenVBand="0" w:oddHBand="0" w:evenHBand="0" w:firstRowFirstColumn="0" w:firstRowLastColumn="0" w:lastRowFirstColumn="0" w:lastRowLastColumn="0"/>
          <w:trHeight w:val="265"/>
          <w:tblHeader/>
        </w:trPr>
        <w:tc>
          <w:tcPr>
            <w:cnfStyle w:val="001000000000" w:firstRow="0" w:lastRow="0" w:firstColumn="1" w:lastColumn="0" w:oddVBand="0" w:evenVBand="0" w:oddHBand="0" w:evenHBand="0" w:firstRowFirstColumn="0" w:firstRowLastColumn="0" w:lastRowFirstColumn="0" w:lastRowLastColumn="0"/>
            <w:tcW w:w="0" w:type="auto"/>
          </w:tcPr>
          <w:p w14:paraId="2E82E12B" w14:textId="77777777" w:rsidR="00C20ED9" w:rsidRPr="00C20ED9" w:rsidRDefault="005570C2" w:rsidP="00C20ED9">
            <w:pPr>
              <w:spacing w:after="0" w:line="240" w:lineRule="auto"/>
              <w:jc w:val="center"/>
              <w:rPr>
                <w:rFonts w:ascii="Robusta TL Pro" w:hAnsi="Robusta TL Pro" w:cs="Arial"/>
                <w:szCs w:val="24"/>
                <w:lang w:val="lv-LV"/>
              </w:rPr>
            </w:pPr>
            <w:r w:rsidRPr="00C20ED9">
              <w:rPr>
                <w:rFonts w:ascii="Robusta TL Pro" w:hAnsi="Robusta TL Pro" w:cs="Arial"/>
                <w:bCs w:val="0"/>
                <w:szCs w:val="24"/>
                <w:lang w:val="lv-LV"/>
              </w:rPr>
              <w:t>Nr.</w:t>
            </w:r>
          </w:p>
        </w:tc>
        <w:tc>
          <w:tcPr>
            <w:cnfStyle w:val="000010000000" w:firstRow="0" w:lastRow="0" w:firstColumn="0" w:lastColumn="0" w:oddVBand="1" w:evenVBand="0" w:oddHBand="0" w:evenHBand="0" w:firstRowFirstColumn="0" w:firstRowLastColumn="0" w:lastRowFirstColumn="0" w:lastRowLastColumn="0"/>
            <w:tcW w:w="0" w:type="auto"/>
          </w:tcPr>
          <w:p w14:paraId="6E04F893" w14:textId="77777777" w:rsidR="00C20ED9" w:rsidRPr="00C20ED9" w:rsidRDefault="005570C2" w:rsidP="00C20ED9">
            <w:pPr>
              <w:spacing w:after="0" w:line="240" w:lineRule="auto"/>
              <w:jc w:val="center"/>
              <w:rPr>
                <w:rFonts w:ascii="Robusta TL Pro" w:hAnsi="Robusta TL Pro" w:cs="Arial"/>
                <w:szCs w:val="24"/>
                <w:lang w:val="lv-LV"/>
              </w:rPr>
            </w:pPr>
            <w:r w:rsidRPr="00C20ED9">
              <w:rPr>
                <w:rFonts w:ascii="Robusta TL Pro" w:hAnsi="Robusta TL Pro" w:cs="Arial"/>
                <w:bCs w:val="0"/>
                <w:szCs w:val="24"/>
                <w:lang w:val="lv-LV"/>
              </w:rPr>
              <w:t>Pakalpojums</w:t>
            </w:r>
          </w:p>
        </w:tc>
        <w:tc>
          <w:tcPr>
            <w:tcW w:w="0" w:type="auto"/>
          </w:tcPr>
          <w:p w14:paraId="4FC103F5" w14:textId="77777777" w:rsidR="00C20ED9" w:rsidRPr="00C20ED9" w:rsidRDefault="005570C2" w:rsidP="00C20ED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Robusta TL Pro" w:hAnsi="Robusta TL Pro" w:cs="Arial"/>
                <w:szCs w:val="24"/>
                <w:lang w:val="lv-LV"/>
              </w:rPr>
            </w:pPr>
            <w:r w:rsidRPr="00C20ED9">
              <w:rPr>
                <w:rFonts w:ascii="Robusta TL Pro" w:hAnsi="Robusta TL Pro" w:cs="Arial"/>
                <w:bCs w:val="0"/>
                <w:szCs w:val="24"/>
                <w:lang w:val="lv-LV"/>
              </w:rPr>
              <w:t>2020. g.</w:t>
            </w:r>
          </w:p>
        </w:tc>
        <w:tc>
          <w:tcPr>
            <w:cnfStyle w:val="000010000000" w:firstRow="0" w:lastRow="0" w:firstColumn="0" w:lastColumn="0" w:oddVBand="1" w:evenVBand="0" w:oddHBand="0" w:evenHBand="0" w:firstRowFirstColumn="0" w:firstRowLastColumn="0" w:lastRowFirstColumn="0" w:lastRowLastColumn="0"/>
            <w:tcW w:w="0" w:type="auto"/>
          </w:tcPr>
          <w:p w14:paraId="3AC19EDA" w14:textId="77777777" w:rsidR="00C20ED9" w:rsidRPr="00C20ED9" w:rsidRDefault="005570C2" w:rsidP="00C20ED9">
            <w:pPr>
              <w:spacing w:after="0" w:line="240" w:lineRule="auto"/>
              <w:jc w:val="center"/>
              <w:rPr>
                <w:rFonts w:ascii="Robusta TL Pro" w:hAnsi="Robusta TL Pro" w:cs="Arial"/>
                <w:szCs w:val="24"/>
                <w:lang w:val="lv-LV"/>
              </w:rPr>
            </w:pPr>
            <w:r w:rsidRPr="00C20ED9">
              <w:rPr>
                <w:rFonts w:ascii="Robusta TL Pro" w:hAnsi="Robusta TL Pro" w:cs="Arial"/>
                <w:bCs w:val="0"/>
                <w:szCs w:val="24"/>
                <w:lang w:val="lv-LV"/>
              </w:rPr>
              <w:t>2021. g.</w:t>
            </w:r>
          </w:p>
        </w:tc>
      </w:tr>
      <w:tr w:rsidR="00294F33" w14:paraId="5E02BB6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0" w:type="auto"/>
          </w:tcPr>
          <w:p w14:paraId="31F22A97"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1.</w:t>
            </w:r>
          </w:p>
        </w:tc>
        <w:tc>
          <w:tcPr>
            <w:cnfStyle w:val="000010000000" w:firstRow="0" w:lastRow="0" w:firstColumn="0" w:lastColumn="0" w:oddVBand="1" w:evenVBand="0" w:oddHBand="0" w:evenHBand="0" w:firstRowFirstColumn="0" w:firstRowLastColumn="0" w:lastRowFirstColumn="0" w:lastRowLastColumn="0"/>
            <w:tcW w:w="0" w:type="auto"/>
          </w:tcPr>
          <w:p w14:paraId="3258AA7D"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Pacientu skaits dienas stacionārā</w:t>
            </w:r>
          </w:p>
        </w:tc>
        <w:tc>
          <w:tcPr>
            <w:tcW w:w="0" w:type="auto"/>
          </w:tcPr>
          <w:p w14:paraId="0E9149C4"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749+</w:t>
            </w:r>
          </w:p>
          <w:p w14:paraId="76C79B33"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 xml:space="preserve">159 aprūpes </w:t>
            </w:r>
            <w:r w:rsidRPr="00181532">
              <w:rPr>
                <w:rFonts w:ascii="Robusta TL Pro" w:hAnsi="Robusta TL Pro" w:cs="Arial"/>
                <w:szCs w:val="24"/>
                <w:lang w:val="lv-LV"/>
              </w:rPr>
              <w:t>pacienti</w:t>
            </w:r>
          </w:p>
        </w:tc>
        <w:tc>
          <w:tcPr>
            <w:cnfStyle w:val="000010000000" w:firstRow="0" w:lastRow="0" w:firstColumn="0" w:lastColumn="0" w:oddVBand="1" w:evenVBand="0" w:oddHBand="0" w:evenHBand="0" w:firstRowFirstColumn="0" w:firstRowLastColumn="0" w:lastRowFirstColumn="0" w:lastRowLastColumn="0"/>
            <w:tcW w:w="0" w:type="auto"/>
          </w:tcPr>
          <w:p w14:paraId="6299D9CD"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911+</w:t>
            </w:r>
          </w:p>
          <w:p w14:paraId="43458B6D"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145</w:t>
            </w:r>
            <w:r>
              <w:rPr>
                <w:rFonts w:ascii="Robusta TL Pro" w:hAnsi="Robusta TL Pro" w:cs="Arial"/>
                <w:szCs w:val="24"/>
                <w:lang w:val="lv-LV"/>
              </w:rPr>
              <w:t xml:space="preserve"> </w:t>
            </w:r>
            <w:r w:rsidRPr="00181532">
              <w:rPr>
                <w:rFonts w:ascii="Robusta TL Pro" w:hAnsi="Robusta TL Pro" w:cs="Arial"/>
                <w:szCs w:val="24"/>
                <w:lang w:val="lv-LV"/>
              </w:rPr>
              <w:t>aprūpes pacienti</w:t>
            </w:r>
          </w:p>
        </w:tc>
      </w:tr>
      <w:tr w:rsidR="00294F33" w14:paraId="4B2FC960"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0" w:type="auto"/>
          </w:tcPr>
          <w:p w14:paraId="29DC19FD"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lastRenderedPageBreak/>
              <w:t>2.</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7BDDC1E5"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Operācijas dienas stacionārā</w:t>
            </w:r>
          </w:p>
        </w:tc>
        <w:tc>
          <w:tcPr>
            <w:tcW w:w="0" w:type="auto"/>
          </w:tcPr>
          <w:p w14:paraId="056456DF"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578</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7565530B"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600</w:t>
            </w:r>
          </w:p>
        </w:tc>
      </w:tr>
      <w:tr w:rsidR="00294F33" w14:paraId="160B854B"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034D55CD"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3.</w:t>
            </w:r>
          </w:p>
        </w:tc>
        <w:tc>
          <w:tcPr>
            <w:cnfStyle w:val="000010000000" w:firstRow="0" w:lastRow="0" w:firstColumn="0" w:lastColumn="0" w:oddVBand="1" w:evenVBand="0" w:oddHBand="0" w:evenHBand="0" w:firstRowFirstColumn="0" w:firstRowLastColumn="0" w:lastRowFirstColumn="0" w:lastRowLastColumn="0"/>
            <w:tcW w:w="0" w:type="auto"/>
          </w:tcPr>
          <w:p w14:paraId="48E1387E"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Operācijas ambulatori</w:t>
            </w:r>
          </w:p>
        </w:tc>
        <w:tc>
          <w:tcPr>
            <w:tcW w:w="0" w:type="auto"/>
          </w:tcPr>
          <w:p w14:paraId="03411B43"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398</w:t>
            </w:r>
          </w:p>
        </w:tc>
        <w:tc>
          <w:tcPr>
            <w:cnfStyle w:val="000010000000" w:firstRow="0" w:lastRow="0" w:firstColumn="0" w:lastColumn="0" w:oddVBand="1" w:evenVBand="0" w:oddHBand="0" w:evenHBand="0" w:firstRowFirstColumn="0" w:firstRowLastColumn="0" w:lastRowFirstColumn="0" w:lastRowLastColumn="0"/>
            <w:tcW w:w="0" w:type="auto"/>
          </w:tcPr>
          <w:p w14:paraId="73BF8984"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381</w:t>
            </w:r>
          </w:p>
        </w:tc>
      </w:tr>
      <w:tr w:rsidR="00294F33" w14:paraId="2278AF8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53054DDC"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3.</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0D88D2EE"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Ambulatorie apmeklējumi</w:t>
            </w:r>
          </w:p>
        </w:tc>
        <w:tc>
          <w:tcPr>
            <w:tcW w:w="0" w:type="auto"/>
          </w:tcPr>
          <w:p w14:paraId="5510BE6A"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5687</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7E65CD0F"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5807</w:t>
            </w:r>
          </w:p>
        </w:tc>
      </w:tr>
      <w:tr w:rsidR="00294F33" w14:paraId="5D208BE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0" w:type="auto"/>
          </w:tcPr>
          <w:p w14:paraId="0AF20032"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4.</w:t>
            </w:r>
          </w:p>
        </w:tc>
        <w:tc>
          <w:tcPr>
            <w:cnfStyle w:val="000010000000" w:firstRow="0" w:lastRow="0" w:firstColumn="0" w:lastColumn="0" w:oddVBand="1" w:evenVBand="0" w:oddHBand="0" w:evenHBand="0" w:firstRowFirstColumn="0" w:firstRowLastColumn="0" w:lastRowFirstColumn="0" w:lastRowLastColumn="0"/>
            <w:tcW w:w="0" w:type="auto"/>
          </w:tcPr>
          <w:p w14:paraId="00FE3C35"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Zobārsta apmeklējumi bērniem</w:t>
            </w:r>
          </w:p>
        </w:tc>
        <w:tc>
          <w:tcPr>
            <w:tcW w:w="0" w:type="auto"/>
          </w:tcPr>
          <w:p w14:paraId="34588004"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122</w:t>
            </w:r>
          </w:p>
        </w:tc>
        <w:tc>
          <w:tcPr>
            <w:cnfStyle w:val="000010000000" w:firstRow="0" w:lastRow="0" w:firstColumn="0" w:lastColumn="0" w:oddVBand="1" w:evenVBand="0" w:oddHBand="0" w:evenHBand="0" w:firstRowFirstColumn="0" w:firstRowLastColumn="0" w:lastRowFirstColumn="0" w:lastRowLastColumn="0"/>
            <w:tcW w:w="0" w:type="auto"/>
          </w:tcPr>
          <w:p w14:paraId="4233ED39"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0</w:t>
            </w:r>
          </w:p>
        </w:tc>
      </w:tr>
      <w:tr w:rsidR="00294F33" w14:paraId="7D9A77E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44A3ACCE"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5.</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562921CB"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Rentgena izmeklējumi</w:t>
            </w:r>
          </w:p>
        </w:tc>
        <w:tc>
          <w:tcPr>
            <w:tcW w:w="0" w:type="auto"/>
          </w:tcPr>
          <w:p w14:paraId="0302431D"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5916</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08D56543"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5170</w:t>
            </w:r>
          </w:p>
        </w:tc>
      </w:tr>
      <w:tr w:rsidR="00294F33" w14:paraId="5183D5D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29F600F2"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6.</w:t>
            </w:r>
          </w:p>
        </w:tc>
        <w:tc>
          <w:tcPr>
            <w:cnfStyle w:val="000010000000" w:firstRow="0" w:lastRow="0" w:firstColumn="0" w:lastColumn="0" w:oddVBand="1" w:evenVBand="0" w:oddHBand="0" w:evenHBand="0" w:firstRowFirstColumn="0" w:firstRowLastColumn="0" w:lastRowFirstColumn="0" w:lastRowLastColumn="0"/>
            <w:tcW w:w="0" w:type="auto"/>
          </w:tcPr>
          <w:p w14:paraId="5D8F052D"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Datortomogrāfija</w:t>
            </w:r>
          </w:p>
        </w:tc>
        <w:tc>
          <w:tcPr>
            <w:tcW w:w="0" w:type="auto"/>
          </w:tcPr>
          <w:p w14:paraId="52C67134"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964</w:t>
            </w:r>
          </w:p>
        </w:tc>
        <w:tc>
          <w:tcPr>
            <w:cnfStyle w:val="000010000000" w:firstRow="0" w:lastRow="0" w:firstColumn="0" w:lastColumn="0" w:oddVBand="1" w:evenVBand="0" w:oddHBand="0" w:evenHBand="0" w:firstRowFirstColumn="0" w:firstRowLastColumn="0" w:lastRowFirstColumn="0" w:lastRowLastColumn="0"/>
            <w:tcW w:w="0" w:type="auto"/>
          </w:tcPr>
          <w:p w14:paraId="21F1BA46"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1084</w:t>
            </w:r>
          </w:p>
        </w:tc>
      </w:tr>
      <w:tr w:rsidR="00294F33" w14:paraId="0639E51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49B04F3C"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7.</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0BDC835F" w14:textId="77777777" w:rsidR="00C20ED9" w:rsidRPr="00181532" w:rsidRDefault="005570C2" w:rsidP="00CC549B">
            <w:pPr>
              <w:spacing w:after="0" w:line="240" w:lineRule="auto"/>
              <w:jc w:val="left"/>
              <w:rPr>
                <w:rFonts w:ascii="Robusta TL Pro" w:hAnsi="Robusta TL Pro" w:cs="Arial"/>
                <w:szCs w:val="24"/>
                <w:lang w:val="lv-LV"/>
              </w:rPr>
            </w:pPr>
            <w:proofErr w:type="spellStart"/>
            <w:r w:rsidRPr="00181532">
              <w:rPr>
                <w:rFonts w:ascii="Robusta TL Pro" w:hAnsi="Robusta TL Pro" w:cs="Arial"/>
                <w:szCs w:val="24"/>
                <w:lang w:val="lv-LV"/>
              </w:rPr>
              <w:t>Endoskopijas</w:t>
            </w:r>
            <w:proofErr w:type="spellEnd"/>
          </w:p>
        </w:tc>
        <w:tc>
          <w:tcPr>
            <w:tcW w:w="0" w:type="auto"/>
          </w:tcPr>
          <w:p w14:paraId="25A88D6F"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292</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4E469E76"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179</w:t>
            </w:r>
          </w:p>
        </w:tc>
      </w:tr>
      <w:tr w:rsidR="00294F33" w14:paraId="1B78B44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761777FA"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8.</w:t>
            </w:r>
          </w:p>
        </w:tc>
        <w:tc>
          <w:tcPr>
            <w:cnfStyle w:val="000010000000" w:firstRow="0" w:lastRow="0" w:firstColumn="0" w:lastColumn="0" w:oddVBand="1" w:evenVBand="0" w:oddHBand="0" w:evenHBand="0" w:firstRowFirstColumn="0" w:firstRowLastColumn="0" w:lastRowFirstColumn="0" w:lastRowLastColumn="0"/>
            <w:tcW w:w="0" w:type="auto"/>
          </w:tcPr>
          <w:p w14:paraId="7D62A7FB"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Ultrasonogrāfija</w:t>
            </w:r>
          </w:p>
        </w:tc>
        <w:tc>
          <w:tcPr>
            <w:tcW w:w="0" w:type="auto"/>
          </w:tcPr>
          <w:p w14:paraId="4CD33341"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688</w:t>
            </w:r>
          </w:p>
        </w:tc>
        <w:tc>
          <w:tcPr>
            <w:cnfStyle w:val="000010000000" w:firstRow="0" w:lastRow="0" w:firstColumn="0" w:lastColumn="0" w:oddVBand="1" w:evenVBand="0" w:oddHBand="0" w:evenHBand="0" w:firstRowFirstColumn="0" w:firstRowLastColumn="0" w:lastRowFirstColumn="0" w:lastRowLastColumn="0"/>
            <w:tcW w:w="0" w:type="auto"/>
          </w:tcPr>
          <w:p w14:paraId="5D62342E"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800</w:t>
            </w:r>
          </w:p>
        </w:tc>
      </w:tr>
      <w:tr w:rsidR="00294F33" w14:paraId="34A52A7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00AA0E40"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9.</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16F14EAC" w14:textId="77777777" w:rsidR="00C20ED9" w:rsidRPr="00181532" w:rsidRDefault="005570C2" w:rsidP="00CC549B">
            <w:pPr>
              <w:spacing w:after="0" w:line="240" w:lineRule="auto"/>
              <w:jc w:val="left"/>
              <w:rPr>
                <w:rFonts w:ascii="Robusta TL Pro" w:hAnsi="Robusta TL Pro" w:cs="Arial"/>
                <w:szCs w:val="24"/>
                <w:lang w:val="lv-LV"/>
              </w:rPr>
            </w:pPr>
            <w:proofErr w:type="spellStart"/>
            <w:r w:rsidRPr="00181532">
              <w:rPr>
                <w:rFonts w:ascii="Robusta TL Pro" w:hAnsi="Robusta TL Pro" w:cs="Arial"/>
                <w:szCs w:val="24"/>
                <w:lang w:val="lv-LV"/>
              </w:rPr>
              <w:t>Doplerogrāfija</w:t>
            </w:r>
            <w:proofErr w:type="spellEnd"/>
          </w:p>
        </w:tc>
        <w:tc>
          <w:tcPr>
            <w:tcW w:w="0" w:type="auto"/>
          </w:tcPr>
          <w:p w14:paraId="4263D069"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92</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0A3F2CC5" w14:textId="77777777" w:rsidR="00C20ED9" w:rsidRPr="00181532" w:rsidRDefault="00C20ED9" w:rsidP="00CC549B">
            <w:pPr>
              <w:spacing w:after="0" w:line="240" w:lineRule="auto"/>
              <w:jc w:val="right"/>
              <w:rPr>
                <w:rFonts w:ascii="Robusta TL Pro" w:hAnsi="Robusta TL Pro" w:cs="Arial"/>
                <w:szCs w:val="24"/>
                <w:lang w:val="lv-LV"/>
              </w:rPr>
            </w:pPr>
          </w:p>
        </w:tc>
      </w:tr>
      <w:tr w:rsidR="00294F33" w14:paraId="65694A6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3F5B6AE7"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10.</w:t>
            </w:r>
          </w:p>
        </w:tc>
        <w:tc>
          <w:tcPr>
            <w:cnfStyle w:val="000010000000" w:firstRow="0" w:lastRow="0" w:firstColumn="0" w:lastColumn="0" w:oddVBand="1" w:evenVBand="0" w:oddHBand="0" w:evenHBand="0" w:firstRowFirstColumn="0" w:firstRowLastColumn="0" w:lastRowFirstColumn="0" w:lastRowLastColumn="0"/>
            <w:tcW w:w="0" w:type="auto"/>
          </w:tcPr>
          <w:p w14:paraId="3120FEEE"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Funkcionālā diagnostika</w:t>
            </w:r>
          </w:p>
        </w:tc>
        <w:tc>
          <w:tcPr>
            <w:tcW w:w="0" w:type="auto"/>
          </w:tcPr>
          <w:p w14:paraId="59E0B039" w14:textId="77777777" w:rsidR="00C20ED9" w:rsidRPr="00181532" w:rsidRDefault="005570C2" w:rsidP="00CC549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2126</w:t>
            </w:r>
          </w:p>
        </w:tc>
        <w:tc>
          <w:tcPr>
            <w:cnfStyle w:val="000010000000" w:firstRow="0" w:lastRow="0" w:firstColumn="0" w:lastColumn="0" w:oddVBand="1" w:evenVBand="0" w:oddHBand="0" w:evenHBand="0" w:firstRowFirstColumn="0" w:firstRowLastColumn="0" w:lastRowFirstColumn="0" w:lastRowLastColumn="0"/>
            <w:tcW w:w="0" w:type="auto"/>
          </w:tcPr>
          <w:p w14:paraId="1BD56AA7"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1533</w:t>
            </w:r>
          </w:p>
        </w:tc>
      </w:tr>
      <w:tr w:rsidR="00294F33" w14:paraId="09FF777C"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Pr>
          <w:p w14:paraId="1357508B" w14:textId="77777777" w:rsidR="00C20ED9" w:rsidRPr="00181532" w:rsidRDefault="005570C2" w:rsidP="003A528F">
            <w:pPr>
              <w:spacing w:after="0" w:line="240" w:lineRule="auto"/>
              <w:rPr>
                <w:rFonts w:ascii="Robusta TL Pro" w:hAnsi="Robusta TL Pro" w:cs="Arial"/>
                <w:szCs w:val="24"/>
                <w:lang w:val="lv-LV"/>
              </w:rPr>
            </w:pPr>
            <w:r w:rsidRPr="00181532">
              <w:rPr>
                <w:rFonts w:ascii="Robusta TL Pro" w:hAnsi="Robusta TL Pro" w:cs="Arial"/>
                <w:szCs w:val="24"/>
                <w:lang w:val="lv-LV"/>
              </w:rPr>
              <w:t>11.</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17B9AE27" w14:textId="77777777" w:rsidR="00C20ED9" w:rsidRPr="00181532" w:rsidRDefault="005570C2" w:rsidP="00CC549B">
            <w:pPr>
              <w:spacing w:after="0" w:line="240" w:lineRule="auto"/>
              <w:jc w:val="left"/>
              <w:rPr>
                <w:rFonts w:ascii="Robusta TL Pro" w:hAnsi="Robusta TL Pro" w:cs="Arial"/>
                <w:szCs w:val="24"/>
                <w:lang w:val="lv-LV"/>
              </w:rPr>
            </w:pPr>
            <w:r w:rsidRPr="00181532">
              <w:rPr>
                <w:rFonts w:ascii="Robusta TL Pro" w:hAnsi="Robusta TL Pro" w:cs="Arial"/>
                <w:szCs w:val="24"/>
                <w:lang w:val="lv-LV"/>
              </w:rPr>
              <w:t>Fizikālā terapija</w:t>
            </w:r>
          </w:p>
        </w:tc>
        <w:tc>
          <w:tcPr>
            <w:tcW w:w="0" w:type="auto"/>
          </w:tcPr>
          <w:p w14:paraId="495AD6D9" w14:textId="77777777" w:rsidR="00C20ED9" w:rsidRPr="00181532" w:rsidRDefault="005570C2" w:rsidP="00CC549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Robusta TL Pro" w:hAnsi="Robusta TL Pro" w:cs="Arial"/>
                <w:szCs w:val="24"/>
                <w:lang w:val="lv-LV"/>
              </w:rPr>
            </w:pPr>
            <w:r w:rsidRPr="00181532">
              <w:rPr>
                <w:rFonts w:ascii="Robusta TL Pro" w:hAnsi="Robusta TL Pro" w:cs="Arial"/>
                <w:szCs w:val="24"/>
                <w:lang w:val="lv-LV"/>
              </w:rPr>
              <w:t>2660</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FFFF" w:themeFill="background1"/>
          </w:tcPr>
          <w:p w14:paraId="3CF12404" w14:textId="77777777" w:rsidR="00C20ED9" w:rsidRPr="00181532" w:rsidRDefault="005570C2" w:rsidP="00CC549B">
            <w:pPr>
              <w:spacing w:after="0" w:line="240" w:lineRule="auto"/>
              <w:jc w:val="right"/>
              <w:rPr>
                <w:rFonts w:ascii="Robusta TL Pro" w:hAnsi="Robusta TL Pro" w:cs="Arial"/>
                <w:szCs w:val="24"/>
                <w:lang w:val="lv-LV"/>
              </w:rPr>
            </w:pPr>
            <w:r w:rsidRPr="00181532">
              <w:rPr>
                <w:rFonts w:ascii="Robusta TL Pro" w:hAnsi="Robusta TL Pro" w:cs="Arial"/>
                <w:szCs w:val="24"/>
                <w:lang w:val="lv-LV"/>
              </w:rPr>
              <w:t>2475</w:t>
            </w:r>
          </w:p>
        </w:tc>
      </w:tr>
    </w:tbl>
    <w:p w14:paraId="28979535" w14:textId="77777777" w:rsidR="00007157" w:rsidRPr="00181532" w:rsidRDefault="005570C2" w:rsidP="0047191F">
      <w:pPr>
        <w:pStyle w:val="Pamatteksts1"/>
      </w:pPr>
      <w:r w:rsidRPr="00181532">
        <w:t>Salīdzinot ar iepriekšējo gadu, Sabiedrības sniegtais veselības aprūpes pakalpojumu apjoms pa dažām pozīcijām ir ievērojami samazinājies, kas ir skaidrojams ar ārkārtas situācijas izsludināšanu valstī  Covid-19 infekcijas izplatīšanas dēļ un pacientu plūsm</w:t>
      </w:r>
      <w:r w:rsidRPr="00181532">
        <w:t xml:space="preserve">as kritumu. </w:t>
      </w:r>
    </w:p>
    <w:p w14:paraId="5A43DED4" w14:textId="77777777" w:rsidR="00007157" w:rsidRPr="00181532" w:rsidRDefault="005570C2" w:rsidP="0047191F">
      <w:pPr>
        <w:pStyle w:val="Pamatteksts1"/>
        <w:rPr>
          <w:b/>
          <w:color w:val="000000" w:themeColor="text1"/>
        </w:rPr>
      </w:pPr>
      <w:r>
        <w:rPr>
          <w:color w:val="000000" w:themeColor="text1"/>
        </w:rPr>
        <w:t>2021. g</w:t>
      </w:r>
      <w:r w:rsidRPr="00181532">
        <w:rPr>
          <w:color w:val="000000" w:themeColor="text1"/>
        </w:rPr>
        <w:t xml:space="preserve">adā veiksmīgi strādāja </w:t>
      </w:r>
      <w:proofErr w:type="spellStart"/>
      <w:r w:rsidRPr="00181532">
        <w:rPr>
          <w:color w:val="000000" w:themeColor="text1"/>
        </w:rPr>
        <w:t>traumatologi</w:t>
      </w:r>
      <w:proofErr w:type="spellEnd"/>
      <w:r w:rsidRPr="00181532">
        <w:rPr>
          <w:color w:val="000000" w:themeColor="text1"/>
        </w:rPr>
        <w:t>. Izdevās iegūt lielāko finansējumu no valsts gada pēdējā kvartālā, kā rezultātā palielinājām savus ieņēmumus.</w:t>
      </w:r>
    </w:p>
    <w:p w14:paraId="78C85D47" w14:textId="77777777" w:rsidR="00007157" w:rsidRPr="00181532" w:rsidRDefault="005570C2" w:rsidP="0047191F">
      <w:pPr>
        <w:pStyle w:val="Pamatteksts1"/>
      </w:pPr>
      <w:r w:rsidRPr="00181532">
        <w:t xml:space="preserve">SIA „Priekules slimnīca” </w:t>
      </w:r>
      <w:r w:rsidR="0077063E">
        <w:t>2021. g</w:t>
      </w:r>
      <w:r w:rsidRPr="00181532">
        <w:t>. nogalē realizēja Veselības ministrijas atbalstītu projek</w:t>
      </w:r>
      <w:r w:rsidRPr="00181532">
        <w:t>tu par 8967,00 EUR Covid-19 pacientu aprūpes kvalitātes uzlabošanai.  Projekta realiz</w:t>
      </w:r>
      <w:r w:rsidR="0079039C" w:rsidRPr="00181532">
        <w:t>ācijas rezultātā  iegādājamies trīs</w:t>
      </w:r>
      <w:r w:rsidRPr="00181532">
        <w:t xml:space="preserve"> p</w:t>
      </w:r>
      <w:r w:rsidR="0079039C" w:rsidRPr="00181532">
        <w:t>acientu novērošanas monitorus, divus</w:t>
      </w:r>
      <w:r w:rsidRPr="00181532">
        <w:t xml:space="preserve"> sūkņus, elektrokardiogrāfu.</w:t>
      </w:r>
    </w:p>
    <w:p w14:paraId="39AF6D12" w14:textId="77777777" w:rsidR="00007157" w:rsidRPr="00181532" w:rsidRDefault="005570C2" w:rsidP="0047191F">
      <w:pPr>
        <w:pStyle w:val="Pamatteksts1"/>
      </w:pPr>
      <w:r>
        <w:t>2021. g</w:t>
      </w:r>
      <w:r w:rsidR="002E56AB" w:rsidRPr="00181532">
        <w:t>adā</w:t>
      </w:r>
      <w:r w:rsidRPr="00181532">
        <w:t xml:space="preserve"> esam pagarinājuši  līgumu ar Liepājas pilsētas domes Sociālo nodaļu, palielinot līdz 40 klientu nosūtīšanu aprūpei uz mūsu sociālās aprūpes un sociālās rehabilitācijas centru. Līdz ar to Ilglaicīgās sociālās aprūpes un sociālās rehabilitācijas centrā 2021</w:t>
      </w:r>
      <w:r w:rsidRPr="00181532">
        <w:t>. gadā vidējais klientu skaits mēnesī bija 65</w:t>
      </w:r>
      <w:r w:rsidR="0047191F">
        <w:t>–</w:t>
      </w:r>
      <w:r w:rsidRPr="00181532">
        <w:t>75, kas ļāva palielināt plānotos ieņēmumus un pacelt personāla darba algas. Ilglaicīgās sociālās aprūpes centrs 2021. gadā strādāja ar pozitīvu bilanci, palielinot ieņēmumus pret plānoto par 50607,00 EUR (+10,1</w:t>
      </w:r>
      <w:r w:rsidRPr="00181532">
        <w:t>2%)</w:t>
      </w:r>
      <w:r w:rsidR="00202817" w:rsidRPr="00181532">
        <w:t>.</w:t>
      </w:r>
    </w:p>
    <w:p w14:paraId="19F8242F" w14:textId="77777777" w:rsidR="00007157" w:rsidRDefault="005570C2" w:rsidP="00B75ED7">
      <w:pPr>
        <w:pStyle w:val="Pamatteksts1"/>
        <w:rPr>
          <w:color w:val="000000" w:themeColor="text1"/>
        </w:rPr>
      </w:pPr>
      <w:r w:rsidRPr="00181532">
        <w:t xml:space="preserve">Lai palielinātu klientu skaitu, turpinājām </w:t>
      </w:r>
      <w:r w:rsidRPr="00181532">
        <w:rPr>
          <w:color w:val="000000" w:themeColor="text1"/>
        </w:rPr>
        <w:t>renovēt stacionāra ēkas 2.</w:t>
      </w:r>
      <w:r w:rsidR="0047191F">
        <w:rPr>
          <w:color w:val="000000" w:themeColor="text1"/>
        </w:rPr>
        <w:t xml:space="preserve"> </w:t>
      </w:r>
      <w:r w:rsidRPr="00181532">
        <w:rPr>
          <w:color w:val="000000" w:themeColor="text1"/>
        </w:rPr>
        <w:t xml:space="preserve">stāvu </w:t>
      </w:r>
      <w:r w:rsidR="0047191F">
        <w:rPr>
          <w:color w:val="000000" w:themeColor="text1"/>
        </w:rPr>
        <w:t>–</w:t>
      </w:r>
      <w:r w:rsidRPr="00181532">
        <w:rPr>
          <w:color w:val="000000" w:themeColor="text1"/>
        </w:rPr>
        <w:t xml:space="preserve"> bijušās terapijas nodaļas telpas, ieguldot lielus līdzekļus palātu un koplietošanas telpu remontam, mēbeļu un gultu iegādei.</w:t>
      </w:r>
    </w:p>
    <w:p w14:paraId="5F90CDFA" w14:textId="77777777" w:rsidR="00B5794B" w:rsidRPr="00181532" w:rsidRDefault="00B5794B" w:rsidP="00B75ED7">
      <w:pPr>
        <w:pStyle w:val="Pamatteksts1"/>
        <w:rPr>
          <w:color w:val="000000" w:themeColor="text1"/>
        </w:rPr>
      </w:pPr>
    </w:p>
    <w:p w14:paraId="513AE4C8" w14:textId="77777777" w:rsidR="00007157" w:rsidRPr="00181532" w:rsidRDefault="005570C2" w:rsidP="00AC4595">
      <w:pPr>
        <w:pStyle w:val="Apak-apakvirsraksts"/>
        <w:rPr>
          <w:lang w:eastAsia="ru-RU"/>
        </w:rPr>
      </w:pPr>
      <w:r w:rsidRPr="00181532">
        <w:rPr>
          <w:color w:val="000000" w:themeColor="text1"/>
        </w:rPr>
        <w:t xml:space="preserve">Valdes priekšlikumi </w:t>
      </w:r>
      <w:r w:rsidRPr="00181532">
        <w:rPr>
          <w:lang w:eastAsia="ru-RU"/>
        </w:rPr>
        <w:t>turpmākā sabiedrības attīst</w:t>
      </w:r>
      <w:r w:rsidRPr="00181532">
        <w:rPr>
          <w:lang w:eastAsia="ru-RU"/>
        </w:rPr>
        <w:t>ībā</w:t>
      </w:r>
    </w:p>
    <w:p w14:paraId="5B67BB40" w14:textId="77777777" w:rsidR="00007157" w:rsidRPr="00181532" w:rsidRDefault="005570C2" w:rsidP="0047191F">
      <w:pPr>
        <w:pStyle w:val="Pamatteksts1"/>
      </w:pPr>
      <w:r w:rsidRPr="00181532">
        <w:t xml:space="preserve">Veselības ministrijas stratēģiskajā attīstības plānā, nosakot katras slimnīcas līmeni un darbības prioritātes, Priekules slimnīca iezīmēta kā iestāde, kur būs tikai ambulatori sniegti pakalpojumi, steidzamās medicīniskās palīdzības punkts, dienas </w:t>
      </w:r>
      <w:r w:rsidRPr="00181532">
        <w:t>stacionārs, mājas aprūpe, z</w:t>
      </w:r>
      <w:r w:rsidR="00C86879" w:rsidRPr="00181532">
        <w:t>obārstniecība un daži</w:t>
      </w:r>
      <w:r w:rsidRPr="00181532">
        <w:t xml:space="preserve"> aprūpes pacienti mēnesī. </w:t>
      </w:r>
      <w:r w:rsidR="00423B2A" w:rsidRPr="00181532">
        <w:t>Diemžēl</w:t>
      </w:r>
      <w:r w:rsidRPr="00181532">
        <w:t xml:space="preserve"> slimnīcai nav piešķirts nekāds līmeni</w:t>
      </w:r>
      <w:r w:rsidR="00C86879" w:rsidRPr="00181532">
        <w:t xml:space="preserve">s un līdz ar to nav piešķirtas </w:t>
      </w:r>
      <w:r w:rsidRPr="00181532">
        <w:t xml:space="preserve">hronisko pacientu aprūpes gultas. </w:t>
      </w:r>
    </w:p>
    <w:p w14:paraId="358763FC" w14:textId="77777777" w:rsidR="00007157" w:rsidRPr="00181532" w:rsidRDefault="005570C2" w:rsidP="0047191F">
      <w:pPr>
        <w:pStyle w:val="Pamatteksts1"/>
      </w:pPr>
      <w:r>
        <w:t>2021. g</w:t>
      </w:r>
      <w:r w:rsidRPr="00181532">
        <w:t xml:space="preserve">adu pabeidzām ar peļņu </w:t>
      </w:r>
      <w:r w:rsidRPr="00181532">
        <w:rPr>
          <w:bCs/>
        </w:rPr>
        <w:t>73896,00 EUR.</w:t>
      </w:r>
      <w:r w:rsidRPr="00181532">
        <w:t xml:space="preserve"> Peļņu plānojam novirzīt iep</w:t>
      </w:r>
      <w:r w:rsidRPr="00181532">
        <w:t>riekšējo gadu zaudējumu segšanai.</w:t>
      </w:r>
    </w:p>
    <w:p w14:paraId="26139D4E" w14:textId="77777777" w:rsidR="00007157" w:rsidRPr="00181532" w:rsidRDefault="005570C2" w:rsidP="0047191F">
      <w:pPr>
        <w:pStyle w:val="Pamatteksts1"/>
      </w:pPr>
      <w:r w:rsidRPr="00181532">
        <w:lastRenderedPageBreak/>
        <w:t xml:space="preserve">Analizējot peļņas un zaudējumu posteņus, redzams, ka </w:t>
      </w:r>
      <w:r w:rsidR="0077063E">
        <w:t>2021. g</w:t>
      </w:r>
      <w:r w:rsidR="00DF17E9" w:rsidRPr="00181532">
        <w:t>adā ievērojami palielinājā</w:t>
      </w:r>
      <w:r w:rsidRPr="00181532">
        <w:t>s ienākumi, galvenokārt pieaugot darba apjomam ISASRC (soci</w:t>
      </w:r>
      <w:r w:rsidR="00DF17E9" w:rsidRPr="00181532">
        <w:t xml:space="preserve">ālās aprūpes centrs) un </w:t>
      </w:r>
      <w:proofErr w:type="spellStart"/>
      <w:r w:rsidR="00DF17E9" w:rsidRPr="00181532">
        <w:t>traumato</w:t>
      </w:r>
      <w:r w:rsidRPr="00181532">
        <w:t>logu</w:t>
      </w:r>
      <w:proofErr w:type="spellEnd"/>
      <w:r w:rsidRPr="00181532">
        <w:t xml:space="preserve"> darba apjomam  dienas stacionārā.</w:t>
      </w:r>
    </w:p>
    <w:p w14:paraId="59867C3F" w14:textId="77777777" w:rsidR="00007157" w:rsidRPr="00181532" w:rsidRDefault="005570C2" w:rsidP="0047191F">
      <w:pPr>
        <w:pStyle w:val="Pamatteksts1"/>
      </w:pPr>
      <w:r>
        <w:t xml:space="preserve">2021. </w:t>
      </w:r>
      <w:r>
        <w:t>g</w:t>
      </w:r>
      <w:r w:rsidRPr="00181532">
        <w:t>adā par pieauga personāla darba algas. Algu pa</w:t>
      </w:r>
      <w:r w:rsidR="00257C7C" w:rsidRPr="00181532">
        <w:t>lielinājums ārstniecības personā</w:t>
      </w:r>
      <w:r w:rsidRPr="00181532">
        <w:t>m bija veikts, pildot MK noteikumus un ievēroj</w:t>
      </w:r>
      <w:r w:rsidR="00257C7C" w:rsidRPr="00181532">
        <w:t>ot minimālo ārstniecības personā</w:t>
      </w:r>
      <w:r w:rsidRPr="00181532">
        <w:t>m pieļauto algas palielinājumu. Otrā svarīga pozīcija - iestādes remontdarbi,</w:t>
      </w:r>
      <w:r w:rsidR="007C1A2E" w:rsidRPr="00181532">
        <w:t xml:space="preserve"> kurus veicām, lai palielinātu </w:t>
      </w:r>
      <w:r w:rsidRPr="00181532">
        <w:t>sociālās aprūpes centrā kapacitāti, jo piepras</w:t>
      </w:r>
      <w:r w:rsidR="00A205EB" w:rsidRPr="00181532">
        <w:t>ījums pēc sociālās aprūpes gultā</w:t>
      </w:r>
      <w:r w:rsidRPr="00181532">
        <w:t xml:space="preserve">m arvien pieaug.  </w:t>
      </w:r>
    </w:p>
    <w:p w14:paraId="17595E99" w14:textId="77777777" w:rsidR="007C1DAC" w:rsidRPr="00181532" w:rsidRDefault="005570C2" w:rsidP="009B2F67">
      <w:pPr>
        <w:pStyle w:val="Pamatteksts1"/>
      </w:pPr>
      <w:r w:rsidRPr="00181532">
        <w:rPr>
          <w:color w:val="000000" w:themeColor="text1"/>
        </w:rPr>
        <w:t>Lai palielinātu Sabiedrības ieņēmumus, ceram uz lielāku klientu plūsmu Ilgstošās sociālās aprūpes un rehabilitācijas centrā, ka arī uz to, ka samazino</w:t>
      </w:r>
      <w:r w:rsidRPr="00181532">
        <w:rPr>
          <w:color w:val="000000" w:themeColor="text1"/>
        </w:rPr>
        <w:t xml:space="preserve">ties budžetam valsts pakalpojumu sniegšanai, pieaugs maksas pakalpojumu skaits. </w:t>
      </w:r>
      <w:r w:rsidR="0077063E">
        <w:rPr>
          <w:color w:val="000000" w:themeColor="text1"/>
        </w:rPr>
        <w:t>2021. g</w:t>
      </w:r>
      <w:r w:rsidRPr="00181532">
        <w:rPr>
          <w:color w:val="000000" w:themeColor="text1"/>
        </w:rPr>
        <w:t xml:space="preserve">adā joprojām nav piešķirts valsts finansējums </w:t>
      </w:r>
      <w:proofErr w:type="spellStart"/>
      <w:r w:rsidRPr="00181532">
        <w:rPr>
          <w:color w:val="000000" w:themeColor="text1"/>
        </w:rPr>
        <w:t>traumatologa</w:t>
      </w:r>
      <w:proofErr w:type="spellEnd"/>
      <w:r w:rsidRPr="00181532">
        <w:rPr>
          <w:color w:val="000000" w:themeColor="text1"/>
        </w:rPr>
        <w:t xml:space="preserve"> ambulatorai pacientu pieņemšanai. Bija plānota gada summa 36000,00 EUR. </w:t>
      </w:r>
      <w:r w:rsidRPr="00181532">
        <w:t xml:space="preserve"> </w:t>
      </w:r>
    </w:p>
    <w:p w14:paraId="5A8EC1A9" w14:textId="77777777" w:rsidR="00007157" w:rsidRPr="00181532" w:rsidRDefault="005570C2" w:rsidP="0047191F">
      <w:pPr>
        <w:pStyle w:val="Pamatteksts1"/>
      </w:pPr>
      <w:r w:rsidRPr="00181532">
        <w:t>Sabiedrība turpinās virzīties uz not</w:t>
      </w:r>
      <w:r w:rsidRPr="00181532">
        <w:t>eiktajiem finanšu mērķiem, lai nodrošinātu efektīvu resursu izlietojumu un budžeta sabalansētību un vienlaicīgi nodrošinātu veselības aprūpes pakalpojumu pieejamību. Sabiedrība arī turpmāk veiks saimniecisko darbību un pildīs iecerētos plānus un attīstības</w:t>
      </w:r>
      <w:r w:rsidRPr="00181532">
        <w:t xml:space="preserve"> pasākumus.</w:t>
      </w:r>
    </w:p>
    <w:p w14:paraId="31A8656F" w14:textId="77777777" w:rsidR="00A2655C" w:rsidRPr="00181532" w:rsidRDefault="005570C2" w:rsidP="0047191F">
      <w:pPr>
        <w:pStyle w:val="Pamatteksts1"/>
      </w:pPr>
      <w:r>
        <w:t>2020. g</w:t>
      </w:r>
      <w:r w:rsidR="00007157" w:rsidRPr="00181532">
        <w:t xml:space="preserve">adā  Latvijas Republikā un daudzās citās valstīs ir stājušies spēkā ar koronavīrusa izplatību saistīti ierobežojumi, kas turpinājās </w:t>
      </w:r>
      <w:r>
        <w:t>2021. g</w:t>
      </w:r>
      <w:r w:rsidR="00007157" w:rsidRPr="00181532">
        <w:t xml:space="preserve">adā, ievērojami samazināja ekonomikas attīstību valstī un pasaulē. Nav paredzams, </w:t>
      </w:r>
      <w:r w:rsidR="00FC2473" w:rsidRPr="00181532">
        <w:t xml:space="preserve">kā situācija varētu attīstīties </w:t>
      </w:r>
      <w:r w:rsidR="00007157" w:rsidRPr="00181532">
        <w:t xml:space="preserve">nākotnē, un līdz ar to, pastāv ekonomikas attīstības nenoteiktība. Sabiedrības vadība nepārtraukti izvērtē situāciju. </w:t>
      </w:r>
    </w:p>
    <w:p w14:paraId="24482287" w14:textId="77777777" w:rsidR="0047191F" w:rsidRDefault="005570C2" w:rsidP="0047191F">
      <w:pPr>
        <w:pStyle w:val="Pamatteksts1"/>
      </w:pPr>
      <w:r w:rsidRPr="00181532">
        <w:t xml:space="preserve">Sabiedrība, pamatojoties uz Veselības ministrijas Rīkojumu Nr.59 no </w:t>
      </w:r>
      <w:r w:rsidR="0077063E">
        <w:t>2020. g</w:t>
      </w:r>
      <w:r w:rsidRPr="00181532">
        <w:t>ada 25</w:t>
      </w:r>
      <w:r w:rsidR="0029799D">
        <w:t>. mar</w:t>
      </w:r>
      <w:r w:rsidRPr="00181532">
        <w:t>ta “Par veselības aprūpes pakalpoju</w:t>
      </w:r>
      <w:r w:rsidRPr="00181532">
        <w:t xml:space="preserve">mu sniegšanas ierobežošanu ārkārtas situācijas laikā”, un </w:t>
      </w:r>
      <w:r w:rsidR="0077063E">
        <w:t>2021. g</w:t>
      </w:r>
      <w:r w:rsidRPr="00181532">
        <w:t>ada 14. oktobrī VOMK izdota  rīkojuma ”Par plānveida veselības aprūpes pakalpojumu sniegšanas pārtraukšanu ārkārtējās situācijas laikā no 18.10. līdz 25.11.</w:t>
      </w:r>
      <w:r w:rsidR="0077063E">
        <w:t>2021. g</w:t>
      </w:r>
      <w:r w:rsidRPr="00181532">
        <w:t>.”, dīkstāves laikā nav snie</w:t>
      </w:r>
      <w:r w:rsidRPr="00181532">
        <w:t xml:space="preserve">gusi veselības aprūpes pakalpojumus dienas stacionārā un nevarēja ārstēt aprūpes pacientus, līdz ar ko </w:t>
      </w:r>
      <w:r w:rsidR="00A2655C" w:rsidRPr="00181532">
        <w:t>nesaņēma</w:t>
      </w:r>
      <w:r w:rsidRPr="00181532">
        <w:t xml:space="preserve"> finansējumu no NVD.</w:t>
      </w:r>
    </w:p>
    <w:p w14:paraId="7E61484A" w14:textId="77777777" w:rsidR="00007157" w:rsidRPr="00181532" w:rsidRDefault="005570C2" w:rsidP="0047191F">
      <w:pPr>
        <w:pStyle w:val="Pamatteksts1"/>
      </w:pPr>
      <w:r>
        <w:rPr>
          <w:b/>
        </w:rPr>
        <w:t>2022. g</w:t>
      </w:r>
      <w:r w:rsidRPr="00181532">
        <w:rPr>
          <w:b/>
        </w:rPr>
        <w:t>adā turpinās</w:t>
      </w:r>
      <w:r w:rsidRPr="00181532">
        <w:t>:</w:t>
      </w:r>
    </w:p>
    <w:p w14:paraId="751F4860" w14:textId="77777777" w:rsidR="00007157" w:rsidRPr="00181532" w:rsidRDefault="005570C2" w:rsidP="00794566">
      <w:pPr>
        <w:pStyle w:val="Pamatteksts1"/>
        <w:numPr>
          <w:ilvl w:val="0"/>
          <w:numId w:val="43"/>
        </w:numPr>
        <w:ind w:left="567" w:hanging="283"/>
      </w:pPr>
      <w:r w:rsidRPr="00181532">
        <w:t>veikt darbinieku vakcināciju pret Covid-19 infekciju;</w:t>
      </w:r>
    </w:p>
    <w:p w14:paraId="4C2870B4" w14:textId="77777777" w:rsidR="00007157" w:rsidRPr="00181532" w:rsidRDefault="005570C2" w:rsidP="00794566">
      <w:pPr>
        <w:pStyle w:val="Pamatteksts1"/>
        <w:numPr>
          <w:ilvl w:val="0"/>
          <w:numId w:val="43"/>
        </w:numPr>
        <w:ind w:left="567" w:hanging="283"/>
      </w:pPr>
      <w:r w:rsidRPr="00181532">
        <w:t xml:space="preserve">aktīvi veikt novada iedzīvotāju </w:t>
      </w:r>
      <w:r w:rsidRPr="00181532">
        <w:t>vakcināciju;</w:t>
      </w:r>
    </w:p>
    <w:p w14:paraId="46787D89" w14:textId="77777777" w:rsidR="00007157" w:rsidRPr="00181532" w:rsidRDefault="005570C2" w:rsidP="00794566">
      <w:pPr>
        <w:pStyle w:val="Pamatteksts1"/>
        <w:numPr>
          <w:ilvl w:val="0"/>
          <w:numId w:val="43"/>
        </w:numPr>
        <w:ind w:left="567" w:hanging="283"/>
      </w:pPr>
      <w:r w:rsidRPr="00181532">
        <w:t>turpinās attīstīt savu darbību atbilstoši Sabiedrības ilgtermiņa attīstības plānam:</w:t>
      </w:r>
    </w:p>
    <w:p w14:paraId="1774C9F0" w14:textId="77777777" w:rsidR="00007157" w:rsidRPr="00181532" w:rsidRDefault="005570C2" w:rsidP="00794566">
      <w:pPr>
        <w:pStyle w:val="Pamatteksts1"/>
        <w:numPr>
          <w:ilvl w:val="0"/>
          <w:numId w:val="43"/>
        </w:numPr>
        <w:ind w:left="567" w:hanging="283"/>
      </w:pPr>
      <w:r w:rsidRPr="00181532">
        <w:t>turpinās darbu pie esošo klientu un tirgus daļas saglabāšanas;</w:t>
      </w:r>
    </w:p>
    <w:p w14:paraId="7673B581" w14:textId="77777777" w:rsidR="00007157" w:rsidRPr="00181532" w:rsidRDefault="005570C2" w:rsidP="00794566">
      <w:pPr>
        <w:pStyle w:val="Pamatteksts1"/>
        <w:numPr>
          <w:ilvl w:val="0"/>
          <w:numId w:val="43"/>
        </w:numPr>
        <w:ind w:left="567" w:hanging="283"/>
      </w:pPr>
      <w:r w:rsidRPr="00181532">
        <w:t>palielināt sociālās aprūpes pakalpojumu apjomu;</w:t>
      </w:r>
    </w:p>
    <w:p w14:paraId="50071457" w14:textId="77777777" w:rsidR="00007157" w:rsidRPr="00181532" w:rsidRDefault="005570C2" w:rsidP="00794566">
      <w:pPr>
        <w:pStyle w:val="Pamatteksts1"/>
        <w:numPr>
          <w:ilvl w:val="0"/>
          <w:numId w:val="43"/>
        </w:numPr>
        <w:ind w:left="567" w:hanging="283"/>
      </w:pPr>
      <w:r w:rsidRPr="00181532">
        <w:t>paplašināt ambulatoro pakalpojumu klāstu;</w:t>
      </w:r>
    </w:p>
    <w:p w14:paraId="3AA43ED3" w14:textId="77777777" w:rsidR="00007157" w:rsidRPr="00181532" w:rsidRDefault="005570C2" w:rsidP="00794566">
      <w:pPr>
        <w:pStyle w:val="Pamatteksts1"/>
        <w:numPr>
          <w:ilvl w:val="0"/>
          <w:numId w:val="43"/>
        </w:numPr>
        <w:ind w:left="567" w:hanging="283"/>
      </w:pPr>
      <w:r w:rsidRPr="00181532">
        <w:t>paliel</w:t>
      </w:r>
      <w:r w:rsidRPr="00181532">
        <w:t xml:space="preserve">ināt </w:t>
      </w:r>
      <w:proofErr w:type="spellStart"/>
      <w:r w:rsidRPr="00181532">
        <w:t>traumatologu</w:t>
      </w:r>
      <w:proofErr w:type="spellEnd"/>
      <w:r w:rsidRPr="00181532">
        <w:t xml:space="preserve"> darba apjomu dienas stacionārā</w:t>
      </w:r>
    </w:p>
    <w:p w14:paraId="4A0AE9BC" w14:textId="77777777" w:rsidR="00007157" w:rsidRPr="00181532" w:rsidRDefault="005570C2" w:rsidP="00794566">
      <w:pPr>
        <w:pStyle w:val="Pamatteksts1"/>
        <w:numPr>
          <w:ilvl w:val="0"/>
          <w:numId w:val="43"/>
        </w:numPr>
        <w:ind w:left="567" w:hanging="283"/>
      </w:pPr>
      <w:r w:rsidRPr="00181532">
        <w:t xml:space="preserve">sistemātiski uzlabot pakalpojumu kvalitāti un pieejamību, sakārtojot iestādes infrastruktūru un modernizējot medicīnas aprīkojumu; </w:t>
      </w:r>
    </w:p>
    <w:p w14:paraId="1FB5BD45" w14:textId="77777777" w:rsidR="00007157" w:rsidRPr="00181532" w:rsidRDefault="005570C2" w:rsidP="00794566">
      <w:pPr>
        <w:pStyle w:val="Pamatteksts1"/>
        <w:numPr>
          <w:ilvl w:val="0"/>
          <w:numId w:val="43"/>
        </w:numPr>
        <w:ind w:left="567" w:hanging="283"/>
      </w:pPr>
      <w:r w:rsidRPr="00181532">
        <w:t>koncentrēties uz debitoru pārvaldību un debitoru un naudas plūsmas sistemāt</w:t>
      </w:r>
      <w:r w:rsidRPr="00181532">
        <w:t>isku un efektīvu kontroli;</w:t>
      </w:r>
    </w:p>
    <w:p w14:paraId="1A2AD018" w14:textId="77777777" w:rsidR="00007157" w:rsidRPr="0047191F" w:rsidRDefault="005570C2" w:rsidP="00794566">
      <w:pPr>
        <w:pStyle w:val="Pamatteksts1"/>
        <w:numPr>
          <w:ilvl w:val="0"/>
          <w:numId w:val="43"/>
        </w:numPr>
        <w:ind w:left="567" w:hanging="283"/>
      </w:pPr>
      <w:r w:rsidRPr="00181532">
        <w:t>koncentrēties uz personāla resursu piesaisti un attīstību, turpinot iekšējas un ārējas darbinieku  apmācības programmas;</w:t>
      </w:r>
    </w:p>
    <w:p w14:paraId="777DDBE4" w14:textId="77777777" w:rsidR="00ED537E" w:rsidRPr="00181532" w:rsidRDefault="005570C2" w:rsidP="00B75ED7">
      <w:pPr>
        <w:pStyle w:val="Pamatteksts1"/>
      </w:pPr>
      <w:r w:rsidRPr="00181532">
        <w:t>Diemžēl</w:t>
      </w:r>
      <w:r w:rsidR="00007157" w:rsidRPr="00181532">
        <w:t xml:space="preserve"> esošās izsludinātās ārkārtas situācijas laikā valstī un pasaulē, grūti prognozēt un cerēt uz slimnī</w:t>
      </w:r>
      <w:r w:rsidR="00CC4B73" w:rsidRPr="00181532">
        <w:t>cas finansiālo augšupeju, jo paš</w:t>
      </w:r>
      <w:r w:rsidR="00007157" w:rsidRPr="00181532">
        <w:t>reiz vērojama plānveida veselības aprūpes pakalpojumu apjoma samazināšana un Sabiedrības ilgtermiņa prognozes ir neskaidras, drīzāk</w:t>
      </w:r>
      <w:r w:rsidR="009F599A">
        <w:t xml:space="preserve"> – </w:t>
      </w:r>
      <w:r w:rsidR="00007157" w:rsidRPr="00181532">
        <w:t xml:space="preserve">apdraudētas.   </w:t>
      </w:r>
    </w:p>
    <w:p w14:paraId="3269BC5B" w14:textId="77777777" w:rsidR="00401410" w:rsidRPr="00181532" w:rsidRDefault="005570C2" w:rsidP="00B75ED7">
      <w:pPr>
        <w:pStyle w:val="Apakvirsraksts1"/>
      </w:pPr>
      <w:bookmarkStart w:id="51" w:name="_Toc106117890"/>
      <w:r w:rsidRPr="00181532">
        <w:lastRenderedPageBreak/>
        <w:t>SIA “Liepājas RAS”</w:t>
      </w:r>
      <w:r w:rsidRPr="00181532">
        <w:rPr>
          <w:szCs w:val="18"/>
        </w:rPr>
        <w:t xml:space="preserve"> </w:t>
      </w:r>
      <w:r w:rsidRPr="00181532">
        <w:rPr>
          <w:lang w:val="de-DE"/>
        </w:rPr>
        <w:t>v</w:t>
      </w:r>
      <w:proofErr w:type="spellStart"/>
      <w:r w:rsidRPr="00181532">
        <w:t>adības</w:t>
      </w:r>
      <w:proofErr w:type="spellEnd"/>
      <w:r w:rsidRPr="00181532">
        <w:t xml:space="preserve"> ziņojums par 2021. gada darbu</w:t>
      </w:r>
      <w:bookmarkEnd w:id="51"/>
    </w:p>
    <w:p w14:paraId="1D6BB2B9" w14:textId="77777777" w:rsidR="004D61DE" w:rsidRPr="00181532" w:rsidRDefault="005570C2" w:rsidP="009F599A">
      <w:pPr>
        <w:pStyle w:val="Pamatteksts1"/>
      </w:pPr>
      <w:r w:rsidRPr="00181532">
        <w:t xml:space="preserve">SIA “Liepājas RAS” ir reģionālais atkritumu apsaimniekošanas centrs, kas apsaimnieko reģionālo sadzīves atkritumu poligonu “Ķīvītes” Grobiņas pagastā un </w:t>
      </w:r>
      <w:proofErr w:type="spellStart"/>
      <w:r w:rsidRPr="00181532">
        <w:t>rekultivēto</w:t>
      </w:r>
      <w:proofErr w:type="spellEnd"/>
      <w:r w:rsidRPr="00181532">
        <w:t xml:space="preserve"> Liepājas pilsētas izgāztuvi “Šķēde”, tādējādi nodrošinot </w:t>
      </w:r>
      <w:proofErr w:type="spellStart"/>
      <w:r w:rsidRPr="00181532">
        <w:t>Dienvidkurzemes</w:t>
      </w:r>
      <w:proofErr w:type="spellEnd"/>
      <w:r w:rsidRPr="00181532">
        <w:t xml:space="preserve"> un Liepājas atkrit</w:t>
      </w:r>
      <w:r w:rsidRPr="00181532">
        <w:t xml:space="preserve">umu apsaimniekošanas reģiona atkritumu noglabāšanu, atkritumu priekšapstrādi pirms noglabāšanas un atkritumu poligona gāzes ieguvi </w:t>
      </w:r>
      <w:proofErr w:type="spellStart"/>
      <w:r w:rsidRPr="00181532">
        <w:t>energošūnās</w:t>
      </w:r>
      <w:proofErr w:type="spellEnd"/>
      <w:r w:rsidRPr="00181532">
        <w:t xml:space="preserve">. </w:t>
      </w:r>
    </w:p>
    <w:p w14:paraId="47B41782" w14:textId="77777777" w:rsidR="004D61DE" w:rsidRPr="00181532" w:rsidRDefault="005570C2" w:rsidP="009F599A">
      <w:pPr>
        <w:pStyle w:val="Pamatteksts1"/>
      </w:pPr>
      <w:r w:rsidRPr="00181532">
        <w:t>Savu darbību Sabiedrība veic saskaņā ar atļauju A kategorijas piesārņojošai darbībai Nr.</w:t>
      </w:r>
      <w:r w:rsidR="009F599A">
        <w:t xml:space="preserve"> </w:t>
      </w:r>
      <w:r w:rsidRPr="00181532">
        <w:t>LI14IA0006.</w:t>
      </w:r>
    </w:p>
    <w:p w14:paraId="62F6A7D2" w14:textId="77777777" w:rsidR="004D61DE" w:rsidRPr="00181532" w:rsidRDefault="005570C2" w:rsidP="009F599A">
      <w:pPr>
        <w:pStyle w:val="Pamatteksts1"/>
      </w:pPr>
      <w:r w:rsidRPr="00181532">
        <w:t>Sabiedrība</w:t>
      </w:r>
      <w:r w:rsidRPr="00181532">
        <w:t xml:space="preserve"> ražo un pārdod elektroenerģiju un siltumenerģiju, kā arī iznomā savu nekustamo īpašumu (zemi).</w:t>
      </w:r>
    </w:p>
    <w:p w14:paraId="2B911C13" w14:textId="77777777" w:rsidR="008B5A20" w:rsidRPr="00181532" w:rsidRDefault="005570C2" w:rsidP="009F599A">
      <w:pPr>
        <w:pStyle w:val="Pamatteksts1"/>
        <w:rPr>
          <w:color w:val="auto"/>
          <w:szCs w:val="18"/>
        </w:rPr>
      </w:pPr>
      <w:r w:rsidRPr="00181532">
        <w:rPr>
          <w:color w:val="auto"/>
          <w:szCs w:val="18"/>
        </w:rPr>
        <w:t>SIA “Liepājas RAS” (turpmāk – Sabiedrība) tika izveidota ar mērķi realizēt Sabiedrības dibinātāju intereses un uzdevumus atkritumu apsaimniekošanas un vides aiz</w:t>
      </w:r>
      <w:r w:rsidRPr="00181532">
        <w:rPr>
          <w:color w:val="auto"/>
          <w:szCs w:val="18"/>
        </w:rPr>
        <w:t xml:space="preserve">sardzības jomā, kā arī citās komercdarbības jomās. </w:t>
      </w:r>
    </w:p>
    <w:p w14:paraId="78EED73F" w14:textId="77777777" w:rsidR="00516A71" w:rsidRPr="00181532" w:rsidRDefault="005570C2" w:rsidP="009F599A">
      <w:pPr>
        <w:pStyle w:val="Pamatteksts1"/>
        <w:rPr>
          <w:color w:val="auto"/>
          <w:szCs w:val="18"/>
        </w:rPr>
      </w:pPr>
      <w:r w:rsidRPr="00181532">
        <w:rPr>
          <w:color w:val="auto"/>
          <w:szCs w:val="18"/>
        </w:rPr>
        <w:t>Sabiedrība apsaimnieko Liepājas reģionālo sadzīves atkritumu poligonu Grobiņas pagasta “Ķīvītēs”, iegūst poligona gāzi, ražo elektroenerģiju un siltumenerģiju, koordinē un realizē Liepājas reģiona Atkritu</w:t>
      </w:r>
      <w:r w:rsidRPr="00181532">
        <w:rPr>
          <w:color w:val="auto"/>
          <w:szCs w:val="18"/>
        </w:rPr>
        <w:t xml:space="preserve">mu apsaimniekošanas plāna izpildi, konsultē, veic vides izglītības pasākumus, popularizē videi draudzīgu un atbildīgu domāšanu un dzīvesveidu, gatavo un realizē reģiona projektus vides aizsardzības un citās jomās. Sabiedrība apsaimnieko arī </w:t>
      </w:r>
      <w:proofErr w:type="spellStart"/>
      <w:r w:rsidRPr="00181532">
        <w:rPr>
          <w:color w:val="auto"/>
          <w:szCs w:val="18"/>
        </w:rPr>
        <w:t>rekultivēto</w:t>
      </w:r>
      <w:proofErr w:type="spellEnd"/>
      <w:r w:rsidRPr="00181532">
        <w:rPr>
          <w:color w:val="auto"/>
          <w:szCs w:val="18"/>
        </w:rPr>
        <w:t xml:space="preserve"> Lie</w:t>
      </w:r>
      <w:r w:rsidRPr="00181532">
        <w:rPr>
          <w:color w:val="auto"/>
          <w:szCs w:val="18"/>
        </w:rPr>
        <w:t>pājas pilsētas izgāztuvi “Šķēde”.</w:t>
      </w:r>
    </w:p>
    <w:p w14:paraId="7DC47DA0" w14:textId="77777777" w:rsidR="008B5A20" w:rsidRPr="00181532" w:rsidRDefault="005570C2" w:rsidP="00AC4595">
      <w:pPr>
        <w:pStyle w:val="Apak-apakvirsraksts"/>
      </w:pPr>
      <w:r w:rsidRPr="00181532">
        <w:t>Sabiedrības darbība pārskata periodā</w:t>
      </w:r>
    </w:p>
    <w:p w14:paraId="76145922" w14:textId="77777777" w:rsidR="008B5A20" w:rsidRPr="00181532" w:rsidRDefault="005570C2" w:rsidP="009F599A">
      <w:pPr>
        <w:pStyle w:val="Pamatteksts1"/>
      </w:pPr>
      <w:r w:rsidRPr="00181532">
        <w:t>Sabiedrības ienākumi pārskata periodā ir EUR 3 692 682. Pārskata perioda peļņa ir  EUR 241 859.</w:t>
      </w:r>
    </w:p>
    <w:p w14:paraId="05AC70DB" w14:textId="77777777" w:rsidR="008B5A20" w:rsidRPr="00181532" w:rsidRDefault="005570C2" w:rsidP="009F599A">
      <w:pPr>
        <w:pStyle w:val="Pamatteksts1"/>
      </w:pPr>
      <w:r w:rsidRPr="00181532">
        <w:t xml:space="preserve">Salīdzinājumā ar iepriekšējo periodu, palielinājušies ienākumi no atkritumu pieņemšanas un elektroenerģijas realizācijas. </w:t>
      </w:r>
    </w:p>
    <w:p w14:paraId="43722CA4" w14:textId="77777777" w:rsidR="00516A71" w:rsidRPr="00181532" w:rsidRDefault="005570C2" w:rsidP="00066FBE">
      <w:pPr>
        <w:pStyle w:val="Pamatteksts1"/>
      </w:pPr>
      <w:r w:rsidRPr="00181532">
        <w:t xml:space="preserve">Ar 2021. gada 1. janvāri atbilstoši Dabas resursu likumā noteiktam, nodokļa likme par atkritumu apglabāšanu ir 65 EUR/t. Sabiedrisko </w:t>
      </w:r>
      <w:r w:rsidRPr="00181532">
        <w:t xml:space="preserve">pakalpojumu regulēšanas komisija ar </w:t>
      </w:r>
      <w:r w:rsidR="0077063E">
        <w:t>2020. g</w:t>
      </w:r>
      <w:r w:rsidRPr="00181532">
        <w:t>ada 17. decembra lēmumu Nr.</w:t>
      </w:r>
      <w:r w:rsidR="009F599A">
        <w:t xml:space="preserve"> </w:t>
      </w:r>
      <w:r w:rsidRPr="00181532">
        <w:t xml:space="preserve">172 ir noteikusi maksu par sadzīves atkritumu apglabāšanu 60,67 EUR/t </w:t>
      </w:r>
      <w:r w:rsidR="009F599A">
        <w:t>–</w:t>
      </w:r>
      <w:r w:rsidRPr="00181532">
        <w:t xml:space="preserve"> no </w:t>
      </w:r>
      <w:r w:rsidR="0077063E">
        <w:t>2021. g</w:t>
      </w:r>
      <w:r w:rsidRPr="00181532">
        <w:t>ada 1</w:t>
      </w:r>
      <w:r w:rsidR="0029799D">
        <w:t>. janv</w:t>
      </w:r>
      <w:r w:rsidRPr="00181532">
        <w:t>āra līdz jauna tarifa spēkā stāšanās   brīdim.</w:t>
      </w:r>
    </w:p>
    <w:p w14:paraId="0E277A6E" w14:textId="77777777" w:rsidR="00516A71" w:rsidRPr="00181532" w:rsidRDefault="005570C2" w:rsidP="00066FBE">
      <w:pPr>
        <w:pStyle w:val="Pamatteksts1"/>
        <w:rPr>
          <w:color w:val="auto"/>
        </w:rPr>
      </w:pPr>
      <w:r w:rsidRPr="00181532">
        <w:rPr>
          <w:color w:val="auto"/>
        </w:rPr>
        <w:t xml:space="preserve">Sabiedrība turpina savu interešu aizstāvību, </w:t>
      </w:r>
      <w:r w:rsidRPr="00181532">
        <w:rPr>
          <w:color w:val="auto"/>
        </w:rPr>
        <w:t>izmantojot sabiedriskās organizācijas: Latvijas atkritumu saimniecības uzņēmumu asociācija (LASUA), Latvijas atkritumu saimniecības asociācija (LASA), Latvijas biogāzes asociācija.</w:t>
      </w:r>
    </w:p>
    <w:p w14:paraId="1B908230" w14:textId="77777777" w:rsidR="00516A71" w:rsidRPr="00181532" w:rsidRDefault="005570C2" w:rsidP="00066FBE">
      <w:pPr>
        <w:pStyle w:val="Pamatteksts1"/>
        <w:rPr>
          <w:color w:val="auto"/>
        </w:rPr>
      </w:pPr>
      <w:r w:rsidRPr="00181532">
        <w:rPr>
          <w:color w:val="auto"/>
        </w:rPr>
        <w:t>Lai nodrošinātu kvalitatīvu atkritumu apsaimniekošanas pakalpojumu, Sabiedr</w:t>
      </w:r>
      <w:r w:rsidRPr="00181532">
        <w:rPr>
          <w:color w:val="auto"/>
        </w:rPr>
        <w:t>ības valdes loceklis vada Liepājas pilsētas domes izveidoto Atkritumu apsaimniekošanas konsultatīvo darba grupu.</w:t>
      </w:r>
    </w:p>
    <w:p w14:paraId="11DF3612" w14:textId="77777777" w:rsidR="002910B0" w:rsidRPr="00181532" w:rsidRDefault="005570C2" w:rsidP="00066FBE">
      <w:pPr>
        <w:pStyle w:val="Pamatteksts1"/>
        <w:rPr>
          <w:color w:val="auto"/>
        </w:rPr>
      </w:pPr>
      <w:r w:rsidRPr="00181532">
        <w:rPr>
          <w:color w:val="auto"/>
        </w:rPr>
        <w:t>Atbilstoši pašvaldību pilnvarojumiem, Sabiedrība turpina veikt atkritumu tilpuma masas mērījumus.</w:t>
      </w:r>
    </w:p>
    <w:p w14:paraId="3B2A00B8" w14:textId="77777777" w:rsidR="009B2F67" w:rsidRDefault="005570C2" w:rsidP="009B2F67">
      <w:pPr>
        <w:pStyle w:val="Pamatteksts1"/>
        <w:rPr>
          <w:color w:val="auto"/>
        </w:rPr>
      </w:pPr>
      <w:r w:rsidRPr="00181532">
        <w:rPr>
          <w:color w:val="auto"/>
        </w:rPr>
        <w:t>Jaunā reģionālā atkritumu apsaimniekošanas pl</w:t>
      </w:r>
      <w:r w:rsidRPr="00181532">
        <w:rPr>
          <w:color w:val="auto"/>
        </w:rPr>
        <w:t>āna izstrādes kontekstā Sabiedrība</w:t>
      </w:r>
      <w:r w:rsidR="002910B0" w:rsidRPr="00181532">
        <w:rPr>
          <w:color w:val="auto"/>
        </w:rPr>
        <w:t>:</w:t>
      </w:r>
    </w:p>
    <w:p w14:paraId="556A64D0" w14:textId="77777777" w:rsidR="004B44F0" w:rsidRPr="009B2F67" w:rsidRDefault="005570C2" w:rsidP="00794566">
      <w:pPr>
        <w:pStyle w:val="Pamatteksts1"/>
        <w:numPr>
          <w:ilvl w:val="1"/>
          <w:numId w:val="2"/>
        </w:numPr>
        <w:ind w:left="851" w:hanging="567"/>
        <w:rPr>
          <w:color w:val="auto"/>
        </w:rPr>
      </w:pPr>
      <w:r w:rsidRPr="00181532">
        <w:t>īstenoja divas publiskas diskusijas ar ietekmes pusēm (iedzīvotāji, atkritumu operatori, pašvaldību pārstāvji u.c.). – 13.04.2021. par Liepājas reģionālā atkritumu apsaimniekošanas plāna 2014.</w:t>
      </w:r>
      <w:r w:rsidR="00066FBE">
        <w:t>–</w:t>
      </w:r>
      <w:r w:rsidRPr="00181532">
        <w:t>2020. gadam ietvaros paveik</w:t>
      </w:r>
      <w:r w:rsidRPr="00181532">
        <w:t>to, un 29.06.2021. konkretizējot jaunā atkritumu apsaimniekošanas plāna pamatprincipus, galvenos virzienus un veicamās darbības;</w:t>
      </w:r>
    </w:p>
    <w:p w14:paraId="6DAA74D3" w14:textId="77777777" w:rsidR="004B44F0" w:rsidRPr="00181532" w:rsidRDefault="005570C2" w:rsidP="00794566">
      <w:pPr>
        <w:pStyle w:val="Pamatteksts1"/>
        <w:numPr>
          <w:ilvl w:val="1"/>
          <w:numId w:val="2"/>
        </w:numPr>
        <w:ind w:left="851" w:hanging="567"/>
      </w:pPr>
      <w:r w:rsidRPr="00181532">
        <w:t>noorganizēja tikšanos 17.09.2021. ar Liepājas atkritumu apsaimniekošanas reģiona pašvaldību pārstāvjiem;</w:t>
      </w:r>
    </w:p>
    <w:p w14:paraId="3F50A6C2" w14:textId="77777777" w:rsidR="002910B0" w:rsidRPr="00181532" w:rsidRDefault="005570C2" w:rsidP="00794566">
      <w:pPr>
        <w:pStyle w:val="Pamatteksts1"/>
        <w:numPr>
          <w:ilvl w:val="1"/>
          <w:numId w:val="2"/>
        </w:numPr>
        <w:ind w:left="851" w:hanging="567"/>
      </w:pPr>
      <w:r w:rsidRPr="00181532">
        <w:lastRenderedPageBreak/>
        <w:t>izstrādāja prasības ie</w:t>
      </w:r>
      <w:r w:rsidRPr="00181532">
        <w:t>pirkumam "</w:t>
      </w:r>
      <w:proofErr w:type="spellStart"/>
      <w:r w:rsidRPr="00181532">
        <w:t>Dienvidkurzemes</w:t>
      </w:r>
      <w:proofErr w:type="spellEnd"/>
      <w:r w:rsidRPr="00181532">
        <w:t xml:space="preserve"> reģionālā atkritumu apsaimniekošanas plāna un saistīto dokumentu izstrādi" (LRAS 2022/1), ko plānots izsludināt </w:t>
      </w:r>
      <w:r w:rsidR="0077063E">
        <w:t>2022. g</w:t>
      </w:r>
      <w:r w:rsidRPr="00181532">
        <w:t>ada sākumā.</w:t>
      </w:r>
    </w:p>
    <w:p w14:paraId="141A2DBB" w14:textId="77777777" w:rsidR="004B44F0" w:rsidRPr="00181532" w:rsidRDefault="005570C2" w:rsidP="00066FBE">
      <w:pPr>
        <w:pStyle w:val="Pamatteksts1"/>
      </w:pPr>
      <w:r w:rsidRPr="00181532">
        <w:t xml:space="preserve">Sabiedrība ieguva vairākus novērtējumus: </w:t>
      </w:r>
    </w:p>
    <w:p w14:paraId="4B591CD3" w14:textId="77777777" w:rsidR="004B44F0" w:rsidRPr="00181532" w:rsidRDefault="005570C2" w:rsidP="00794566">
      <w:pPr>
        <w:pStyle w:val="Pamatteksts1"/>
        <w:numPr>
          <w:ilvl w:val="0"/>
          <w:numId w:val="64"/>
        </w:numPr>
        <w:ind w:left="851" w:hanging="567"/>
      </w:pPr>
      <w:r w:rsidRPr="00181532">
        <w:t xml:space="preserve">Sabiedrības integrācijas fonds piešķīra statusu “Ģimenei </w:t>
      </w:r>
      <w:r w:rsidRPr="00181532">
        <w:t>draudzīga darbavieta”;</w:t>
      </w:r>
    </w:p>
    <w:p w14:paraId="34B3A5D7" w14:textId="77777777" w:rsidR="004B44F0" w:rsidRPr="00181532" w:rsidRDefault="005570C2" w:rsidP="00794566">
      <w:pPr>
        <w:pStyle w:val="Pamatteksts1"/>
        <w:numPr>
          <w:ilvl w:val="0"/>
          <w:numId w:val="64"/>
        </w:numPr>
        <w:ind w:left="851" w:hanging="567"/>
      </w:pPr>
      <w:r w:rsidRPr="00181532">
        <w:t>Korporatīvās atbildības un institūta organizētā Ilgtspējas indeksā, kurā Sabiedrība piedalās kopš 2013. gada, šogad ieguva augstāko iespējamo novērtējumu – Platīna kategoriju;</w:t>
      </w:r>
    </w:p>
    <w:p w14:paraId="6AEE051D" w14:textId="77777777" w:rsidR="002910B0" w:rsidRPr="00181532" w:rsidRDefault="005570C2" w:rsidP="00794566">
      <w:pPr>
        <w:pStyle w:val="Pamatteksts1"/>
        <w:numPr>
          <w:ilvl w:val="0"/>
          <w:numId w:val="64"/>
        </w:numPr>
        <w:ind w:left="851" w:hanging="567"/>
      </w:pPr>
      <w:r w:rsidRPr="00181532">
        <w:t xml:space="preserve">savukārt </w:t>
      </w:r>
      <w:r w:rsidR="008B5A20" w:rsidRPr="00181532">
        <w:t>Valsts darba inspekcija pasniedza atzinības rakstu par ergonomiskiem uzlabojumiem darba vidē (piedaloties labas prakses novērtējumā “Zelta ķivere 2021”).</w:t>
      </w:r>
    </w:p>
    <w:p w14:paraId="48472BD6" w14:textId="77777777" w:rsidR="002910B0" w:rsidRPr="00181532" w:rsidRDefault="005570C2" w:rsidP="00066FBE">
      <w:pPr>
        <w:pStyle w:val="Pamatteksts1"/>
      </w:pPr>
      <w:r w:rsidRPr="00181532">
        <w:t xml:space="preserve">Sabiedrība pievienojās labas gribas memorandam par dažādības veicināšanu organizācijā </w:t>
      </w:r>
      <w:hyperlink r:id="rId76" w:history="1">
        <w:r w:rsidRPr="00181532">
          <w:t>https://www.daz</w:t>
        </w:r>
        <w:r w:rsidRPr="00181532">
          <w:t>adiba.lv/memorands/</w:t>
        </w:r>
      </w:hyperlink>
      <w:r w:rsidRPr="00181532">
        <w:t xml:space="preserve"> , kā arī veica dažādības vadības pašnovērtējumu  “Dažādības ķiploks”.</w:t>
      </w:r>
    </w:p>
    <w:p w14:paraId="6D6985C9" w14:textId="77777777" w:rsidR="004B44F0" w:rsidRPr="00181532" w:rsidRDefault="005570C2" w:rsidP="00066FBE">
      <w:pPr>
        <w:pStyle w:val="Pamatteksts1"/>
      </w:pPr>
      <w:r w:rsidRPr="00181532">
        <w:t>Lai veicinātu sabiedrības izpratni par vecuma diskriminācija</w:t>
      </w:r>
      <w:r w:rsidRPr="00181532">
        <w:t>s aspektu, valde piedalījās projektā “Dažādības veicināšana” (9.1.4.4./16/I/001), kuru darbības programmas “Izaugsme un nodarbinātība” 9.1.4. specifiskā atbalsta mērķa “Palielināt diskriminācijas riskiem pakļauto personu integrāciju sabiedrībā un darba tir</w:t>
      </w:r>
      <w:r w:rsidRPr="00181532">
        <w:t>gū” 9.1.4.4. pasākuma “Dažādību veicināšana (diskriminācijas novēršana)” ietvaros īstenoja Sabiedrības integrācijas fonds sadarbībā ar Pilsonības un migrācijas lietu pārvaldi un Nodrošinājuma valsts aģentūru.</w:t>
      </w:r>
    </w:p>
    <w:p w14:paraId="043E5015" w14:textId="77777777" w:rsidR="004B44F0" w:rsidRPr="00181532" w:rsidRDefault="005570C2" w:rsidP="00066FBE">
      <w:pPr>
        <w:pStyle w:val="Pamatteksts1"/>
      </w:pPr>
      <w:r w:rsidRPr="00181532">
        <w:t xml:space="preserve">Īstenojot atklātu un caurspīdīgu pārvaldību, Sabiedrība nodrošināja ne tikai aktuālās publiskojamās informācijas pieejamību savā interneta vietnē </w:t>
      </w:r>
      <w:hyperlink r:id="rId77" w:history="1">
        <w:r w:rsidRPr="00181532">
          <w:t>https://liepajasras.lv/uznemums/publis</w:t>
        </w:r>
        <w:r w:rsidRPr="00181532">
          <w:t>kojama-informacija/</w:t>
        </w:r>
      </w:hyperlink>
      <w:r w:rsidRPr="00181532">
        <w:t xml:space="preserve">, bet arī veica </w:t>
      </w:r>
      <w:proofErr w:type="spellStart"/>
      <w:r w:rsidRPr="00181532">
        <w:t>nefinanšu</w:t>
      </w:r>
      <w:proofErr w:type="spellEnd"/>
      <w:r w:rsidRPr="00181532">
        <w:t xml:space="preserve"> ziņošanu par aizvadīto periodu papīra, elektroniskā un video formātā </w:t>
      </w:r>
      <w:hyperlink r:id="rId78" w:history="1">
        <w:r w:rsidRPr="00181532">
          <w:t>https://liepajasras.lv/strategija-n</w:t>
        </w:r>
        <w:r w:rsidRPr="00181532">
          <w:t>otikumi-lv/sia-liepajas-ras-ilgtspejas-parskats-par-2020-gadu-video-formata/</w:t>
        </w:r>
      </w:hyperlink>
      <w:r w:rsidRPr="00181532">
        <w:t>.</w:t>
      </w:r>
    </w:p>
    <w:p w14:paraId="6592E402" w14:textId="77777777" w:rsidR="004B44F0" w:rsidRPr="00181532" w:rsidRDefault="005570C2" w:rsidP="00066FBE">
      <w:pPr>
        <w:pStyle w:val="Pamatteksts1"/>
      </w:pPr>
      <w:r w:rsidRPr="00181532">
        <w:t xml:space="preserve">Atbilstoši situācijai COVID-19 apstākļos, Sabiedrība organizēja darbu tā, lai nepārtraukti tiktu sniegts kvalitatīvs pakalpojums. </w:t>
      </w:r>
    </w:p>
    <w:p w14:paraId="4F420B46" w14:textId="77777777" w:rsidR="004B44F0" w:rsidRPr="00181532" w:rsidRDefault="005570C2" w:rsidP="00066FBE">
      <w:pPr>
        <w:pStyle w:val="Pamatteksts1"/>
      </w:pPr>
      <w:r w:rsidRPr="00181532">
        <w:t xml:space="preserve">Pārskata periodā pārsertificēta </w:t>
      </w:r>
      <w:proofErr w:type="spellStart"/>
      <w:r w:rsidRPr="00181532">
        <w:t>Energopārvaldības</w:t>
      </w:r>
      <w:proofErr w:type="spellEnd"/>
      <w:r w:rsidRPr="00181532">
        <w:t xml:space="preserve"> sistēma, un tā atzīta par atbilstošu starptautiskajam standartam ISO 50</w:t>
      </w:r>
      <w:r w:rsidRPr="00181532">
        <w:t> 001:2018.</w:t>
      </w:r>
    </w:p>
    <w:p w14:paraId="33B76182" w14:textId="77777777" w:rsidR="004B44F0" w:rsidRPr="00181532" w:rsidRDefault="005570C2" w:rsidP="00066FBE">
      <w:pPr>
        <w:pStyle w:val="Pamatteksts1"/>
      </w:pPr>
      <w:r w:rsidRPr="00181532">
        <w:t>Turpinot iesaistīt un izglītot reģiona iedzīvotājus, Sabiedrība īstenoja konkursu skolēnu mērķauditorijai “</w:t>
      </w:r>
      <w:proofErr w:type="spellStart"/>
      <w:r w:rsidRPr="00181532">
        <w:t>Štepseles</w:t>
      </w:r>
      <w:proofErr w:type="spellEnd"/>
      <w:r w:rsidRPr="00181532">
        <w:t xml:space="preserve"> ceļojums komikss”, kā arī ikgadējo vasaras akciju “Šķiro! Brauc! Laimē!”</w:t>
      </w:r>
    </w:p>
    <w:p w14:paraId="1D249358" w14:textId="77777777" w:rsidR="004B44F0" w:rsidRPr="00181532" w:rsidRDefault="005570C2" w:rsidP="00066FBE">
      <w:pPr>
        <w:pStyle w:val="Pamatteksts1"/>
      </w:pPr>
      <w:r w:rsidRPr="00181532">
        <w:t>Sabiedrība paziņoja par sadzīves atkritumu apglabāšanas</w:t>
      </w:r>
      <w:r w:rsidRPr="00181532">
        <w:t xml:space="preserve"> krātuves II kārtas izbūves poligonā “Ķīvītes” ietekmes uz vidi novērtējuma uzsākšanu un sākotnējo sabiedrisko apspriešanu, kas norisinājās laika posmā no 19.06.2021.–01.07.2021. ar sabiedriskās apspriešanas sanāksmi 01.07.2021. Savukārt 21.07.2021. no Vid</w:t>
      </w:r>
      <w:r w:rsidRPr="00181532">
        <w:t>es pārraudzības valsts biroja saņēma programmu Nr. 5-03/8 ietekmes uz vidi novērtējumam sadzīves atkritumu apglabāšanas krātuves II kārtas izbūvei. Iepirkuma rezultātā 08.10.2021. noslēgts līgums ar SIA “</w:t>
      </w:r>
      <w:proofErr w:type="spellStart"/>
      <w:r w:rsidRPr="00181532">
        <w:t>Geo</w:t>
      </w:r>
      <w:proofErr w:type="spellEnd"/>
      <w:r w:rsidRPr="00181532">
        <w:t xml:space="preserve"> </w:t>
      </w:r>
      <w:proofErr w:type="spellStart"/>
      <w:r w:rsidRPr="00181532">
        <w:t>Consultants</w:t>
      </w:r>
      <w:proofErr w:type="spellEnd"/>
      <w:r w:rsidRPr="00181532">
        <w:t>”.</w:t>
      </w:r>
    </w:p>
    <w:p w14:paraId="1F3545A7" w14:textId="77777777" w:rsidR="008B5A20" w:rsidRPr="00181532" w:rsidRDefault="005570C2" w:rsidP="00066FBE">
      <w:pPr>
        <w:pStyle w:val="Pamatteksts1"/>
      </w:pPr>
      <w:r w:rsidRPr="00181532">
        <w:t>Sabiedrība īstenoja pasākumus silt</w:t>
      </w:r>
      <w:r w:rsidRPr="00181532">
        <w:t>umenerģijas lietderīgai izmantošanai, lai izpildītu LR MK noteikumu</w:t>
      </w:r>
      <w:r w:rsidRPr="00181532">
        <w:rPr>
          <w:rFonts w:eastAsia="Arial"/>
        </w:rPr>
        <w:t xml:space="preserve"> Nr.560 “Noteikumi par elektroenerģijas ražošanu, izmantojot atjaunojamos energoresursus, un cenu noteikšanas kārtību”</w:t>
      </w:r>
      <w:r w:rsidRPr="00181532">
        <w:t xml:space="preserve"> prasības.</w:t>
      </w:r>
    </w:p>
    <w:p w14:paraId="59BDD15D" w14:textId="77777777" w:rsidR="008B5A20" w:rsidRPr="00181532" w:rsidRDefault="005570C2" w:rsidP="00AC4595">
      <w:pPr>
        <w:pStyle w:val="Apak-apakvirsraksts"/>
      </w:pPr>
      <w:r w:rsidRPr="00181532">
        <w:t>Galvenie riski un neskaidrie apstākļi</w:t>
      </w:r>
    </w:p>
    <w:p w14:paraId="6215B161" w14:textId="77777777" w:rsidR="008B5A20" w:rsidRPr="00181532" w:rsidRDefault="005570C2" w:rsidP="00066FBE">
      <w:pPr>
        <w:pStyle w:val="Pamatteksts1"/>
      </w:pPr>
      <w:r w:rsidRPr="00181532">
        <w:t>Galvenie riski, kas va</w:t>
      </w:r>
      <w:r w:rsidRPr="00181532">
        <w:t>rētu ietekmēt Sabiedrības finansiālo stāvokli un darbību, saistīti ar:</w:t>
      </w:r>
    </w:p>
    <w:p w14:paraId="7542B2D9" w14:textId="77777777" w:rsidR="008B5A20" w:rsidRPr="00181532" w:rsidRDefault="005570C2" w:rsidP="00794566">
      <w:pPr>
        <w:pStyle w:val="Pamatteksts1"/>
        <w:numPr>
          <w:ilvl w:val="0"/>
          <w:numId w:val="44"/>
        </w:numPr>
        <w:ind w:left="567" w:hanging="283"/>
      </w:pPr>
      <w:r w:rsidRPr="00181532">
        <w:lastRenderedPageBreak/>
        <w:t>pircēju un pasūtītāju parādiem;</w:t>
      </w:r>
    </w:p>
    <w:p w14:paraId="1AD41C28" w14:textId="77777777" w:rsidR="008B5A20" w:rsidRPr="00181532" w:rsidRDefault="005570C2" w:rsidP="00794566">
      <w:pPr>
        <w:pStyle w:val="Pamatteksts1"/>
        <w:numPr>
          <w:ilvl w:val="0"/>
          <w:numId w:val="44"/>
        </w:numPr>
        <w:ind w:left="567" w:hanging="283"/>
      </w:pPr>
      <w:r w:rsidRPr="00181532">
        <w:t>atkritumu sastāva izmaiņām;</w:t>
      </w:r>
    </w:p>
    <w:p w14:paraId="5648DE9B" w14:textId="77777777" w:rsidR="008B5A20" w:rsidRPr="00181532" w:rsidRDefault="005570C2" w:rsidP="00794566">
      <w:pPr>
        <w:pStyle w:val="Pamatteksts1"/>
        <w:numPr>
          <w:ilvl w:val="0"/>
          <w:numId w:val="44"/>
        </w:numPr>
        <w:ind w:left="567" w:hanging="283"/>
      </w:pPr>
      <w:r w:rsidRPr="00181532">
        <w:t>iespējamām obligātā atjaunojamās elektroenerģijas iepirkuma komponentes izmaiņām;</w:t>
      </w:r>
    </w:p>
    <w:p w14:paraId="4490C35D" w14:textId="77777777" w:rsidR="008B5A20" w:rsidRPr="00181532" w:rsidRDefault="005570C2" w:rsidP="00794566">
      <w:pPr>
        <w:pStyle w:val="Pamatteksts1"/>
        <w:numPr>
          <w:ilvl w:val="0"/>
          <w:numId w:val="44"/>
        </w:numPr>
        <w:ind w:left="567" w:hanging="283"/>
      </w:pPr>
      <w:r w:rsidRPr="00181532">
        <w:t>ārkārtējās situācijas stāvokli valstī un tā</w:t>
      </w:r>
      <w:r w:rsidRPr="00181532">
        <w:t xml:space="preserve"> ietekmi uz Sabiedrību, iedzīvotājiem, tautsaimniecību un ekonomiku;</w:t>
      </w:r>
    </w:p>
    <w:p w14:paraId="00A3A593" w14:textId="77777777" w:rsidR="008B5A20" w:rsidRPr="00181532" w:rsidRDefault="005570C2" w:rsidP="00794566">
      <w:pPr>
        <w:pStyle w:val="Pamatteksts1"/>
        <w:numPr>
          <w:ilvl w:val="0"/>
          <w:numId w:val="44"/>
        </w:numPr>
        <w:ind w:left="567" w:hanging="283"/>
      </w:pPr>
      <w:r w:rsidRPr="00181532">
        <w:t>atkritumu apsaimniekošanas reģionu robežu noteikšanu.</w:t>
      </w:r>
    </w:p>
    <w:p w14:paraId="2113A343" w14:textId="77777777" w:rsidR="008B5A20" w:rsidRPr="00181532" w:rsidRDefault="005570C2" w:rsidP="00AC4595">
      <w:pPr>
        <w:pStyle w:val="Apak-apakvirsraksts"/>
      </w:pPr>
      <w:r w:rsidRPr="00181532">
        <w:t>Nākotnes izredzes un turpmākā attīstība</w:t>
      </w:r>
    </w:p>
    <w:p w14:paraId="096B174A" w14:textId="77777777" w:rsidR="00066FBE" w:rsidRDefault="005570C2" w:rsidP="00066FBE">
      <w:pPr>
        <w:pStyle w:val="Pamatteksts1"/>
      </w:pPr>
      <w:r w:rsidRPr="00181532">
        <w:t>Sabiedrība aicina investorus/nomniekus infrastruktūras izmantošanā, kā arī meklē iespējas, sa</w:t>
      </w:r>
      <w:r w:rsidRPr="00181532">
        <w:t>darbības partnerus un finansējumu sekojošu ideju realizācijai:</w:t>
      </w:r>
    </w:p>
    <w:p w14:paraId="6C69179B" w14:textId="77777777" w:rsidR="008B5A20" w:rsidRPr="00066FBE" w:rsidRDefault="005570C2" w:rsidP="00794566">
      <w:pPr>
        <w:pStyle w:val="Pamatteksts1"/>
        <w:numPr>
          <w:ilvl w:val="0"/>
          <w:numId w:val="45"/>
        </w:numPr>
        <w:ind w:left="567" w:hanging="283"/>
      </w:pPr>
      <w:r w:rsidRPr="00181532">
        <w:t>reģiona iedzīvotāju izglītošanas jomā;</w:t>
      </w:r>
    </w:p>
    <w:p w14:paraId="16BB93D4" w14:textId="77777777" w:rsidR="008B5A20" w:rsidRPr="00181532" w:rsidRDefault="005570C2" w:rsidP="00794566">
      <w:pPr>
        <w:pStyle w:val="Pamatteksts1"/>
        <w:numPr>
          <w:ilvl w:val="0"/>
          <w:numId w:val="45"/>
        </w:numPr>
        <w:ind w:left="567" w:hanging="283"/>
      </w:pPr>
      <w:r w:rsidRPr="00181532">
        <w:t>siltumenerģijas izmantošanā;</w:t>
      </w:r>
    </w:p>
    <w:p w14:paraId="3522E749" w14:textId="77777777" w:rsidR="008B5A20" w:rsidRPr="00181532" w:rsidRDefault="005570C2" w:rsidP="00794566">
      <w:pPr>
        <w:pStyle w:val="Pamatteksts1"/>
        <w:numPr>
          <w:ilvl w:val="0"/>
          <w:numId w:val="45"/>
        </w:numPr>
        <w:ind w:left="567" w:hanging="283"/>
      </w:pPr>
      <w:r w:rsidRPr="00181532">
        <w:t>infiltrāta koncentrāta utilizācijā;</w:t>
      </w:r>
    </w:p>
    <w:p w14:paraId="170FA900" w14:textId="77777777" w:rsidR="008B6212" w:rsidRPr="00B40F11" w:rsidRDefault="005570C2" w:rsidP="00794566">
      <w:pPr>
        <w:pStyle w:val="Pamatteksts1"/>
        <w:numPr>
          <w:ilvl w:val="0"/>
          <w:numId w:val="45"/>
        </w:numPr>
        <w:ind w:left="567" w:hanging="283"/>
      </w:pPr>
      <w:r w:rsidRPr="00181532">
        <w:t>bioloģiski noārdāmo atkritumu pārstrādē.</w:t>
      </w:r>
    </w:p>
    <w:p w14:paraId="4ED3116F" w14:textId="77777777" w:rsidR="001238D3" w:rsidRPr="00181532" w:rsidRDefault="005570C2" w:rsidP="00B75ED7">
      <w:pPr>
        <w:pStyle w:val="Apakvirsraksts1"/>
      </w:pPr>
      <w:bookmarkStart w:id="52" w:name="_Toc106117891"/>
      <w:r w:rsidRPr="00181532">
        <w:t xml:space="preserve">SIA “Pansionāts </w:t>
      </w:r>
      <w:proofErr w:type="spellStart"/>
      <w:r w:rsidRPr="00181532">
        <w:t>Rokaiži</w:t>
      </w:r>
      <w:proofErr w:type="spellEnd"/>
      <w:r w:rsidRPr="00181532">
        <w:t>” vadības ziņojums</w:t>
      </w:r>
      <w:r w:rsidR="007404C3" w:rsidRPr="00181532">
        <w:t xml:space="preserve"> </w:t>
      </w:r>
      <w:r w:rsidRPr="00181532">
        <w:t>par 20</w:t>
      </w:r>
      <w:r w:rsidRPr="00181532">
        <w:t>21. gada darbu</w:t>
      </w:r>
      <w:bookmarkEnd w:id="52"/>
    </w:p>
    <w:p w14:paraId="12509E27" w14:textId="77777777" w:rsidR="00122A89" w:rsidRPr="00181532" w:rsidRDefault="005570C2" w:rsidP="00066FBE">
      <w:pPr>
        <w:pStyle w:val="Pamatteksts1"/>
      </w:pPr>
      <w:r w:rsidRPr="00181532">
        <w:t xml:space="preserve">Sabiedrība ir viena no Aizputes novada pašvaldības Sabiedrībām. Savas attīstības mērķu sasniegšanai un izpildei Sabiedrība ir pildījusi un joprojām pilda  lielu, sabiedrībai tik ļoti vajadzīgo, klientu aprūpes darbu. </w:t>
      </w:r>
    </w:p>
    <w:p w14:paraId="39CFF4F1" w14:textId="77777777" w:rsidR="004278D1" w:rsidRPr="00181532" w:rsidRDefault="005570C2" w:rsidP="00066FBE">
      <w:pPr>
        <w:pStyle w:val="Pamatteksts1"/>
      </w:pPr>
      <w:r w:rsidRPr="00181532">
        <w:t>Klientu skaits Sabiedrī</w:t>
      </w:r>
      <w:r w:rsidRPr="00181532">
        <w:t xml:space="preserve">bā uz </w:t>
      </w:r>
      <w:r w:rsidR="0077063E">
        <w:t>2021. g</w:t>
      </w:r>
      <w:r w:rsidRPr="00181532">
        <w:t>ada 31.</w:t>
      </w:r>
      <w:r w:rsidR="00066FBE">
        <w:t xml:space="preserve"> </w:t>
      </w:r>
      <w:r w:rsidRPr="00181532">
        <w:t>decembri  bija 119. Klienti ir gan no Liepājas, Aizputes, Saldus, Nīcas, Durbes, Vaiņodes, Priekules, Grobiņas, Rīgas un Kuldīgas novadiem. Mūsu misija ir  nodrošināt kvalitatīvu, kompleksu sociālās palīdzības pakalpojumu klāstu un apr</w:t>
      </w:r>
      <w:r w:rsidRPr="00181532">
        <w:t xml:space="preserve">ūpi dažāda vecuma, veselības, sociālās atstumtības pārstāvjiem. </w:t>
      </w:r>
    </w:p>
    <w:p w14:paraId="79F492EB" w14:textId="77777777" w:rsidR="00336B9F" w:rsidRPr="00181532" w:rsidRDefault="005570C2" w:rsidP="00066FBE">
      <w:pPr>
        <w:pStyle w:val="Pamatteksts1"/>
        <w:rPr>
          <w:lang w:eastAsia="ru-RU"/>
        </w:rPr>
      </w:pPr>
      <w:r w:rsidRPr="00181532">
        <w:rPr>
          <w:lang w:eastAsia="ru-RU"/>
        </w:rPr>
        <w:t xml:space="preserve">SIA "Pansionāts </w:t>
      </w:r>
      <w:proofErr w:type="spellStart"/>
      <w:r w:rsidRPr="00181532">
        <w:rPr>
          <w:lang w:eastAsia="ru-RU"/>
        </w:rPr>
        <w:t>Rokaiži</w:t>
      </w:r>
      <w:proofErr w:type="spellEnd"/>
      <w:r w:rsidRPr="00181532">
        <w:rPr>
          <w:lang w:eastAsia="ru-RU"/>
        </w:rPr>
        <w:t>" (turpmāk tekstā-Sabiedrība) galvenie darbības virzieni ir vecuma, 1. un 2. grupas invalīdu aprūpe un izmitināšana, pansionāta palīgsaimniecības uzturēšana.</w:t>
      </w:r>
    </w:p>
    <w:p w14:paraId="36B54B9D" w14:textId="77777777" w:rsidR="004F3F62" w:rsidRPr="00181532" w:rsidRDefault="005570C2" w:rsidP="00066FBE">
      <w:pPr>
        <w:pStyle w:val="Pamatteksts1"/>
        <w:rPr>
          <w:lang w:eastAsia="ru-RU"/>
        </w:rPr>
      </w:pPr>
      <w:r w:rsidRPr="00181532">
        <w:rPr>
          <w:lang w:eastAsia="ru-RU"/>
        </w:rPr>
        <w:t xml:space="preserve">Sabiedrības līdzekļu avoti </w:t>
      </w:r>
      <w:r w:rsidR="00066FBE">
        <w:rPr>
          <w:lang w:eastAsia="ru-RU"/>
        </w:rPr>
        <w:t>–</w:t>
      </w:r>
      <w:r w:rsidRPr="00181532">
        <w:rPr>
          <w:lang w:eastAsia="ru-RU"/>
        </w:rPr>
        <w:t xml:space="preserve"> klientu pensijas  85%, līdzfinansējumi no pašvaldībām,  fiziskām personām un ziedojumiem.</w:t>
      </w:r>
    </w:p>
    <w:p w14:paraId="6422A4D1" w14:textId="77777777" w:rsidR="00336B9F" w:rsidRPr="00181532" w:rsidRDefault="005570C2" w:rsidP="00AC4595">
      <w:pPr>
        <w:pStyle w:val="Apak-apakvirsraksts"/>
        <w:rPr>
          <w:lang w:eastAsia="ru-RU"/>
        </w:rPr>
      </w:pPr>
      <w:r w:rsidRPr="00181532">
        <w:rPr>
          <w:lang w:eastAsia="ru-RU"/>
        </w:rPr>
        <w:t>Sabiedrības darbības finansiālie rezultāti un finansiālais stāvoklis</w:t>
      </w:r>
    </w:p>
    <w:p w14:paraId="2019DD83" w14:textId="77777777" w:rsidR="004F3F62" w:rsidRPr="00181532" w:rsidRDefault="005570C2" w:rsidP="00066FBE">
      <w:pPr>
        <w:pStyle w:val="Pamatteksts1"/>
      </w:pPr>
      <w:r w:rsidRPr="00181532">
        <w:t xml:space="preserve">Salīdzinot </w:t>
      </w:r>
      <w:r w:rsidR="0077063E">
        <w:t>2021. g</w:t>
      </w:r>
      <w:r w:rsidRPr="00181532">
        <w:t xml:space="preserve">ada bilances kopsummu un atsevišķu posteņu rādītājus ar </w:t>
      </w:r>
      <w:r w:rsidR="0077063E">
        <w:t>2020. g</w:t>
      </w:r>
      <w:r w:rsidRPr="00181532">
        <w:t>ada bilanci: Dati rāda, ka bilances kopsumma gada laikā samazinājās par 45,5%, apgrozāmie aktīvi samazinājās par 8,7%, ilgtermiņa ieguldījumi palielinājās par 1,3%. Pasīva pusē redzams, ka sais</w:t>
      </w:r>
      <w:r w:rsidRPr="00181532">
        <w:t>tību kopsumma palielinājās par 103,8%. Vienlaikus pašu kapitāla kopsumma samazinājās par EUR 69147. Īstermiņa saistību grupa palielinājās</w:t>
      </w:r>
      <w:r w:rsidR="00F550B3" w:rsidRPr="00181532">
        <w:t xml:space="preserve"> </w:t>
      </w:r>
      <w:r w:rsidRPr="00181532">
        <w:t>par EUR 47452. Iepriekšminētās pārmaiņas norāda, ka kapitālsabiedrības aktivitāte ir samazinājusies.  Apgrozāmā kapitā</w:t>
      </w:r>
      <w:r w:rsidRPr="00181532">
        <w:t>la samazinājums gada laikā galvenokārt saistīts ar  naudas līdzekļu samazinājumu. Dati liecina, ka naudas līdzekļu avoti samazinājās, bet ilgtermiņa ieguldījumi  palielinājās. Peļņas vai  zaudējumu aprēķina analīze rāda, ka, salīdzinot ar iepriekšējo gadu,</w:t>
      </w:r>
      <w:r w:rsidRPr="00181532">
        <w:t xml:space="preserve"> sabiedrība pārskata gadu beidza ar zaudējumiem</w:t>
      </w:r>
      <w:r w:rsidR="00066FBE">
        <w:t xml:space="preserve"> – </w:t>
      </w:r>
      <w:r w:rsidRPr="00181532">
        <w:t>EUR 69147. Pārdotās produkcijas ražošanas izmaksas palielinājās par 2,3%, neto apgrozījums samazinājās  par 3,4%. Rezultātā bruto pelņa ir samazinājusies par EUR 48435.</w:t>
      </w:r>
    </w:p>
    <w:p w14:paraId="1B53C089" w14:textId="77777777" w:rsidR="00B40190" w:rsidRPr="00181532" w:rsidRDefault="005570C2" w:rsidP="00066FBE">
      <w:pPr>
        <w:pStyle w:val="Pamatteksts1"/>
      </w:pPr>
      <w:r w:rsidRPr="00181532">
        <w:lastRenderedPageBreak/>
        <w:t xml:space="preserve">Sabiedrības darbinieki regulāri tiek </w:t>
      </w:r>
      <w:r w:rsidRPr="00181532">
        <w:t>apmācīti, pieaicinot gan vieslektorus, gan apmācības regulāri notiek pašu darbinieku zināšanu ietvaros.  Divas aprūpētājas mācās medicīnas koledžā; viena apguva 160 stundu ilgu apmācību kursu lietvedībā.</w:t>
      </w:r>
    </w:p>
    <w:p w14:paraId="770E085B" w14:textId="77777777" w:rsidR="00336B9F" w:rsidRPr="00181532" w:rsidRDefault="005570C2" w:rsidP="00AC4595">
      <w:pPr>
        <w:pStyle w:val="Apak-apakvirsraksts"/>
        <w:rPr>
          <w:lang w:eastAsia="ru-RU"/>
        </w:rPr>
      </w:pPr>
      <w:r w:rsidRPr="00181532">
        <w:rPr>
          <w:lang w:eastAsia="ru-RU"/>
        </w:rPr>
        <w:t>Sabiedrības akciju vai daļu kopums</w:t>
      </w:r>
    </w:p>
    <w:p w14:paraId="70637AED" w14:textId="77777777" w:rsidR="00B40190" w:rsidRPr="00181532" w:rsidRDefault="005570C2" w:rsidP="00AE4E5B">
      <w:pPr>
        <w:pStyle w:val="Pamatteksts1"/>
      </w:pPr>
      <w:r w:rsidRPr="00181532">
        <w:t>Izdotais un pilnī</w:t>
      </w:r>
      <w:r w:rsidRPr="00181532">
        <w:t>bā apmaksātais Sabiedrības pamatkapitāls sastāv no 132524 daļām ar nominālo vērtību EUR 1 par vienu daļu. Sabiedrības dalībnieki no 2009.</w:t>
      </w:r>
      <w:r w:rsidR="00AE4E5B">
        <w:t xml:space="preserve"> </w:t>
      </w:r>
      <w:r w:rsidRPr="00181532">
        <w:t>gada 31.</w:t>
      </w:r>
      <w:r w:rsidR="00AE4E5B">
        <w:t xml:space="preserve"> </w:t>
      </w:r>
      <w:r w:rsidRPr="00181532">
        <w:t xml:space="preserve">decembra </w:t>
      </w:r>
      <w:proofErr w:type="spellStart"/>
      <w:r w:rsidRPr="00181532">
        <w:t>Dienvidkurzemes</w:t>
      </w:r>
      <w:proofErr w:type="spellEnd"/>
      <w:r w:rsidRPr="00181532">
        <w:t xml:space="preserve"> novada dome </w:t>
      </w:r>
      <w:r w:rsidR="00AE4E5B">
        <w:t>–</w:t>
      </w:r>
      <w:r w:rsidRPr="00181532">
        <w:t xml:space="preserve"> 100%.</w:t>
      </w:r>
    </w:p>
    <w:p w14:paraId="336FB748" w14:textId="77777777" w:rsidR="00336B9F" w:rsidRPr="00181532" w:rsidRDefault="005570C2" w:rsidP="00AC4595">
      <w:pPr>
        <w:pStyle w:val="Apak-apakvirsraksts"/>
        <w:rPr>
          <w:lang w:eastAsia="ru-RU"/>
        </w:rPr>
      </w:pPr>
      <w:r w:rsidRPr="00181532">
        <w:rPr>
          <w:lang w:eastAsia="ru-RU"/>
        </w:rPr>
        <w:t>Finanšu instrumentu izmantošana un ar to saistītie riski</w:t>
      </w:r>
    </w:p>
    <w:p w14:paraId="5FD70F42" w14:textId="77777777" w:rsidR="00B40190" w:rsidRPr="00181532" w:rsidRDefault="005570C2" w:rsidP="00AE4E5B">
      <w:pPr>
        <w:pStyle w:val="Pamatteksts1"/>
      </w:pPr>
      <w:r>
        <w:t>2022. g</w:t>
      </w:r>
      <w:r w:rsidR="00336B9F" w:rsidRPr="00181532">
        <w:t xml:space="preserve">adā palielinājām pakalpojuma uzturēšana maksu no EUR 540 uz EUR 720 mēnesī. Plānots papildu ienākums EUR 259200 </w:t>
      </w:r>
      <w:r w:rsidR="00401410" w:rsidRPr="00181532">
        <w:t>gadā.</w:t>
      </w:r>
    </w:p>
    <w:p w14:paraId="58714977" w14:textId="77777777" w:rsidR="00336B9F" w:rsidRPr="00181532" w:rsidRDefault="005570C2" w:rsidP="00AC4595">
      <w:pPr>
        <w:pStyle w:val="Apak-apakvirsraksts"/>
        <w:rPr>
          <w:lang w:eastAsia="ru-RU"/>
        </w:rPr>
      </w:pPr>
      <w:r w:rsidRPr="00181532">
        <w:rPr>
          <w:lang w:eastAsia="ru-RU"/>
        </w:rPr>
        <w:t>Notikumi un apstākļi pēc pārskata gada beigām</w:t>
      </w:r>
    </w:p>
    <w:p w14:paraId="0D1C490E" w14:textId="77777777" w:rsidR="00336B9F" w:rsidRPr="00181532" w:rsidRDefault="005570C2" w:rsidP="00AE4E5B">
      <w:pPr>
        <w:pStyle w:val="Pamatteksts1"/>
      </w:pPr>
      <w:r w:rsidRPr="00181532">
        <w:t>Uzturēšanas maksa 2022. gadā sastāda EUR 720 mēnesī. Esam ieplānojuši pakāpeniski nomainīt e</w:t>
      </w:r>
      <w:r w:rsidRPr="00181532">
        <w:t>sošās gultas, aizstājot tās ar jaunām funkcionālajām gultām.  Plānojam pakāp</w:t>
      </w:r>
      <w:r w:rsidR="00FF66CC" w:rsidRPr="00181532">
        <w:t>eniski veikt dzīvojamo</w:t>
      </w:r>
      <w:r w:rsidRPr="00181532">
        <w:t xml:space="preserve">, palīgtelpu kosmētisko remontu; pansionāta mēbeļu pakāpenisku nomaiņu un atjaunošanu </w:t>
      </w:r>
      <w:r w:rsidR="00942B7C">
        <w:t>–</w:t>
      </w:r>
      <w:r w:rsidRPr="00181532">
        <w:t xml:space="preserve"> foajē, dzīvojamās istabās. Abu korpusu iemītnieku istabas durvis aprīk</w:t>
      </w:r>
      <w:r w:rsidRPr="00181532">
        <w:t>otas ar jaunām klientu atpazīšanas zīmēm. Virtuves blokā plānojam ventilācijas darbības un efektivitātes tālāku uzlabošanu. Elektriskā katla pieslēgšanu elektrotīklam. Remonti paredzēti arī pārtikas blokā.  Klientu atpūtas terasei - klientu drošībai un vid</w:t>
      </w:r>
      <w:r w:rsidRPr="00181532">
        <w:t>es pieejamībai aprīkot  gājēju celiņu ar margām.  Veiksim arī teritorijas labiekārtošanas darbus, ierīkojot jaunas atpūtas vietas. Esam uzsākuši  jaunās mājas attīr</w:t>
      </w:r>
      <w:r w:rsidR="00FF66CC" w:rsidRPr="00181532">
        <w:t>īšanas sistēmas rekonstrukciju,</w:t>
      </w:r>
      <w:r w:rsidRPr="00181532">
        <w:t xml:space="preserve">  plānojam attīrīšanas sistēmas rekonstrukcijas pabeigšanu un</w:t>
      </w:r>
      <w:r w:rsidRPr="00181532">
        <w:t xml:space="preserve"> apkārtnes labiekārtošanu un sakopšanu. Apkārt jaunajam pansionāta korpusam esam izveidojuši bruģētu gājēju a</w:t>
      </w:r>
      <w:r w:rsidR="00FF66CC" w:rsidRPr="00181532">
        <w:t xml:space="preserve">tpūtas taku ar soliņiem. Jāveic </w:t>
      </w:r>
      <w:r w:rsidRPr="00181532">
        <w:t>jaunā korpusa fasādes labiekārtošanas darbi, aprīkojot ar stādījumiem.</w:t>
      </w:r>
    </w:p>
    <w:p w14:paraId="112B4401" w14:textId="77777777" w:rsidR="00336B9F" w:rsidRPr="00181532" w:rsidRDefault="005570C2" w:rsidP="00AC4595">
      <w:pPr>
        <w:pStyle w:val="Apak-apakvirsraksts"/>
        <w:rPr>
          <w:lang w:eastAsia="ru-RU"/>
        </w:rPr>
      </w:pPr>
      <w:r w:rsidRPr="00181532">
        <w:rPr>
          <w:lang w:eastAsia="ru-RU"/>
        </w:rPr>
        <w:t xml:space="preserve">Valdes ieteiktā peļņas sadale vai zaudējumu </w:t>
      </w:r>
      <w:r w:rsidRPr="00181532">
        <w:rPr>
          <w:lang w:eastAsia="ru-RU"/>
        </w:rPr>
        <w:t>segšana</w:t>
      </w:r>
    </w:p>
    <w:p w14:paraId="43DC8A64" w14:textId="77777777" w:rsidR="00336B9F" w:rsidRPr="00181532" w:rsidRDefault="005570C2" w:rsidP="00942B7C">
      <w:pPr>
        <w:pStyle w:val="Pamatteksts1"/>
      </w:pPr>
      <w:r w:rsidRPr="00181532">
        <w:t xml:space="preserve">Sabiedrības vadība iesaka 2021. gada zaudējumu EUR 69147 nosegt no </w:t>
      </w:r>
      <w:r w:rsidR="001A220D" w:rsidRPr="00181532">
        <w:t>iepriekšējo</w:t>
      </w:r>
      <w:r w:rsidRPr="00181532">
        <w:t xml:space="preserve"> gadu peļņas.</w:t>
      </w:r>
    </w:p>
    <w:p w14:paraId="7EB608B9" w14:textId="77777777" w:rsidR="001238D3" w:rsidRPr="00181532" w:rsidRDefault="005570C2" w:rsidP="00B75ED7">
      <w:pPr>
        <w:pStyle w:val="Apakvirsraksts1"/>
      </w:pPr>
      <w:bookmarkStart w:id="53" w:name="_Toc106117892"/>
      <w:r w:rsidRPr="00181532">
        <w:t>SIA „Vērgales komunālā saimniecība”</w:t>
      </w:r>
      <w:r w:rsidR="00305AB8" w:rsidRPr="00181532">
        <w:t xml:space="preserve"> vadības ziņojums par 2021. gada darbu</w:t>
      </w:r>
      <w:bookmarkEnd w:id="53"/>
    </w:p>
    <w:p w14:paraId="28799EB7" w14:textId="77777777" w:rsidR="001238D3" w:rsidRPr="00181532" w:rsidRDefault="005570C2" w:rsidP="00942B7C">
      <w:pPr>
        <w:pStyle w:val="Pamatteksts1"/>
      </w:pPr>
      <w:r w:rsidRPr="00181532">
        <w:t>SIA „Vērgales komunālā saimniecība” pamatdarbības virzieni:</w:t>
      </w:r>
    </w:p>
    <w:p w14:paraId="5CCA8F8C" w14:textId="77777777" w:rsidR="001238D3" w:rsidRPr="00181532" w:rsidRDefault="005570C2" w:rsidP="00794566">
      <w:pPr>
        <w:pStyle w:val="Pamatteksts1"/>
        <w:numPr>
          <w:ilvl w:val="0"/>
          <w:numId w:val="46"/>
        </w:numPr>
        <w:ind w:left="567" w:hanging="283"/>
      </w:pPr>
      <w:r w:rsidRPr="00181532">
        <w:t xml:space="preserve">pašvaldības </w:t>
      </w:r>
      <w:r w:rsidRPr="00181532">
        <w:t>īpašumā esošā dzīvojamā un nedzīvojamā fonda apsaimniekošana,</w:t>
      </w:r>
    </w:p>
    <w:p w14:paraId="61F1C91F" w14:textId="77777777" w:rsidR="001238D3" w:rsidRPr="00181532" w:rsidRDefault="005570C2" w:rsidP="00794566">
      <w:pPr>
        <w:pStyle w:val="Pamatteksts1"/>
        <w:numPr>
          <w:ilvl w:val="0"/>
          <w:numId w:val="46"/>
        </w:numPr>
        <w:ind w:left="567" w:hanging="283"/>
      </w:pPr>
      <w:r w:rsidRPr="00181532">
        <w:t>apkures sistēmu un komunikāciju pārvaldīšana un apsaimniekošana,</w:t>
      </w:r>
    </w:p>
    <w:p w14:paraId="13BD8D3F" w14:textId="77777777" w:rsidR="001238D3" w:rsidRPr="00181532" w:rsidRDefault="005570C2" w:rsidP="00794566">
      <w:pPr>
        <w:pStyle w:val="Pamatteksts1"/>
        <w:numPr>
          <w:ilvl w:val="0"/>
          <w:numId w:val="46"/>
        </w:numPr>
        <w:ind w:left="567" w:hanging="283"/>
      </w:pPr>
      <w:r w:rsidRPr="00181532">
        <w:t>aukstā ūdens piegāde, kanalizācijas un ūdensvadu sistēmas apsaimniekošana Vērgales pagasta teritorijā, pagasta labiekārtošanas un</w:t>
      </w:r>
      <w:r w:rsidRPr="00181532">
        <w:t xml:space="preserve"> sakopšanas darbu veikšana.</w:t>
      </w:r>
    </w:p>
    <w:p w14:paraId="69E05B56" w14:textId="77777777" w:rsidR="001238D3" w:rsidRPr="00181532" w:rsidRDefault="005570C2" w:rsidP="00942B7C">
      <w:pPr>
        <w:pStyle w:val="Pamatteksts1"/>
      </w:pPr>
      <w:r w:rsidRPr="00181532">
        <w:t xml:space="preserve">Sabiedrības pamatdarbības virzieni un mērķi - ekonomiska un efektīva komunālo pakalpojumu sniegšana </w:t>
      </w:r>
      <w:proofErr w:type="spellStart"/>
      <w:r w:rsidRPr="00181532">
        <w:t>Dienvidkurzemes</w:t>
      </w:r>
      <w:proofErr w:type="spellEnd"/>
      <w:r w:rsidRPr="00181532">
        <w:t xml:space="preserve"> novada Vērgales pagasta iedzīvotājiem, pašvaldībai, uzņēmumiem un organizācijām. </w:t>
      </w:r>
    </w:p>
    <w:p w14:paraId="5F1CEDF2" w14:textId="77777777" w:rsidR="00EE451F" w:rsidRPr="0039055E" w:rsidRDefault="005570C2" w:rsidP="00942B7C">
      <w:pPr>
        <w:pStyle w:val="Pamatteksts1"/>
      </w:pPr>
      <w:r w:rsidRPr="00181532">
        <w:lastRenderedPageBreak/>
        <w:t xml:space="preserve">Kapitālu daļu turētāja ir </w:t>
      </w:r>
      <w:proofErr w:type="spellStart"/>
      <w:r w:rsidRPr="00181532">
        <w:t>Dien</w:t>
      </w:r>
      <w:r w:rsidRPr="00181532">
        <w:t>vidkurzemes</w:t>
      </w:r>
      <w:proofErr w:type="spellEnd"/>
      <w:r w:rsidRPr="00181532">
        <w:t xml:space="preserve"> novada pašvaldība. Pamatkapitāls</w:t>
      </w:r>
      <w:r w:rsidR="00942B7C">
        <w:t xml:space="preserve"> </w:t>
      </w:r>
      <w:r w:rsidRPr="00181532">
        <w:t xml:space="preserve">sastāda </w:t>
      </w:r>
      <w:r w:rsidRPr="0039055E">
        <w:t xml:space="preserve">530924 daļas ar vērtību EUR 530924. </w:t>
      </w:r>
    </w:p>
    <w:p w14:paraId="73E158D8" w14:textId="77777777" w:rsidR="00EE451F" w:rsidRPr="00181532" w:rsidRDefault="005570C2" w:rsidP="00942B7C">
      <w:pPr>
        <w:pStyle w:val="Pamatteksts1"/>
      </w:pPr>
      <w:r w:rsidRPr="00181532">
        <w:t>2021. gads ir bijis Sabiedrības četrpadsmitais pilnais darbības gads. Sabiedrības pamatdarbības virzieni un mērķi saglabājās līdzšinējie - ekonomiska un efektīva komu</w:t>
      </w:r>
      <w:r w:rsidRPr="00181532">
        <w:t xml:space="preserve">nālo pakalpojumu sniegšana </w:t>
      </w:r>
      <w:proofErr w:type="spellStart"/>
      <w:r w:rsidRPr="00181532">
        <w:t>Dienvidkurzemes</w:t>
      </w:r>
      <w:proofErr w:type="spellEnd"/>
      <w:r w:rsidRPr="00181532">
        <w:t xml:space="preserve"> novada Vērgales pagasta iedzīvotājiem, pašvaldībai, uzņēmumiem un organizācijām. </w:t>
      </w:r>
    </w:p>
    <w:p w14:paraId="271A40F2" w14:textId="77777777" w:rsidR="00EE451F" w:rsidRPr="00181532" w:rsidRDefault="005570C2" w:rsidP="00942B7C">
      <w:pPr>
        <w:pStyle w:val="Pamatteksts1"/>
      </w:pPr>
      <w:r w:rsidRPr="00181532">
        <w:t xml:space="preserve">Sabiedrības personāls </w:t>
      </w:r>
      <w:r w:rsidR="0077063E">
        <w:t>2021. g</w:t>
      </w:r>
      <w:r w:rsidRPr="00181532">
        <w:t xml:space="preserve">adā bija 10 štata vietas. Faktiski pārskata gadā vidējais darbinieku skaits 10. </w:t>
      </w:r>
    </w:p>
    <w:p w14:paraId="353A3BBD" w14:textId="77777777" w:rsidR="00EE451F" w:rsidRPr="00181532" w:rsidRDefault="005570C2" w:rsidP="00942B7C">
      <w:pPr>
        <w:pStyle w:val="Pamatteksts1"/>
      </w:pPr>
      <w:r w:rsidRPr="00181532">
        <w:t>Sabiedrības klienti i</w:t>
      </w:r>
      <w:r w:rsidRPr="00181532">
        <w:t xml:space="preserve">r pašvaldības iestādes un pagasta iedzīvotāji un arī citi pakalpojumu ņēmēji. </w:t>
      </w:r>
    </w:p>
    <w:p w14:paraId="16128180" w14:textId="77777777" w:rsidR="00942B7C" w:rsidRDefault="005570C2" w:rsidP="00942B7C">
      <w:pPr>
        <w:pStyle w:val="Pamatteksts1"/>
      </w:pPr>
      <w:r w:rsidRPr="00181532">
        <w:t>Neto apgrozījums EUR 166951.</w:t>
      </w:r>
    </w:p>
    <w:p w14:paraId="5EFEDC0C" w14:textId="77777777" w:rsidR="00942B7C" w:rsidRDefault="005570C2" w:rsidP="00942B7C">
      <w:pPr>
        <w:pStyle w:val="Pamatteksts1"/>
      </w:pPr>
      <w:r w:rsidRPr="00181532">
        <w:t>Pārdotās produkcijas ražošanas pašizmaksa, pārdoto preču vai sniegto pakalpojumu iegādes izmaksas EUR 186265.</w:t>
      </w:r>
    </w:p>
    <w:p w14:paraId="724C9C50" w14:textId="77777777" w:rsidR="00942B7C" w:rsidRDefault="005570C2" w:rsidP="00942B7C">
      <w:pPr>
        <w:pStyle w:val="Pamatteksts1"/>
      </w:pPr>
      <w:r w:rsidRPr="00181532">
        <w:t>Apgrozījums, salīdzinot ar iepriekšējo</w:t>
      </w:r>
      <w:r w:rsidRPr="00181532">
        <w:t xml:space="preserve"> gadu</w:t>
      </w:r>
      <w:r>
        <w:t>,</w:t>
      </w:r>
      <w:r w:rsidRPr="00181532">
        <w:t xml:space="preserve"> ir palielinājies par  12  procentiem.</w:t>
      </w:r>
    </w:p>
    <w:p w14:paraId="00158EBF" w14:textId="77777777" w:rsidR="00EE451F" w:rsidRPr="00181532" w:rsidRDefault="005570C2" w:rsidP="00942B7C">
      <w:pPr>
        <w:pStyle w:val="Pamatteksts1"/>
      </w:pPr>
      <w:r w:rsidRPr="00181532">
        <w:t xml:space="preserve">2021. gadā tika turpināts darbs pie ūdenssaimniecības, siltumapgādes esošās situācijas optimizācijas un uzturēšanas. Ūdenssaimniecības un siltumapgādes tarifu ekonomiskais risinājums paredzēja stabilu </w:t>
      </w:r>
      <w:r w:rsidRPr="00181532">
        <w:t xml:space="preserve">iedzīvotāju skaitu palielināšanos, lielāku siltumenerģijas un ūdensapgādes pakalpojumu izmantošanu un pakāpenisku tarifu paaugstinājumu, šobrīd šis palielinājums ir ļoti pakāpenisks un būtiski nesamazina pakalpojumu izmaksas. Pakalpojumu patērētāju skaits </w:t>
      </w:r>
      <w:r w:rsidRPr="00181532">
        <w:t>pieaug ļoti lēni, bet uzstādīto iekārtu jaudas ir projektētas ar iespējamo piesārņojuma palielināšanos rezervi un to uzturēšanai jāpatērē lielus finanšu resursus. Kā rezultātā 2021. gadā ir attaisnoti zaudējumi siltumapgādes  nozarē. 2021. gadā tika turpin</w:t>
      </w:r>
      <w:r w:rsidRPr="00181532">
        <w:t xml:space="preserve">āti ražošanas automatizācijas un elektroapgādes samazināšanas saistīti pasākumi. Sabiedrības vadība uzskata, ka Sabiedrības finansiālais stāvoklis ir stabils. 2021. gadā kopējie zaudējumi sastāda EUR 20083. Pamatlīdzekļu nolietojums, kopā ar Eiropas fondu </w:t>
      </w:r>
      <w:r w:rsidRPr="00181532">
        <w:t>ūdenssaimniecības projektiem sastāda EUR 45413, bez ES projektiem EUR 19280.</w:t>
      </w:r>
    </w:p>
    <w:p w14:paraId="5611D53B" w14:textId="77777777" w:rsidR="00EE451F" w:rsidRPr="00181532" w:rsidRDefault="005570C2" w:rsidP="00AC4595">
      <w:pPr>
        <w:pStyle w:val="Apak-apakvirsraksts"/>
      </w:pPr>
      <w:r w:rsidRPr="00181532">
        <w:t>Sabiedrības darbības finansiālie rezultāti un finansiālais stāvoklis</w:t>
      </w:r>
    </w:p>
    <w:p w14:paraId="052E19D8" w14:textId="77777777" w:rsidR="008161FC" w:rsidRPr="00181532" w:rsidRDefault="005570C2" w:rsidP="00942B7C">
      <w:pPr>
        <w:pStyle w:val="Pamatteksts1"/>
      </w:pPr>
      <w:r>
        <w:t>2021. g</w:t>
      </w:r>
      <w:r w:rsidR="00EE451F" w:rsidRPr="00181532">
        <w:t xml:space="preserve">adā Neto apgrozījums sastāda </w:t>
      </w:r>
      <w:r w:rsidR="00EE451F" w:rsidRPr="00181532">
        <w:rPr>
          <w:i/>
        </w:rPr>
        <w:t>EUR 166851</w:t>
      </w:r>
      <w:r w:rsidR="00EE451F" w:rsidRPr="00181532">
        <w:t xml:space="preserve">  apmērā. Izdevumi </w:t>
      </w:r>
      <w:r w:rsidR="00EE451F" w:rsidRPr="00181532">
        <w:rPr>
          <w:i/>
        </w:rPr>
        <w:t>186265</w:t>
      </w:r>
      <w:r w:rsidR="00EE451F" w:rsidRPr="00181532">
        <w:t>.</w:t>
      </w:r>
      <w:r w:rsidR="004F4AEE">
        <w:t xml:space="preserve"> </w:t>
      </w:r>
      <w:r w:rsidR="00EE451F" w:rsidRPr="00181532">
        <w:t xml:space="preserve">Naudas līdzekļu atlikums uz </w:t>
      </w:r>
      <w:r>
        <w:t>2021. g</w:t>
      </w:r>
      <w:r w:rsidR="00EE451F" w:rsidRPr="00181532">
        <w:t>ada 31</w:t>
      </w:r>
      <w:r w:rsidR="0029799D">
        <w:t>. dec</w:t>
      </w:r>
      <w:r w:rsidR="00EE451F" w:rsidRPr="00181532">
        <w:t xml:space="preserve">embri ir </w:t>
      </w:r>
      <w:r w:rsidR="00EE451F" w:rsidRPr="00181532">
        <w:rPr>
          <w:i/>
        </w:rPr>
        <w:t>EUR 10694</w:t>
      </w:r>
      <w:r w:rsidR="00EE451F" w:rsidRPr="00181532">
        <w:t xml:space="preserve">. </w:t>
      </w:r>
    </w:p>
    <w:p w14:paraId="54A239AD" w14:textId="77777777" w:rsidR="00EE451F" w:rsidRPr="00181532" w:rsidRDefault="005570C2" w:rsidP="00AC4595">
      <w:pPr>
        <w:pStyle w:val="Apak-apakvirsraksts"/>
      </w:pPr>
      <w:r w:rsidRPr="00181532">
        <w:t>Turpmākā sabiedrības attīstība un nākotnes izredzes</w:t>
      </w:r>
    </w:p>
    <w:p w14:paraId="6E8B8340" w14:textId="77777777" w:rsidR="00EE451F" w:rsidRPr="00181532" w:rsidRDefault="005570C2" w:rsidP="00942B7C">
      <w:pPr>
        <w:pStyle w:val="Pamatteksts1"/>
      </w:pPr>
      <w:r w:rsidRPr="00181532">
        <w:t>Uzņēmuma galvenais uzdevums ir sniegt komunālos pakalpojumus un nodrošināt optimālāku  pašvaldību līdzekļu izlietojumu, tāpēc arī būtiskākie mērķi saistās ar sniegto komunālo</w:t>
      </w:r>
      <w:r w:rsidRPr="00181532">
        <w:t xml:space="preserve"> pakalpojumu kvalitātes  uzlabošanu un iekārtu modernizāciju. Aktuāls jautājums ir pašvaldības dzīvojamā fonda turpmāko uzturēšanu un renovāciju. Gaidām dzīvojamā fonda ilgtermiņa stratēģijas izstrādāšanu jaunajā novadā. Iekļaujot tajā kompleksu tehniskā s</w:t>
      </w:r>
      <w:r w:rsidRPr="00181532">
        <w:t>tāvokļa apsekošanu un finansējuma piesaisti. Ilgtermiņa plāni šobrīd ir saistīti ar COVID 19 vīrusa izplatību un karu Ukrainā. Uzņēmuma pamatuzdevums šobrīd un nākotnē ir nodrošināt uzņēmuma un darbinieku drošu darba vidi un saglabāt  pakalpojumu kvalitāti</w:t>
      </w:r>
      <w:r w:rsidRPr="00181532">
        <w:t xml:space="preserve"> iepriekšējo gadu līmenī. </w:t>
      </w:r>
    </w:p>
    <w:p w14:paraId="7937338B" w14:textId="77777777" w:rsidR="00EE451F" w:rsidRPr="00181532" w:rsidRDefault="005570C2" w:rsidP="00942B7C">
      <w:pPr>
        <w:pStyle w:val="Pamatteksts1"/>
      </w:pPr>
      <w:r w:rsidRPr="00181532">
        <w:t>SIA Vērgales komunālā saimniecības vadība uzskata, ka, ja patērētāju skaits un pirktspēja nemazināsies, Sabiedrība 2022. gadā turpinās sekmīgi attīstīties.</w:t>
      </w:r>
    </w:p>
    <w:p w14:paraId="55C16118" w14:textId="77777777" w:rsidR="00EE451F" w:rsidRPr="00181532" w:rsidRDefault="005570C2" w:rsidP="00AC4595">
      <w:pPr>
        <w:pStyle w:val="Apak-apakvirsraksts"/>
      </w:pPr>
      <w:r w:rsidRPr="00181532">
        <w:t>Pasākumi pētniecībā un attīstības jomā</w:t>
      </w:r>
    </w:p>
    <w:p w14:paraId="76B6AA76" w14:textId="77777777" w:rsidR="00EE451F" w:rsidRPr="00181532" w:rsidRDefault="005570C2" w:rsidP="00942B7C">
      <w:pPr>
        <w:pStyle w:val="Pamatteksts1"/>
        <w:rPr>
          <w:b/>
        </w:rPr>
      </w:pPr>
      <w:r w:rsidRPr="00181532">
        <w:lastRenderedPageBreak/>
        <w:t>Sabiedrība arī  turpmāk investēs l</w:t>
      </w:r>
      <w:r w:rsidRPr="00181532">
        <w:t>īdzekļus vides prasību uzlabošanā, tādējādi to padarot ekonomiski dzīvotspējīgu un samazinot visus iespējamos ekonomiskos riskus. Lai nodrošinātu ekonomisku stabilitāti, Sabiedrība veltīja uzmanību jaunu klientu piesaistīšanā un esošo izmaksu optimizācijā.</w:t>
      </w:r>
      <w:r w:rsidRPr="00181532">
        <w:t xml:space="preserve"> Tiek izveidoti jauni ūdensapgādes </w:t>
      </w:r>
      <w:proofErr w:type="spellStart"/>
      <w:r w:rsidRPr="00181532">
        <w:t>pieslēgumi</w:t>
      </w:r>
      <w:proofErr w:type="spellEnd"/>
      <w:r w:rsidRPr="00181532">
        <w:t xml:space="preserve"> Ziemupes ciemā. Tiek uzskaitīta un pakāpeniski sakārtota decentralizētā kanalizācijas sistēmas Vērgales pagasta ciemu teritorijās. Uzstādīto iekārtu vadības sistēmas, automātikas ieviešana ūdenssaimniecības pro</w:t>
      </w:r>
      <w:r w:rsidRPr="00181532">
        <w:t>jektā, ļauj samazināt izmaksas iekārtu apkalpošanā. Jāturpina elektroenerģijas taupīšanas optimizācijas pasākumi visās sniegto pakalpojumu nozarēs. Aktuāls jautājums ir  piesaistīt finansējumu alternatīvas enerģija ražošanā</w:t>
      </w:r>
      <w:r w:rsidR="00942B7C">
        <w:t xml:space="preserve"> – </w:t>
      </w:r>
      <w:r w:rsidRPr="00181532">
        <w:t>vēja ģeneratoru, saules paneļu</w:t>
      </w:r>
      <w:r w:rsidRPr="00181532">
        <w:t xml:space="preserve"> izmantošanā.</w:t>
      </w:r>
    </w:p>
    <w:p w14:paraId="58B65B6A" w14:textId="77777777" w:rsidR="005B3089" w:rsidRDefault="005570C2" w:rsidP="00AC4595">
      <w:pPr>
        <w:pStyle w:val="Apak-apakvirsraksts"/>
      </w:pPr>
      <w:r w:rsidRPr="00181532">
        <w:t>Sabiedrības akciju vai daļu kopums</w:t>
      </w:r>
    </w:p>
    <w:p w14:paraId="66DDD6BC" w14:textId="77777777" w:rsidR="005B3089" w:rsidRDefault="005570C2" w:rsidP="005B3089">
      <w:pPr>
        <w:pStyle w:val="Pamatteksts1"/>
        <w:rPr>
          <w:b/>
        </w:rPr>
      </w:pPr>
      <w:r w:rsidRPr="005B3089">
        <w:t xml:space="preserve">Kapitālu daļu turētāja ir </w:t>
      </w:r>
      <w:proofErr w:type="spellStart"/>
      <w:r w:rsidRPr="005B3089">
        <w:t>Dienvidkurzemes</w:t>
      </w:r>
      <w:proofErr w:type="spellEnd"/>
      <w:r w:rsidRPr="005B3089">
        <w:t xml:space="preserve"> novada pašvaldība. </w:t>
      </w:r>
      <w:r w:rsidRPr="00181532">
        <w:t>Pamatkapitāls</w:t>
      </w:r>
      <w:r>
        <w:t xml:space="preserve"> </w:t>
      </w:r>
      <w:r w:rsidRPr="00181532">
        <w:t xml:space="preserve">sastāda </w:t>
      </w:r>
      <w:r w:rsidRPr="00181532">
        <w:rPr>
          <w:i/>
        </w:rPr>
        <w:t>530924 daļas</w:t>
      </w:r>
      <w:r w:rsidRPr="00181532">
        <w:t xml:space="preserve"> ar vērtību </w:t>
      </w:r>
      <w:r w:rsidRPr="00181532">
        <w:rPr>
          <w:i/>
        </w:rPr>
        <w:t>EUR 530924</w:t>
      </w:r>
      <w:r w:rsidRPr="00181532">
        <w:t>.</w:t>
      </w:r>
    </w:p>
    <w:p w14:paraId="6783D358" w14:textId="77777777" w:rsidR="00EE451F" w:rsidRPr="00181532" w:rsidRDefault="005570C2" w:rsidP="00AC4595">
      <w:pPr>
        <w:pStyle w:val="Apak-apakvirsraksts"/>
      </w:pPr>
      <w:r w:rsidRPr="00181532">
        <w:t xml:space="preserve">Finanšu instrumentu izmantošana un ar to saistītie riski </w:t>
      </w:r>
    </w:p>
    <w:p w14:paraId="474FCA22" w14:textId="77777777" w:rsidR="00EE451F" w:rsidRPr="00181532" w:rsidRDefault="005570C2" w:rsidP="00942B7C">
      <w:pPr>
        <w:pStyle w:val="Pamatteksts1"/>
        <w:rPr>
          <w:i/>
        </w:rPr>
      </w:pPr>
      <w:r w:rsidRPr="00181532">
        <w:t>Finanšu līdzekļi, kuri potenciāli pakļauj Sabiedrību zināmai kredītriska koncentrācijas pakāpei, galvenokārt ir naudas līdzekļi un pircēju un pasūtītāju parādi. Pircēju un pasūtītāju parādi tiek uzr</w:t>
      </w:r>
      <w:r w:rsidRPr="00181532">
        <w:t xml:space="preserve">ādīti atgūstamajā vērtībā. Sabiedrības partneri naudas līdzekļu darījumos ir vietējās finanšu institūcijas ar atbilstošu </w:t>
      </w:r>
      <w:proofErr w:type="spellStart"/>
      <w:r w:rsidRPr="00181532">
        <w:t>kredītvēsturi</w:t>
      </w:r>
      <w:proofErr w:type="spellEnd"/>
      <w:r w:rsidRPr="00181532">
        <w:t>. Pircēju un pasūtītāju parādu aktīvāka atgūšana ir saistīta ar vispārējo pašvaldības iedzīvotāju nodarbinātību un labklāj</w:t>
      </w:r>
      <w:r w:rsidRPr="00181532">
        <w:t>ības stāvokļa uzlabošanos. Sabiedrība ievēro piesardzīgu likviditātes risku vadību, nodrošinot, ka ir pieejami atbilstoši kredītresursi saistību nokārtošanai noteiktajos termiņos. 2021. gadā 31</w:t>
      </w:r>
      <w:r w:rsidR="0029799D">
        <w:t>. dec</w:t>
      </w:r>
      <w:r w:rsidRPr="00181532">
        <w:t xml:space="preserve">embrī īstermiņa saistības ir  </w:t>
      </w:r>
      <w:r w:rsidRPr="00181532">
        <w:rPr>
          <w:i/>
        </w:rPr>
        <w:t xml:space="preserve">EUR 69562, </w:t>
      </w:r>
      <w:r w:rsidRPr="00181532">
        <w:t>apgrozāmie līdzek</w:t>
      </w:r>
      <w:r w:rsidRPr="00181532">
        <w:t>ļi</w:t>
      </w:r>
      <w:r w:rsidRPr="00181532">
        <w:rPr>
          <w:i/>
        </w:rPr>
        <w:t xml:space="preserve"> EUR 49033.</w:t>
      </w:r>
    </w:p>
    <w:p w14:paraId="5B0A5B28" w14:textId="77777777" w:rsidR="00EE451F" w:rsidRPr="00181532" w:rsidRDefault="005570C2" w:rsidP="00942B7C">
      <w:pPr>
        <w:pStyle w:val="Pamatteksts1"/>
      </w:pPr>
      <w:r w:rsidRPr="00181532">
        <w:t xml:space="preserve">Sabiedrība 2021. pārskata gadu beigusi ar zaudējumiem </w:t>
      </w:r>
      <w:r w:rsidRPr="00181532">
        <w:rPr>
          <w:i/>
        </w:rPr>
        <w:t>EUR 20083.</w:t>
      </w:r>
      <w:r w:rsidRPr="00181532">
        <w:t xml:space="preserve"> Zaudējumus pamatā veido pamatlīdzekļu nolietojums, kurš gadā sastāda </w:t>
      </w:r>
      <w:r w:rsidRPr="00181532">
        <w:rPr>
          <w:i/>
        </w:rPr>
        <w:t>EUR 19280</w:t>
      </w:r>
      <w:r w:rsidR="002D18A0" w:rsidRPr="00181532">
        <w:rPr>
          <w:i/>
        </w:rPr>
        <w:t>.</w:t>
      </w:r>
      <w:r w:rsidRPr="00181532">
        <w:t xml:space="preserve"> </w:t>
      </w:r>
    </w:p>
    <w:p w14:paraId="37580172" w14:textId="77777777" w:rsidR="00EE451F" w:rsidRPr="00181532" w:rsidRDefault="005570C2" w:rsidP="00942B7C">
      <w:pPr>
        <w:pStyle w:val="Pamatteksts1"/>
      </w:pPr>
      <w:r w:rsidRPr="00181532">
        <w:t>Pozitīvs fakts ir Neto apgrozījuma palielinājums, salīdzinot ar iepriekšējo gadu palielinājies p</w:t>
      </w:r>
      <w:r w:rsidRPr="00181532">
        <w:t>ar 7 procentiem. Palielinājums saistīts ar sniegto pakalpojumu palielinājumu vasaras mēnešos.</w:t>
      </w:r>
    </w:p>
    <w:p w14:paraId="463C4C2E" w14:textId="77777777" w:rsidR="00EE451F" w:rsidRPr="00181532" w:rsidRDefault="005570C2" w:rsidP="00942B7C">
      <w:pPr>
        <w:pStyle w:val="Pamatteksts1"/>
      </w:pPr>
      <w:r w:rsidRPr="00181532">
        <w:rPr>
          <w:b/>
        </w:rPr>
        <w:t xml:space="preserve">Ūdenssaimniecības nozarē </w:t>
      </w:r>
      <w:r w:rsidRPr="00181532">
        <w:t xml:space="preserve">joprojām ir aktuāls jautājums par ūdensvadu maģistrālo posmu nomaiņa lauku teritorijās. Vērgales pagasta Saraiķu ciemā, bijušā Silenieku </w:t>
      </w:r>
      <w:r w:rsidRPr="00181532">
        <w:t>torņa teritorija, Vērgales ciemā privāto māju teritorijas. Maģistrālo posmu garumi lauku teritorijā ir lieli un to tehniskais stāvoklis un vecums ir sasniedzis to stāvokli, kad tie ir jānomaina. Šobrīd Eiropas fondu investīcijas piesaistīt nevar, jo tās ir</w:t>
      </w:r>
      <w:r w:rsidRPr="00181532">
        <w:t xml:space="preserve"> paredzētas ciemu teritoriju infrastruktūru uzlabošanai, lauku teritorijas paliek pašvaldības pārziņa. Ar ūdenssaimniecības tarifu </w:t>
      </w:r>
      <w:r w:rsidR="00EF38D3" w:rsidRPr="00181532">
        <w:t>finanšu</w:t>
      </w:r>
      <w:r w:rsidRPr="00181532">
        <w:t xml:space="preserve"> līdzekļiem varam tikai nomainīt avārijas stāvoklī esošos posmus un uzturēt kārtībā esošās komunikācijas. </w:t>
      </w:r>
      <w:r w:rsidR="0077063E">
        <w:t>2020. g</w:t>
      </w:r>
      <w:r w:rsidRPr="00181532">
        <w:t>adā a</w:t>
      </w:r>
      <w:r w:rsidRPr="00181532">
        <w:t>r pašvaldības finansējumu tika izbūvēts ūdens maģistrālais posms Ziemupes ciemā. Darbi tiks turpināti un tiks pieslēgti jauni patērētāji.</w:t>
      </w:r>
    </w:p>
    <w:p w14:paraId="12434B6B" w14:textId="77777777" w:rsidR="00EE451F" w:rsidRPr="00181532" w:rsidRDefault="005570C2" w:rsidP="00515DEC">
      <w:pPr>
        <w:pStyle w:val="Pamatteksts1"/>
      </w:pPr>
      <w:r w:rsidRPr="00181532">
        <w:rPr>
          <w:b/>
        </w:rPr>
        <w:t>Kanalizācijas novadīšan</w:t>
      </w:r>
      <w:r w:rsidR="00515DEC">
        <w:rPr>
          <w:b/>
        </w:rPr>
        <w:t>a</w:t>
      </w:r>
      <w:r w:rsidR="00942B7C">
        <w:t xml:space="preserve"> –</w:t>
      </w:r>
      <w:r w:rsidR="00515DEC">
        <w:t xml:space="preserve"> </w:t>
      </w:r>
      <w:r w:rsidRPr="00181532">
        <w:t>globālā pasaules klimata sasilšanas problēma atsaucās arī uz kanalizācijas notekūdeņu novad</w:t>
      </w:r>
      <w:r w:rsidRPr="00181532">
        <w:t>īšanu. Lietus ūdeņu daudzums ar katru gadu palielinās. Palielinās arī drenāžas infiltrācija kanalizācijas tīklā. Privātajam sektoram un pašvaldībai ir jāveic kompleksi pasākumi pašvaldības ceļu grāvju sakārtošanā. Samazinot lietus noplūdi kanalizācijas tīk</w:t>
      </w:r>
      <w:r w:rsidRPr="00181532">
        <w:t xml:space="preserve">lā tiek samazināta slodze kanalizācijas </w:t>
      </w:r>
      <w:proofErr w:type="spellStart"/>
      <w:r w:rsidRPr="00181532">
        <w:t>pārsūknētavām</w:t>
      </w:r>
      <w:proofErr w:type="spellEnd"/>
      <w:r w:rsidRPr="00181532">
        <w:t xml:space="preserve"> un bioloģiskām attīrīšanas iekārtām. Samazinās patērētās elektroenerģijas izmaksas, </w:t>
      </w:r>
      <w:r w:rsidRPr="00181532">
        <w:lastRenderedPageBreak/>
        <w:t>uzlabojas attīrīšanas iekārtu kvalitāte. Turpinās darbs pie decentralizētās kanalizācijas uzskaites un darbs ar privāt</w:t>
      </w:r>
      <w:r w:rsidRPr="00181532">
        <w:t xml:space="preserve">māju īpašniekiem par šo noteikumu izpildi.  </w:t>
      </w:r>
    </w:p>
    <w:p w14:paraId="3AB0FF05" w14:textId="77777777" w:rsidR="00EE451F" w:rsidRPr="00181532" w:rsidRDefault="005570C2" w:rsidP="00515DEC">
      <w:pPr>
        <w:pStyle w:val="Pamatteksts1"/>
      </w:pPr>
      <w:r w:rsidRPr="00181532">
        <w:rPr>
          <w:b/>
        </w:rPr>
        <w:t xml:space="preserve">Dzīvojamā fonda apsaimniekošanā </w:t>
      </w:r>
      <w:r w:rsidR="00942B7C" w:rsidRPr="00942B7C">
        <w:rPr>
          <w:bCs/>
        </w:rPr>
        <w:t>t</w:t>
      </w:r>
      <w:r w:rsidRPr="00181532">
        <w:t xml:space="preserve">iek veikti paši nepieciešamākie remonti mājas </w:t>
      </w:r>
      <w:r w:rsidR="00EF38D3" w:rsidRPr="00181532">
        <w:t>finanšu</w:t>
      </w:r>
      <w:r w:rsidRPr="00181532">
        <w:t xml:space="preserve"> uzkrājuma robežās. Pozitīvs ir tas fakts, ka iedzīvotāji privatizētos dzīvokļos nomaina logus, durvis, veic remontdarbus dzī</w:t>
      </w:r>
      <w:r w:rsidRPr="00181532">
        <w:t xml:space="preserve">vokļu labiekārtošanā, tādejādi uzlabojot kopējo dzīvojamā fonda tehnisko stāvokli. Pakāpeniski tiek plānotas paaugstināt īres maksas tām mājām, kur jau ir ieguldīti līdzekļi mājas labiekārtošanā un  mājas </w:t>
      </w:r>
      <w:r w:rsidR="00EF38D3" w:rsidRPr="00181532">
        <w:t>finanšu</w:t>
      </w:r>
      <w:r w:rsidRPr="00181532">
        <w:t xml:space="preserve"> uzkrājumi nesedz reālās izmaksas. Dzīvojamā</w:t>
      </w:r>
      <w:r w:rsidRPr="00181532">
        <w:t xml:space="preserve"> fonda stāvoklis tiek uzturēts finanšu iespēju robežās. Pakāpeniski tiek nomainītas nolietojušās māju iekšējās un ārējās komunikācijas. Regulāri tiek ievērotas apkures iekārtu tīrīšanas  prasības. </w:t>
      </w:r>
    </w:p>
    <w:p w14:paraId="333430AB" w14:textId="77777777" w:rsidR="00EE451F" w:rsidRPr="00181532" w:rsidRDefault="005570C2" w:rsidP="00515DEC">
      <w:pPr>
        <w:pStyle w:val="Pamatteksts1"/>
      </w:pPr>
      <w:r w:rsidRPr="00181532">
        <w:rPr>
          <w:b/>
        </w:rPr>
        <w:t>Siltumapgādi</w:t>
      </w:r>
      <w:r w:rsidRPr="00181532">
        <w:t xml:space="preserve"> visbūtiskāk ietekmē siltie ziemas apstākļi un</w:t>
      </w:r>
      <w:r w:rsidRPr="00181532">
        <w:t xml:space="preserve"> kurināmā cenas.     </w:t>
      </w:r>
    </w:p>
    <w:p w14:paraId="743BDF64" w14:textId="77777777" w:rsidR="00EE451F" w:rsidRPr="00181532" w:rsidRDefault="005570C2" w:rsidP="00515DEC">
      <w:pPr>
        <w:pStyle w:val="Pamatteksts1"/>
      </w:pPr>
      <w:r w:rsidRPr="00181532">
        <w:t>2021. gada šķeldas iepirkuma  cena netika paaugstināta. Veicot novada domes centralizēto iepirkumu šķeldas piegādē, tika pakāpeniski iepirkts nepieciešamais šķeldas apjoms apkures sezonai. Daļa šķeldas daudzuma, kas tika iepirkta vasa</w:t>
      </w:r>
      <w:r w:rsidRPr="00181532">
        <w:t xml:space="preserve">rā bija labas kvalitātes, bet rudenī un ziemā sakarā ar sliktajiem laika apstākļiem piegādātās šķeldas kvalitāte bija viduvēja, kas būtiski palielināja patērētās šķeldas daudzumu arī siltajos ziemas apstākļos.  Ziemas ar katru gadu paliek siltākas un būtu </w:t>
      </w:r>
      <w:r w:rsidRPr="00181532">
        <w:t>vēlams, ka pašvaldības iestāžu ekonomēšanas pasākumu ieviešana tiktu ieviesta kompleksi ar pakalpojuma sniedzēja iekārtu modernizāciju. Citādi rodas situācija, kad visas pašvaldības iestādes veiksmīgi realizē ekonomijas pasākumus, bet pakalpojuma sniedzēja</w:t>
      </w:r>
      <w:r w:rsidRPr="00181532">
        <w:t>m apkalpošanas izmaksas nesamazinās un tas reāli palielina zaudējumus. Ir jāmaina visa apkures sistēma uz modernākām  automātiskām apkures iekārtām un jaunu siltumtrasi. Esošās siltumapgādes sistēma un to iekārtas nav paredzētas darbam ar mazāku darbības j</w:t>
      </w:r>
      <w:r w:rsidRPr="00181532">
        <w:t>audu, kas dotu iespēju arī pakalpojuma sniedzējam samazināt siltumapgādes izdevumus. Jāmodernizē arī visi ēku siltummezgli, uzstādot dalīto apkures sistēmu ar siltum</w:t>
      </w:r>
      <w:r w:rsidR="00265C27" w:rsidRPr="00181532">
        <w:t xml:space="preserve">a </w:t>
      </w:r>
      <w:r w:rsidR="00EF38D3" w:rsidRPr="00181532">
        <w:t>m</w:t>
      </w:r>
      <w:r w:rsidR="00265C27" w:rsidRPr="00181532">
        <w:t>aiņu</w:t>
      </w:r>
      <w:r w:rsidRPr="00181532">
        <w:t>. Esošais katls ir paredzēts lielam, vienmērīgam siltuma patēriņam apkures sezonā. B</w:t>
      </w:r>
      <w:r w:rsidRPr="00181532">
        <w:t>ūtu jāuzstāda moderns apkures katls ar iespēju ekonomēt. Arī turpmākajās apkures sezonas nepalielinoties siltuma patēriņam, apkures nozare nesīs zaudējumus.  Pamatlīdzekļu nolietojuma īpatsvars tarifos ir liels. Sakarā ar siltajām ziemas sezonām un siltuma</w:t>
      </w:r>
      <w:r w:rsidRPr="00181532">
        <w:t xml:space="preserve"> patēriņa samazināšanos uzņēmums neiekļaujas pašlaik esošajos tarifos, kā rezultātā zaudējumi siltumapgādē sastāda EUR 22497</w:t>
      </w:r>
    </w:p>
    <w:p w14:paraId="37F60646" w14:textId="77777777" w:rsidR="00EE451F" w:rsidRPr="00181532" w:rsidRDefault="005570C2" w:rsidP="00AC4595">
      <w:pPr>
        <w:pStyle w:val="Apak-apakvirsraksts"/>
      </w:pPr>
      <w:r w:rsidRPr="00181532">
        <w:t>Notikumi un apstākļi pēc pārskata gada beigām</w:t>
      </w:r>
    </w:p>
    <w:p w14:paraId="745B8A83" w14:textId="77777777" w:rsidR="00EE451F" w:rsidRPr="00181532" w:rsidRDefault="005570C2" w:rsidP="00515DEC">
      <w:pPr>
        <w:pStyle w:val="Pamatteksts1"/>
      </w:pPr>
      <w:r w:rsidRPr="00181532">
        <w:t xml:space="preserve">Laika periodā no pārskata gada pēdējās dienas līdz šī ziņojuma parakstīšanas datumam </w:t>
      </w:r>
      <w:r w:rsidRPr="00181532">
        <w:t>nav bijuši nekādi notikumi, kuru rezultātā šajā finanšu pārskatā būtu jāveic korekcijas vai jāatklāj papildus informācija.  2022. gadā  Latvijas republikā un daudzās citās</w:t>
      </w:r>
      <w:r w:rsidR="00290D8A" w:rsidRPr="00181532">
        <w:t xml:space="preserve"> valstīs ir spēkā ar </w:t>
      </w:r>
      <w:proofErr w:type="spellStart"/>
      <w:r w:rsidR="00290D8A" w:rsidRPr="00181532">
        <w:t>ko</w:t>
      </w:r>
      <w:r w:rsidRPr="00181532">
        <w:t>ron</w:t>
      </w:r>
      <w:r w:rsidR="00290D8A" w:rsidRPr="00181532">
        <w:t>a</w:t>
      </w:r>
      <w:proofErr w:type="spellEnd"/>
      <w:r w:rsidR="00290D8A" w:rsidRPr="00181532">
        <w:t xml:space="preserve"> </w:t>
      </w:r>
      <w:r w:rsidRPr="00181532">
        <w:t>vīrusa izplatību saistīti ierobežojumi. Arī karš Ukrainā,</w:t>
      </w:r>
      <w:r w:rsidRPr="00181532">
        <w:t xml:space="preserve"> ievērojami samazinās ekonomikas attīstību valstī un pasaulē. 2022. gadā- izvērtējot situāciju valstī nav paredzams, kā situācija varētu attīstīties nākotnē, un līdz ar to, pastāv ekonomikas attīstības nenoteiktība. Ir paredzama cenu palielināšanās visiem </w:t>
      </w:r>
      <w:r w:rsidRPr="00181532">
        <w:t>resursiem, kas būtiski ietekmēs tarifu izmaksas. Uzņēmuma darbība ir saistīta ar siltuma, ūdens un kanalizācijas pakalpojumu sniegšanu viet</w:t>
      </w:r>
      <w:r w:rsidR="009F4B3D" w:rsidRPr="00181532">
        <w:t>ējā pašvaldībā. Ilglaicīgā posmā</w:t>
      </w:r>
      <w:r w:rsidRPr="00181532">
        <w:t xml:space="preserve"> varētu rasties problēmas ar sniegto pakalpojumu atmaksu un nepieciešamo resursu iegā</w:t>
      </w:r>
      <w:r w:rsidRPr="00181532">
        <w:t xml:space="preserve">di, ja saglabāsies ilgu laika posmu ārkārtas stāvoklis. Sabiedrības vadība uzskata, ka spēj pārvarēt ārkārtas situāciju ar sekojošu kompensējošo pasākumu palīdzību. Tiek izvērtēti un pārskatīti esošie tarifi, veikti drošības pasākumi </w:t>
      </w:r>
      <w:proofErr w:type="spellStart"/>
      <w:r w:rsidRPr="00181532">
        <w:t>karon</w:t>
      </w:r>
      <w:r w:rsidR="0097284A" w:rsidRPr="00181532">
        <w:t>a</w:t>
      </w:r>
      <w:proofErr w:type="spellEnd"/>
      <w:r w:rsidR="0097284A" w:rsidRPr="00181532">
        <w:t xml:space="preserve"> vī</w:t>
      </w:r>
      <w:r w:rsidRPr="00181532">
        <w:t xml:space="preserve">rusa neizplatīšanai – izvietojot individuālos aizsardzības līdzekļus, kā dezinfekcijas līdzekli rokām, dezinfekcijas salvetes rokām un darba virsmām, veicot </w:t>
      </w:r>
      <w:proofErr w:type="spellStart"/>
      <w:r w:rsidRPr="00181532">
        <w:t>paštestus</w:t>
      </w:r>
      <w:proofErr w:type="spellEnd"/>
      <w:r w:rsidRPr="00181532">
        <w:t xml:space="preserve">  darba vietās. Papildus </w:t>
      </w:r>
      <w:r w:rsidRPr="00181532">
        <w:lastRenderedPageBreak/>
        <w:t>ir arī darbinieku regulāra apmācība to lietošanā, dažādu informat</w:t>
      </w:r>
      <w:r w:rsidRPr="00181532">
        <w:t xml:space="preserve">īvo brīdinājumu zīmju izvietošana. Darbinieki ir apguvuši un ir apmācīti kā rīkoties un </w:t>
      </w:r>
      <w:r w:rsidR="0097284A" w:rsidRPr="00181532">
        <w:t xml:space="preserve">lietot aizsardzības līdzekļus. </w:t>
      </w:r>
      <w:r w:rsidRPr="00181532">
        <w:t>Tomēr šie secinājumi balstās uz informāciju, kas ir pieejama š</w:t>
      </w:r>
      <w:r w:rsidR="0097284A" w:rsidRPr="00181532">
        <w:t>o</w:t>
      </w:r>
      <w:r w:rsidRPr="00181532">
        <w:t xml:space="preserve"> finanšu parakstīšanas brīdī un turpmāko notikumu ietekmē valstī un uz Sab</w:t>
      </w:r>
      <w:r w:rsidRPr="00181532">
        <w:t xml:space="preserve">iedrības darbību nākotnē var atšķirties no vadības </w:t>
      </w:r>
      <w:proofErr w:type="spellStart"/>
      <w:r w:rsidRPr="00181532">
        <w:t>izvērtējuma</w:t>
      </w:r>
      <w:proofErr w:type="spellEnd"/>
      <w:r w:rsidRPr="00181532">
        <w:t xml:space="preserve">.   </w:t>
      </w:r>
    </w:p>
    <w:p w14:paraId="76DDB0AF" w14:textId="77777777" w:rsidR="00EE451F" w:rsidRPr="00181532" w:rsidRDefault="005570C2" w:rsidP="00AC4595">
      <w:pPr>
        <w:pStyle w:val="Apak-apakvirsraksts"/>
      </w:pPr>
      <w:r w:rsidRPr="00181532">
        <w:t>Valdes ieteiktā peļņas sadale vai zaudējumu segšana</w:t>
      </w:r>
    </w:p>
    <w:p w14:paraId="31D01566" w14:textId="77777777" w:rsidR="00AD688D" w:rsidRPr="00181532" w:rsidRDefault="005570C2" w:rsidP="00B40F11">
      <w:pPr>
        <w:pStyle w:val="Pamatteksts1"/>
        <w:rPr>
          <w:b/>
          <w:u w:val="single"/>
        </w:rPr>
      </w:pPr>
      <w:r w:rsidRPr="00181532">
        <w:t>Sakarā ar to ka visi apstiprinātie komunālie tarifi ir pēc savas būtības nulles tarifi ar minimālu attīstības tendenci un neparedz peļņas</w:t>
      </w:r>
      <w:r w:rsidRPr="00181532">
        <w:t xml:space="preserve"> gūšanu, tad rezultāts arī  2021 gadā ir negatīvs. Zaudējumi EUR 20083 tiek novirzīti uz pašu kapitāla samazinājumu.</w:t>
      </w:r>
    </w:p>
    <w:p w14:paraId="16D1AC38" w14:textId="77777777" w:rsidR="00A67F7F" w:rsidRPr="00515DEC" w:rsidRDefault="005570C2" w:rsidP="00B75ED7">
      <w:pPr>
        <w:pStyle w:val="Apakvirsraksts1"/>
      </w:pPr>
      <w:bookmarkStart w:id="54" w:name="_Toc106117893"/>
      <w:r w:rsidRPr="00181532">
        <w:t>SIA „Aizputes nami” vadības ziņojums par 2021. gada darbu</w:t>
      </w:r>
      <w:bookmarkEnd w:id="54"/>
    </w:p>
    <w:p w14:paraId="04C8A2BC" w14:textId="77777777" w:rsidR="00A67F7F" w:rsidRPr="00181532" w:rsidRDefault="005570C2" w:rsidP="00515DEC">
      <w:pPr>
        <w:pStyle w:val="Pamatteksts1"/>
      </w:pPr>
      <w:r w:rsidRPr="00181532">
        <w:t xml:space="preserve">SIA </w:t>
      </w:r>
      <w:r w:rsidR="00AD688D" w:rsidRPr="00181532">
        <w:t>“</w:t>
      </w:r>
      <w:r w:rsidRPr="00181532">
        <w:t>Aizputes nami</w:t>
      </w:r>
      <w:r w:rsidR="00AD688D" w:rsidRPr="00181532">
        <w:t>”</w:t>
      </w:r>
      <w:r w:rsidRPr="00181532">
        <w:t xml:space="preserve"> pamatdarbības virzieni ir daudzdzīvokļu dzīvojamo māju pārval</w:t>
      </w:r>
      <w:r w:rsidRPr="00181532">
        <w:t xml:space="preserve">dīšana (apsaimniekošana) </w:t>
      </w:r>
      <w:r w:rsidR="00515DEC">
        <w:t>–</w:t>
      </w:r>
      <w:r w:rsidRPr="00181532">
        <w:t xml:space="preserve"> pārvaldīšanā ir 160 mājas, teritoriju uzkopšana/apsaimniekošana (zālāja uzkopšana/pļaušana, ietvju uzkopšana/tīrīšana, sabiedrisko tualešu uzkopšana). Darbinieku skaits uz 24.05.2022 ir 28 darbinieki un valde (sastāv no viena val</w:t>
      </w:r>
      <w:r w:rsidRPr="00181532">
        <w:t xml:space="preserve">des locekļa). </w:t>
      </w:r>
    </w:p>
    <w:p w14:paraId="2017B73A" w14:textId="77777777" w:rsidR="0075556B" w:rsidRPr="00181532" w:rsidRDefault="005570C2" w:rsidP="00515DEC">
      <w:pPr>
        <w:pStyle w:val="Pamatteksts1"/>
      </w:pPr>
      <w:r w:rsidRPr="00181532">
        <w:t xml:space="preserve">Vadības ziņojumā sniedz skaidru informāciju par sabiedrības attīstību, darbības finansiālajiem rezultātiem un finansiālo stāvokli, kā arī informāciju par būtiskiem riskiem un neskaidriem apstākļiem, ar kuriem sabiedrība </w:t>
      </w:r>
      <w:proofErr w:type="spellStart"/>
      <w:r w:rsidRPr="00181532">
        <w:t>saskārusies</w:t>
      </w:r>
      <w:proofErr w:type="spellEnd"/>
      <w:r w:rsidRPr="00181532">
        <w:t xml:space="preserve"> un kuri i</w:t>
      </w:r>
      <w:r w:rsidRPr="00181532">
        <w:t>etekmējuši tās finansiālo stāvokli un darbības finansiālos rezultātus pārskata gadā.</w:t>
      </w:r>
    </w:p>
    <w:p w14:paraId="48DCF700" w14:textId="77777777" w:rsidR="00D93DBB" w:rsidRPr="00181532" w:rsidRDefault="005570C2" w:rsidP="00515DEC">
      <w:pPr>
        <w:pStyle w:val="Pamatteksts1"/>
      </w:pPr>
      <w:r w:rsidRPr="00181532">
        <w:t xml:space="preserve">SIA </w:t>
      </w:r>
      <w:r w:rsidR="00AD688D" w:rsidRPr="00181532">
        <w:t>“</w:t>
      </w:r>
      <w:r w:rsidRPr="00181532">
        <w:t>Aizputes nami</w:t>
      </w:r>
      <w:r w:rsidR="00AD688D" w:rsidRPr="00181532">
        <w:t>”</w:t>
      </w:r>
      <w:r w:rsidRPr="00181532">
        <w:t xml:space="preserve"> pamatdarbības veids ir nekustamā īpašuma pārvaldīšana. Šobrīd apsaimniekošanā ir 160 daudzdzīvokļu mājas un viena pašvaldības ēka, kas ir nedzīvojamais fonds - Avotu ielā 2, Aizputē.  Ar Aizputes novada domi ir noslēgts  līgums par tirdzniecības vietas no</w:t>
      </w:r>
      <w:r w:rsidRPr="00181532">
        <w:t xml:space="preserve">mu un apsaimniekošanu Zvaigžņu ielā 2D (Aizputes tirgus). Uzņēmums veic arī Aizputes pilsētas teritorijas ikdienas uzkopšanas darbus, saskaņā ar Aizputes novada (šobrīd </w:t>
      </w:r>
      <w:proofErr w:type="spellStart"/>
      <w:r w:rsidRPr="00181532">
        <w:t>Dienvidkurzemes</w:t>
      </w:r>
      <w:proofErr w:type="spellEnd"/>
      <w:r w:rsidRPr="00181532">
        <w:t xml:space="preserve"> novada) domes deleģēšanas līgumu.</w:t>
      </w:r>
    </w:p>
    <w:p w14:paraId="5FFC870D" w14:textId="77777777" w:rsidR="0075556B" w:rsidRPr="00181532" w:rsidRDefault="005570C2" w:rsidP="00AC4595">
      <w:pPr>
        <w:pStyle w:val="Apak-apakvirsraksts"/>
      </w:pPr>
      <w:r w:rsidRPr="00181532">
        <w:t>Valdījumā esoša dzīvojamā fonda apsai</w:t>
      </w:r>
      <w:r w:rsidRPr="00181532">
        <w:t>mniekošana</w:t>
      </w:r>
    </w:p>
    <w:p w14:paraId="75D5E592" w14:textId="77777777" w:rsidR="0075556B" w:rsidRPr="00181532" w:rsidRDefault="005570C2" w:rsidP="00515DEC">
      <w:pPr>
        <w:pStyle w:val="Pamatteksts1"/>
      </w:pPr>
      <w:r w:rsidRPr="00181532">
        <w:t>Pārskata gadā, atbilstoši māju uzkrājuma atlikumiem, ar pieaicinātu būvuzņēmēju darba spēku un materiāliem veikti sekojoši darbi valdījumā esošās mājās: Fasādes siltināšana mājai – Padures ielā 4, Aizputē par summu 15885,99 EUR; Fasādes siltināš</w:t>
      </w:r>
      <w:r w:rsidRPr="00181532">
        <w:t>ana mājai – Raiņa bulvārī 5, Aizputē par summu 23099,64 EUR; Koplietošanas telpas un kabineta kosmētiskais remonts nedzīvojamā mājā – Avotu ielā 2, Aizputē par summu 7342,86 EUR; Iekšpagalma teritorijas labiekārtošanas darbi – seguma izbūve – Jelgavas ielā</w:t>
      </w:r>
      <w:r w:rsidRPr="00181532">
        <w:t xml:space="preserve"> 11, Aizputē par summu 34105,05 EUR.</w:t>
      </w:r>
    </w:p>
    <w:p w14:paraId="29D508CD" w14:textId="77777777" w:rsidR="0075556B" w:rsidRPr="00181532" w:rsidRDefault="005570C2" w:rsidP="00515DEC">
      <w:pPr>
        <w:pStyle w:val="Pamatteksts1"/>
      </w:pPr>
      <w:r w:rsidRPr="00181532">
        <w:t xml:space="preserve">Sabiedrībā pastāvīgā darbā strādā seši darbinieki, kuri nodrošina avāriju novēršanu ūdens un kanalizācijas sistēmās, veic apkures sistēmas ikdienas regulēšanas darbus,  </w:t>
      </w:r>
      <w:proofErr w:type="spellStart"/>
      <w:r w:rsidRPr="00181532">
        <w:t>ūdensnotekcauruļu</w:t>
      </w:r>
      <w:proofErr w:type="spellEnd"/>
      <w:r w:rsidRPr="00181532">
        <w:t xml:space="preserve"> tīrīšanu un remontu, kāpņu telpu</w:t>
      </w:r>
      <w:r w:rsidRPr="00181532">
        <w:t xml:space="preserve"> un citu koplietošanas telpu tekošos remontdarbus.  Administrācijas darbs tiek nodrošināts ar pieciem darbiniekiem. Valdījumā esošā dzīvojamā fonda pieguļošās teritorijas ikdienas apkopšanu veic vienpadsmit sētnieki.</w:t>
      </w:r>
    </w:p>
    <w:p w14:paraId="6CBF7690" w14:textId="77777777" w:rsidR="0075556B" w:rsidRPr="00181532" w:rsidRDefault="005570C2" w:rsidP="00AC4595">
      <w:pPr>
        <w:pStyle w:val="Apak-apakvirsraksts"/>
      </w:pPr>
      <w:r w:rsidRPr="00181532">
        <w:t xml:space="preserve">Aizputes pilsētas teritorijas ikdienas </w:t>
      </w:r>
      <w:r w:rsidRPr="00181532">
        <w:t>uzkopšana saskaņā ar pakalpojuma deleģēšanas līgumu</w:t>
      </w:r>
    </w:p>
    <w:p w14:paraId="08346734" w14:textId="77777777" w:rsidR="0075556B" w:rsidRPr="00181532" w:rsidRDefault="005570C2" w:rsidP="00AA34C4">
      <w:pPr>
        <w:pStyle w:val="Pamatteksts1"/>
      </w:pPr>
      <w:r w:rsidRPr="00181532">
        <w:lastRenderedPageBreak/>
        <w:t xml:space="preserve">Sabiedrībai ir noslēgts deleģēšanas līgums ar </w:t>
      </w:r>
      <w:proofErr w:type="spellStart"/>
      <w:r w:rsidRPr="00181532">
        <w:t>Dienvidkurzemes</w:t>
      </w:r>
      <w:proofErr w:type="spellEnd"/>
      <w:r w:rsidRPr="00181532">
        <w:t xml:space="preserve"> novada pašvaldību par pašvaldības teritoriju ikdienas uzkopšanu, par pašvaldībai piederošo sabiedrisko tualešu ikdienas uzkopšanu. Līguma izpi</w:t>
      </w:r>
      <w:r w:rsidRPr="00181532">
        <w:t>ldei ir pieņemti darbā desmit sētnieki. Deleģēšanas līgums paredz pilsētas teritorijas ikdienas kopšanu 108778 m</w:t>
      </w:r>
      <w:r w:rsidRPr="00AA34C4">
        <w:rPr>
          <w:vertAlign w:val="superscript"/>
        </w:rPr>
        <w:t>2</w:t>
      </w:r>
      <w:r w:rsidRPr="00181532">
        <w:t xml:space="preserve"> platībā un trīs sabiedrisko tualešu ikdienas uzkopšanu.</w:t>
      </w:r>
    </w:p>
    <w:p w14:paraId="5D67F727" w14:textId="77777777" w:rsidR="0075556B" w:rsidRPr="00181532" w:rsidRDefault="005570C2" w:rsidP="00AC4595">
      <w:pPr>
        <w:pStyle w:val="Apak-apakvirsraksts"/>
      </w:pPr>
      <w:r w:rsidRPr="00181532">
        <w:t>Aizputes novada pašvaldībai piederošā tirgus laukuma un tirgus ēkas apsaimniekošana</w:t>
      </w:r>
    </w:p>
    <w:p w14:paraId="78817505" w14:textId="77777777" w:rsidR="0075556B" w:rsidRPr="00181532" w:rsidRDefault="005570C2" w:rsidP="006A7100">
      <w:pPr>
        <w:pStyle w:val="Pamatteksts1"/>
      </w:pPr>
      <w:r w:rsidRPr="00181532">
        <w:t>Pā</w:t>
      </w:r>
      <w:r w:rsidRPr="00181532">
        <w:t>rskata gadā sabiedrība apsaimniekoja Aizputē, Zvaigžņu ielā 2D esošo tirgus laukumu un tirgus ēku, kur veica nomas maksas iekasēšanu no tirgotājiem, tirgus laukuma un tirgus ēkas ikdienas uzkopšanu.</w:t>
      </w:r>
    </w:p>
    <w:p w14:paraId="19734990" w14:textId="77777777" w:rsidR="00662CD4" w:rsidRPr="00181532" w:rsidRDefault="005570C2" w:rsidP="00AC4595">
      <w:pPr>
        <w:pStyle w:val="Apak-apakvirsraksts"/>
        <w:rPr>
          <w:lang w:eastAsia="lv-LV"/>
        </w:rPr>
      </w:pPr>
      <w:bookmarkStart w:id="55" w:name="_Hlk65658099"/>
      <w:r w:rsidRPr="00181532">
        <w:rPr>
          <w:lang w:eastAsia="lv-LV"/>
        </w:rPr>
        <w:t>Finansiālo rezultātu rādītāji</w:t>
      </w:r>
    </w:p>
    <w:p w14:paraId="76D9DFD1" w14:textId="77777777" w:rsidR="0075556B" w:rsidRPr="00181532" w:rsidRDefault="005570C2" w:rsidP="006A7100">
      <w:pPr>
        <w:pStyle w:val="Pamatteksts1"/>
      </w:pPr>
      <w:r>
        <w:t>2021. g</w:t>
      </w:r>
      <w:r w:rsidR="00662CD4" w:rsidRPr="00181532">
        <w:t xml:space="preserve">adā neto apgrozījums ir nedaudz palielinājies </w:t>
      </w:r>
      <w:r w:rsidR="006A7100">
        <w:t>–</w:t>
      </w:r>
      <w:r w:rsidR="00662CD4" w:rsidRPr="00181532">
        <w:t xml:space="preserve"> par 1,18%, salīdzinot ar 2020. gadu. Ražošanas izmaksas palielinājušās par 5,91%, salīdzinot ar iepriekšējo gadu. Pārējo saimnieciskās darbības ieņēmumu un izmaksu starpība </w:t>
      </w:r>
      <w:r>
        <w:t>2021. g</w:t>
      </w:r>
      <w:r w:rsidR="00662CD4" w:rsidRPr="00181532">
        <w:t>adā bija negatīva. SIA Aizputes nami pārskata periodu noslēdza ar peļņu 1679 EUR.</w:t>
      </w:r>
      <w:bookmarkEnd w:id="55"/>
    </w:p>
    <w:p w14:paraId="1F6C5235" w14:textId="77777777" w:rsidR="0075556B" w:rsidRPr="00181532" w:rsidRDefault="005570C2" w:rsidP="00AC4595">
      <w:pPr>
        <w:pStyle w:val="Apak-apakvirsraksts"/>
      </w:pPr>
      <w:r w:rsidRPr="00181532">
        <w:t>Turpmākā sabiedrības attīstība un nākotnes izredzes</w:t>
      </w:r>
    </w:p>
    <w:p w14:paraId="199A89B5" w14:textId="77777777" w:rsidR="0075556B" w:rsidRPr="00181532" w:rsidRDefault="005570C2" w:rsidP="005A1AD6">
      <w:pPr>
        <w:pStyle w:val="Pamatteksts1"/>
      </w:pPr>
      <w:r w:rsidRPr="00181532">
        <w:t>Sabiedrībai nav nodoma nākotnē darbības virzienu mainīt, bet turpināt dzīvojamā fonda apsaimniekošanu Aizputes pilsētā, Kazdangas pagastā, Kalvenes pagastā, Lažas pagastā</w:t>
      </w:r>
      <w:r w:rsidRPr="00181532">
        <w:t xml:space="preserve"> un Aizputes pagastā, kā arī nedzīvojamo telpu apsaimniekošanu. Darbs turpināsies pie daudzdzīvokļu dzīvojamo māju Cepļa ielā 4 un Raiņa bulvāri 13 energoefektivitātes paaugstināšanas projektu realizācijas. </w:t>
      </w:r>
    </w:p>
    <w:p w14:paraId="58A19F0C" w14:textId="77777777" w:rsidR="0075556B" w:rsidRPr="00181532" w:rsidRDefault="005570C2" w:rsidP="00AC4595">
      <w:pPr>
        <w:pStyle w:val="Apak-apakvirsraksts"/>
      </w:pPr>
      <w:r w:rsidRPr="00181532">
        <w:t>Sabiedrības pakļautība riskiem</w:t>
      </w:r>
    </w:p>
    <w:p w14:paraId="4B5F7556" w14:textId="77777777" w:rsidR="0075556B" w:rsidRPr="00181532" w:rsidRDefault="005570C2" w:rsidP="005A1AD6">
      <w:pPr>
        <w:pStyle w:val="Pamatteksts1"/>
      </w:pPr>
      <w:r w:rsidRPr="00181532">
        <w:t>Sabiedrībai nākas</w:t>
      </w:r>
      <w:r w:rsidRPr="00181532">
        <w:t xml:space="preserve"> saskarties ar būtiskiem riskiem un neskaidriem apstākļiem sakarā ar  īrnieku un dzīvokļu īpašnieku parādiem par dzīvojamā fonda īri un apsaimniekošanu. Parāds salīdzinot ar iepriekšējo gadu ir palielinājies par 13799</w:t>
      </w:r>
      <w:r w:rsidR="005A1AD6">
        <w:t>,</w:t>
      </w:r>
      <w:r w:rsidRPr="00181532">
        <w:t xml:space="preserve">44 EUR. </w:t>
      </w:r>
      <w:bookmarkStart w:id="56" w:name="_Hlk65663455"/>
      <w:r w:rsidRPr="00181532">
        <w:t xml:space="preserve">Pieaugums nelielā mērā varētu būt saistīts ar ārkārtas situāciju valstī, sakarā ar vīrusa COVID 19 izplatību. </w:t>
      </w:r>
      <w:bookmarkEnd w:id="56"/>
      <w:r w:rsidRPr="00181532">
        <w:t>Nekādas citas būtiskas izmaiņas pandēmijas dēļ nav bijušas. Saistībā ar nedrošiem parādiem pārskata gadā ir izveidots uzkrājums nedrošiem debitori</w:t>
      </w:r>
      <w:r w:rsidRPr="00181532">
        <w:t xml:space="preserve">em. Kreditoru kompānijai SIA “Melnā lapa” </w:t>
      </w:r>
      <w:r w:rsidR="0077063E">
        <w:t>2021. g</w:t>
      </w:r>
      <w:r w:rsidRPr="00181532">
        <w:t>adā nav iesniegti jauni parādu pieprasījumi.  Atgūtā parādu summa sastā</w:t>
      </w:r>
      <w:r w:rsidR="00927A3C" w:rsidRPr="00181532">
        <w:t>da 905.98Eur. Tiesā iesniegtas sešas</w:t>
      </w:r>
      <w:r w:rsidRPr="00181532">
        <w:t xml:space="preserve"> prasības. Tiesa apmierinājusi prasības par kopējo summu 7724</w:t>
      </w:r>
      <w:r w:rsidR="005A1AD6">
        <w:t>,</w:t>
      </w:r>
      <w:r w:rsidRPr="00181532">
        <w:t>65 EUR bez tiesvedības izdevumiem, 1 p</w:t>
      </w:r>
      <w:r w:rsidRPr="00181532">
        <w:t>rasība vēl ir apstrādē par kopējo summu 2262</w:t>
      </w:r>
      <w:r w:rsidR="005A1AD6">
        <w:t>,</w:t>
      </w:r>
      <w:r w:rsidRPr="00181532">
        <w:t xml:space="preserve">96 EUR bez tiesvedības izdevumiem. </w:t>
      </w:r>
      <w:r w:rsidR="0077063E">
        <w:t>2021. g</w:t>
      </w:r>
      <w:r w:rsidRPr="00181532">
        <w:t>adā ar Pasta starpniecību tikuši brīdināti 4 dzīvokļu īrnieki un dzīvokļu īpašnieki par uzkrātajiem parādiem pret SIA “Aizputes Nami”. Ar “Latvijas Vēstnesis” starpniecī</w:t>
      </w:r>
      <w:r w:rsidRPr="00181532">
        <w:t xml:space="preserve">bu brīdināti 13 </w:t>
      </w:r>
      <w:r w:rsidR="00927A3C" w:rsidRPr="00181532">
        <w:t>dzīvokļu īrnieki. Ir noslēgtas astoņas</w:t>
      </w:r>
      <w:r w:rsidRPr="00181532">
        <w:t xml:space="preserve"> vienošanās ar dzīvokļu īrniekiem un dzīvokļu īpašniekiem par parādu nomaksu.</w:t>
      </w:r>
    </w:p>
    <w:p w14:paraId="28254640" w14:textId="77777777" w:rsidR="0075556B" w:rsidRPr="00181532" w:rsidRDefault="005570C2" w:rsidP="00AC4595">
      <w:pPr>
        <w:pStyle w:val="Apak-apakvirsraksts"/>
      </w:pPr>
      <w:r w:rsidRPr="00181532">
        <w:t>Notikumi un apstākļi pēc pārskata gada beigām</w:t>
      </w:r>
    </w:p>
    <w:p w14:paraId="3904CF34" w14:textId="77777777" w:rsidR="0075556B" w:rsidRPr="00181532" w:rsidRDefault="005570C2" w:rsidP="005A1AD6">
      <w:pPr>
        <w:pStyle w:val="Pamatteksts1"/>
      </w:pPr>
      <w:r w:rsidRPr="00181532">
        <w:lastRenderedPageBreak/>
        <w:t>Laika periodā starp gada pārskata pēdējo dienu un dienu, kad valde izskata gad</w:t>
      </w:r>
      <w:r w:rsidRPr="00181532">
        <w:t xml:space="preserve">a pārskatu, nav bijuši nekādi nozīmīgi vai ārkārtas apstākļi, kas ietekmē gada rezultātus un sabiedrības finansiālo stāvokli. Sabiedrība pēc attīstības reģionālās reformas, kuras ietvaros Sabiedrības kapitāldaļu turētājs mainījies uz </w:t>
      </w:r>
      <w:proofErr w:type="spellStart"/>
      <w:r w:rsidRPr="00181532">
        <w:t>Dienvidkurzemes</w:t>
      </w:r>
      <w:proofErr w:type="spellEnd"/>
      <w:r w:rsidRPr="00181532">
        <w:t xml:space="preserve"> novada</w:t>
      </w:r>
      <w:r w:rsidRPr="00181532">
        <w:t xml:space="preserve"> pašvaldības ieceltu pārstāvi, turpina darbu bez izmaiņām. </w:t>
      </w:r>
      <w:r w:rsidR="0077063E">
        <w:t>2022. g</w:t>
      </w:r>
      <w:r w:rsidRPr="00181532">
        <w:t>ada laikā ir plānota Sabiedrības reorganizācija apvienojot SIA „Aizputes nami”, SIA „Aizputes komunālais uzņēmums” un SIA „KS Cīrava”, par ko vēl ir jālemj Sabiedrību dalībniekiem. Ja notiks</w:t>
      </w:r>
      <w:r w:rsidRPr="00181532">
        <w:t xml:space="preserve"> sabiedrības reorganizācija, iegūstošā sabiedrība pārņems visus aktīvus un saistības.</w:t>
      </w:r>
    </w:p>
    <w:p w14:paraId="088DE273" w14:textId="77777777" w:rsidR="0075556B" w:rsidRPr="00181532" w:rsidRDefault="005570C2" w:rsidP="005A1AD6">
      <w:pPr>
        <w:pStyle w:val="Pamatteksts1"/>
      </w:pPr>
      <w:r w:rsidRPr="00181532">
        <w:t xml:space="preserve">Sabiedrība 2022. gada sākumā ir </w:t>
      </w:r>
      <w:proofErr w:type="spellStart"/>
      <w:r w:rsidRPr="00181532">
        <w:t>saskārusies</w:t>
      </w:r>
      <w:proofErr w:type="spellEnd"/>
      <w:r w:rsidRPr="00181532">
        <w:t xml:space="preserve"> ar Krievijas-Ukrainas kara ieviesto sankciju eskalācijām Pasaules tirgū, kas ir degvielas cenu pieaugums, būvmateriālu cenu pi</w:t>
      </w:r>
      <w:r w:rsidRPr="00181532">
        <w:t>eaugums u.c. Tas noteikti nākotnē atsauksies uz Sabiedrības veicamo darbu izmaksām un iedzīvotājiem uz pakalpojumu tarifiem.</w:t>
      </w:r>
    </w:p>
    <w:p w14:paraId="4635001D" w14:textId="77777777" w:rsidR="005733FF" w:rsidRPr="00181532" w:rsidRDefault="005570C2" w:rsidP="005A1AD6">
      <w:pPr>
        <w:pStyle w:val="Pamatteksts1"/>
      </w:pPr>
      <w:r w:rsidRPr="00181532">
        <w:t>Ne sabiedrībai, ne partneriem nav nekāda veida saistības ar Krieviju, Baltkrieviju un Ukrainu, ne patiesā labuma guvējiem, ne īpašn</w:t>
      </w:r>
      <w:r w:rsidRPr="00181532">
        <w:t xml:space="preserve">iekiem, ne saimnieciskajā darbībā. </w:t>
      </w:r>
    </w:p>
    <w:p w14:paraId="7A52240F" w14:textId="77777777" w:rsidR="00704E70" w:rsidRPr="00181532" w:rsidRDefault="005570C2" w:rsidP="00AC4595">
      <w:pPr>
        <w:pStyle w:val="Apak-apakvirsraksts"/>
      </w:pPr>
      <w:r w:rsidRPr="00181532">
        <w:t>Valdes ieteiktā peļņas sadale vai zaudējumu segšana</w:t>
      </w:r>
    </w:p>
    <w:p w14:paraId="3C3E5740" w14:textId="77777777" w:rsidR="0075556B" w:rsidRPr="00181532" w:rsidRDefault="005570C2" w:rsidP="005A1AD6">
      <w:pPr>
        <w:pStyle w:val="Pamatteksts1"/>
        <w:rPr>
          <w:b/>
          <w:bCs/>
        </w:rPr>
      </w:pPr>
      <w:r w:rsidRPr="00181532">
        <w:t>Pārskata gada peļņu 1679 EUR apmērā ierosinu</w:t>
      </w:r>
      <w:r w:rsidR="00680B1A" w:rsidRPr="00181532">
        <w:t xml:space="preserve"> ieguldīt pārējās rezervēs, tādē</w:t>
      </w:r>
      <w:r w:rsidRPr="00181532">
        <w:t>jādi palielinot sabiedrības pašu kapitālu.</w:t>
      </w:r>
    </w:p>
    <w:p w14:paraId="3EA5F935" w14:textId="77777777" w:rsidR="00A67F7F" w:rsidRPr="00B40F11" w:rsidRDefault="005570C2" w:rsidP="00B75ED7">
      <w:pPr>
        <w:pStyle w:val="Apakvirsraksts1"/>
      </w:pPr>
      <w:bookmarkStart w:id="57" w:name="_Toc106117894"/>
      <w:r w:rsidRPr="00181532">
        <w:t>SIA „Durbes komunālā saimniecība” vadības ziņojum</w:t>
      </w:r>
      <w:r w:rsidRPr="00181532">
        <w:t>s</w:t>
      </w:r>
      <w:r w:rsidR="00704E70" w:rsidRPr="00181532">
        <w:t xml:space="preserve"> </w:t>
      </w:r>
      <w:r w:rsidRPr="00181532">
        <w:t>par 2021. gada darbu</w:t>
      </w:r>
      <w:bookmarkEnd w:id="57"/>
    </w:p>
    <w:p w14:paraId="0056409F" w14:textId="77777777" w:rsidR="00A67F7F" w:rsidRPr="00181532" w:rsidRDefault="005570C2" w:rsidP="005A1AD6">
      <w:pPr>
        <w:pStyle w:val="Pamatteksts1"/>
      </w:pPr>
      <w:r w:rsidRPr="00181532">
        <w:t xml:space="preserve">SIA </w:t>
      </w:r>
      <w:r w:rsidR="00704E70" w:rsidRPr="00181532">
        <w:t>“</w:t>
      </w:r>
      <w:r w:rsidRPr="00181532">
        <w:t>Durbes KS</w:t>
      </w:r>
      <w:r w:rsidR="00704E70" w:rsidRPr="00181532">
        <w:t>”</w:t>
      </w:r>
      <w:r w:rsidRPr="00181532">
        <w:t xml:space="preserve"> pamatdarbības virzieni ir daudzdzīvokļu dzīvojamo māju pārvaldīšana (apsaimniekošana) - pārvaldīšanā ir 33 mājas, sabiedrisko pakalpojumu sniegšanā - ūdensapgādē (ūdens pacelšana no urbuma, pārvade un sadale), notekūd</w:t>
      </w:r>
      <w:r w:rsidRPr="00181532">
        <w:t>eņu savākšanā un attīrīšanā, siltumapgādē (siltuma ražošana, pārvade un sadale). Darb</w:t>
      </w:r>
      <w:r w:rsidR="007F56F5" w:rsidRPr="00181532">
        <w:t>inieku skaits uz 24.05.2022 ir deviņi</w:t>
      </w:r>
      <w:r w:rsidRPr="00181532">
        <w:t xml:space="preserve"> darbinieki un valde (sastāv no viena valdes locekļa).</w:t>
      </w:r>
    </w:p>
    <w:p w14:paraId="07F9C97D" w14:textId="77777777" w:rsidR="00386389" w:rsidRPr="00181532" w:rsidRDefault="005570C2" w:rsidP="005A1AD6">
      <w:pPr>
        <w:pStyle w:val="Pamatteksts1"/>
      </w:pPr>
      <w:r w:rsidRPr="00181532">
        <w:t>SIA</w:t>
      </w:r>
      <w:r w:rsidR="00F53ADA" w:rsidRPr="00181532">
        <w:t xml:space="preserve"> “</w:t>
      </w:r>
      <w:r w:rsidRPr="00181532">
        <w:t>Durbes KS</w:t>
      </w:r>
      <w:r w:rsidR="00F53ADA" w:rsidRPr="00181532">
        <w:t>”</w:t>
      </w:r>
      <w:r w:rsidRPr="00181532">
        <w:t xml:space="preserve"> </w:t>
      </w:r>
      <w:r w:rsidR="0077063E">
        <w:t>2021. g</w:t>
      </w:r>
      <w:r w:rsidRPr="00181532">
        <w:t>adā darbības virzieni bija ēku apsaimniekošana, elektroe</w:t>
      </w:r>
      <w:r w:rsidRPr="00181532">
        <w:t xml:space="preserve">nerģijas ražošana koģenerācijas stacijā, siltumapgāde,  nodrošināt ūdens apgādi  un notekūdeņu novadīšanu, un remontdarbu veikšana daudzdzīvokļu dzīvojamās mājās. SIA </w:t>
      </w:r>
      <w:r w:rsidR="00F53ADA" w:rsidRPr="00181532">
        <w:t>“</w:t>
      </w:r>
      <w:r w:rsidRPr="00181532">
        <w:t>Durbes KS</w:t>
      </w:r>
      <w:r w:rsidR="00F53ADA" w:rsidRPr="00181532">
        <w:t>”</w:t>
      </w:r>
      <w:r w:rsidRPr="00181532">
        <w:t xml:space="preserve"> klienti ir </w:t>
      </w:r>
      <w:proofErr w:type="spellStart"/>
      <w:r w:rsidRPr="00181532">
        <w:t>Dienvidkurzemes</w:t>
      </w:r>
      <w:proofErr w:type="spellEnd"/>
      <w:r w:rsidRPr="00181532">
        <w:t xml:space="preserve"> novada dome (bijušā Durbes novada dome) un </w:t>
      </w:r>
      <w:proofErr w:type="spellStart"/>
      <w:r w:rsidRPr="00181532">
        <w:t>Dienvid</w:t>
      </w:r>
      <w:r w:rsidRPr="00181532">
        <w:t>kurzemes</w:t>
      </w:r>
      <w:proofErr w:type="spellEnd"/>
      <w:r w:rsidRPr="00181532">
        <w:t xml:space="preserve"> novada Tadaiķu pagasta, Vecpils pagasta, Durbes pagasta, Dunalkas pagasta un Durbes pilsētas (bijušā Durbes novada) iedzīvotāji.</w:t>
      </w:r>
    </w:p>
    <w:p w14:paraId="14B37CF5" w14:textId="77777777" w:rsidR="00386389" w:rsidRPr="00181532" w:rsidRDefault="005570C2" w:rsidP="005A1AD6">
      <w:pPr>
        <w:pStyle w:val="Pamatteksts1"/>
      </w:pPr>
      <w:r>
        <w:t>2021. g</w:t>
      </w:r>
      <w:r w:rsidRPr="00181532">
        <w:t xml:space="preserve">adā Sabiedrība pārskatīja apsaimniekošanas maksas pakalpojumu un maksas pakalpojumu izcenojumus. </w:t>
      </w:r>
      <w:r>
        <w:t>2021. g</w:t>
      </w:r>
      <w:r w:rsidRPr="00181532">
        <w:t>ada apr</w:t>
      </w:r>
      <w:r w:rsidRPr="00181532">
        <w:t xml:space="preserve">īlī, novembrī un decembrī tika veikts iegūtā ūdens monitorings. </w:t>
      </w:r>
      <w:r>
        <w:t>2021. g</w:t>
      </w:r>
      <w:r w:rsidRPr="00181532">
        <w:t xml:space="preserve">ada decembrī tika veikta Zāļu ielas 4, Durbē ūdens atdzelžošanas stacijas remontdarbi to pilnībā atjaunojot. </w:t>
      </w:r>
      <w:r>
        <w:t>2021. g</w:t>
      </w:r>
      <w:r w:rsidRPr="00181532">
        <w:t xml:space="preserve">ada decembrī veikti remontdarbi katlu mājā Celtnieku ielā 3, Lieģos. </w:t>
      </w:r>
      <w:r>
        <w:t>2021. g</w:t>
      </w:r>
      <w:r w:rsidRPr="00181532">
        <w:t xml:space="preserve">ada oktobrī SIA </w:t>
      </w:r>
      <w:r w:rsidR="00F53ADA" w:rsidRPr="00181532">
        <w:t>“</w:t>
      </w:r>
      <w:r w:rsidRPr="00181532">
        <w:t>Durbes KS</w:t>
      </w:r>
      <w:r w:rsidR="00F53ADA" w:rsidRPr="00181532">
        <w:t xml:space="preserve">” </w:t>
      </w:r>
      <w:r w:rsidRPr="00181532">
        <w:t>tikai atbrīvots valdes loceklis un iecelts jauns valdes loceklis pamatojoties uz dalībnieku sapulces lēmumu.</w:t>
      </w:r>
    </w:p>
    <w:p w14:paraId="44CD7BDD" w14:textId="77777777" w:rsidR="00386389" w:rsidRPr="00181532" w:rsidRDefault="005570C2" w:rsidP="005A1AD6">
      <w:pPr>
        <w:pStyle w:val="Pamatteksts1"/>
      </w:pPr>
      <w:r>
        <w:t>2021. g</w:t>
      </w:r>
      <w:r w:rsidRPr="00181532">
        <w:t xml:space="preserve">adā septembrī-decembrī tikai veikti jumta siltināšanas un seguma izbūves darbi mājām </w:t>
      </w:r>
      <w:r w:rsidR="00F53ADA" w:rsidRPr="00181532">
        <w:t>“</w:t>
      </w:r>
      <w:r w:rsidRPr="00181532">
        <w:t>Kaimiņi</w:t>
      </w:r>
      <w:r w:rsidR="00F53ADA" w:rsidRPr="00181532">
        <w:t xml:space="preserve">” </w:t>
      </w:r>
      <w:r w:rsidRPr="00181532">
        <w:t xml:space="preserve">un </w:t>
      </w:r>
      <w:r w:rsidR="00F53ADA" w:rsidRPr="00181532">
        <w:t>“</w:t>
      </w:r>
      <w:r w:rsidRPr="00181532">
        <w:t>Straumes</w:t>
      </w:r>
      <w:r w:rsidR="00F53ADA" w:rsidRPr="00181532">
        <w:t>”</w:t>
      </w:r>
      <w:r w:rsidRPr="00181532">
        <w:t xml:space="preserve"> Dunalkā, Dunalkas pagastā.</w:t>
      </w:r>
    </w:p>
    <w:p w14:paraId="1A15B912" w14:textId="77777777" w:rsidR="00386389" w:rsidRPr="00181532" w:rsidRDefault="005570C2" w:rsidP="00AC4595">
      <w:pPr>
        <w:pStyle w:val="Apak-apakvirsraksts"/>
      </w:pPr>
      <w:r w:rsidRPr="00181532">
        <w:t>Turpmākā sabiedrības attīstība un nākotnes izredzes</w:t>
      </w:r>
    </w:p>
    <w:p w14:paraId="4E69B95C" w14:textId="77777777" w:rsidR="00386389" w:rsidRPr="00181532" w:rsidRDefault="005570C2" w:rsidP="00234BD4">
      <w:pPr>
        <w:pStyle w:val="Pamatteksts1"/>
      </w:pPr>
      <w:r>
        <w:t>2022. g</w:t>
      </w:r>
      <w:r w:rsidRPr="00181532">
        <w:t xml:space="preserve">adā paredzēts veikt nepieciešamo energoresursu samazināšanas pasākumus vai izpēte un ieviešana alternatīvu energoresursu izmantošanā siltuma ražošanā. </w:t>
      </w:r>
      <w:r>
        <w:t xml:space="preserve">2022. </w:t>
      </w:r>
      <w:r>
        <w:lastRenderedPageBreak/>
        <w:t>g</w:t>
      </w:r>
      <w:r w:rsidRPr="00181532">
        <w:t xml:space="preserve">adā paredzēts veikt </w:t>
      </w:r>
      <w:proofErr w:type="spellStart"/>
      <w:r w:rsidRPr="00181532">
        <w:t>komercuzskaites</w:t>
      </w:r>
      <w:proofErr w:type="spellEnd"/>
      <w:r w:rsidRPr="00181532">
        <w:t xml:space="preserve"> skaitītāju verificēšana un nomaiņa ūdensapgādē un siltumapgādē</w:t>
      </w:r>
      <w:r w:rsidRPr="00181532">
        <w:t xml:space="preserve">. </w:t>
      </w:r>
      <w:r>
        <w:t>2022. g</w:t>
      </w:r>
      <w:r w:rsidRPr="00181532">
        <w:t xml:space="preserve">adā paredzēts samazināt darbinieku skaitu (sētnieku) uz pašvaldībai piederošo teritoriju uzkopšanu, ko no </w:t>
      </w:r>
      <w:r>
        <w:t>2022. g</w:t>
      </w:r>
      <w:r w:rsidRPr="00181532">
        <w:t xml:space="preserve">ada maija/jūnija turpmāk veiks pašvaldības Komunālā pārvalde. </w:t>
      </w:r>
      <w:r>
        <w:t>2022. g</w:t>
      </w:r>
      <w:r w:rsidRPr="00181532">
        <w:t>adā paredzēti plānotie darbi pārvaldīšanā esošām daudzdzīvokļu dz</w:t>
      </w:r>
      <w:r w:rsidRPr="00181532">
        <w:t xml:space="preserve">īvojamām mājām: Rīgas ielā 3, Lieģos </w:t>
      </w:r>
      <w:r w:rsidR="005A1AD6">
        <w:t>–</w:t>
      </w:r>
      <w:r w:rsidRPr="00181532">
        <w:t xml:space="preserve"> fasādes remontdarbi; Alejas ielā 7 un 9, Lieģos </w:t>
      </w:r>
      <w:r w:rsidR="005A1AD6">
        <w:t>–</w:t>
      </w:r>
      <w:r w:rsidRPr="00181532">
        <w:t xml:space="preserve"> teritorijas grants seguma izlīdzināšana; Celtnieku ielā 6, Lieģos </w:t>
      </w:r>
      <w:r w:rsidR="005A1AD6">
        <w:t>–</w:t>
      </w:r>
      <w:r w:rsidRPr="00181532">
        <w:t xml:space="preserve"> kāpņu telpas remonts; Skolas ielā 24, Durbē </w:t>
      </w:r>
      <w:r w:rsidR="005A1AD6">
        <w:t>–</w:t>
      </w:r>
      <w:r w:rsidRPr="00181532">
        <w:t xml:space="preserve"> skursteņu remonts; Raiņa ielā 65, Durbē </w:t>
      </w:r>
      <w:r w:rsidR="005A1AD6">
        <w:t>–</w:t>
      </w:r>
      <w:r w:rsidRPr="00181532">
        <w:t xml:space="preserve"> jaunu kāpņu</w:t>
      </w:r>
      <w:r w:rsidRPr="00181532">
        <w:t xml:space="preserve"> telpas logu uzstādīšana un ieejas jumtiņu remonts; Raiņa ielā 39, Durbē </w:t>
      </w:r>
      <w:r w:rsidR="005A1AD6">
        <w:t>–</w:t>
      </w:r>
      <w:r w:rsidRPr="00181532">
        <w:t xml:space="preserve"> tualetes remonts.</w:t>
      </w:r>
    </w:p>
    <w:p w14:paraId="48F8E5BF" w14:textId="77777777" w:rsidR="00386389" w:rsidRPr="00181532" w:rsidRDefault="005570C2" w:rsidP="00234BD4">
      <w:pPr>
        <w:pStyle w:val="Pamatteksts1"/>
      </w:pPr>
      <w:r>
        <w:t>2022. g</w:t>
      </w:r>
      <w:r w:rsidRPr="00181532">
        <w:t xml:space="preserve">ada maijā/jūnijā paredzēta sabiedrības reorganizācija, pievienojot sabiedrību pie SIA </w:t>
      </w:r>
      <w:r w:rsidR="007523DE" w:rsidRPr="00181532">
        <w:t>“</w:t>
      </w:r>
      <w:r w:rsidRPr="00181532">
        <w:t xml:space="preserve">Grobiņas </w:t>
      </w:r>
      <w:proofErr w:type="spellStart"/>
      <w:r w:rsidRPr="00181532">
        <w:t>namserviss</w:t>
      </w:r>
      <w:proofErr w:type="spellEnd"/>
      <w:r w:rsidR="007523DE" w:rsidRPr="00181532">
        <w:t>”</w:t>
      </w:r>
      <w:r w:rsidRPr="00181532">
        <w:t>.</w:t>
      </w:r>
    </w:p>
    <w:p w14:paraId="0F92BCBC" w14:textId="77777777" w:rsidR="007523DE" w:rsidRPr="00181532" w:rsidRDefault="005570C2" w:rsidP="00234BD4">
      <w:pPr>
        <w:pStyle w:val="Pamatteksts1"/>
      </w:pPr>
      <w:r w:rsidRPr="00181532">
        <w:t xml:space="preserve">Sabiedrība paredz </w:t>
      </w:r>
      <w:r w:rsidR="00386389" w:rsidRPr="00181532">
        <w:t>turpināt darbu ar parādniekiem, uzraudzīt kvalitatīvu notekūdeņu attīrīšanas iekārtu darbību, veicināt atdzelžošanas iekārtu kvalitatīvu darbību, nodrošināt iedzīvotājus ar kvalitatīvu dzeramo ūdeni. Atsevišķi remontdarbi tiks plānoti pēc vajadzības un steidzamības.</w:t>
      </w:r>
    </w:p>
    <w:p w14:paraId="0B5F44CD" w14:textId="77777777" w:rsidR="00386389" w:rsidRPr="00181532" w:rsidRDefault="005570C2" w:rsidP="00AC4595">
      <w:pPr>
        <w:pStyle w:val="Apak-apakvirsraksts"/>
      </w:pPr>
      <w:r w:rsidRPr="00181532">
        <w:t>Finanšu instrument</w:t>
      </w:r>
      <w:r w:rsidRPr="00181532">
        <w:t>u izmantošana un ar to saistītie riski</w:t>
      </w:r>
    </w:p>
    <w:p w14:paraId="60DF3168" w14:textId="77777777" w:rsidR="00386389" w:rsidRPr="00181532" w:rsidRDefault="005570C2" w:rsidP="00234BD4">
      <w:pPr>
        <w:pStyle w:val="Pamatteksts1"/>
      </w:pPr>
      <w:r w:rsidRPr="00181532">
        <w:t xml:space="preserve">Sabiedrība saskaras ar tādiem finanšu instrumentiem, kā aizņēmumi no kredītiestādes, pircēju un pasūtītāju parādi un citi debitori, parādi piegādātājiem un darbuzņēmējiem un pārējie kreditori, kas izriet tieši no tās </w:t>
      </w:r>
      <w:r w:rsidRPr="00181532">
        <w:t xml:space="preserve">saimnieciskās darbības. </w:t>
      </w:r>
      <w:r w:rsidR="0077063E">
        <w:t>2022. g</w:t>
      </w:r>
      <w:r w:rsidRPr="00181532">
        <w:t xml:space="preserve">adā sabiedrība plāno kredītlīniju ar pašvaldības galvojumu pieaugošo kurināmā (dabasgāzes) rēķinu apmaksai. </w:t>
      </w:r>
      <w:r w:rsidR="0077063E">
        <w:t>2022. g</w:t>
      </w:r>
      <w:r w:rsidRPr="00181532">
        <w:t>ada jūnijā/jūlijā sabiedrība plāno pārskatīt apkures tarifu un sniegt pašvaldībai jaunu apkures tarifu apstipr</w:t>
      </w:r>
      <w:r w:rsidRPr="00181532">
        <w:t>ināšanai un ieviešanai sākot ar 2022./23.gada apkures sezonu.</w:t>
      </w:r>
    </w:p>
    <w:p w14:paraId="6D7740D0" w14:textId="77777777" w:rsidR="00386389" w:rsidRPr="00181532" w:rsidRDefault="005570C2" w:rsidP="00234BD4">
      <w:pPr>
        <w:pStyle w:val="Pamatteksts1"/>
      </w:pPr>
      <w:r w:rsidRPr="00181532">
        <w:t xml:space="preserve">Sabiedrības darbība ir pakļauta dažādiem finanšu riskiem </w:t>
      </w:r>
      <w:r w:rsidR="00234BD4">
        <w:t>–</w:t>
      </w:r>
      <w:r w:rsidRPr="00181532">
        <w:t xml:space="preserve"> likviditātes riskam, kredītriskam, procentu likmju svārstībām. Sabiedrības vadība cenšas minimizēt potenciālo finanšu risku negatīvo ie</w:t>
      </w:r>
      <w:r w:rsidRPr="00181532">
        <w:t>tekmi uz Sabiedrības finansiālo stāvokli.</w:t>
      </w:r>
    </w:p>
    <w:p w14:paraId="12FE6A32" w14:textId="77777777" w:rsidR="00386389" w:rsidRPr="00181532" w:rsidRDefault="005570C2" w:rsidP="00234BD4">
      <w:pPr>
        <w:pStyle w:val="Pamatteksts1"/>
      </w:pPr>
      <w:r w:rsidRPr="00181532">
        <w:t>Finanšu līdzekļi, kuri pakļauj Sabiedrību kredītriska koncentrācijas pakāpei ir naudas līdzekļi un pircēju, un pasūtītāju parādi.</w:t>
      </w:r>
    </w:p>
    <w:p w14:paraId="453CB2BE" w14:textId="77777777" w:rsidR="007523DE" w:rsidRPr="00181532" w:rsidRDefault="005570C2" w:rsidP="00234BD4">
      <w:pPr>
        <w:pStyle w:val="Pamatteksts1"/>
      </w:pPr>
      <w:r w:rsidRPr="00181532">
        <w:t xml:space="preserve">Sabiedrība ievēro piesardzīgu likviditātes riska vadību, nodrošinot, ka ir pieejami </w:t>
      </w:r>
      <w:r w:rsidRPr="00181532">
        <w:t xml:space="preserve">atbilstoši resursi kredītsaistību nokārtošanai noteiktos termiņos. Īstermiņa saistībās ir iekļauta ilgtermiņa bankas aizņēmuma īstermiņa daļa, kas pēc līgumiem ir jāatmaksā 2025.gadā. Tāpēc vadība uzskata, ka Sabiedrībai būs pietiekami naudas resursi, lai </w:t>
      </w:r>
      <w:r w:rsidRPr="00181532">
        <w:t>tās likviditāte nebūtu apdraudēta.</w:t>
      </w:r>
    </w:p>
    <w:p w14:paraId="44A1EDCD" w14:textId="77777777" w:rsidR="00386389" w:rsidRPr="00181532" w:rsidRDefault="005570C2" w:rsidP="00AC4595">
      <w:pPr>
        <w:pStyle w:val="Apak-apakvirsraksts"/>
      </w:pPr>
      <w:r w:rsidRPr="00181532">
        <w:t>Notikumi un apstākļi pēc pārskata gada beigām</w:t>
      </w:r>
    </w:p>
    <w:p w14:paraId="132CB5F4" w14:textId="77777777" w:rsidR="00386389" w:rsidRPr="00181532" w:rsidRDefault="005570C2" w:rsidP="00234BD4">
      <w:pPr>
        <w:pStyle w:val="Pamatteksts1"/>
      </w:pPr>
      <w:r w:rsidRPr="00181532">
        <w:t>Laika periodā kopš pārskata gada pēdējās dienas līdz šī ziņojuma parakstīšanai nav bijuši nekādi ievērojami notikumi, kas būtiski ietekmētu pārskata gada rezultātu.</w:t>
      </w:r>
    </w:p>
    <w:p w14:paraId="354D1B5F" w14:textId="77777777" w:rsidR="00386389" w:rsidRPr="00181532" w:rsidRDefault="005570C2" w:rsidP="00234BD4">
      <w:pPr>
        <w:pStyle w:val="Pamatteksts1"/>
      </w:pPr>
      <w:r w:rsidRPr="00181532">
        <w:t>Pēc pārska</w:t>
      </w:r>
      <w:r w:rsidRPr="00181532">
        <w:t>ta gada ir bijuši milzīgi "lēcieni" energoresursu (kurināmā), naftas produktu (degvielas) un būvniecības materiālu cenu paaugstināšanās Latvijas un Pasaules tirgū, kas rada bažas par turpmāko sabiedrības darbības uzdevumu izpildi. Tas turpmāk ietekmēs sabi</w:t>
      </w:r>
      <w:r w:rsidRPr="00181532">
        <w:t>edrības plānoto darbību izmaksu paaugstināšanos, kas atsauksies uz iedzīvotājiem sniegtiem pakalpojumiem un to tarifiem.</w:t>
      </w:r>
    </w:p>
    <w:p w14:paraId="6A1FDB29" w14:textId="77777777" w:rsidR="00386389" w:rsidRPr="00181532" w:rsidRDefault="005570C2" w:rsidP="00234BD4">
      <w:pPr>
        <w:pStyle w:val="Pamatteksts1"/>
      </w:pPr>
      <w:r w:rsidRPr="00181532">
        <w:t xml:space="preserve">Pārskata gadā Latvijas Republikā un daudzās citās valstīs ir spēkā ar </w:t>
      </w:r>
      <w:proofErr w:type="spellStart"/>
      <w:r w:rsidRPr="00181532">
        <w:t>koron</w:t>
      </w:r>
      <w:r w:rsidR="001E5605" w:rsidRPr="00181532">
        <w:t>a</w:t>
      </w:r>
      <w:proofErr w:type="spellEnd"/>
      <w:r w:rsidR="001E5605" w:rsidRPr="00181532">
        <w:t xml:space="preserve"> </w:t>
      </w:r>
      <w:r w:rsidRPr="00181532">
        <w:t>vīrusa izplatību saistīti ierobežojumi, kas samazināja eko</w:t>
      </w:r>
      <w:r w:rsidRPr="00181532">
        <w:t xml:space="preserve">nomikas attīstību valstī un pasaulē. Sabiedrības vadība nepārtraukti izvērtē situāciju. Ņemot vērā Ekonomikas ministrijas </w:t>
      </w:r>
      <w:r w:rsidRPr="00181532">
        <w:lastRenderedPageBreak/>
        <w:t>aicinājumu ar sapratni izturēties pret iedzīvotājiem, kuriem iespējamas grūtības veikt maksājumus par saņemtajiem pakalpojumiem, piedā</w:t>
      </w:r>
      <w:r w:rsidRPr="00181532">
        <w:t xml:space="preserve">vājam </w:t>
      </w:r>
      <w:proofErr w:type="spellStart"/>
      <w:r w:rsidRPr="00181532">
        <w:t>Dienvidkurzemes</w:t>
      </w:r>
      <w:proofErr w:type="spellEnd"/>
      <w:r w:rsidRPr="00181532">
        <w:t xml:space="preserve"> novada (bijušā Durbes novada) iedzīvotājiem  uz savstarpēju sadarbību balstītus risinājumus.</w:t>
      </w:r>
    </w:p>
    <w:p w14:paraId="632790F4" w14:textId="77777777" w:rsidR="007523DE" w:rsidRPr="00181532" w:rsidRDefault="005570C2" w:rsidP="00234BD4">
      <w:pPr>
        <w:pStyle w:val="Pamatteksts1"/>
      </w:pPr>
      <w:r w:rsidRPr="00181532">
        <w:t>Tomēr šis secinājums balstās uz informāciju, kas ir pieejama šī finanšu pārskata parakstīšanas brīdī un turpmāko notikumu ietekme uz Sabiedrī</w:t>
      </w:r>
      <w:r w:rsidRPr="00181532">
        <w:t xml:space="preserve">bas darbību nākotnē var atšķirties no vadības </w:t>
      </w:r>
      <w:proofErr w:type="spellStart"/>
      <w:r w:rsidRPr="00181532">
        <w:t>izvērtējuma</w:t>
      </w:r>
      <w:proofErr w:type="spellEnd"/>
      <w:r w:rsidRPr="00181532">
        <w:t>.</w:t>
      </w:r>
    </w:p>
    <w:p w14:paraId="7FF0D167" w14:textId="77777777" w:rsidR="00386389" w:rsidRPr="00181532" w:rsidRDefault="005570C2" w:rsidP="00AC4595">
      <w:pPr>
        <w:pStyle w:val="Apak-apakvirsraksts"/>
      </w:pPr>
      <w:r w:rsidRPr="00181532">
        <w:t>Valdes ieteiktā peļņas sadale vai zaudējumu segšana</w:t>
      </w:r>
    </w:p>
    <w:p w14:paraId="549E6AC8" w14:textId="77777777" w:rsidR="00386389" w:rsidRPr="00181532" w:rsidRDefault="005570C2" w:rsidP="00234BD4">
      <w:pPr>
        <w:pStyle w:val="Pamatteksts1"/>
      </w:pPr>
      <w:r w:rsidRPr="00181532">
        <w:t>Pārskata gada peļņa EUR 22050 tiks novirzīta iepriekšējo gadu zaudējumu segšanai.</w:t>
      </w:r>
    </w:p>
    <w:p w14:paraId="5C7358FD" w14:textId="77777777" w:rsidR="002655F1" w:rsidRPr="00181532" w:rsidRDefault="005570C2" w:rsidP="00B75ED7">
      <w:pPr>
        <w:pStyle w:val="Apakvirsraksts1"/>
      </w:pPr>
      <w:bookmarkStart w:id="58" w:name="_Toc106117895"/>
      <w:r w:rsidRPr="00181532">
        <w:t>SIA „</w:t>
      </w:r>
      <w:r w:rsidR="00BF6E63" w:rsidRPr="00181532">
        <w:t>Grobiņas HES</w:t>
      </w:r>
      <w:r w:rsidRPr="00181532">
        <w:t>” vadības ziņojums par 2021. gada darbu</w:t>
      </w:r>
      <w:bookmarkEnd w:id="58"/>
    </w:p>
    <w:p w14:paraId="5029D60C" w14:textId="77777777" w:rsidR="002655F1" w:rsidRPr="00181532" w:rsidRDefault="005570C2" w:rsidP="00234BD4">
      <w:pPr>
        <w:pStyle w:val="Pamatteksts1"/>
      </w:pPr>
      <w:r w:rsidRPr="00181532">
        <w:t>Sabiedrības vispārējais stratēģiskais mērķis ir veicināt ērtas, drošas un iedzīvotājiem patīkamas, Grobiņas pilsētvides un novada lauku teritoriju saglabāšanu un īstenot tajās esošās infrastruktūras ilgtspējīgu (ekonomiski izdevīgu, videi draudzīgu, sociāl</w:t>
      </w:r>
      <w:r w:rsidRPr="00181532">
        <w:t>i atbildīgu) uzturēšanu, atjaunošanu un attīstību.</w:t>
      </w:r>
    </w:p>
    <w:p w14:paraId="70057907" w14:textId="77777777" w:rsidR="002655F1" w:rsidRPr="00181532" w:rsidRDefault="005570C2" w:rsidP="00234BD4">
      <w:pPr>
        <w:pStyle w:val="Pamatteksts1"/>
      </w:pPr>
      <w:r w:rsidRPr="00181532">
        <w:t>Sabiedrība no 2016. gada 30. jūnija, pamatojoties uz Grobiņas novada domes lēmumu, par deleģējuma līguma slēgšanu uz 10 gadiem ar SIA „</w:t>
      </w:r>
      <w:r w:rsidRPr="00181532">
        <w:rPr>
          <w:caps/>
        </w:rPr>
        <w:t>Grobiņas</w:t>
      </w:r>
      <w:r w:rsidRPr="00181532">
        <w:t xml:space="preserve"> HES” par daļēju, no pašvaldības funkciju (gādāt par novada ad</w:t>
      </w:r>
      <w:r w:rsidRPr="00181532">
        <w:t>ministratīvās teritorijas labiekārtošanu un sanitāro tīrību) izrietošo pārvaldes uzdevumu deleģēšanu sniedz šādus pakalpojumus –teritoriju uzkopšanu, pļaušanu, apzaļumošanu, koku un krūmu zāģēšanu, mehānisku ceļu un i</w:t>
      </w:r>
      <w:r w:rsidR="004F4AEE">
        <w:t xml:space="preserve">elu attīrīšanu no sniega, </w:t>
      </w:r>
      <w:proofErr w:type="spellStart"/>
      <w:r w:rsidR="004F4AEE">
        <w:t>pret</w:t>
      </w:r>
      <w:r w:rsidRPr="00181532">
        <w:t>slīdes</w:t>
      </w:r>
      <w:proofErr w:type="spellEnd"/>
      <w:r w:rsidRPr="00181532">
        <w:t xml:space="preserve"> ma</w:t>
      </w:r>
      <w:r w:rsidRPr="00181532">
        <w:t>teriāla kaisīšanu, kapsētu un sabie</w:t>
      </w:r>
      <w:bookmarkStart w:id="59" w:name="OLE_LINK27"/>
      <w:r w:rsidRPr="00181532">
        <w:t>drisko tualešu apsaimniekošanu, nestandarta, nelikumīgi izmestu, bezīpašnieka atkritumu izvešan</w:t>
      </w:r>
      <w:bookmarkEnd w:id="59"/>
      <w:r w:rsidRPr="00181532">
        <w:t xml:space="preserve">u, </w:t>
      </w:r>
      <w:bookmarkStart w:id="60" w:name="OLE_LINK47"/>
      <w:r w:rsidRPr="00181532">
        <w:t>grants ceļu un ielu greiderēšana, planēšana un frēzēšana</w:t>
      </w:r>
      <w:bookmarkEnd w:id="60"/>
      <w:r w:rsidRPr="00181532">
        <w:t xml:space="preserve">, ceļu seguma atjaunošana, vasaras periodā kaisīšana ar </w:t>
      </w:r>
      <w:proofErr w:type="spellStart"/>
      <w:r w:rsidRPr="00181532">
        <w:t>pretputekļu</w:t>
      </w:r>
      <w:proofErr w:type="spellEnd"/>
      <w:r w:rsidRPr="00181532">
        <w:t xml:space="preserve"> reģentu</w:t>
      </w:r>
      <w:bookmarkStart w:id="61" w:name="OLE_LINK51"/>
      <w:r w:rsidRPr="00181532">
        <w:t xml:space="preserve">, </w:t>
      </w:r>
      <w:proofErr w:type="spellStart"/>
      <w:r w:rsidRPr="00181532">
        <w:t>asfaltseguma</w:t>
      </w:r>
      <w:proofErr w:type="spellEnd"/>
      <w:r w:rsidRPr="00181532">
        <w:t xml:space="preserve"> ielu un laukumu uzturēšana, labošana un atjaunošana</w:t>
      </w:r>
      <w:bookmarkStart w:id="62" w:name="OLE_LINK52"/>
      <w:bookmarkStart w:id="63" w:name="OLE_LINK53"/>
      <w:bookmarkEnd w:id="61"/>
      <w:r w:rsidRPr="00181532">
        <w:t>, ielu horizontālo un vertikālo marķējumu uzturēšana un atjaunošana</w:t>
      </w:r>
      <w:bookmarkStart w:id="64" w:name="OLE_LINK54"/>
      <w:bookmarkEnd w:id="62"/>
      <w:bookmarkEnd w:id="63"/>
      <w:r w:rsidRPr="00181532">
        <w:t>, ceļa zīmju uzstādīšana, atjaunošana un uzturēšan</w:t>
      </w:r>
      <w:bookmarkEnd w:id="64"/>
      <w:r w:rsidRPr="00181532">
        <w:t xml:space="preserve">a kā arī citu elementu, piemēram, </w:t>
      </w:r>
      <w:proofErr w:type="spellStart"/>
      <w:r w:rsidRPr="00181532">
        <w:t>ātrumvaļņu</w:t>
      </w:r>
      <w:proofErr w:type="spellEnd"/>
      <w:r w:rsidRPr="00181532">
        <w:t xml:space="preserve">, </w:t>
      </w:r>
      <w:proofErr w:type="spellStart"/>
      <w:r w:rsidRPr="00181532">
        <w:t>velostatīvu</w:t>
      </w:r>
      <w:proofErr w:type="spellEnd"/>
      <w:r w:rsidRPr="00181532">
        <w:t>, barjer</w:t>
      </w:r>
      <w:r w:rsidRPr="00181532">
        <w:t>u, gājēju celiņu, sabiedriskā transporta pieturvietu u.tml., uzturēšana, uzstādīšana un atjaunošana.</w:t>
      </w:r>
    </w:p>
    <w:p w14:paraId="1D00E640" w14:textId="77777777" w:rsidR="00BF6E63" w:rsidRPr="00181532" w:rsidRDefault="005570C2" w:rsidP="00234BD4">
      <w:pPr>
        <w:pStyle w:val="Pamatteksts1"/>
      </w:pPr>
      <w:r w:rsidRPr="00181532">
        <w:t>Bez ikdienas uzturēšanas darbiem, apjomīgākie darbi, kas tika veikti 2021. gadā, bija dažādi pilsētvides infrastruktūras objektu izbūves un atjaunošanas da</w:t>
      </w:r>
      <w:r w:rsidRPr="00181532">
        <w:t xml:space="preserve">rbi, tādi </w:t>
      </w:r>
    </w:p>
    <w:p w14:paraId="468DDD85" w14:textId="77777777" w:rsidR="00BF6E63" w:rsidRPr="00181532" w:rsidRDefault="005570C2" w:rsidP="00234BD4">
      <w:pPr>
        <w:pStyle w:val="Pamatteksts1"/>
      </w:pPr>
      <w:r w:rsidRPr="00181532">
        <w:t>kā bērnu rotaļu laukumu labiekārtošana, atkritumu laukumu izbūve novadā, gājēju celiņa izbūve Grobiņā, Priežu ielā, kā arī Stacijas ielas ietves izbūve un jauna apgaismojuma uzstādīšana.</w:t>
      </w:r>
    </w:p>
    <w:p w14:paraId="4B7820F7" w14:textId="77777777" w:rsidR="002655F1" w:rsidRPr="00181532" w:rsidRDefault="005570C2" w:rsidP="00AC4595">
      <w:pPr>
        <w:pStyle w:val="Apak-apakvirsraksts"/>
      </w:pPr>
      <w:r w:rsidRPr="00181532">
        <w:t>Sabiedrības darbības finansiālie rezultāti un finansiālais</w:t>
      </w:r>
      <w:r w:rsidRPr="00181532">
        <w:t xml:space="preserve"> stāvoklis</w:t>
      </w:r>
    </w:p>
    <w:p w14:paraId="5A9581EA" w14:textId="77777777" w:rsidR="002655F1" w:rsidRPr="00181532" w:rsidRDefault="005570C2" w:rsidP="00234BD4">
      <w:pPr>
        <w:pStyle w:val="Pamatteksts1"/>
        <w:rPr>
          <w:color w:val="FF0000"/>
        </w:rPr>
      </w:pPr>
      <w:r w:rsidRPr="00181532">
        <w:t>2021. gadā Sabiedrības finansiāli rezultāti parāda, ka Sabiedrība spēj realizēt un izpildīt izvirzītos finanšu mērķus - nodrošināt peļņu un pozitīvu naudas plūsmu no saimnieciskās darbības un sniegt augstas pievienotās vērtības pakalpojumus. Sab</w:t>
      </w:r>
      <w:r w:rsidRPr="00181532">
        <w:t>iedrība 2021. gadu ir noslēgusi ar peļņu 2598 eiro apmērā, savukārt sabiedrības aktīvu vērtība bilances datumā ir 718359 eiro. Sabiedrības neto apgrozījums, salīdzinājumā ar iepriekšējo pārskata periodu ir pieaudzis un 2021. gadā sastāda 1486727 eiro.</w:t>
      </w:r>
    </w:p>
    <w:p w14:paraId="34A5D436" w14:textId="77777777" w:rsidR="002655F1" w:rsidRPr="00181532" w:rsidRDefault="005570C2" w:rsidP="00234BD4">
      <w:pPr>
        <w:pStyle w:val="Pamatteksts1"/>
      </w:pPr>
      <w:r w:rsidRPr="00181532">
        <w:t>Tāpa</w:t>
      </w:r>
      <w:r w:rsidRPr="00181532">
        <w:t>t Sabiedrība ir izvirzījusi vairākus ne finanšu mērķus, kā piemēram, savas saimnieciskās darbības ietvaros sniegt pakalpojumus videi draudzīgā veidā un saglabājot pilsētvidei un lauku teritorijām raksturīgo ainavu un dabas daudzveidību, samazinot apkārtējā</w:t>
      </w:r>
      <w:r w:rsidRPr="00181532">
        <w:t xml:space="preserve">s vides piesārņojumu un veicinot sanitāro tīrību </w:t>
      </w:r>
      <w:proofErr w:type="spellStart"/>
      <w:r w:rsidRPr="00181532">
        <w:t>Dienvidkurzemes</w:t>
      </w:r>
      <w:proofErr w:type="spellEnd"/>
      <w:r w:rsidRPr="00181532">
        <w:t xml:space="preserve"> novada </w:t>
      </w:r>
      <w:r w:rsidRPr="00181532">
        <w:lastRenderedPageBreak/>
        <w:t>administratīvajā teritorijā. Kā arī veicināt un attīstīt Sabiedrības darbiniekiem motivējošu un drošu darba vidi. Sabiedrība aktīvi iesaistās arī apkārtējās vides sakopšanas pasākumos.</w:t>
      </w:r>
    </w:p>
    <w:p w14:paraId="58CAEC2A" w14:textId="77777777" w:rsidR="002655F1" w:rsidRPr="00181532" w:rsidRDefault="005570C2" w:rsidP="00AC4595">
      <w:pPr>
        <w:pStyle w:val="Apak-apakvirsraksts"/>
      </w:pPr>
      <w:r w:rsidRPr="00181532">
        <w:t>Turpmākā sabiedrības attīstība un nākotnes izredzes</w:t>
      </w:r>
    </w:p>
    <w:p w14:paraId="7BD2EB35" w14:textId="77777777" w:rsidR="002655F1" w:rsidRPr="00181532" w:rsidRDefault="005570C2" w:rsidP="00234BD4">
      <w:pPr>
        <w:pStyle w:val="Pamatteksts1"/>
        <w:rPr>
          <w:color w:val="FF0000"/>
        </w:rPr>
      </w:pPr>
      <w:r w:rsidRPr="00181532">
        <w:t>Sabiedrība sekmīgi turpina sniegt pilnu saimnieciskās nozares pakalpojumu klāstu. Uzņēmuma vadība ir  pārliecināta, ka tas veiksmīgi tiks turpināts, optimizējot izdevumus un kāpinot uzņēmuma apgrozījumu,</w:t>
      </w:r>
      <w:r w:rsidRPr="00181532">
        <w:t xml:space="preserve"> jo pateicoties novadu reformai var tikt palielināta pakalpojuma ģeogrāfiskā kapacitāte. Sabiedrības vadība plāno turpināt uzsāktos darbus materiāli tehniskās bāzes nodrošinājuma uzlabošanā un modernizācijā, tādējādi uzlabojot pakalpojumu kvalitāti, kas se</w:t>
      </w:r>
      <w:r w:rsidRPr="00181532">
        <w:t xml:space="preserve">vi ietver gan ekonomiskos faktorus, gan sniegto pakalpojumu ātrumu. </w:t>
      </w:r>
      <w:r w:rsidRPr="00181532">
        <w:rPr>
          <w:color w:val="FF0000"/>
        </w:rPr>
        <w:t xml:space="preserve"> </w:t>
      </w:r>
      <w:r w:rsidRPr="00181532">
        <w:t xml:space="preserve">Sabiedrība paredz attīstīt visas galvenās saimnieciskās darbības nozares kā arī nodrošināt vispārēju atbalstu </w:t>
      </w:r>
      <w:proofErr w:type="spellStart"/>
      <w:r w:rsidRPr="00181532">
        <w:t>Dienvidkurzemes</w:t>
      </w:r>
      <w:proofErr w:type="spellEnd"/>
      <w:r w:rsidRPr="00181532">
        <w:t xml:space="preserve"> pašvaldībai un novadam, jo uzņēmumā strādā profesionāla koman</w:t>
      </w:r>
      <w:r w:rsidRPr="00181532">
        <w:t>da ar vairāku gadu pieredzi un spēju nodrošināt plašu pakalpojuma spektru ar visaugstāko kvalitāti.</w:t>
      </w:r>
    </w:p>
    <w:p w14:paraId="65965C4B" w14:textId="77777777" w:rsidR="002655F1" w:rsidRPr="00181532" w:rsidRDefault="005570C2" w:rsidP="00AC4595">
      <w:pPr>
        <w:pStyle w:val="Apak-apakvirsraksts"/>
      </w:pPr>
      <w:r w:rsidRPr="00181532">
        <w:t>Sabiedrības akciju vai daļu kopums</w:t>
      </w:r>
    </w:p>
    <w:p w14:paraId="545F95D1" w14:textId="77777777" w:rsidR="003D547D" w:rsidRPr="00181532" w:rsidRDefault="005570C2" w:rsidP="00234BD4">
      <w:pPr>
        <w:pStyle w:val="Pamatteksts1"/>
      </w:pPr>
      <w:r w:rsidRPr="00181532">
        <w:t xml:space="preserve">Sabiedrības pamatkapitāls bilances datumā sastāda 517487 eiro, kas sastāv no 517487 daļām. </w:t>
      </w:r>
      <w:bookmarkStart w:id="65" w:name="OLE_LINK2"/>
    </w:p>
    <w:p w14:paraId="72035454" w14:textId="77777777" w:rsidR="002655F1" w:rsidRPr="00181532" w:rsidRDefault="005570C2" w:rsidP="00AC4595">
      <w:pPr>
        <w:pStyle w:val="Apak-apakvirsraksts"/>
      </w:pPr>
      <w:r w:rsidRPr="00181532">
        <w:t>Notikumi un apstākļi pēc pārs</w:t>
      </w:r>
      <w:r w:rsidRPr="00181532">
        <w:t>kata gada beigām</w:t>
      </w:r>
    </w:p>
    <w:p w14:paraId="04C71FD1" w14:textId="77777777" w:rsidR="002655F1" w:rsidRPr="00181532" w:rsidRDefault="005570C2" w:rsidP="00234BD4">
      <w:pPr>
        <w:pStyle w:val="Pamatteksts1"/>
      </w:pPr>
      <w:r w:rsidRPr="00181532">
        <w:t>Laika periodā starp pārskata gada pēdējo dienu un dienu, kad valde paraksta Sabiedrības 2021. gada pārskatu</w:t>
      </w:r>
      <w:r w:rsidR="001E5605" w:rsidRPr="00181532">
        <w:t>,</w:t>
      </w:r>
      <w:r w:rsidRPr="00181532">
        <w:t xml:space="preserve"> nekādi nozīmīgi vai ārkārtas apstākļi, kas varētu ietekmēt gada pārskata novērtēšanu, gada rezultātus un sabiedrības finansiālo stāvokli nākotnē, nav notikuši.</w:t>
      </w:r>
    </w:p>
    <w:p w14:paraId="661C4DCB" w14:textId="77777777" w:rsidR="003D547D" w:rsidRPr="00181532" w:rsidRDefault="005570C2" w:rsidP="00234BD4">
      <w:pPr>
        <w:pStyle w:val="Pamatteksts1"/>
        <w:rPr>
          <w:highlight w:val="yellow"/>
        </w:rPr>
      </w:pPr>
      <w:r w:rsidRPr="00181532">
        <w:t xml:space="preserve">Pēc finanšu gada beigām, 2022. gadā, Latvijas Republikā un daudzās citās valstīs turpinās ar </w:t>
      </w:r>
      <w:proofErr w:type="spellStart"/>
      <w:r w:rsidRPr="00181532">
        <w:t>ko</w:t>
      </w:r>
      <w:r w:rsidRPr="00181532">
        <w:t>rona</w:t>
      </w:r>
      <w:proofErr w:type="spellEnd"/>
      <w:r w:rsidR="00C670C4" w:rsidRPr="00181532">
        <w:t xml:space="preserve"> </w:t>
      </w:r>
      <w:r w:rsidRPr="00181532">
        <w:t>vīrusa izplatību saistīti ierobežojumi, kas ievērojami samazina ekonomikas attīstību valstī un pasaulē. Nav paredzams, kā situācija varētu attīstīties nākotnē, un līdz ar to, pastāv ekonomikas attīstības nenoteiktība. Sabiedrības vadība nepārtraukti i</w:t>
      </w:r>
      <w:r w:rsidRPr="00181532">
        <w:t>zvērtē situāciju. Sabiedrības 2021. gada apgrozījums ir audzis un, pašlaik, nav pamata domāt, ka 2022. gadā tas varētu samazināties. Sabiedrības vadība uzskata, ka Sabiedrība spēs pārvarēt ārkārtas situāciju. Sabiedrība nekādu finansiālu palīdzību nesaņem.</w:t>
      </w:r>
      <w:r w:rsidRPr="00181532">
        <w:t xml:space="preserve"> Tomēr šis secinājums balstās uz informāciju, kas ir pieejama šī finanšu pārskata parakstīšanas brīdī un turpmāko notikumu ietekme uz Sabiedrības darbību nākotnē var atšķirties no vadības </w:t>
      </w:r>
      <w:proofErr w:type="spellStart"/>
      <w:r w:rsidRPr="00181532">
        <w:t>izvērtējuma</w:t>
      </w:r>
      <w:proofErr w:type="spellEnd"/>
      <w:r w:rsidRPr="00181532">
        <w:t>.</w:t>
      </w:r>
      <w:bookmarkEnd w:id="65"/>
    </w:p>
    <w:p w14:paraId="66E15FC7" w14:textId="77777777" w:rsidR="002655F1" w:rsidRPr="00181532" w:rsidRDefault="005570C2" w:rsidP="00AC4595">
      <w:pPr>
        <w:pStyle w:val="Apak-apakvirsraksts"/>
      </w:pPr>
      <w:r w:rsidRPr="00181532">
        <w:t>Valdes ieteiktā peļņas sadale vai zaudējumu segšana</w:t>
      </w:r>
    </w:p>
    <w:p w14:paraId="6F2438DF" w14:textId="77777777" w:rsidR="002655F1" w:rsidRPr="00181532" w:rsidRDefault="005570C2" w:rsidP="00234BD4">
      <w:pPr>
        <w:pStyle w:val="Pamatteksts1"/>
      </w:pPr>
      <w:r w:rsidRPr="00181532">
        <w:t>202</w:t>
      </w:r>
      <w:r w:rsidRPr="00181532">
        <w:t>0. gads tika noslēgts ar peļņu 30926</w:t>
      </w:r>
      <w:r w:rsidR="00234BD4">
        <w:t>,</w:t>
      </w:r>
      <w:r w:rsidRPr="00181532">
        <w:t>90 EUR apmērā, kas tika sadalīta dividendēs 3092.60 eiro apmērā, pārējo peļņas daļu novirzot Sabiedrības attīstībai.</w:t>
      </w:r>
    </w:p>
    <w:p w14:paraId="5BA6AC36" w14:textId="77777777" w:rsidR="002655F1" w:rsidRPr="00181532" w:rsidRDefault="005570C2" w:rsidP="00234BD4">
      <w:pPr>
        <w:pStyle w:val="Pamatteksts1"/>
      </w:pPr>
      <w:r w:rsidRPr="00181532">
        <w:t>2021. gadu sabiedrība noslēdz ar peļņu 2597</w:t>
      </w:r>
      <w:r w:rsidR="00234BD4">
        <w:t>,</w:t>
      </w:r>
      <w:r w:rsidRPr="00181532">
        <w:t xml:space="preserve">85 EUR apmērā. Valdes priekšlikums ir pārskata gada peļņu </w:t>
      </w:r>
      <w:r w:rsidRPr="00181532">
        <w:t>259</w:t>
      </w:r>
      <w:r w:rsidR="00234BD4">
        <w:t>,</w:t>
      </w:r>
      <w:r w:rsidRPr="00181532">
        <w:t>79 EUR apmērā izmaksāt dividendēs, bet pārējo peļņas daļu novirzīt Sabiedrības attīstībai, saskaņā ar 2015. gada 26. novembra noteikumiem “Kārtība, kādā tiek noteikta dividendēs izmaksājamā peļņas daļa kapitālsabiedrībās, kurās Grobiņas novada pašvaldī</w:t>
      </w:r>
      <w:r w:rsidRPr="00181532">
        <w:t>bai ir izšķiroša ietekme”.</w:t>
      </w:r>
    </w:p>
    <w:p w14:paraId="24296E5B" w14:textId="77777777" w:rsidR="003D547D" w:rsidRPr="00181532" w:rsidRDefault="005570C2" w:rsidP="00B75ED7">
      <w:pPr>
        <w:pStyle w:val="Apakvirsraksts1"/>
      </w:pPr>
      <w:bookmarkStart w:id="66" w:name="_Toc106117896"/>
      <w:r w:rsidRPr="00181532">
        <w:lastRenderedPageBreak/>
        <w:t xml:space="preserve">SIA „Grobiņas </w:t>
      </w:r>
      <w:proofErr w:type="spellStart"/>
      <w:r w:rsidR="00A64B9B" w:rsidRPr="00181532">
        <w:t>n</w:t>
      </w:r>
      <w:r w:rsidRPr="00181532">
        <w:t>amserviss</w:t>
      </w:r>
      <w:proofErr w:type="spellEnd"/>
      <w:r w:rsidRPr="00181532">
        <w:t>” vadības ziņojums par 2021. gada darbu</w:t>
      </w:r>
      <w:bookmarkEnd w:id="66"/>
    </w:p>
    <w:p w14:paraId="647B719F" w14:textId="77777777" w:rsidR="003D547D" w:rsidRPr="00181532" w:rsidRDefault="005570C2" w:rsidP="00234BD4">
      <w:pPr>
        <w:pStyle w:val="Pamatteksts1"/>
      </w:pPr>
      <w:r w:rsidRPr="00181532">
        <w:t xml:space="preserve">Sabiedrības galvenie pamatdarbības veidi </w:t>
      </w:r>
      <w:r w:rsidR="0077063E">
        <w:t>2021. g</w:t>
      </w:r>
      <w:r w:rsidRPr="00181532">
        <w:t xml:space="preserve">adā: </w:t>
      </w:r>
    </w:p>
    <w:p w14:paraId="6EC2D56C" w14:textId="77777777" w:rsidR="003D547D" w:rsidRPr="00181532" w:rsidRDefault="005570C2" w:rsidP="00794566">
      <w:pPr>
        <w:pStyle w:val="Pamatteksts1"/>
        <w:numPr>
          <w:ilvl w:val="0"/>
          <w:numId w:val="47"/>
        </w:numPr>
        <w:ind w:left="567" w:hanging="283"/>
      </w:pPr>
      <w:r w:rsidRPr="00181532">
        <w:t>daudzdzīvokļu dzīvojamo māju un pašvaldību mācību iestāžu nodrošināšana ar siltumenerģiju apkures un karstā ūde</w:t>
      </w:r>
      <w:r w:rsidRPr="00181532">
        <w:t xml:space="preserve">ns vajadzībām </w:t>
      </w:r>
      <w:proofErr w:type="spellStart"/>
      <w:r w:rsidRPr="00181532">
        <w:t>Dienvidkurzemes</w:t>
      </w:r>
      <w:proofErr w:type="spellEnd"/>
      <w:r w:rsidRPr="00181532">
        <w:t xml:space="preserve"> novadā: Grobiņā, Grobiņas, Bārtas, Gaviezes un Medzes pagastos;</w:t>
      </w:r>
    </w:p>
    <w:p w14:paraId="43828952" w14:textId="77777777" w:rsidR="003D547D" w:rsidRPr="00181532" w:rsidRDefault="005570C2" w:rsidP="00794566">
      <w:pPr>
        <w:pStyle w:val="Pamatteksts1"/>
        <w:numPr>
          <w:ilvl w:val="0"/>
          <w:numId w:val="47"/>
        </w:numPr>
        <w:ind w:left="567" w:hanging="283"/>
      </w:pPr>
      <w:r w:rsidRPr="00181532">
        <w:t xml:space="preserve">elektroenerģijas ražošana Grobiņā; </w:t>
      </w:r>
    </w:p>
    <w:p w14:paraId="01DAD6A6" w14:textId="77777777" w:rsidR="003D547D" w:rsidRPr="00181532" w:rsidRDefault="005570C2" w:rsidP="00794566">
      <w:pPr>
        <w:pStyle w:val="Pamatteksts1"/>
        <w:numPr>
          <w:ilvl w:val="0"/>
          <w:numId w:val="47"/>
        </w:numPr>
        <w:ind w:left="567" w:hanging="283"/>
      </w:pPr>
      <w:r w:rsidRPr="00181532">
        <w:t xml:space="preserve">ūdens ieguve, attīrīšana un apgāde </w:t>
      </w:r>
      <w:proofErr w:type="spellStart"/>
      <w:r w:rsidRPr="00181532">
        <w:t>Dienvidkurzemes</w:t>
      </w:r>
      <w:proofErr w:type="spellEnd"/>
      <w:r w:rsidRPr="00181532">
        <w:t xml:space="preserve"> novadā: Grobiņā, Grobiņas, Bārtas, Gaviezes un Medzes pagastos;</w:t>
      </w:r>
    </w:p>
    <w:p w14:paraId="43695933" w14:textId="77777777" w:rsidR="003D547D" w:rsidRPr="00181532" w:rsidRDefault="005570C2" w:rsidP="00794566">
      <w:pPr>
        <w:pStyle w:val="Pamatteksts1"/>
        <w:numPr>
          <w:ilvl w:val="0"/>
          <w:numId w:val="47"/>
        </w:numPr>
        <w:ind w:left="567" w:hanging="283"/>
      </w:pPr>
      <w:r w:rsidRPr="00181532">
        <w:t xml:space="preserve">notekūdeņu savākšana un attīrīšana </w:t>
      </w:r>
      <w:proofErr w:type="spellStart"/>
      <w:r w:rsidRPr="00181532">
        <w:t>Dienvidkurzemes</w:t>
      </w:r>
      <w:proofErr w:type="spellEnd"/>
      <w:r w:rsidRPr="00181532">
        <w:t xml:space="preserve"> novadā: Grobiņā, Grobiņas, Bārtas, Gaviezes un Medzes pagastos;</w:t>
      </w:r>
    </w:p>
    <w:p w14:paraId="3B8FCA87" w14:textId="77777777" w:rsidR="003D547D" w:rsidRPr="00181532" w:rsidRDefault="005570C2" w:rsidP="00794566">
      <w:pPr>
        <w:pStyle w:val="Pamatteksts1"/>
        <w:numPr>
          <w:ilvl w:val="0"/>
          <w:numId w:val="47"/>
        </w:numPr>
        <w:ind w:left="567" w:hanging="283"/>
      </w:pPr>
      <w:r w:rsidRPr="00181532">
        <w:t xml:space="preserve">daudzdzīvokļu dzīvojamo māju un </w:t>
      </w:r>
      <w:proofErr w:type="spellStart"/>
      <w:r w:rsidRPr="00181532">
        <w:t>komercobjektu</w:t>
      </w:r>
      <w:proofErr w:type="spellEnd"/>
      <w:r w:rsidRPr="00181532">
        <w:t xml:space="preserve"> apsaimniekošana </w:t>
      </w:r>
      <w:proofErr w:type="spellStart"/>
      <w:r w:rsidRPr="00181532">
        <w:t>Dienvidkurzemes</w:t>
      </w:r>
      <w:proofErr w:type="spellEnd"/>
      <w:r w:rsidRPr="00181532">
        <w:t xml:space="preserve"> novadā: Grobiņā, Grobiņas, Bārtas, Gaviezes un Medzes pagastos;</w:t>
      </w:r>
    </w:p>
    <w:p w14:paraId="16597516" w14:textId="77777777" w:rsidR="003D547D" w:rsidRPr="00181532" w:rsidRDefault="005570C2" w:rsidP="00794566">
      <w:pPr>
        <w:pStyle w:val="Pamatteksts1"/>
        <w:numPr>
          <w:ilvl w:val="0"/>
          <w:numId w:val="47"/>
        </w:numPr>
        <w:ind w:left="567" w:hanging="283"/>
      </w:pPr>
      <w:r w:rsidRPr="00181532">
        <w:t>sauso sadzīves atkritumu izvešanas koordinēšana;</w:t>
      </w:r>
    </w:p>
    <w:p w14:paraId="00ED90E2" w14:textId="77777777" w:rsidR="003D547D" w:rsidRPr="00181532" w:rsidRDefault="005570C2" w:rsidP="00794566">
      <w:pPr>
        <w:pStyle w:val="Pamatteksts1"/>
        <w:numPr>
          <w:ilvl w:val="0"/>
          <w:numId w:val="47"/>
        </w:numPr>
        <w:ind w:left="567" w:hanging="283"/>
      </w:pPr>
      <w:r w:rsidRPr="00181532">
        <w:t>būvniecības pakalpojumi.</w:t>
      </w:r>
    </w:p>
    <w:p w14:paraId="34DBD0F2" w14:textId="77777777" w:rsidR="003D547D" w:rsidRPr="00181532" w:rsidRDefault="005570C2" w:rsidP="00234BD4">
      <w:pPr>
        <w:pStyle w:val="Pamatteksts1"/>
      </w:pPr>
      <w:r w:rsidRPr="00181532">
        <w:t xml:space="preserve">Sabiedrība ir </w:t>
      </w:r>
      <w:proofErr w:type="spellStart"/>
      <w:r w:rsidRPr="00181532">
        <w:t>Dienvidkurzemes</w:t>
      </w:r>
      <w:proofErr w:type="spellEnd"/>
      <w:r w:rsidRPr="00181532">
        <w:t xml:space="preserve"> novada pašvaldības kapitālsabiedrība, kuras galvenais mērķis ir sniegt un nodrošināt pakalpojumus saskaņā ar iepriekš uzskaitītajiem galvenajiem pamatd</w:t>
      </w:r>
      <w:r w:rsidRPr="00181532">
        <w:t xml:space="preserve">arbības veidiem. </w:t>
      </w:r>
    </w:p>
    <w:p w14:paraId="6FEB9925" w14:textId="77777777" w:rsidR="003D547D" w:rsidRPr="00181532" w:rsidRDefault="005570C2" w:rsidP="00234BD4">
      <w:pPr>
        <w:pStyle w:val="Pamatteksts1"/>
      </w:pPr>
      <w:r w:rsidRPr="00181532">
        <w:t xml:space="preserve">Sabiedrības apgrozījums veidojas no pakalpojumu rezultātā gūtajiem līdzekļiem. </w:t>
      </w:r>
      <w:r w:rsidR="0077063E">
        <w:t>2021. g</w:t>
      </w:r>
      <w:r w:rsidRPr="00181532">
        <w:t xml:space="preserve">adā Sabiedrības pamatdarbības ietvaros </w:t>
      </w:r>
      <w:proofErr w:type="spellStart"/>
      <w:r w:rsidRPr="00181532">
        <w:t>Dienvidkurzemes</w:t>
      </w:r>
      <w:proofErr w:type="spellEnd"/>
      <w:r w:rsidRPr="00181532">
        <w:t xml:space="preserve"> novadā: Grobiņā, Grobiņas, Bārtas, Gaviezes un Medzes pagastos sniedza namu apsaimniekošanas paka</w:t>
      </w:r>
      <w:r w:rsidRPr="00181532">
        <w:t xml:space="preserve">lpojumus, ūdensapgādes, kanalizācijas un siltumapgādes pakalpojumus, nodrošināja citus pakalpojumus uz līgumu pamata. Sabiedrība izpildīja </w:t>
      </w:r>
      <w:proofErr w:type="spellStart"/>
      <w:r w:rsidRPr="00181532">
        <w:t>Dienvidkurzemes</w:t>
      </w:r>
      <w:proofErr w:type="spellEnd"/>
      <w:r w:rsidRPr="00181532">
        <w:t xml:space="preserve"> novada pašvaldības pasūtījuma darbus novada pašvaldības daudzdzīvokļu māju dzīvokļos, koordinēja saus</w:t>
      </w:r>
      <w:r w:rsidRPr="00181532">
        <w:t>o sadzīves atkritumu izvešanu no Sabiedrības apsaimniekošanā esošo namu teritorijām.</w:t>
      </w:r>
    </w:p>
    <w:p w14:paraId="3C5F25DA" w14:textId="77777777" w:rsidR="003D547D" w:rsidRPr="00181532" w:rsidRDefault="005570C2" w:rsidP="00234BD4">
      <w:pPr>
        <w:pStyle w:val="Pamatteksts1"/>
      </w:pPr>
      <w:r w:rsidRPr="00181532">
        <w:rPr>
          <w:rStyle w:val="c9"/>
        </w:rPr>
        <w:t xml:space="preserve">Sabiedrības </w:t>
      </w:r>
      <w:r w:rsidR="0077063E">
        <w:t>2021. g</w:t>
      </w:r>
      <w:r w:rsidRPr="00181532">
        <w:t>ada neto apgrozījums 2</w:t>
      </w:r>
      <w:r w:rsidR="00234BD4">
        <w:t>,</w:t>
      </w:r>
      <w:r w:rsidRPr="00181532">
        <w:t>7 milj</w:t>
      </w:r>
      <w:r w:rsidR="00234BD4">
        <w:t>.</w:t>
      </w:r>
      <w:r w:rsidR="00C072BF">
        <w:t xml:space="preserve"> </w:t>
      </w:r>
      <w:r w:rsidR="00C072BF" w:rsidRPr="00C072BF">
        <w:rPr>
          <w:iCs/>
        </w:rPr>
        <w:t>EUR</w:t>
      </w:r>
      <w:r w:rsidRPr="00181532">
        <w:t>, kurš ir palielinājies par 666</w:t>
      </w:r>
      <w:r w:rsidR="00234BD4">
        <w:t xml:space="preserve"> </w:t>
      </w:r>
      <w:r w:rsidRPr="00181532">
        <w:t xml:space="preserve">840 </w:t>
      </w:r>
      <w:r w:rsidR="00C072BF" w:rsidRPr="00C072BF">
        <w:rPr>
          <w:iCs/>
        </w:rPr>
        <w:t>EUR</w:t>
      </w:r>
      <w:r w:rsidRPr="00181532">
        <w:t xml:space="preserve">, salīdzinot ar </w:t>
      </w:r>
      <w:r w:rsidR="0077063E">
        <w:t>2020. g</w:t>
      </w:r>
      <w:r w:rsidRPr="00181532">
        <w:t xml:space="preserve">adu. </w:t>
      </w:r>
    </w:p>
    <w:p w14:paraId="293BF2BD" w14:textId="77777777" w:rsidR="003D547D" w:rsidRPr="00181532" w:rsidRDefault="005570C2" w:rsidP="00234BD4">
      <w:pPr>
        <w:pStyle w:val="Pamatteksts1"/>
      </w:pPr>
      <w:r w:rsidRPr="00181532">
        <w:t xml:space="preserve">Sabiedrības peļņas sadale veicama saskaņā ar </w:t>
      </w:r>
      <w:proofErr w:type="spellStart"/>
      <w:r w:rsidRPr="00181532">
        <w:t>Dienv</w:t>
      </w:r>
      <w:r w:rsidRPr="00181532">
        <w:t>idkurzemes</w:t>
      </w:r>
      <w:proofErr w:type="spellEnd"/>
      <w:r w:rsidRPr="00181532">
        <w:t xml:space="preserve"> novada pašvaldības noteikumiem – 10% no tīrās pārskata gada peļņas dividendēs izmaksājama </w:t>
      </w:r>
      <w:proofErr w:type="spellStart"/>
      <w:r w:rsidRPr="00181532">
        <w:t>Dienvidkurzemes</w:t>
      </w:r>
      <w:proofErr w:type="spellEnd"/>
      <w:r w:rsidRPr="00181532">
        <w:t xml:space="preserve"> novada pašvaldībai. </w:t>
      </w:r>
    </w:p>
    <w:p w14:paraId="7BDC0EA1" w14:textId="77777777" w:rsidR="003D547D" w:rsidRPr="00181532" w:rsidRDefault="005570C2" w:rsidP="00AC4595">
      <w:pPr>
        <w:pStyle w:val="Apak-apakvirsraksts"/>
      </w:pPr>
      <w:r w:rsidRPr="00181532">
        <w:t>Sabiedrības darbības finansiālie rezultāti un finansiālais stāvoklis</w:t>
      </w:r>
    </w:p>
    <w:p w14:paraId="442A2BC0" w14:textId="77777777" w:rsidR="003D547D" w:rsidRPr="00181532" w:rsidRDefault="005570C2" w:rsidP="00512E67">
      <w:pPr>
        <w:pStyle w:val="Pamatteksts1"/>
      </w:pPr>
      <w:r w:rsidRPr="00181532">
        <w:t xml:space="preserve">Salīdzinot </w:t>
      </w:r>
      <w:r w:rsidR="0077063E">
        <w:t>2020. g</w:t>
      </w:r>
      <w:r w:rsidRPr="00181532">
        <w:t xml:space="preserve">adu ar </w:t>
      </w:r>
      <w:r w:rsidR="0077063E">
        <w:t>2021. g</w:t>
      </w:r>
      <w:r w:rsidRPr="00181532">
        <w:t>adu, Sabiedrības:</w:t>
      </w:r>
    </w:p>
    <w:p w14:paraId="20DD48EE" w14:textId="77777777" w:rsidR="00B369C0" w:rsidRPr="00181532" w:rsidRDefault="005570C2" w:rsidP="00794566">
      <w:pPr>
        <w:pStyle w:val="Pamatteksts1"/>
        <w:numPr>
          <w:ilvl w:val="0"/>
          <w:numId w:val="48"/>
        </w:numPr>
        <w:ind w:left="567" w:hanging="283"/>
      </w:pPr>
      <w:r>
        <w:t>l</w:t>
      </w:r>
      <w:r w:rsidR="003D547D" w:rsidRPr="00181532">
        <w:t xml:space="preserve">ikviditāte: kopējais un </w:t>
      </w:r>
      <w:proofErr w:type="spellStart"/>
      <w:r w:rsidR="003D547D" w:rsidRPr="00181532">
        <w:t>starpseguma</w:t>
      </w:r>
      <w:proofErr w:type="spellEnd"/>
      <w:r w:rsidR="003D547D" w:rsidRPr="00181532">
        <w:t xml:space="preserve"> likviditātes koeficients samazinājies no 1</w:t>
      </w:r>
      <w:r>
        <w:t>,</w:t>
      </w:r>
      <w:r w:rsidR="003D547D" w:rsidRPr="00181532">
        <w:t>40% uz 1</w:t>
      </w:r>
      <w:r>
        <w:t>,</w:t>
      </w:r>
      <w:r w:rsidR="003D547D" w:rsidRPr="00181532">
        <w:t>36%</w:t>
      </w:r>
      <w:r w:rsidR="00512E67">
        <w:t>,</w:t>
      </w:r>
      <w:r w:rsidR="003D547D" w:rsidRPr="00181532">
        <w:t xml:space="preserve"> </w:t>
      </w:r>
      <w:r w:rsidR="00512E67">
        <w:t>s</w:t>
      </w:r>
      <w:r w:rsidR="003D547D" w:rsidRPr="00181532">
        <w:t>avukārt absolūtās likviditātes koeficients palielinājies no 0,149% uz 1</w:t>
      </w:r>
      <w:r w:rsidR="00512E67">
        <w:t>,</w:t>
      </w:r>
      <w:r w:rsidR="003D547D" w:rsidRPr="00181532">
        <w:t>32%</w:t>
      </w:r>
      <w:r w:rsidR="00512E67">
        <w:t>;</w:t>
      </w:r>
    </w:p>
    <w:p w14:paraId="6443A6AE" w14:textId="77777777" w:rsidR="00B369C0" w:rsidRPr="00181532" w:rsidRDefault="005570C2" w:rsidP="00794566">
      <w:pPr>
        <w:pStyle w:val="Pamatteksts1"/>
        <w:numPr>
          <w:ilvl w:val="0"/>
          <w:numId w:val="48"/>
        </w:numPr>
        <w:ind w:left="567" w:hanging="283"/>
      </w:pPr>
      <w:r>
        <w:t>r</w:t>
      </w:r>
      <w:r w:rsidR="003D547D" w:rsidRPr="00181532">
        <w:t>entabilitātes rādītāji: bruto peļņa no 0,32% uz 0</w:t>
      </w:r>
      <w:r>
        <w:t>,</w:t>
      </w:r>
      <w:r w:rsidR="003D547D" w:rsidRPr="00181532">
        <w:t>29%, peļņa pirms procentu maksājumiem rādītājs no 0</w:t>
      </w:r>
      <w:r>
        <w:t>,</w:t>
      </w:r>
      <w:r w:rsidR="003D547D" w:rsidRPr="00181532">
        <w:t>01% uz 0</w:t>
      </w:r>
      <w:r>
        <w:t>,</w:t>
      </w:r>
      <w:r w:rsidR="003D547D" w:rsidRPr="00181532">
        <w:t>01%, ar nodokli apliekamās peļņas rādītājs no zaudējumiem 0</w:t>
      </w:r>
      <w:r>
        <w:t>,</w:t>
      </w:r>
      <w:r w:rsidR="003D547D" w:rsidRPr="00181532">
        <w:t>01% uz 0</w:t>
      </w:r>
      <w:r>
        <w:t>,</w:t>
      </w:r>
      <w:r w:rsidR="003D547D" w:rsidRPr="00181532">
        <w:t>01</w:t>
      </w:r>
      <w:r>
        <w:t>%</w:t>
      </w:r>
      <w:r w:rsidR="003D547D" w:rsidRPr="00181532">
        <w:t xml:space="preserve"> un neto peļņas rādītājs ir 0</w:t>
      </w:r>
      <w:r>
        <w:t>,</w:t>
      </w:r>
      <w:r w:rsidR="003D547D" w:rsidRPr="00181532">
        <w:t>001%</w:t>
      </w:r>
      <w:r>
        <w:t>;</w:t>
      </w:r>
    </w:p>
    <w:p w14:paraId="125E4159" w14:textId="77777777" w:rsidR="00B369C0" w:rsidRPr="00181532" w:rsidRDefault="005570C2" w:rsidP="00794566">
      <w:pPr>
        <w:pStyle w:val="Pamatteksts1"/>
        <w:numPr>
          <w:ilvl w:val="0"/>
          <w:numId w:val="48"/>
        </w:numPr>
        <w:ind w:left="567" w:hanging="283"/>
      </w:pPr>
      <w:r>
        <w:t>n</w:t>
      </w:r>
      <w:r w:rsidR="003D547D" w:rsidRPr="00181532">
        <w:t>odrošinājuma ar pašu līdzekļiem koeficienti: ilgtermiņa ieguldījumu segums ar pašu kapitālu no 0,311 uz 0,321, ilgtermiņa ieguldījumu segums ar pašu kapitālu un ilgtermiņa saistībām no 1</w:t>
      </w:r>
      <w:r>
        <w:t>,</w:t>
      </w:r>
      <w:r w:rsidR="003D547D" w:rsidRPr="00181532">
        <w:t>068 uz 1</w:t>
      </w:r>
      <w:r>
        <w:t>,</w:t>
      </w:r>
      <w:r w:rsidR="003D547D" w:rsidRPr="00181532">
        <w:t>060, apgrozāmo līdzekļu segums ar īstermiņa saistībām no 0</w:t>
      </w:r>
      <w:r>
        <w:t>,</w:t>
      </w:r>
      <w:r w:rsidR="003D547D" w:rsidRPr="00181532">
        <w:t>71 uz 0</w:t>
      </w:r>
      <w:r>
        <w:t>,</w:t>
      </w:r>
      <w:r w:rsidR="003D547D" w:rsidRPr="00181532">
        <w:t>74</w:t>
      </w:r>
      <w:r>
        <w:t>;</w:t>
      </w:r>
    </w:p>
    <w:p w14:paraId="44FDA888" w14:textId="77777777" w:rsidR="00B369C0" w:rsidRPr="00512E67" w:rsidRDefault="005570C2" w:rsidP="00794566">
      <w:pPr>
        <w:pStyle w:val="Pamatteksts1"/>
        <w:numPr>
          <w:ilvl w:val="0"/>
          <w:numId w:val="48"/>
        </w:numPr>
        <w:ind w:left="567" w:hanging="283"/>
      </w:pPr>
      <w:r>
        <w:lastRenderedPageBreak/>
        <w:t>s</w:t>
      </w:r>
      <w:r w:rsidR="003D547D" w:rsidRPr="00181532">
        <w:t>aistību rādītāji: saistību īpatsvars bilancē ir no  0,75 uz 0</w:t>
      </w:r>
      <w:r>
        <w:t>,</w:t>
      </w:r>
      <w:r w:rsidR="003D547D" w:rsidRPr="00181532">
        <w:t>74, saistību attiecība pret pašu kapitālu no 2</w:t>
      </w:r>
      <w:r>
        <w:t>,</w:t>
      </w:r>
      <w:r w:rsidR="003D547D" w:rsidRPr="00181532">
        <w:t>97 uz 2</w:t>
      </w:r>
      <w:r>
        <w:t>,</w:t>
      </w:r>
      <w:r w:rsidR="003D547D" w:rsidRPr="00181532">
        <w:t>82, peļņas pietiekamība procentu maksājumu segšanai no 1</w:t>
      </w:r>
      <w:r>
        <w:t>,</w:t>
      </w:r>
      <w:r w:rsidR="003D547D" w:rsidRPr="00181532">
        <w:t>271 uz 1</w:t>
      </w:r>
      <w:r>
        <w:t>,</w:t>
      </w:r>
      <w:r w:rsidR="003D547D" w:rsidRPr="00181532">
        <w:t>179.</w:t>
      </w:r>
    </w:p>
    <w:p w14:paraId="523741E5" w14:textId="77777777" w:rsidR="003D547D" w:rsidRPr="00181532" w:rsidRDefault="005570C2" w:rsidP="00AC4595">
      <w:pPr>
        <w:pStyle w:val="Apak-apakvirsraksts"/>
      </w:pPr>
      <w:r w:rsidRPr="00181532">
        <w:t>Turpmākā sabiedrības attīstība un nākotnes izredzes</w:t>
      </w:r>
    </w:p>
    <w:p w14:paraId="2CE7DBE3" w14:textId="77777777" w:rsidR="003D547D" w:rsidRPr="00181532" w:rsidRDefault="005570C2" w:rsidP="00512E67">
      <w:pPr>
        <w:pStyle w:val="Pamatteksts1"/>
      </w:pPr>
      <w:r w:rsidRPr="00181532">
        <w:t xml:space="preserve">Savas pastāvēšanas laikā Sabiedrība ir iemantojusi klientu un sadarbības partneru uzticību. Sabiedrības vadība </w:t>
      </w:r>
      <w:r w:rsidRPr="00181532">
        <w:t xml:space="preserve">uzskata, ka, ja klientu pirktspēja būtiski nesamazināsies, Sabiedrībai ir visas iespējas </w:t>
      </w:r>
      <w:r w:rsidR="0077063E">
        <w:t>2022. g</w:t>
      </w:r>
      <w:r w:rsidRPr="00181532">
        <w:t xml:space="preserve">adā turpināt sekmīgi attīstīties. </w:t>
      </w:r>
      <w:r w:rsidR="0077063E">
        <w:t>2022. g</w:t>
      </w:r>
      <w:r w:rsidRPr="00181532">
        <w:t>ada plānotie darbi: turpināt daudzdzīvokļu māju energoefektivitātes pasākumu īstenošanu.</w:t>
      </w:r>
    </w:p>
    <w:p w14:paraId="55EB6A4E" w14:textId="77777777" w:rsidR="003D547D" w:rsidRPr="00181532" w:rsidRDefault="005570C2" w:rsidP="00AC4595">
      <w:pPr>
        <w:pStyle w:val="Apak-apakvirsraksts"/>
      </w:pPr>
      <w:r w:rsidRPr="00181532">
        <w:t>Pasākumi pētniecības un attīst</w:t>
      </w:r>
      <w:r w:rsidRPr="00181532">
        <w:t>ības jomā</w:t>
      </w:r>
    </w:p>
    <w:p w14:paraId="435A202E" w14:textId="77777777" w:rsidR="00B369C0" w:rsidRPr="00181532" w:rsidRDefault="005570C2" w:rsidP="00512E67">
      <w:pPr>
        <w:pStyle w:val="Pamatteksts1"/>
      </w:pPr>
      <w:r w:rsidRPr="00181532">
        <w:t>Sabiedrība arī turpmāk, iespēju robežās, investēs līdzekļus Sabiedrības darbības attīstības projektos. Lai nodrošinātu stabilitāti, Sabiedrība velta uzmanību pašu ieņēmumu daļas palielināšanai – jaunu klientu piesaistīšanai, jaunu pakalpojumu iev</w:t>
      </w:r>
      <w:r w:rsidRPr="00181532">
        <w:t>iešanai, izmaksu optimizācijai un jaunu pakalpojumu izpētei, ievērojot pašvaldību kapitālsabiedrībām uzliktos ierobežojumus.</w:t>
      </w:r>
    </w:p>
    <w:p w14:paraId="7391697D" w14:textId="77777777" w:rsidR="003D547D" w:rsidRPr="00181532" w:rsidRDefault="005570C2" w:rsidP="00AC4595">
      <w:pPr>
        <w:pStyle w:val="Apak-apakvirsraksts"/>
      </w:pPr>
      <w:r w:rsidRPr="00181532">
        <w:t>Finanšu instrumentu izmantošana un ar to saistītie riski</w:t>
      </w:r>
    </w:p>
    <w:p w14:paraId="2C88C604" w14:textId="77777777" w:rsidR="003D547D" w:rsidRPr="00181532" w:rsidRDefault="005570C2" w:rsidP="00512E67">
      <w:pPr>
        <w:pStyle w:val="Pamatteksts1"/>
      </w:pPr>
      <w:r w:rsidRPr="00181532">
        <w:t>Sabiedrības darbība ir pakļauta dažādiem f</w:t>
      </w:r>
      <w:r w:rsidR="00741070" w:rsidRPr="00181532">
        <w:t>inanšu riskiem – kredītriskam un</w:t>
      </w:r>
      <w:r w:rsidRPr="00181532">
        <w:t xml:space="preserve"> </w:t>
      </w:r>
      <w:proofErr w:type="spellStart"/>
      <w:r w:rsidRPr="00181532">
        <w:t>likvidātes</w:t>
      </w:r>
      <w:proofErr w:type="spellEnd"/>
      <w:r w:rsidRPr="00181532">
        <w:t xml:space="preserve"> riskam. Sabiedrības vadība cenšas minimizēt potenciālo finanšu risku negatīvo ietekmi uz Sabiedrības finansiālo stāvokli. </w:t>
      </w:r>
    </w:p>
    <w:p w14:paraId="1621469F" w14:textId="77777777" w:rsidR="003D547D" w:rsidRPr="00181532" w:rsidRDefault="005570C2" w:rsidP="00512E67">
      <w:pPr>
        <w:pStyle w:val="Pamatteksts1"/>
      </w:pPr>
      <w:r w:rsidRPr="00181532">
        <w:t>Finanšu līdzekļi, kuri potenciāli pakļauj Sabiedrību zināmai kredītriska koncentrācijas pakāpei, galvenokārt ir naudas lī</w:t>
      </w:r>
      <w:r w:rsidRPr="00181532">
        <w:t>dzekļi un pircēju un pasūtītāju parādi. Pārskata perioda beigās Sabiedrība nebija pakļauta ievērojamai kredītriska koncentrācijas pakāpei, jo neviena klienta parāds nepārsniedza 5% no kopējā pircēju un pasūtītāju parādu apjoma. Sabiedrības vadība strādā pi</w:t>
      </w:r>
      <w:r w:rsidRPr="00181532">
        <w:t>e kredītu risku politikas uzlabošanas, lai arī nākotnē nepieļautu parādu koncentrāciju. Pircēju un pasūtītāju parādi tiek uzrādīti atgūstamajā vērtībā. Sabiedrības partneri naudas līdzekļu darījumos ir vietējās finanšu institūcijas.</w:t>
      </w:r>
    </w:p>
    <w:p w14:paraId="159EF9F6" w14:textId="77777777" w:rsidR="00B369C0" w:rsidRPr="00181532" w:rsidRDefault="005570C2" w:rsidP="00512E67">
      <w:pPr>
        <w:pStyle w:val="Pamatteksts1"/>
      </w:pPr>
      <w:r w:rsidRPr="00181532">
        <w:t>Sabiedrība ievēro piesa</w:t>
      </w:r>
      <w:r w:rsidRPr="00181532">
        <w:t xml:space="preserve">rdzīgu likviditātes riska vadību, nodrošinot, ka ir pieejami atbilstoši kredītresursi saistību kārtošanai noteiktajos termiņos. </w:t>
      </w:r>
      <w:r w:rsidR="0077063E">
        <w:t>2021. g</w:t>
      </w:r>
      <w:r w:rsidRPr="00181532">
        <w:t>ada 31.</w:t>
      </w:r>
      <w:r w:rsidR="00512E67">
        <w:t xml:space="preserve"> </w:t>
      </w:r>
      <w:r w:rsidRPr="00181532">
        <w:t>decembrī Sabiedrības apgrozāmie līdzekļi pārsniedza īstermiņa saistības par 355</w:t>
      </w:r>
      <w:r w:rsidR="00512E67">
        <w:t xml:space="preserve"> </w:t>
      </w:r>
      <w:r w:rsidRPr="00181532">
        <w:t xml:space="preserve">641 </w:t>
      </w:r>
      <w:r w:rsidR="00BF29B5" w:rsidRPr="00BF29B5">
        <w:rPr>
          <w:iCs/>
        </w:rPr>
        <w:t>EUR</w:t>
      </w:r>
      <w:r w:rsidRPr="00BF29B5">
        <w:t>.</w:t>
      </w:r>
      <w:r w:rsidRPr="00181532">
        <w:t xml:space="preserve"> Sabiedrības vadība uzska</w:t>
      </w:r>
      <w:r w:rsidRPr="00181532">
        <w:t>ta, ka Sabiedrības likviditāte pašlaik nav apdraudēta, taču pastāv riski – likviditātes risks un kredītu saistību izpilde.</w:t>
      </w:r>
    </w:p>
    <w:p w14:paraId="0EE80EB0" w14:textId="77777777" w:rsidR="003D547D" w:rsidRPr="00181532" w:rsidRDefault="005570C2" w:rsidP="00AC4595">
      <w:pPr>
        <w:pStyle w:val="Apak-apakvirsraksts"/>
      </w:pPr>
      <w:r w:rsidRPr="00181532">
        <w:t>Notikumi un apstākļi pēc pārskata gada beigām</w:t>
      </w:r>
    </w:p>
    <w:p w14:paraId="778831E1" w14:textId="77777777" w:rsidR="003D547D" w:rsidRPr="00181532" w:rsidRDefault="005570C2" w:rsidP="00512E67">
      <w:pPr>
        <w:pStyle w:val="Pamatteksts1"/>
      </w:pPr>
      <w:r w:rsidRPr="00181532">
        <w:t>Laika periodā kopš pārskata gada pēdējās dienas līdz šī ziņojuma parakstīšanai nav biju</w:t>
      </w:r>
      <w:r w:rsidRPr="00181532">
        <w:t>ši nekādi ievērojami notikumi, kas būtiski ietekmētu pārskata gada rezultātu.</w:t>
      </w:r>
    </w:p>
    <w:p w14:paraId="3EEE6A91" w14:textId="77777777" w:rsidR="003D547D" w:rsidRPr="00181532" w:rsidRDefault="005570C2" w:rsidP="00512E67">
      <w:pPr>
        <w:pStyle w:val="Pamatteksts1"/>
      </w:pPr>
      <w:r w:rsidRPr="00181532">
        <w:t>Pēc finanšu gada beigām</w:t>
      </w:r>
      <w:r w:rsidR="00512E67">
        <w:t xml:space="preserve"> </w:t>
      </w:r>
      <w:r w:rsidR="0077063E">
        <w:t>2022. g</w:t>
      </w:r>
      <w:r w:rsidRPr="00181532">
        <w:t>adā, Latvijas Republikā un daudzās citās valstīs turpinās ar koronavīrusa izplatību saistīti ierobežojumi, kas ievērojami samazina ekonomikas attīs</w:t>
      </w:r>
      <w:r w:rsidRPr="00181532">
        <w:t xml:space="preserve">tību valstī un pasaulē. Nav paredzams, kā situācija varētu attīstīties nākotnē, un līdz ar to, pastāv ekonomikas attīstības nenoteiktība. Sabiedrības vadība nepārtraukti izvērtē situāciju. </w:t>
      </w:r>
      <w:r w:rsidR="0077063E">
        <w:t>2021. g</w:t>
      </w:r>
      <w:r w:rsidRPr="00181532">
        <w:t>adā Sabiedrībai neto apgrozījums nav samazinājies. Sabiedrīb</w:t>
      </w:r>
      <w:r w:rsidRPr="00181532">
        <w:t xml:space="preserve">as naudas plūsma nav prognozējama, klienti (iedzīvotāji) nevar norēķināties skaidrā naudā. </w:t>
      </w:r>
      <w:r w:rsidR="003D51BB" w:rsidRPr="00181532">
        <w:t>Sabiedrība</w:t>
      </w:r>
      <w:r w:rsidRPr="00181532">
        <w:t xml:space="preserve"> ārkārtas situācijas laikā strādā attālināti, netiek pieņemti </w:t>
      </w:r>
      <w:r w:rsidRPr="00181532">
        <w:lastRenderedPageBreak/>
        <w:t>maksājumi skaidrā naudā. Sabiedrība ārkārtas situācijā nesaņem nekādas kompensācijas. Tomēr š</w:t>
      </w:r>
      <w:r w:rsidRPr="00181532">
        <w:t xml:space="preserve">is secinājums balstās uz informāciju, kas ir pieejama šī finanšu pārskata parakstīšanas brīdī un turpmāko notikumu ietekme uz Sabiedrības darbību nākotnē var atšķirties no vadības </w:t>
      </w:r>
      <w:proofErr w:type="spellStart"/>
      <w:r w:rsidRPr="00181532">
        <w:t>izvērtējuma</w:t>
      </w:r>
      <w:proofErr w:type="spellEnd"/>
      <w:r w:rsidRPr="00181532">
        <w:t>.</w:t>
      </w:r>
    </w:p>
    <w:p w14:paraId="5B7B10D2" w14:textId="77777777" w:rsidR="003D51BB" w:rsidRPr="00181532" w:rsidRDefault="005570C2" w:rsidP="00512E67">
      <w:pPr>
        <w:pStyle w:val="Pamatteksts1"/>
      </w:pPr>
      <w:r w:rsidRPr="00181532">
        <w:t>2021. gadā notika pašvaldību administratīvi teritoriālā reforma</w:t>
      </w:r>
      <w:r w:rsidRPr="00181532">
        <w:t xml:space="preserve">, kuras rezultātā tika izveidots </w:t>
      </w:r>
      <w:proofErr w:type="spellStart"/>
      <w:r w:rsidRPr="00181532">
        <w:t>Dienvidkurzemes</w:t>
      </w:r>
      <w:proofErr w:type="spellEnd"/>
      <w:r w:rsidRPr="00181532">
        <w:t xml:space="preserve"> novads. Pamatojoties uz </w:t>
      </w:r>
      <w:proofErr w:type="spellStart"/>
      <w:r w:rsidRPr="00181532">
        <w:t>Dienvidkurzemes</w:t>
      </w:r>
      <w:proofErr w:type="spellEnd"/>
      <w:r w:rsidRPr="00181532">
        <w:t xml:space="preserve"> novada pašvaldības 2021. gada 7. oktobra lēmumu Nr.10.,11.&amp; </w:t>
      </w:r>
      <w:r w:rsidRPr="00181532">
        <w:rPr>
          <w:i/>
          <w:iCs/>
        </w:rPr>
        <w:t xml:space="preserve">Par apsaimniekošanu </w:t>
      </w:r>
      <w:proofErr w:type="spellStart"/>
      <w:r w:rsidRPr="00181532">
        <w:rPr>
          <w:i/>
          <w:iCs/>
        </w:rPr>
        <w:t>Dienvidkurzemes</w:t>
      </w:r>
      <w:proofErr w:type="spellEnd"/>
      <w:r w:rsidRPr="00181532">
        <w:rPr>
          <w:i/>
          <w:iCs/>
        </w:rPr>
        <w:t xml:space="preserve"> novadā Nīcas, Otaņķu, Dunikas un Rucavas pagastu administratīvajās teri</w:t>
      </w:r>
      <w:r w:rsidRPr="00181532">
        <w:rPr>
          <w:i/>
          <w:iCs/>
        </w:rPr>
        <w:t xml:space="preserve">torijās </w:t>
      </w:r>
      <w:r w:rsidRPr="00181532">
        <w:t>Sabiedrība</w:t>
      </w:r>
      <w:r w:rsidRPr="00181532">
        <w:rPr>
          <w:i/>
          <w:iCs/>
        </w:rPr>
        <w:t xml:space="preserve"> </w:t>
      </w:r>
      <w:r w:rsidRPr="00181532">
        <w:t>ar 2022. gada 1.</w:t>
      </w:r>
      <w:r w:rsidR="00512E67">
        <w:t xml:space="preserve"> </w:t>
      </w:r>
      <w:r w:rsidRPr="00181532">
        <w:t>janvāri </w:t>
      </w:r>
      <w:proofErr w:type="spellStart"/>
      <w:r w:rsidRPr="00181532">
        <w:t>Dienvidkurzemes</w:t>
      </w:r>
      <w:proofErr w:type="spellEnd"/>
      <w:r w:rsidRPr="00181532">
        <w:t xml:space="preserve"> novadā: Nīcas, Otaņķu, Dunikas un Rucavas pagastu administratīvajās teritorijās ir komunālo pakalpojumu: ūdens ražošana un notekūdeņu novadīšana, siltumenerģijas ražošana un sadzīves atkritumu aps</w:t>
      </w:r>
      <w:r w:rsidRPr="00181532">
        <w:t xml:space="preserve">aimniekošana sniedzējs. Sabiedrībai 2022. gadā palielināsies ieņēmumi par sniegtiem pakalpojumiem. </w:t>
      </w:r>
    </w:p>
    <w:p w14:paraId="1B412175" w14:textId="77777777" w:rsidR="003D547D" w:rsidRPr="00181532" w:rsidRDefault="005570C2" w:rsidP="00AC4595">
      <w:pPr>
        <w:pStyle w:val="Apak-apakvirsraksts"/>
      </w:pPr>
      <w:r w:rsidRPr="00181532">
        <w:t>Valdes ieteiktā peļņas sadale vai zaudējumu segšana</w:t>
      </w:r>
    </w:p>
    <w:p w14:paraId="2CAD3ED3" w14:textId="77777777" w:rsidR="003D547D" w:rsidRPr="00181532" w:rsidRDefault="005570C2" w:rsidP="00512E67">
      <w:pPr>
        <w:pStyle w:val="Pamatteksts1"/>
      </w:pPr>
      <w:r>
        <w:t>2020. g</w:t>
      </w:r>
      <w:r w:rsidRPr="00181532">
        <w:t xml:space="preserve">adu sabiedrība noslēdza ar peļņu 4085 EUR apmērā. </w:t>
      </w:r>
      <w:r>
        <w:t>2021. g</w:t>
      </w:r>
      <w:r w:rsidRPr="00181532">
        <w:t>adu sabiedrība noslēdza ar peļņu 2803</w:t>
      </w:r>
      <w:r w:rsidR="00512E67">
        <w:t>,</w:t>
      </w:r>
      <w:r w:rsidRPr="00181532">
        <w:t>48 EUR apmērā. Valdes priekšlikums ir pārskata gada peļņu 280</w:t>
      </w:r>
      <w:r w:rsidR="00512E67">
        <w:t>,</w:t>
      </w:r>
      <w:r w:rsidRPr="00181532">
        <w:t xml:space="preserve">35 EUR izmaksāt dividendēs, bet pārējo peļņas daļu novirzīt Sabiedrības attīstībai, saskaņā ar </w:t>
      </w:r>
      <w:r>
        <w:t>2015. g</w:t>
      </w:r>
      <w:r w:rsidRPr="00181532">
        <w:t>ada 26.</w:t>
      </w:r>
      <w:r w:rsidR="00512E67">
        <w:t xml:space="preserve"> </w:t>
      </w:r>
      <w:r w:rsidRPr="00181532">
        <w:t>novembra noteikumiem “Kārtība, kādā tiek noteikta dividendēs izmaksājamā peļņas daļa</w:t>
      </w:r>
      <w:r w:rsidRPr="00181532">
        <w:t xml:space="preserve"> kapitālsabiedrībās, kurās Grobiņas novada pašvaldībai ir izšķiroša ietekme” (apstiprināti Grobiņas novada domes lēmumu Nr.</w:t>
      </w:r>
      <w:r w:rsidR="00512E67">
        <w:t xml:space="preserve"> </w:t>
      </w:r>
      <w:r w:rsidRPr="00181532">
        <w:t>18) apstiprinātajiem noteikumiem.</w:t>
      </w:r>
    </w:p>
    <w:p w14:paraId="0D4FFCC5" w14:textId="77777777" w:rsidR="00AE796E" w:rsidRPr="00181532" w:rsidRDefault="005570C2" w:rsidP="00B75ED7">
      <w:pPr>
        <w:pStyle w:val="Apakvirsraksts1"/>
      </w:pPr>
      <w:bookmarkStart w:id="67" w:name="_Toc106117897"/>
      <w:r w:rsidRPr="00181532">
        <w:t>SIA „</w:t>
      </w:r>
      <w:r w:rsidR="00C83247" w:rsidRPr="00181532">
        <w:t>Kuldīgas slimnīca</w:t>
      </w:r>
      <w:r w:rsidRPr="00181532">
        <w:t>” vadības ziņojums par 2021. gada darbu</w:t>
      </w:r>
      <w:bookmarkEnd w:id="67"/>
    </w:p>
    <w:p w14:paraId="50A0DC6B" w14:textId="77777777" w:rsidR="00AE796E" w:rsidRPr="00181532" w:rsidRDefault="005570C2" w:rsidP="004D139C">
      <w:pPr>
        <w:pStyle w:val="Pamatteksts1"/>
      </w:pPr>
      <w:r w:rsidRPr="00181532">
        <w:t xml:space="preserve">Uzņēmuma darbības veids </w:t>
      </w:r>
      <w:r w:rsidR="0077063E">
        <w:t>2021. g</w:t>
      </w:r>
      <w:r w:rsidRPr="00181532">
        <w:t>adā –</w:t>
      </w:r>
      <w:r w:rsidRPr="00181532">
        <w:t xml:space="preserve"> slimnīcas darbība iedzīvotāju ambulatorie un stacionārie veselības aprūpes pakalpojumi, kā arī citi komercdarbības veidi.</w:t>
      </w:r>
      <w:r w:rsidRPr="00181532">
        <w:tab/>
        <w:t xml:space="preserve"> </w:t>
      </w:r>
    </w:p>
    <w:p w14:paraId="4634E051" w14:textId="77777777" w:rsidR="00AE796E" w:rsidRPr="00181532" w:rsidRDefault="005570C2" w:rsidP="004D139C">
      <w:pPr>
        <w:pStyle w:val="Pamatteksts1"/>
      </w:pPr>
      <w:r w:rsidRPr="00181532">
        <w:t>Sabiedrības galvenais ieņēmumu avots ir valsts apmaksātie stacionārās un ambulatorās medicīniskās palīdzības pakalpojumi, kuri tiek</w:t>
      </w:r>
      <w:r w:rsidRPr="00181532">
        <w:t xml:space="preserve"> apmaksāti saskaņā ar līgumu, kas noslēgts ar Nacionālās veselības dienestu. Pārskata periodā ieņēmumi  no NVD par medicīniskiem pakalpojumiem EUR 8 125 131 un tie sastāda 88</w:t>
      </w:r>
      <w:r w:rsidR="004D139C">
        <w:t>,</w:t>
      </w:r>
      <w:r w:rsidRPr="00181532">
        <w:t xml:space="preserve">7% no sabiedrības neto apgrozījuma </w:t>
      </w:r>
      <w:r w:rsidR="0077063E">
        <w:t>2021. g</w:t>
      </w:r>
      <w:r w:rsidRPr="00181532">
        <w:t>adā. Ieņēmumi no pacientu maksājumu par</w:t>
      </w:r>
      <w:r w:rsidRPr="00181532">
        <w:t xml:space="preserve"> medicīniskajiem pakalpojumiem EUR 408 505 un tie sastāda 4% no sabiedrības neto apgrozījuma </w:t>
      </w:r>
      <w:r w:rsidR="0077063E">
        <w:t>2021. g</w:t>
      </w:r>
      <w:r w:rsidRPr="00181532">
        <w:t>adā.</w:t>
      </w:r>
    </w:p>
    <w:p w14:paraId="758E6F65" w14:textId="77777777" w:rsidR="00AE796E" w:rsidRPr="00181532" w:rsidRDefault="005570C2" w:rsidP="004D139C">
      <w:pPr>
        <w:pStyle w:val="Pamatteksts1"/>
      </w:pPr>
      <w:r w:rsidRPr="00181532">
        <w:t>2021. gadā, COVID 19 ietekmē, būtiski pieauga darbiniekiem izmaksājamās piemaksas, kuru apmēru noteica Veselības ministrijas rīkojumi. Tāpat pieauga da</w:t>
      </w:r>
      <w:r w:rsidRPr="00181532">
        <w:t>rbinieku neizmantotie atvaļinājumi, jo darbinieki nevarēja doties atvaļinājumos, jo bija jāaizvieto slimojošie un karantīnā esošie kolēģi.</w:t>
      </w:r>
    </w:p>
    <w:p w14:paraId="74546C13" w14:textId="77777777" w:rsidR="00AE796E" w:rsidRPr="00181532" w:rsidRDefault="005570C2" w:rsidP="004D139C">
      <w:pPr>
        <w:pStyle w:val="Pamatteksts1"/>
      </w:pPr>
      <w:r>
        <w:t>2018. g</w:t>
      </w:r>
      <w:r w:rsidRPr="00181532">
        <w:t>ada 28.</w:t>
      </w:r>
      <w:r w:rsidR="004D139C">
        <w:t xml:space="preserve"> </w:t>
      </w:r>
      <w:r w:rsidRPr="00181532">
        <w:t xml:space="preserve">jūnijā ar dalībnieku sapulces protokolu </w:t>
      </w:r>
      <w:r w:rsidR="004D139C">
        <w:t>N</w:t>
      </w:r>
      <w:r w:rsidRPr="00181532">
        <w:t>r.</w:t>
      </w:r>
      <w:r w:rsidR="004D139C">
        <w:t xml:space="preserve"> </w:t>
      </w:r>
      <w:r w:rsidRPr="00181532">
        <w:t>04/2018 tiek nolemts, lai operatīvāk un profesionālāk nodr</w:t>
      </w:r>
      <w:r w:rsidRPr="00181532">
        <w:t xml:space="preserve">ošinātu SIA Kuldīgas slimnīcas darbību, Kuldīgas novada pašvaldība uzskata, ka ir nepieciešamas veikt izmaiņas SIA Kuldīgas slimnīca valdes sastāvā, paredzot, ka valde sastāv no diviem valdes locekļiem </w:t>
      </w:r>
      <w:r w:rsidR="004D139C">
        <w:t>–</w:t>
      </w:r>
      <w:r w:rsidRPr="00181532">
        <w:t xml:space="preserve"> valdes priekšsēdētāja Agri </w:t>
      </w:r>
      <w:proofErr w:type="spellStart"/>
      <w:r w:rsidRPr="00181532">
        <w:t>Rozenfeldu</w:t>
      </w:r>
      <w:proofErr w:type="spellEnd"/>
      <w:r w:rsidRPr="00181532">
        <w:t xml:space="preserve"> uz laiku no </w:t>
      </w:r>
      <w:r>
        <w:t>20</w:t>
      </w:r>
      <w:r>
        <w:t>18. g</w:t>
      </w:r>
      <w:r w:rsidRPr="00181532">
        <w:t>ada 1.</w:t>
      </w:r>
      <w:r w:rsidR="004D139C">
        <w:t xml:space="preserve"> </w:t>
      </w:r>
      <w:r w:rsidRPr="00181532">
        <w:t xml:space="preserve">jūlija līdz </w:t>
      </w:r>
      <w:r>
        <w:t>2023. g</w:t>
      </w:r>
      <w:r w:rsidRPr="00181532">
        <w:t>ada 30.</w:t>
      </w:r>
      <w:r w:rsidR="004D139C">
        <w:t xml:space="preserve"> </w:t>
      </w:r>
      <w:r w:rsidRPr="00181532">
        <w:t xml:space="preserve">jūnijam un valdes locekli </w:t>
      </w:r>
      <w:proofErr w:type="spellStart"/>
      <w:r w:rsidRPr="00181532">
        <w:t>Jeļēnu</w:t>
      </w:r>
      <w:proofErr w:type="spellEnd"/>
      <w:r w:rsidRPr="00181532">
        <w:t xml:space="preserve"> </w:t>
      </w:r>
      <w:proofErr w:type="spellStart"/>
      <w:r w:rsidRPr="00181532">
        <w:t>Mjasņikovu</w:t>
      </w:r>
      <w:proofErr w:type="spellEnd"/>
      <w:r w:rsidRPr="00181532">
        <w:t xml:space="preserve"> uz laiku no </w:t>
      </w:r>
      <w:r>
        <w:t>2018. g</w:t>
      </w:r>
      <w:r w:rsidRPr="00181532">
        <w:t>ada 1.</w:t>
      </w:r>
      <w:r w:rsidR="004D139C">
        <w:t xml:space="preserve"> </w:t>
      </w:r>
      <w:r w:rsidRPr="00181532">
        <w:t xml:space="preserve">jūlija līdz </w:t>
      </w:r>
      <w:r>
        <w:t>2023. g</w:t>
      </w:r>
      <w:r w:rsidRPr="00181532">
        <w:t>ada 30.</w:t>
      </w:r>
      <w:r w:rsidR="004D139C">
        <w:t xml:space="preserve"> </w:t>
      </w:r>
      <w:r w:rsidRPr="00181532">
        <w:t>jūnijam.</w:t>
      </w:r>
    </w:p>
    <w:p w14:paraId="65C314CE" w14:textId="77777777" w:rsidR="00AE796E" w:rsidRPr="00181532" w:rsidRDefault="005570C2" w:rsidP="004D139C">
      <w:pPr>
        <w:pStyle w:val="Pamatteksts1"/>
      </w:pPr>
      <w:r w:rsidRPr="00181532">
        <w:t>LRUR 10.08.2018. reģistrētas izmaiņas komercreģistrā amatpersonu sastāvā:</w:t>
      </w:r>
    </w:p>
    <w:p w14:paraId="0801FF14" w14:textId="77777777" w:rsidR="00AE796E" w:rsidRPr="00181532" w:rsidRDefault="005570C2" w:rsidP="00794566">
      <w:pPr>
        <w:pStyle w:val="Pamatteksts1"/>
        <w:numPr>
          <w:ilvl w:val="0"/>
          <w:numId w:val="49"/>
        </w:numPr>
        <w:ind w:left="567" w:hanging="283"/>
      </w:pPr>
      <w:proofErr w:type="spellStart"/>
      <w:r w:rsidRPr="00181532">
        <w:lastRenderedPageBreak/>
        <w:t>Jeļēna</w:t>
      </w:r>
      <w:proofErr w:type="spellEnd"/>
      <w:r w:rsidRPr="00181532">
        <w:t xml:space="preserve"> </w:t>
      </w:r>
      <w:proofErr w:type="spellStart"/>
      <w:r w:rsidRPr="00181532">
        <w:t>Mjasņikova</w:t>
      </w:r>
      <w:proofErr w:type="spellEnd"/>
      <w:r w:rsidRPr="00181532">
        <w:t>, valdes loceklis, a</w:t>
      </w:r>
      <w:r w:rsidRPr="00181532">
        <w:t>r tiesībām pārstāvēt komercsabiedrību kopīgi ar valdes priekšsēdētāju;</w:t>
      </w:r>
    </w:p>
    <w:p w14:paraId="4FA34661" w14:textId="77777777" w:rsidR="00AE796E" w:rsidRPr="00181532" w:rsidRDefault="005570C2" w:rsidP="00794566">
      <w:pPr>
        <w:pStyle w:val="Pamatteksts1"/>
        <w:numPr>
          <w:ilvl w:val="0"/>
          <w:numId w:val="49"/>
        </w:numPr>
        <w:ind w:left="567" w:hanging="283"/>
      </w:pPr>
      <w:r w:rsidRPr="00181532">
        <w:t xml:space="preserve">Agris </w:t>
      </w:r>
      <w:proofErr w:type="spellStart"/>
      <w:r w:rsidRPr="00181532">
        <w:t>Rozenfelds</w:t>
      </w:r>
      <w:proofErr w:type="spellEnd"/>
      <w:r w:rsidRPr="00181532">
        <w:t>, valdes priekšsēdētājs, ar tiesībām pārstāvēt komercsabiedrību atsevišķi.</w:t>
      </w:r>
    </w:p>
    <w:p w14:paraId="45CFE635" w14:textId="77777777" w:rsidR="00AE796E" w:rsidRPr="00181532" w:rsidRDefault="005570C2" w:rsidP="004D139C">
      <w:pPr>
        <w:pStyle w:val="Pamatteksts1"/>
      </w:pPr>
      <w:r w:rsidRPr="00181532">
        <w:t>2019. gada 15.</w:t>
      </w:r>
      <w:r w:rsidR="004D139C">
        <w:t xml:space="preserve"> </w:t>
      </w:r>
      <w:r w:rsidRPr="00181532">
        <w:t xml:space="preserve">augustā valdes locekle Jeļena </w:t>
      </w:r>
      <w:proofErr w:type="spellStart"/>
      <w:r w:rsidRPr="00181532">
        <w:t>Mjasņikova</w:t>
      </w:r>
      <w:proofErr w:type="spellEnd"/>
      <w:r w:rsidRPr="00181532">
        <w:t xml:space="preserve"> iesniedz lūgumu atbrīvot viņu no SIA Kuldīgas slimnīcas valdes locekles amata pienākumu pildīšanas pirms termiņa ar </w:t>
      </w:r>
      <w:r w:rsidR="0077063E">
        <w:t>2019. g</w:t>
      </w:r>
      <w:r w:rsidRPr="00181532">
        <w:t>ada 1.</w:t>
      </w:r>
      <w:r w:rsidR="004D139C">
        <w:t xml:space="preserve"> </w:t>
      </w:r>
      <w:r w:rsidRPr="00181532">
        <w:t xml:space="preserve">septembri. </w:t>
      </w:r>
    </w:p>
    <w:p w14:paraId="53BF5977" w14:textId="77777777" w:rsidR="00AE796E" w:rsidRPr="00181532" w:rsidRDefault="005570C2" w:rsidP="004D139C">
      <w:pPr>
        <w:pStyle w:val="Pamatteksts1"/>
      </w:pPr>
      <w:r w:rsidRPr="00181532">
        <w:t>Uz vakanto valdes locekļa amatu tika izsludināts konkurs</w:t>
      </w:r>
      <w:r w:rsidR="009C69FD" w:rsidRPr="00181532">
        <w:t>s</w:t>
      </w:r>
      <w:r w:rsidRPr="00181532">
        <w:t>. Izvērtējot kan</w:t>
      </w:r>
      <w:r w:rsidRPr="00181532">
        <w:t>didātus par SIA Kuldīg</w:t>
      </w:r>
      <w:r w:rsidR="00401064" w:rsidRPr="00181532">
        <w:t xml:space="preserve">as slimnīcas valdes locekli </w:t>
      </w:r>
      <w:proofErr w:type="spellStart"/>
      <w:r w:rsidR="00401064" w:rsidRPr="00181532">
        <w:t>ievē</w:t>
      </w:r>
      <w:r w:rsidRPr="00181532">
        <w:t>l</w:t>
      </w:r>
      <w:proofErr w:type="spellEnd"/>
      <w:r w:rsidRPr="00181532">
        <w:t xml:space="preserve"> Svetlanu </w:t>
      </w:r>
      <w:proofErr w:type="spellStart"/>
      <w:r w:rsidRPr="00181532">
        <w:t>Serpāni</w:t>
      </w:r>
      <w:proofErr w:type="spellEnd"/>
      <w:r w:rsidRPr="00181532">
        <w:t xml:space="preserve">, uz laiku no </w:t>
      </w:r>
      <w:r w:rsidR="0077063E">
        <w:t>2019. g</w:t>
      </w:r>
      <w:r w:rsidRPr="00181532">
        <w:t>ada 6</w:t>
      </w:r>
      <w:r w:rsidR="0029799D">
        <w:t>. nov</w:t>
      </w:r>
      <w:r w:rsidRPr="00181532">
        <w:t xml:space="preserve">embra līdz </w:t>
      </w:r>
      <w:r w:rsidR="0077063E">
        <w:t>2024. g</w:t>
      </w:r>
      <w:r w:rsidRPr="00181532">
        <w:t>ada 5.</w:t>
      </w:r>
      <w:r w:rsidR="004D139C">
        <w:t xml:space="preserve"> </w:t>
      </w:r>
      <w:r w:rsidRPr="00181532">
        <w:t>novembrim.</w:t>
      </w:r>
    </w:p>
    <w:p w14:paraId="6ED81EBE" w14:textId="77777777" w:rsidR="00AE796E" w:rsidRPr="00181532" w:rsidRDefault="005570C2" w:rsidP="004D139C">
      <w:pPr>
        <w:pStyle w:val="Pamatteksts1"/>
      </w:pPr>
      <w:r w:rsidRPr="00181532">
        <w:t xml:space="preserve">2020. gada 31. augustā valdes locekle Svetlana </w:t>
      </w:r>
      <w:proofErr w:type="spellStart"/>
      <w:r w:rsidRPr="00181532">
        <w:t>Serpāne</w:t>
      </w:r>
      <w:proofErr w:type="spellEnd"/>
      <w:r w:rsidRPr="00181532">
        <w:t xml:space="preserve"> iesniedz lūgumu atbrīvot viņu no SIA Kuldīgas slimnīcas valdes locekles amata pienākumu pildīšanas pirms termiņa ar </w:t>
      </w:r>
      <w:r w:rsidR="0077063E">
        <w:t>2020. g</w:t>
      </w:r>
      <w:r w:rsidRPr="00181532">
        <w:t xml:space="preserve">ada 1. oktobri. </w:t>
      </w:r>
    </w:p>
    <w:p w14:paraId="74204A2B" w14:textId="77777777" w:rsidR="00AE796E" w:rsidRPr="00181532" w:rsidRDefault="005570C2" w:rsidP="00AC4595">
      <w:pPr>
        <w:pStyle w:val="Apak-apakvirsraksts"/>
      </w:pPr>
      <w:r w:rsidRPr="00181532">
        <w:t>Sabiedrības darbības finansiālie rezultāti un finansiālais st</w:t>
      </w:r>
      <w:r w:rsidRPr="00181532">
        <w:t>āvoklis</w:t>
      </w:r>
    </w:p>
    <w:p w14:paraId="15CA4A3C" w14:textId="77777777" w:rsidR="00AE796E" w:rsidRPr="00181532" w:rsidRDefault="005570C2" w:rsidP="004D139C">
      <w:pPr>
        <w:pStyle w:val="Pamatteksts1"/>
      </w:pPr>
      <w:r w:rsidRPr="00181532">
        <w:t>SIA Kuldīgas slimnīca neto apgrozījums 2020. gadā EUR 6 835 061, 2021. gadā EUR 9 159 759.</w:t>
      </w:r>
    </w:p>
    <w:p w14:paraId="0C8EA7F5" w14:textId="77777777" w:rsidR="00AE796E" w:rsidRPr="00181532" w:rsidRDefault="005570C2" w:rsidP="004D139C">
      <w:pPr>
        <w:pStyle w:val="Pamatteksts1"/>
      </w:pPr>
      <w:r>
        <w:t>2020. g</w:t>
      </w:r>
      <w:r w:rsidRPr="00181532">
        <w:t>adā slimnīca strādā ar zaudējumiem  EUR 190 784, 2021. gadā ar EUR 32 723 zaudējumiem.</w:t>
      </w:r>
    </w:p>
    <w:p w14:paraId="57CE1268" w14:textId="77777777" w:rsidR="00AE796E" w:rsidRPr="00181532" w:rsidRDefault="005570C2" w:rsidP="00AC4595">
      <w:pPr>
        <w:pStyle w:val="Apak-apakvirsraksts"/>
      </w:pPr>
      <w:r w:rsidRPr="00181532">
        <w:t>Turpmākā sabiedrības attīstība un nākotnes izredzes</w:t>
      </w:r>
    </w:p>
    <w:p w14:paraId="17A506A9" w14:textId="77777777" w:rsidR="00AE796E" w:rsidRPr="00181532" w:rsidRDefault="005570C2" w:rsidP="004D139C">
      <w:pPr>
        <w:pStyle w:val="Pamatteksts1"/>
        <w:rPr>
          <w:color w:val="FF0000"/>
        </w:rPr>
      </w:pPr>
      <w:r w:rsidRPr="00181532">
        <w:rPr>
          <w:color w:val="FF0000"/>
        </w:rPr>
        <w:t xml:space="preserve"> </w:t>
      </w:r>
      <w:r w:rsidRPr="00181532">
        <w:t>Izvērtējot</w:t>
      </w:r>
      <w:r w:rsidRPr="00181532">
        <w:t xml:space="preserve"> Nac</w:t>
      </w:r>
      <w:r w:rsidR="005266F1" w:rsidRPr="00181532">
        <w:t>ionālā Veselības dienesta finanš</w:t>
      </w:r>
      <w:r w:rsidRPr="00181532">
        <w:t xml:space="preserve">u paziņojumu par līdzekļu apjomu stacionāro veselības aprūpes pakalpojumu apmaksai </w:t>
      </w:r>
      <w:r w:rsidR="0077063E">
        <w:t>2022. g</w:t>
      </w:r>
      <w:r w:rsidRPr="00181532">
        <w:t xml:space="preserve">adā SIA“ Kuldīgas  slimnīca“ minimālais plānotais </w:t>
      </w:r>
      <w:proofErr w:type="spellStart"/>
      <w:r w:rsidRPr="00181532">
        <w:t>stacionēto</w:t>
      </w:r>
      <w:proofErr w:type="spellEnd"/>
      <w:r w:rsidRPr="00181532">
        <w:t xml:space="preserve">  pacientu skaits 3428, no tiem 3312 pacienti ar diagnozēm saistīto (D</w:t>
      </w:r>
      <w:r w:rsidRPr="00181532">
        <w:t>RG) grupu apmaksas modeļa fiksētais maksājums (DRG fiksētais maksājums aprēķināts, bāzes tarifu 826</w:t>
      </w:r>
      <w:r w:rsidR="004D139C">
        <w:t>,</w:t>
      </w:r>
      <w:r w:rsidRPr="00181532">
        <w:t>03 EUR reizinot ar ārstniecības iestādē veiktā darba indeksu 0</w:t>
      </w:r>
      <w:r w:rsidR="004D139C">
        <w:t>,</w:t>
      </w:r>
      <w:r w:rsidRPr="00181532">
        <w:t>83 EUR un reizinot ar plānoto minimālo pacientu skaitu),</w:t>
      </w:r>
      <w:r w:rsidRPr="00181532">
        <w:rPr>
          <w:color w:val="FF0000"/>
        </w:rPr>
        <w:t xml:space="preserve"> </w:t>
      </w:r>
      <w:r w:rsidRPr="00181532">
        <w:t>116 pacienti plānveida īslaicīgā ķir</w:t>
      </w:r>
      <w:r w:rsidRPr="00181532">
        <w:t>urģija, 57 pacienti hronisko pacientu aprūpē. Maksājums par iezīmētajām pakalpojumu programmām 227 aprūpes pacienti  atbilstoši faktiskai izpildei nepārsniedzot plānoto. Papildus plānotas dzemdības virs līguma summas plānotais pacientu skaits</w:t>
      </w:r>
      <w:r w:rsidRPr="00181532">
        <w:rPr>
          <w:color w:val="FF0000"/>
        </w:rPr>
        <w:t xml:space="preserve"> </w:t>
      </w:r>
      <w:r w:rsidRPr="00181532">
        <w:t>582 pēc fakti</w:t>
      </w:r>
      <w:r w:rsidRPr="00181532">
        <w:t xml:space="preserve">skās izpildes. Prognozējamais darba samaksas pieaugums pēc finanšu paziņojuma </w:t>
      </w:r>
      <w:r w:rsidR="0077063E">
        <w:t>2022. g</w:t>
      </w:r>
      <w:r w:rsidRPr="00181532">
        <w:t>adam no norādītajiem pakalpojuma veidiem ir 188 528 EUR.</w:t>
      </w:r>
    </w:p>
    <w:p w14:paraId="30FD43EF" w14:textId="77777777" w:rsidR="00AE796E" w:rsidRPr="00181532" w:rsidRDefault="005570C2" w:rsidP="004D139C">
      <w:pPr>
        <w:pStyle w:val="Pamatteksts1"/>
      </w:pPr>
      <w:r w:rsidRPr="00181532">
        <w:t>Ambulatoro veselības aprūpes pakalpojumu epizožu/izmeklējumu skaits 29959 un papildus hemodialīzes pakalpojumi die</w:t>
      </w:r>
      <w:r w:rsidRPr="00181532">
        <w:t xml:space="preserve">nas stacionārā. Prognozējamais darba samaksas pieaugums pēc noslēgtā līguma </w:t>
      </w:r>
      <w:r w:rsidR="0077063E">
        <w:t>2021. g</w:t>
      </w:r>
      <w:r w:rsidRPr="00181532">
        <w:t>adam no norādītajiem pakalpojuma veidiem ir 34 774 EUR.</w:t>
      </w:r>
    </w:p>
    <w:p w14:paraId="7F23E6AF" w14:textId="77777777" w:rsidR="00AE796E" w:rsidRPr="00181532" w:rsidRDefault="005570C2" w:rsidP="004D139C">
      <w:pPr>
        <w:pStyle w:val="Pamatteksts1"/>
      </w:pPr>
      <w:r w:rsidRPr="00181532">
        <w:t xml:space="preserve">2021. gada jūnijā uz 5 gadiem pagarināts termiņš hipotēkas līgumam </w:t>
      </w:r>
      <w:r w:rsidR="004D139C">
        <w:t>Nr</w:t>
      </w:r>
      <w:r w:rsidRPr="00181532">
        <w:t>.</w:t>
      </w:r>
      <w:r w:rsidR="004D139C">
        <w:t xml:space="preserve"> </w:t>
      </w:r>
      <w:r w:rsidRPr="00181532">
        <w:t>KU16010/H-1 (saistības pret kredītiestādi ir n</w:t>
      </w:r>
      <w:r w:rsidRPr="00181532">
        <w:t xml:space="preserve">odrošinātas ar hipotēku uz nekustamo Sabiedrībai piederošo nekustamo īpašumu pēc adreses Aizputes iela 22C). </w:t>
      </w:r>
    </w:p>
    <w:p w14:paraId="1F55D6FD" w14:textId="77777777" w:rsidR="00AE796E" w:rsidRPr="00181532" w:rsidRDefault="005570C2" w:rsidP="004D139C">
      <w:pPr>
        <w:pStyle w:val="Pamatteksts1"/>
      </w:pPr>
      <w:r w:rsidRPr="00181532">
        <w:t>2018. gada 23</w:t>
      </w:r>
      <w:r w:rsidR="0029799D">
        <w:t>. janv</w:t>
      </w:r>
      <w:r w:rsidRPr="00181532">
        <w:t>ārī noslēgts sadarbības līgums SIA „Kuldīgas slimnīca</w:t>
      </w:r>
      <w:r w:rsidR="004D139C">
        <w:t>”</w:t>
      </w:r>
      <w:r w:rsidRPr="00181532">
        <w:t xml:space="preserve"> un SIA „Liepājas reģionālā slimnīca“ ievērojot</w:t>
      </w:r>
      <w:r w:rsidR="004D139C">
        <w:t>:</w:t>
      </w:r>
    </w:p>
    <w:p w14:paraId="3B2574DD" w14:textId="77777777" w:rsidR="00AE796E" w:rsidRPr="00181532" w:rsidRDefault="005570C2" w:rsidP="00794566">
      <w:pPr>
        <w:pStyle w:val="Pamatteksts1"/>
        <w:numPr>
          <w:ilvl w:val="0"/>
          <w:numId w:val="50"/>
        </w:numPr>
        <w:ind w:left="567" w:hanging="283"/>
      </w:pPr>
      <w:r w:rsidRPr="00181532">
        <w:t xml:space="preserve">MK noteikumu </w:t>
      </w:r>
      <w:r w:rsidR="004D139C">
        <w:t>N</w:t>
      </w:r>
      <w:r w:rsidRPr="00181532">
        <w:t>r.</w:t>
      </w:r>
      <w:r w:rsidR="004D139C">
        <w:t xml:space="preserve"> </w:t>
      </w:r>
      <w:r w:rsidRPr="00181532">
        <w:t>1529</w:t>
      </w:r>
      <w:r w:rsidR="004D139C">
        <w:t xml:space="preserve"> </w:t>
      </w:r>
      <w:r w:rsidRPr="00181532">
        <w:t>„</w:t>
      </w:r>
      <w:r w:rsidR="004D139C">
        <w:t>V</w:t>
      </w:r>
      <w:r w:rsidRPr="00181532">
        <w:t>eselības aprūpes organizēšanas un finansēšanas kārtība“ nosacījumus</w:t>
      </w:r>
      <w:r w:rsidR="004D139C">
        <w:t>;</w:t>
      </w:r>
    </w:p>
    <w:p w14:paraId="27010AAB" w14:textId="77777777" w:rsidR="00825EBF" w:rsidRPr="00181532" w:rsidRDefault="005570C2" w:rsidP="00794566">
      <w:pPr>
        <w:pStyle w:val="Pamatteksts1"/>
        <w:numPr>
          <w:ilvl w:val="0"/>
          <w:numId w:val="50"/>
        </w:numPr>
        <w:ind w:left="567" w:hanging="283"/>
      </w:pPr>
      <w:r w:rsidRPr="00181532">
        <w:t xml:space="preserve">MK </w:t>
      </w:r>
      <w:r w:rsidR="0077063E">
        <w:t>2017. g</w:t>
      </w:r>
      <w:r w:rsidRPr="00181532">
        <w:t>ada 7.</w:t>
      </w:r>
      <w:r w:rsidR="004D139C">
        <w:t xml:space="preserve"> </w:t>
      </w:r>
      <w:r w:rsidRPr="00181532">
        <w:t xml:space="preserve">augusta rīkojumu </w:t>
      </w:r>
      <w:r w:rsidR="004D139C">
        <w:t>N</w:t>
      </w:r>
      <w:r w:rsidRPr="00181532">
        <w:t>r.</w:t>
      </w:r>
      <w:r w:rsidR="004D139C">
        <w:t xml:space="preserve"> </w:t>
      </w:r>
      <w:r w:rsidRPr="00181532">
        <w:t>394</w:t>
      </w:r>
      <w:r w:rsidR="004D139C">
        <w:t xml:space="preserve"> “K</w:t>
      </w:r>
      <w:r w:rsidRPr="00181532">
        <w:t>onceptuālais ziņojums „Par veselības aprūpes sistēmas reformu</w:t>
      </w:r>
      <w:r w:rsidR="00E7237D" w:rsidRPr="00181532">
        <w:t>”</w:t>
      </w:r>
      <w:r w:rsidR="004D139C">
        <w:t>”</w:t>
      </w:r>
      <w:r w:rsidRPr="00181532">
        <w:t xml:space="preserve">, kurā stacionāro ārstniecības iestāžu dalījumā pa </w:t>
      </w:r>
      <w:r w:rsidRPr="00181532">
        <w:lastRenderedPageBreak/>
        <w:t>pakalpojumu līmeņiem Kuldīgas</w:t>
      </w:r>
      <w:r w:rsidRPr="00181532">
        <w:t xml:space="preserve"> slimnīca noteikta kā slimnīca ar 3.</w:t>
      </w:r>
      <w:r w:rsidR="006C6F6A">
        <w:t xml:space="preserve"> </w:t>
      </w:r>
      <w:r w:rsidRPr="00181532">
        <w:t>pakalpojuma līmeni un Liepājas reģionālā slimnīca ar 4.</w:t>
      </w:r>
      <w:r w:rsidR="006C6F6A">
        <w:t xml:space="preserve"> </w:t>
      </w:r>
      <w:r w:rsidRPr="00181532">
        <w:t>pakalpojuma līmeni</w:t>
      </w:r>
      <w:r w:rsidR="006C6F6A">
        <w:t>;</w:t>
      </w:r>
    </w:p>
    <w:p w14:paraId="6E03076D" w14:textId="77777777" w:rsidR="006C6F6A" w:rsidRDefault="005570C2" w:rsidP="00794566">
      <w:pPr>
        <w:pStyle w:val="Pamatteksts1"/>
        <w:numPr>
          <w:ilvl w:val="0"/>
          <w:numId w:val="50"/>
        </w:numPr>
        <w:ind w:left="567" w:hanging="283"/>
      </w:pPr>
      <w:r w:rsidRPr="00181532">
        <w:t>Valsts pārvaldes iekārtas likuma 54</w:t>
      </w:r>
      <w:r>
        <w:t xml:space="preserve"> </w:t>
      </w:r>
      <w:r w:rsidRPr="00181532">
        <w:t xml:space="preserve">.panta pirmo daļu, kas nosaka, ka iestādes sadarbojas, lai veiktu savas funkcijas un uzdevumus, </w:t>
      </w:r>
      <w:r w:rsidRPr="00181532">
        <w:t>nolūkā attīstīt un veicināt savstarpējo sadarbību Kurzemes reģionā – sadarbības teritorijā, kā ar</w:t>
      </w:r>
      <w:r w:rsidR="000E3A0B" w:rsidRPr="00181532">
        <w:t>ī īstenot darbības programmas „</w:t>
      </w:r>
      <w:r w:rsidRPr="00181532">
        <w:t>Izaugsme un nodarbinātība“ 9.3.2.</w:t>
      </w:r>
      <w:r>
        <w:t xml:space="preserve"> </w:t>
      </w:r>
      <w:r w:rsidRPr="00181532">
        <w:t>specifiskā atbalsta mērķa „Uzlabot kvalitatīvu veselības aprūpes pakalpojumu pieejamību, jo īp</w:t>
      </w:r>
      <w:r w:rsidR="00171AAE" w:rsidRPr="00181532">
        <w:t>aši sociālās</w:t>
      </w:r>
      <w:r w:rsidRPr="00181532">
        <w:t>, teritoriālās atstumtības un nabadzības riskam pakļautajiem iedzīvotājiem, attīstot veselības aprūpes infrastruktūru“ projektu iesniegumu atlases trešo kārtu.</w:t>
      </w:r>
    </w:p>
    <w:p w14:paraId="0540E17A" w14:textId="77777777" w:rsidR="00AE796E" w:rsidRPr="006C6F6A" w:rsidRDefault="005570C2" w:rsidP="006C6F6A">
      <w:pPr>
        <w:pStyle w:val="Pamatteksts1"/>
      </w:pPr>
      <w:r w:rsidRPr="006C6F6A">
        <w:t>Puses vienojas sadarboties Projekta īstenošanā un realizēšanā atbilstoši līguma nosa</w:t>
      </w:r>
      <w:r w:rsidRPr="006C6F6A">
        <w:t>cījumiem un citiem projekta ieviešanā piemērojamajiem tiesību aktiem.</w:t>
      </w:r>
    </w:p>
    <w:p w14:paraId="2516C8FC" w14:textId="77777777" w:rsidR="00AE796E" w:rsidRPr="00181532" w:rsidRDefault="005570C2" w:rsidP="006C6F6A">
      <w:pPr>
        <w:pStyle w:val="Pamatteksts1"/>
      </w:pPr>
      <w:r w:rsidRPr="00181532">
        <w:rPr>
          <w:bCs/>
        </w:rPr>
        <w:t xml:space="preserve">27.11.2018. tiek noslēgts līgums par Eiropas Savienības fonda projekta īstenošanu Nr. 9.3.2.0/18/I/011 </w:t>
      </w:r>
      <w:r w:rsidRPr="00181532">
        <w:t>pamatojoties uz Ministru kabineta (turpmāk — MK) 2018. gada 23.</w:t>
      </w:r>
      <w:r w:rsidR="006C6F6A">
        <w:t xml:space="preserve"> </w:t>
      </w:r>
      <w:r w:rsidRPr="00181532">
        <w:t>janvāra noteikumiem</w:t>
      </w:r>
      <w:r w:rsidRPr="00181532">
        <w:t xml:space="preserve"> Nr.</w:t>
      </w:r>
      <w:r w:rsidR="006C6F6A">
        <w:t xml:space="preserve"> </w:t>
      </w:r>
      <w:r w:rsidRPr="00181532">
        <w:t>56</w:t>
      </w:r>
      <w:r w:rsidR="006C6F6A">
        <w:t xml:space="preserve"> “</w:t>
      </w:r>
      <w:r w:rsidRPr="00181532">
        <w:t>Noteikumi par darbības programmas "Izaugsme un nodarbinātība" 9.3.2. specifiskā atbalsta mērķa "Uzlabot kvalitatīvu veselības aprūpes pakalpojumu pieejamību, jo īpaši sociālās, teritoriālās atstumtības un nabadzības riskam pakļautajiem iedzīvotāji</w:t>
      </w:r>
      <w:r w:rsidRPr="00181532">
        <w:t xml:space="preserve">em, attīstot veselības aprūpes infrastruktūru" projektu iesniegumu atlases trešo kārtu, ES un Latvijas Republikas normatīvajiem aktiem par ES struktūrfondu un Kohēzijas fonda vadību un Sadarbības iestādes </w:t>
      </w:r>
      <w:r w:rsidR="0077063E">
        <w:t>2018. g</w:t>
      </w:r>
      <w:r w:rsidRPr="00181532">
        <w:t>ada 13.</w:t>
      </w:r>
      <w:r w:rsidR="006C6F6A">
        <w:t xml:space="preserve"> </w:t>
      </w:r>
      <w:r w:rsidRPr="00181532">
        <w:t>septembra lēmumu Nr.</w:t>
      </w:r>
      <w:r w:rsidR="006C6F6A">
        <w:t xml:space="preserve"> </w:t>
      </w:r>
      <w:r w:rsidRPr="00181532">
        <w:t>39-2-60/11621 p</w:t>
      </w:r>
      <w:r w:rsidRPr="00181532">
        <w:t xml:space="preserve">ar projekta iesnieguma “Tehnoloģiju iegāde SIA “Kuldīgas slimnīca” un SIA “Liepājas reģionālā slimnīca”, uzlabojot veselības aprūpes pakalpojumu pieejamību un kvalitāti Kurzemes iedzīvotājiem” apstiprināšanu ar nosacījumu un </w:t>
      </w:r>
      <w:r w:rsidR="0077063E">
        <w:t>2018. g</w:t>
      </w:r>
      <w:r w:rsidRPr="00181532">
        <w:t>ada 8.</w:t>
      </w:r>
      <w:r w:rsidR="006C6F6A">
        <w:t xml:space="preserve"> </w:t>
      </w:r>
      <w:r w:rsidRPr="00181532">
        <w:t>novembra atzinumu</w:t>
      </w:r>
      <w:r w:rsidRPr="00181532">
        <w:t xml:space="preserve"> Nr.</w:t>
      </w:r>
      <w:r w:rsidR="006C6F6A">
        <w:t xml:space="preserve"> </w:t>
      </w:r>
      <w:r w:rsidRPr="00181532">
        <w:t>39-2-60/13733 par lēmumā ietverto nosacījumu izpildi.</w:t>
      </w:r>
    </w:p>
    <w:p w14:paraId="76291FD8" w14:textId="77777777" w:rsidR="00AE796E" w:rsidRPr="00181532" w:rsidRDefault="005570C2" w:rsidP="006C6F6A">
      <w:pPr>
        <w:pStyle w:val="Pamatteksts1"/>
      </w:pPr>
      <w:r>
        <w:rPr>
          <w:iCs/>
        </w:rPr>
        <w:t>2020. g</w:t>
      </w:r>
      <w:r w:rsidRPr="00181532">
        <w:rPr>
          <w:iCs/>
        </w:rPr>
        <w:t>ada martā</w:t>
      </w:r>
      <w:r w:rsidR="006C6F6A">
        <w:rPr>
          <w:iCs/>
        </w:rPr>
        <w:t xml:space="preserve"> </w:t>
      </w:r>
      <w:r w:rsidRPr="00181532">
        <w:rPr>
          <w:iCs/>
        </w:rPr>
        <w:t xml:space="preserve">Latvijas Republikā un daudzās citās valstīs ir stājušies spēkā ar </w:t>
      </w:r>
      <w:proofErr w:type="spellStart"/>
      <w:r w:rsidRPr="00181532">
        <w:rPr>
          <w:iCs/>
        </w:rPr>
        <w:t>korona</w:t>
      </w:r>
      <w:proofErr w:type="spellEnd"/>
      <w:r w:rsidR="00C670C4" w:rsidRPr="00181532">
        <w:rPr>
          <w:iCs/>
        </w:rPr>
        <w:t xml:space="preserve"> </w:t>
      </w:r>
      <w:r w:rsidRPr="00181532">
        <w:rPr>
          <w:iCs/>
        </w:rPr>
        <w:t>vīrusa izplatību saistīti</w:t>
      </w:r>
      <w:r w:rsidRPr="00181532">
        <w:t xml:space="preserve"> </w:t>
      </w:r>
      <w:r w:rsidRPr="00181532">
        <w:rPr>
          <w:iCs/>
        </w:rPr>
        <w:t>ierobežojumi, kas ievērojami samazina ekonomikas attīstību valstī un pasaulē un t</w:t>
      </w:r>
      <w:r w:rsidRPr="00181532">
        <w:rPr>
          <w:iCs/>
        </w:rPr>
        <w:t>urpinās arī pēc pārskata gada beigām. Nav paredzams, kā situācija varētu att</w:t>
      </w:r>
      <w:r w:rsidR="00C670C4" w:rsidRPr="00181532">
        <w:rPr>
          <w:iCs/>
        </w:rPr>
        <w:t>īstīties nākotnē, un līdz ar to</w:t>
      </w:r>
      <w:r w:rsidRPr="00181532">
        <w:rPr>
          <w:iCs/>
        </w:rPr>
        <w:t xml:space="preserve"> pastāv</w:t>
      </w:r>
      <w:r w:rsidRPr="00181532">
        <w:t xml:space="preserve"> </w:t>
      </w:r>
      <w:r w:rsidRPr="00181532">
        <w:rPr>
          <w:iCs/>
        </w:rPr>
        <w:t>ekonomikas attīstības nenoteiktība. Sabiedrības vadība nepārtraukti izvērtē situāciju. Pašlaik Sabiedrība maksā papildu piemaksas darbiniekie</w:t>
      </w:r>
      <w:r w:rsidRPr="00181532">
        <w:rPr>
          <w:iCs/>
        </w:rPr>
        <w:t>m, kuri strādā paaugstināta riska apstākļos.</w:t>
      </w:r>
    </w:p>
    <w:p w14:paraId="22B7996E" w14:textId="77777777" w:rsidR="00AE796E" w:rsidRPr="00181532" w:rsidRDefault="005570C2" w:rsidP="006C6F6A">
      <w:pPr>
        <w:pStyle w:val="Pamatteksts1"/>
      </w:pPr>
      <w:r w:rsidRPr="00181532">
        <w:rPr>
          <w:iCs/>
        </w:rPr>
        <w:t>Sabiedrības vadība uzskata, ka Sabiedrība spēs pārvarēt ārkārtas situāciju ar sekojošu kompensējošo pasākumu palīdzību NVD kompensē iestādei radušos izdevumus saistībā ar papildus izmaksājamām piemaksām un aizsa</w:t>
      </w:r>
      <w:r w:rsidRPr="00181532">
        <w:rPr>
          <w:iCs/>
        </w:rPr>
        <w:t>rdzības līdzekļiem, tikai tas notiek ar 2</w:t>
      </w:r>
      <w:r w:rsidR="006C6F6A">
        <w:rPr>
          <w:iCs/>
        </w:rPr>
        <w:t>–</w:t>
      </w:r>
      <w:r w:rsidRPr="00181532">
        <w:rPr>
          <w:iCs/>
        </w:rPr>
        <w:t>3 mēnešu nobīdi.</w:t>
      </w:r>
    </w:p>
    <w:p w14:paraId="7885E374" w14:textId="77777777" w:rsidR="00AE796E" w:rsidRPr="00181532" w:rsidRDefault="005570C2" w:rsidP="006C6F6A">
      <w:pPr>
        <w:pStyle w:val="Pamatteksts1"/>
      </w:pPr>
      <w:r w:rsidRPr="00181532">
        <w:rPr>
          <w:iCs/>
        </w:rPr>
        <w:t xml:space="preserve">Tomēr šis secinājums balstās uz informāciju, kas ir pieejama šī finanšu pārskata parakstīšanas brīdī un turpmāko notikumu ietekme uz Sabiedrības darbību nākotnē var atšķirties no vadības </w:t>
      </w:r>
      <w:r w:rsidR="00E7237D" w:rsidRPr="00181532">
        <w:rPr>
          <w:iCs/>
        </w:rPr>
        <w:t>izvērtējamā</w:t>
      </w:r>
      <w:r w:rsidRPr="00181532">
        <w:rPr>
          <w:iCs/>
        </w:rPr>
        <w:t>.</w:t>
      </w:r>
    </w:p>
    <w:p w14:paraId="4373D8D2" w14:textId="77777777" w:rsidR="00AE796E" w:rsidRPr="00181532" w:rsidRDefault="005570C2" w:rsidP="006C6F6A">
      <w:pPr>
        <w:pStyle w:val="Pamatteksts1"/>
      </w:pPr>
      <w:r w:rsidRPr="00181532">
        <w:rPr>
          <w:iCs/>
        </w:rPr>
        <w:t> SIA Kuldīgas slimnīca gada pārskats sagatavots pieņemot, ka sabiedrība darbosies arī turpmāk. Mēs esam rūpīgi izvērtējuši visu mums pieejamo informāciju,</w:t>
      </w:r>
      <w:r w:rsidRPr="00181532">
        <w:t xml:space="preserve"> </w:t>
      </w:r>
      <w:r w:rsidRPr="00181532">
        <w:rPr>
          <w:iCs/>
        </w:rPr>
        <w:t>tai skaitā koronavīrusa izraisītās krīzes ietekmi uz Sabiedrības darbību, un uzskatām, ka darbības</w:t>
      </w:r>
      <w:r w:rsidRPr="00181532">
        <w:rPr>
          <w:iCs/>
        </w:rPr>
        <w:t xml:space="preserve"> turpināšanās princips finanšu pārskata sagatavošanā ir pilnībā piemērojams.</w:t>
      </w:r>
    </w:p>
    <w:p w14:paraId="4E51B78C" w14:textId="77777777" w:rsidR="00AE796E" w:rsidRPr="00181532" w:rsidRDefault="005570C2" w:rsidP="00AC4595">
      <w:pPr>
        <w:pStyle w:val="Apak-apakvirsraksts"/>
      </w:pPr>
      <w:r w:rsidRPr="00181532">
        <w:t>Notikumi un apstākļi pēc pārskata gada beigām</w:t>
      </w:r>
    </w:p>
    <w:p w14:paraId="2FFB45BC" w14:textId="77777777" w:rsidR="00AE796E" w:rsidRPr="00181532" w:rsidRDefault="005570C2" w:rsidP="006C6F6A">
      <w:pPr>
        <w:pStyle w:val="Pamatteksts1"/>
      </w:pPr>
      <w:r>
        <w:t>2021. g</w:t>
      </w:r>
      <w:r w:rsidRPr="00181532">
        <w:t>ada zaudējumus plānots segt ar nākamo gadu peļņu.</w:t>
      </w:r>
    </w:p>
    <w:p w14:paraId="55AF08E6" w14:textId="77777777" w:rsidR="00AE796E" w:rsidRPr="00181532" w:rsidRDefault="005570C2" w:rsidP="006C6F6A">
      <w:pPr>
        <w:pStyle w:val="Pamatteksts1"/>
      </w:pPr>
      <w:r w:rsidRPr="00181532">
        <w:t xml:space="preserve">Laika posmā starp pārskata gada beigām un datumu ar kuru </w:t>
      </w:r>
      <w:r w:rsidR="00E7237D" w:rsidRPr="00181532">
        <w:t>finanšu</w:t>
      </w:r>
      <w:r w:rsidRPr="00181532">
        <w:t xml:space="preserve"> pārskats uzskatāms par apstiprinātu publiskošanai, notikumu pēc bilances nav.</w:t>
      </w:r>
    </w:p>
    <w:p w14:paraId="36F543F6" w14:textId="77777777" w:rsidR="00AE3EAB" w:rsidRPr="00181532" w:rsidRDefault="005570C2" w:rsidP="00B75ED7">
      <w:pPr>
        <w:pStyle w:val="Apakvirsraksts1"/>
      </w:pPr>
      <w:bookmarkStart w:id="68" w:name="_Toc106117898"/>
      <w:r w:rsidRPr="00181532">
        <w:lastRenderedPageBreak/>
        <w:t>SIA „Aizputes komunālais uzņēmums” vadības ziņojums</w:t>
      </w:r>
      <w:r w:rsidR="005B3089">
        <w:br/>
      </w:r>
      <w:r w:rsidRPr="00181532">
        <w:t>par</w:t>
      </w:r>
      <w:r w:rsidR="005B3089">
        <w:t xml:space="preserve"> </w:t>
      </w:r>
      <w:r w:rsidRPr="00181532">
        <w:t>2021. gada darbu</w:t>
      </w:r>
      <w:bookmarkEnd w:id="68"/>
    </w:p>
    <w:p w14:paraId="7A3CF720" w14:textId="77777777" w:rsidR="00AE3EAB" w:rsidRPr="00181532" w:rsidRDefault="005570C2" w:rsidP="006C6F6A">
      <w:pPr>
        <w:pStyle w:val="Pamatteksts1"/>
      </w:pPr>
      <w:r w:rsidRPr="00181532">
        <w:t xml:space="preserve">SIA „Aizputes komunālais uzņēmums” (turpmāk Sabiedrība) galvenie saimnieciskās darbības veidi </w:t>
      </w:r>
      <w:r w:rsidR="0077063E">
        <w:t>2021. g</w:t>
      </w:r>
      <w:r w:rsidRPr="00181532">
        <w:t>adā</w:t>
      </w:r>
      <w:r w:rsidRPr="00181532">
        <w:t xml:space="preserve"> siltuma ražošana, ūdensapgāde un notekūdeņu attīrīšana.</w:t>
      </w:r>
      <w:r w:rsidR="00BE1574" w:rsidRPr="00181532">
        <w:t xml:space="preserve"> </w:t>
      </w:r>
      <w:r w:rsidRPr="00181532">
        <w:t xml:space="preserve">Pārskata periodā  Aizputes novada dome nodeva lietošanā  Kalvenes pagasta ūdenssaimniecības pamatlīdzekļus pakalpojuma nodrošināšanai. </w:t>
      </w:r>
    </w:p>
    <w:p w14:paraId="0FE180C3" w14:textId="77777777" w:rsidR="00AE3EAB" w:rsidRPr="00181532" w:rsidRDefault="005570C2" w:rsidP="006C6F6A">
      <w:pPr>
        <w:pStyle w:val="Pamatteksts1"/>
        <w:rPr>
          <w:kern w:val="32"/>
        </w:rPr>
      </w:pPr>
      <w:r w:rsidRPr="00181532">
        <w:t xml:space="preserve">Pakalpojumi tiek sniegti Aizputes pilsētas un Kalvenes pagasta iedzīvotājiem un juridiskām personām. </w:t>
      </w:r>
      <w:r w:rsidRPr="00181532">
        <w:rPr>
          <w:rFonts w:eastAsia="sans-serif"/>
        </w:rPr>
        <w:t>Sabiedrības pakalpojumi tiek sniegti, pamatojoties uz Latvijas Republikas tiesību aktiem, kā galvenos minot Ūdenssaimniecības pakalpojumu likums, kā arī li</w:t>
      </w:r>
      <w:r w:rsidRPr="00181532">
        <w:rPr>
          <w:rFonts w:eastAsia="sans-serif"/>
        </w:rPr>
        <w:t>kuma „Par pašvaldībām” 15.</w:t>
      </w:r>
      <w:r w:rsidR="006C6F6A">
        <w:rPr>
          <w:rFonts w:eastAsia="sans-serif"/>
        </w:rPr>
        <w:t xml:space="preserve"> </w:t>
      </w:r>
      <w:r w:rsidRPr="00181532">
        <w:rPr>
          <w:rFonts w:eastAsia="sans-serif"/>
        </w:rPr>
        <w:t xml:space="preserve">pantu, kurš nosaka, ka pašvaldības autonomā funkcija ir </w:t>
      </w:r>
      <w:r w:rsidRPr="00181532">
        <w:t>organizēt iedzīvotājiem komunālos pakalpojumus (ūdensapgāde un kanalizācija; siltumapgāde; notekūdeņu savākšana, novadīšana un attīrīšana) neatkarīgi no tā, kā īpašumā atrod</w:t>
      </w:r>
      <w:r w:rsidRPr="00181532">
        <w:t>as dzīvojamais fonds</w:t>
      </w:r>
      <w:r w:rsidRPr="00181532">
        <w:rPr>
          <w:rFonts w:eastAsia="sans-serif"/>
        </w:rPr>
        <w:t>. Aizputes novada domes Deleģēšanas līgumi un Pakalpojuma sniegšanas līgumi paredz šīs funkcijas veikt Sabiedrībai.</w:t>
      </w:r>
      <w:r w:rsidRPr="00181532">
        <w:rPr>
          <w:kern w:val="32"/>
        </w:rPr>
        <w:t xml:space="preserve"> </w:t>
      </w:r>
    </w:p>
    <w:p w14:paraId="59156F50" w14:textId="77777777" w:rsidR="00AE3EAB" w:rsidRPr="00181532" w:rsidRDefault="005570C2" w:rsidP="006C6F6A">
      <w:pPr>
        <w:pStyle w:val="Pamatteksts1"/>
        <w:rPr>
          <w:kern w:val="32"/>
        </w:rPr>
      </w:pPr>
      <w:r w:rsidRPr="00181532">
        <w:rPr>
          <w:kern w:val="32"/>
        </w:rPr>
        <w:t>Pārskata periodā Sabiedrība ir veiksmīgi nodrošinājusi pamatdarbības uzdevumus-dzeramā ūdens piegādi patērētājiem, note</w:t>
      </w:r>
      <w:r w:rsidRPr="00181532">
        <w:rPr>
          <w:kern w:val="32"/>
        </w:rPr>
        <w:t>kūdeņu novadīšanu uz bioloģiskām attīrīšanas iekārtām, ūdensvada un kanalizācijas tīklu apkalpošanu un remontu.</w:t>
      </w:r>
      <w:r w:rsidR="00AC4595">
        <w:rPr>
          <w:kern w:val="32"/>
        </w:rPr>
        <w:t xml:space="preserve"> </w:t>
      </w:r>
      <w:r w:rsidRPr="00181532">
        <w:rPr>
          <w:kern w:val="32"/>
        </w:rPr>
        <w:t>Saimnieciskās darbības realizēšanai ir izveidota mūsdienīga infrastruktūra, kas atjaunota realizējot ES līdzfinansētos projektus “Ūdenssaimniecī</w:t>
      </w:r>
      <w:r w:rsidRPr="00181532">
        <w:rPr>
          <w:kern w:val="32"/>
        </w:rPr>
        <w:t>bas sakārtošana Aizputes pilsētā</w:t>
      </w:r>
      <w:r w:rsidR="00A945D1" w:rsidRPr="00181532">
        <w:rPr>
          <w:kern w:val="32"/>
        </w:rPr>
        <w:t>”</w:t>
      </w:r>
      <w:r w:rsidRPr="00181532">
        <w:rPr>
          <w:kern w:val="32"/>
        </w:rPr>
        <w:t>.</w:t>
      </w:r>
    </w:p>
    <w:p w14:paraId="265C2BED" w14:textId="77777777" w:rsidR="00AE3EAB" w:rsidRPr="00181532" w:rsidRDefault="005570C2" w:rsidP="006C6F6A">
      <w:pPr>
        <w:pStyle w:val="Pamatteksts1"/>
      </w:pPr>
      <w:r w:rsidRPr="00181532">
        <w:rPr>
          <w:kern w:val="32"/>
        </w:rPr>
        <w:t xml:space="preserve">Otra pamatdarbības nozare ir siltuma ražošana un piegāde patērētājiem. Arī siltuma saimniecības infrastruktūra pārskata periodā ir atjaunota un paplašināta, jo realizēts projekts </w:t>
      </w:r>
      <w:r w:rsidRPr="00181532">
        <w:rPr>
          <w:b/>
          <w:bCs/>
        </w:rPr>
        <w:t>“</w:t>
      </w:r>
      <w:r w:rsidRPr="00181532">
        <w:t>Energoefektivitātes palielināšanu Aizpute</w:t>
      </w:r>
      <w:r w:rsidRPr="00181532">
        <w:t xml:space="preserve">s pilsētā” “Siltumtīklu izbūve Aizputē, savienojot posmus no Saules ielas 5 līdz Austrumu ielai 1”. </w:t>
      </w:r>
      <w:r w:rsidRPr="00181532">
        <w:rPr>
          <w:shd w:val="clear" w:color="auto" w:fill="FFFFFF"/>
        </w:rPr>
        <w:t>Austrumu ielas 1 katlu mājas ekspluatācija uzņēmumam nesa zaudējumus</w:t>
      </w:r>
      <w:r w:rsidRPr="00181532">
        <w:rPr>
          <w:color w:val="222222"/>
          <w:shd w:val="clear" w:color="auto" w:fill="FFFFFF"/>
        </w:rPr>
        <w:t>, tas tagad ir sakārtots un  siltumu dodam no  katlu mājas Skolas ielā 5. </w:t>
      </w:r>
      <w:r w:rsidRPr="00181532">
        <w:rPr>
          <w:kern w:val="32"/>
        </w:rPr>
        <w:t>Sabiedrības li</w:t>
      </w:r>
      <w:r w:rsidRPr="00181532">
        <w:rPr>
          <w:kern w:val="32"/>
        </w:rPr>
        <w:t>elāko ieņēmumu daļu nodrošina siltuma ražošana un šī saimnieciskā darbība un tās rādītāji ir cieši saistīti ar laika apstākļiem: siltu vai aukstu ziemu, kā rezultātā siltuma ražošanas apjoms var būt mainīgs. Pārskata  periodā tas bija labvēlīgs jo saražota</w:t>
      </w:r>
      <w:r w:rsidRPr="00181532">
        <w:rPr>
          <w:kern w:val="32"/>
        </w:rPr>
        <w:t>is siltums  gadā  9660 MW/h.</w:t>
      </w:r>
    </w:p>
    <w:p w14:paraId="390DF119" w14:textId="77777777" w:rsidR="00AE3EAB" w:rsidRPr="00181532" w:rsidRDefault="005570C2" w:rsidP="006C6F6A">
      <w:pPr>
        <w:pStyle w:val="Pamatteksts1"/>
        <w:rPr>
          <w:highlight w:val="yellow"/>
        </w:rPr>
      </w:pPr>
      <w:r w:rsidRPr="00181532">
        <w:rPr>
          <w:rFonts w:eastAsia="sans-serif"/>
        </w:rPr>
        <w:t xml:space="preserve">Grāmatvedības uzskaite tiek veikta, izmantojot licencētas datorprogrammas. </w:t>
      </w:r>
      <w:r w:rsidRPr="00181532">
        <w:rPr>
          <w:kern w:val="32"/>
        </w:rPr>
        <w:t xml:space="preserve">Pārskata periodā Sabiedrības finanšu darbība raksturojama kā atbilstoša vispārējam ekonomiskajam stāvoklim valstī. </w:t>
      </w:r>
    </w:p>
    <w:p w14:paraId="66E7294A" w14:textId="77777777" w:rsidR="00AE3EAB" w:rsidRPr="00181532" w:rsidRDefault="005570C2" w:rsidP="006C6F6A">
      <w:pPr>
        <w:pStyle w:val="Pamatteksts1"/>
        <w:rPr>
          <w:kern w:val="32"/>
        </w:rPr>
      </w:pPr>
      <w:r w:rsidRPr="00181532">
        <w:rPr>
          <w:kern w:val="32"/>
        </w:rPr>
        <w:t xml:space="preserve">Ūdenssaimniecības finanšu rezultātu </w:t>
      </w:r>
      <w:r w:rsidRPr="00181532">
        <w:rPr>
          <w:kern w:val="32"/>
        </w:rPr>
        <w:t xml:space="preserve">ietekmē iedzīvotāju pieprasītais un tiem piegādātais ūdens daudzums un attīrītais notekūdeņu daudzums. </w:t>
      </w:r>
      <w:r w:rsidR="0077063E">
        <w:rPr>
          <w:kern w:val="32"/>
        </w:rPr>
        <w:t>2021. g</w:t>
      </w:r>
      <w:r w:rsidRPr="00181532">
        <w:rPr>
          <w:kern w:val="32"/>
        </w:rPr>
        <w:t xml:space="preserve">adā šie rādītāji ir nedaudz mainījušies salīdzinoši ar 2020. gadu, jo pakalpojums tiek sniegts arī Kalvenes pagastā. Salīdzinoši ir palielinājies </w:t>
      </w:r>
      <w:r w:rsidRPr="00181532">
        <w:rPr>
          <w:kern w:val="32"/>
        </w:rPr>
        <w:t xml:space="preserve">patērētā ūdens daudzums, kā arī attīrīts lielāks daudzums notekūdeņu. Iedzīvotājiem piegādātais un patērētais  ūdens daudzums ir palielinājies, bet samazinājums ir juridiskām personām sniegto pakalpojumu daļā. </w:t>
      </w:r>
    </w:p>
    <w:p w14:paraId="4D27FA96" w14:textId="77777777" w:rsidR="00AE3EAB" w:rsidRPr="00181532" w:rsidRDefault="005570C2" w:rsidP="006C6F6A">
      <w:pPr>
        <w:pStyle w:val="Pamatteksts1"/>
      </w:pPr>
      <w:r w:rsidRPr="00181532">
        <w:t>Ūdensapgādes izmaksu samazinājums saistīts ar</w:t>
      </w:r>
      <w:r w:rsidRPr="00181532">
        <w:t xml:space="preserve"> ūdens piegādi bez avārijām tīklos, kas rezumējās kā materiālu izmaksu ietaupījums un darba algu ietaupījums, jo citu struktūrvienību darbiniekiem nebija nepieciešams iesaistīties ūdens saimniecības remontu darbu veikšanā. </w:t>
      </w:r>
    </w:p>
    <w:p w14:paraId="11C52C41" w14:textId="77777777" w:rsidR="004E11A5" w:rsidRPr="00181532" w:rsidRDefault="005570C2" w:rsidP="006C6F6A">
      <w:pPr>
        <w:pStyle w:val="Pamatteksts1"/>
      </w:pPr>
      <w:r w:rsidRPr="00181532">
        <w:t>Notekūdeņu attīrīšanas izmaksu p</w:t>
      </w:r>
      <w:r w:rsidRPr="00181532">
        <w:t>alielinājums saistīts ar iekārtu atjaunošanas izdevumiem: ieguldījumu pamatlīdzekļos un remontam nepieciešamajos materiālos, jo NAI iekārtas darbojas no 2004. gada un ir nepieciešami ieguldījumi iekārtu atjaunošanā gan kā kapitālieguldījumi, gan kā remontd</w:t>
      </w:r>
      <w:r w:rsidRPr="00181532">
        <w:t>arbi ar lielām izmaksām.</w:t>
      </w:r>
    </w:p>
    <w:p w14:paraId="543F7255" w14:textId="77777777" w:rsidR="00AE3EAB" w:rsidRPr="00181532" w:rsidRDefault="005570C2" w:rsidP="006C6F6A">
      <w:pPr>
        <w:pStyle w:val="Pamatteksts1"/>
      </w:pPr>
      <w:r w:rsidRPr="00181532">
        <w:t xml:space="preserve">Saimnieciskās darbības rezultāti: </w:t>
      </w:r>
      <w:r w:rsidR="0077063E">
        <w:t>2020. g</w:t>
      </w:r>
      <w:r w:rsidRPr="00181532">
        <w:t xml:space="preserve">ada zaudējumi 72529 EUR, </w:t>
      </w:r>
      <w:r w:rsidR="0077063E">
        <w:t>2021. g</w:t>
      </w:r>
      <w:r w:rsidRPr="00181532">
        <w:t xml:space="preserve">ada peļņa 8855 EUR. </w:t>
      </w:r>
      <w:r w:rsidR="0077063E">
        <w:t>2021. g</w:t>
      </w:r>
      <w:r w:rsidRPr="00181532">
        <w:t xml:space="preserve">adā siltumapgādes peļņa 63385 EUR, ūdens piegādes peļņa 19535 </w:t>
      </w:r>
      <w:r w:rsidRPr="00181532">
        <w:lastRenderedPageBreak/>
        <w:t xml:space="preserve">EUR, notekūdeņu attīrīšanas pakalpojumu peļņa 2857 EUR (iekļaujot izmaksas un ieņēmumus par asenizatora pakalpojumiem), pārējo pakalpojumu zaudējumi 1019 EUR. </w:t>
      </w:r>
      <w:r w:rsidR="0077063E">
        <w:t>2021. g</w:t>
      </w:r>
      <w:r w:rsidRPr="00181532">
        <w:t>adā Aizputes novada dome dotēja iepriekšējā gada sabiedriskās pirts pakalpojumu zaudējumus</w:t>
      </w:r>
      <w:r w:rsidRPr="00181532">
        <w:t xml:space="preserve"> 13552 EUR un lietus ūdens attīrīšanas daļējus izdevumus (proporcionālas elektrības izmaksas lietus ūdens pārsūknēšanai) 8916 EUR apmērā.</w:t>
      </w:r>
    </w:p>
    <w:p w14:paraId="211213FA" w14:textId="77777777" w:rsidR="00AE3EAB" w:rsidRPr="00181532" w:rsidRDefault="005570C2" w:rsidP="006C6F6A">
      <w:pPr>
        <w:pStyle w:val="Pamatteksts1"/>
      </w:pPr>
      <w:r w:rsidRPr="00181532">
        <w:t>Ietekmi uz Sabiedrības saimniecisko darbību atstāj iedzīvotāju maksātspēja, kas ir ne tikai Aizputes, bet visas valsts</w:t>
      </w:r>
      <w:r w:rsidRPr="00181532">
        <w:t xml:space="preserve"> problēma. Pircēju un pasūtītāju parāds ir pieaudzis par 18829 EUR, taču pieaugums ir saistīts ar juridisko personu norēķiniem. Fizisko personu parāda apjoms nav būtiski mainījies.</w:t>
      </w:r>
    </w:p>
    <w:p w14:paraId="4D952347" w14:textId="77777777" w:rsidR="00AE3EAB" w:rsidRPr="00181532" w:rsidRDefault="005570C2" w:rsidP="006C6F6A">
      <w:pPr>
        <w:pStyle w:val="Pamatteksts1"/>
      </w:pPr>
      <w:r>
        <w:rPr>
          <w:noProof/>
        </w:rPr>
        <mc:AlternateContent>
          <mc:Choice Requires="wpi">
            <w:drawing>
              <wp:anchor distT="0" distB="0" distL="114300" distR="114300" simplePos="0" relativeHeight="251658240" behindDoc="0" locked="0" layoutInCell="1" allowOverlap="1" wp14:anchorId="7741C3B6" wp14:editId="30FE12FB">
                <wp:simplePos x="0" y="0"/>
                <wp:positionH relativeFrom="column">
                  <wp:posOffset>577850</wp:posOffset>
                </wp:positionH>
                <wp:positionV relativeFrom="paragraph">
                  <wp:posOffset>285115</wp:posOffset>
                </wp:positionV>
                <wp:extent cx="18415" cy="18415"/>
                <wp:effectExtent l="0" t="0" r="3810" b="3810"/>
                <wp:wrapNone/>
                <wp:docPr id="23" name="Rokraksts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9">
                      <w14:nvContentPartPr>
                        <w14:cNvContentPartPr>
                          <a14:cpLocks xmlns:a14="http://schemas.microsoft.com/office/drawing/2010/main" noChangeAspect="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5" o:spid="_x0000_s1027" type="#_x0000_t75" style="width:1.45pt;height:1.45pt;margin-top:22.45pt;margin-left:45.5pt;mso-height-percent:0;mso-height-relative:page;mso-width-percent:0;mso-width-relative:page;mso-wrap-distance-bottom:0;mso-wrap-distance-left:9pt;mso-wrap-distance-right:9pt;mso-wrap-distance-top:0;mso-wrap-style:square;position:absolute;visibility:visible;z-index:251659264">
                <o:lock v:ext="edit" verticies="t" shapetype="t"/>
              </v:shape>
            </w:pict>
          </mc:Fallback>
        </mc:AlternateContent>
      </w:r>
      <w:r w:rsidRPr="00181532">
        <w:t xml:space="preserve">Parādu piedziņas firmai ,,Melnās Lapas” uz </w:t>
      </w:r>
      <w:r w:rsidR="0077063E">
        <w:t>2021. g</w:t>
      </w:r>
      <w:r w:rsidRPr="00181532">
        <w:t>ada sākumu piedzenamo li</w:t>
      </w:r>
      <w:r w:rsidRPr="00181532">
        <w:t xml:space="preserve">etu summa bija 8089,64 EUR. Atgūtā summa no pieteiktām prasībām </w:t>
      </w:r>
      <w:r w:rsidR="0077063E">
        <w:t>2021. g</w:t>
      </w:r>
      <w:r w:rsidRPr="00181532">
        <w:t xml:space="preserve">adā sastāda 190 EUR, atlikums uz </w:t>
      </w:r>
      <w:r w:rsidR="0077063E">
        <w:t>2021. g</w:t>
      </w:r>
      <w:r w:rsidRPr="00181532">
        <w:t>ada 31.12. 7899</w:t>
      </w:r>
      <w:r w:rsidR="006C6F6A">
        <w:t>,</w:t>
      </w:r>
      <w:r w:rsidRPr="00181532">
        <w:t>64 EUR. Jauni parādu pi</w:t>
      </w:r>
      <w:r w:rsidR="00BA76FF">
        <w:t>eteikumi firmai “</w:t>
      </w:r>
      <w:r w:rsidRPr="00181532">
        <w:t>Melnās Lapas” netiek iesniegti, jo sadarbība atzīta par neefektīvu.</w:t>
      </w:r>
    </w:p>
    <w:p w14:paraId="6D77433E" w14:textId="77777777" w:rsidR="00AE3EAB" w:rsidRPr="00181532" w:rsidRDefault="005570C2" w:rsidP="006C6F6A">
      <w:pPr>
        <w:pStyle w:val="Pamatteksts1"/>
      </w:pPr>
      <w:r w:rsidRPr="00181532">
        <w:t>Parādu piedziņas firm</w:t>
      </w:r>
      <w:r w:rsidRPr="00181532">
        <w:t>ai ,,</w:t>
      </w:r>
      <w:proofErr w:type="spellStart"/>
      <w:r w:rsidRPr="00181532">
        <w:t>Paus</w:t>
      </w:r>
      <w:proofErr w:type="spellEnd"/>
      <w:r w:rsidRPr="00181532">
        <w:t xml:space="preserve"> </w:t>
      </w:r>
      <w:proofErr w:type="spellStart"/>
      <w:r w:rsidRPr="00181532">
        <w:t>Konsults</w:t>
      </w:r>
      <w:proofErr w:type="spellEnd"/>
      <w:r w:rsidRPr="00181532">
        <w:t xml:space="preserve">’’ </w:t>
      </w:r>
      <w:r w:rsidR="0077063E">
        <w:t>2021. g</w:t>
      </w:r>
      <w:r w:rsidRPr="00181532">
        <w:t>ada 1.</w:t>
      </w:r>
      <w:r w:rsidR="006C6F6A">
        <w:t xml:space="preserve"> </w:t>
      </w:r>
      <w:r w:rsidRPr="00181532">
        <w:t>janvārī atlikumā neatgūtu parādu summa 34314,80</w:t>
      </w:r>
      <w:r w:rsidR="006C6F6A">
        <w:t xml:space="preserve"> </w:t>
      </w:r>
      <w:r w:rsidRPr="00181532">
        <w:t xml:space="preserve">EUR, </w:t>
      </w:r>
      <w:r w:rsidR="0077063E">
        <w:t>2021. g</w:t>
      </w:r>
      <w:r w:rsidRPr="00181532">
        <w:t>adā atgūtā summa 968</w:t>
      </w:r>
      <w:r w:rsidR="006C6F6A">
        <w:t>,</w:t>
      </w:r>
      <w:r w:rsidRPr="00181532">
        <w:t>02 EUR, atlikusī aktīvo parādu summa 33346</w:t>
      </w:r>
      <w:r w:rsidR="006C6F6A">
        <w:t>,</w:t>
      </w:r>
      <w:r w:rsidRPr="00181532">
        <w:t xml:space="preserve">78 EUR. Turpinās parādu piedziņas lietas. </w:t>
      </w:r>
    </w:p>
    <w:p w14:paraId="135B834F" w14:textId="77777777" w:rsidR="00AE3EAB" w:rsidRPr="00181532" w:rsidRDefault="005570C2" w:rsidP="006C6F6A">
      <w:pPr>
        <w:pStyle w:val="Pamatteksts1"/>
      </w:pPr>
      <w:r w:rsidRPr="00181532">
        <w:t xml:space="preserve">Kurzemes rajona tiesā </w:t>
      </w:r>
      <w:r w:rsidR="0077063E">
        <w:t>2021. g</w:t>
      </w:r>
      <w:r w:rsidRPr="00181532">
        <w:t>adā iesniegti 2 maza apmē</w:t>
      </w:r>
      <w:r w:rsidRPr="00181532">
        <w:t>ra prasību  pieteikumi par summu 1903</w:t>
      </w:r>
      <w:r w:rsidR="006C6F6A">
        <w:t>,</w:t>
      </w:r>
      <w:r w:rsidRPr="00181532">
        <w:t>26 EUR, no kuras atgūti 1846</w:t>
      </w:r>
      <w:r w:rsidR="006C6F6A">
        <w:t>,</w:t>
      </w:r>
      <w:r w:rsidRPr="00181532">
        <w:t xml:space="preserve">15 EUR. Atlikums uz </w:t>
      </w:r>
      <w:r w:rsidR="0077063E">
        <w:t>2021. g</w:t>
      </w:r>
      <w:r w:rsidRPr="00181532">
        <w:t>ada 31.</w:t>
      </w:r>
      <w:r w:rsidR="006C6F6A">
        <w:t xml:space="preserve"> </w:t>
      </w:r>
      <w:r w:rsidRPr="00181532">
        <w:t>decembri 57</w:t>
      </w:r>
      <w:r w:rsidR="006C6F6A">
        <w:t>,</w:t>
      </w:r>
      <w:r w:rsidRPr="00181532">
        <w:t xml:space="preserve">11 EUR. </w:t>
      </w:r>
    </w:p>
    <w:p w14:paraId="38C922D3" w14:textId="77777777" w:rsidR="00AE3EAB" w:rsidRPr="00181532" w:rsidRDefault="005570C2" w:rsidP="006C6F6A">
      <w:pPr>
        <w:pStyle w:val="Pamatteksts1"/>
      </w:pPr>
      <w:r w:rsidRPr="00181532">
        <w:t xml:space="preserve">Zvērinātās tiesu izpildītājas Daces </w:t>
      </w:r>
      <w:proofErr w:type="spellStart"/>
      <w:r w:rsidRPr="00181532">
        <w:t>Cgojevas</w:t>
      </w:r>
      <w:proofErr w:type="spellEnd"/>
      <w:r w:rsidRPr="00181532">
        <w:t xml:space="preserve"> birojā atrodas 11 iepriekšējo periodu iesniegtās parāda piedziņas lietas, no kurām </w:t>
      </w:r>
      <w:r w:rsidR="0077063E">
        <w:t>2021. g</w:t>
      </w:r>
      <w:r w:rsidRPr="00181532">
        <w:t>adā atgūtā summa 259</w:t>
      </w:r>
      <w:r w:rsidR="006C6F6A">
        <w:t>,</w:t>
      </w:r>
      <w:r w:rsidRPr="00181532">
        <w:t xml:space="preserve">79 EUR. </w:t>
      </w:r>
    </w:p>
    <w:p w14:paraId="1749CA2D" w14:textId="77777777" w:rsidR="00AE3EAB" w:rsidRPr="00181532" w:rsidRDefault="005570C2" w:rsidP="006C6F6A">
      <w:pPr>
        <w:pStyle w:val="Pamatteksts1"/>
        <w:rPr>
          <w:kern w:val="32"/>
        </w:rPr>
      </w:pPr>
      <w:r w:rsidRPr="00181532">
        <w:rPr>
          <w:kern w:val="32"/>
        </w:rPr>
        <w:t>2021. gadā, izvērtējot fizisko personu parāda atlikumu, papildus uzkrājums nedrošajiem debitoriem netika izveidots. Uzkrājums uz 31.12.2021 ir 45052 EUR, kas ir 25% no bilancē esošā iedzīvotāju parāda. Uzņēmumā pieņemtā aplē</w:t>
      </w:r>
      <w:r w:rsidRPr="00181532">
        <w:rPr>
          <w:kern w:val="32"/>
        </w:rPr>
        <w:t>se par uzkrājuma veidošanu šaubīgiem debitoriem ir 20% apmērā no bilancē esošā iedzīvotāju debitoru parāda. Turpinās darbs ar debitoriem, lai atgūtu samaksu par sniegtajiem pakalpojumiem.</w:t>
      </w:r>
    </w:p>
    <w:p w14:paraId="04DDEBCE" w14:textId="77777777" w:rsidR="00AE3EAB" w:rsidRPr="00181532" w:rsidRDefault="005570C2" w:rsidP="006C6F6A">
      <w:pPr>
        <w:pStyle w:val="Pamatteksts1"/>
      </w:pPr>
      <w:r>
        <w:t>2021. g</w:t>
      </w:r>
      <w:r w:rsidRPr="00181532">
        <w:t>adā nav mainījies siltumapgādes tarifs, tarifs apstiprināts 2</w:t>
      </w:r>
      <w:r w:rsidRPr="00181532">
        <w:t>009.</w:t>
      </w:r>
      <w:r w:rsidR="006C6F6A">
        <w:t xml:space="preserve"> </w:t>
      </w:r>
      <w:r w:rsidRPr="00181532">
        <w:t>gada 16.</w:t>
      </w:r>
      <w:r w:rsidR="006C6F6A">
        <w:t xml:space="preserve"> </w:t>
      </w:r>
      <w:r w:rsidRPr="00181532">
        <w:t>septembrī Liepājas pilsētas sabiedrisko pakalpojumu Regulatorā 53</w:t>
      </w:r>
      <w:r w:rsidR="006C6F6A">
        <w:t>,</w:t>
      </w:r>
      <w:r w:rsidRPr="00181532">
        <w:t>49 EUR/</w:t>
      </w:r>
      <w:proofErr w:type="spellStart"/>
      <w:r w:rsidRPr="00181532">
        <w:t>MWh</w:t>
      </w:r>
      <w:proofErr w:type="spellEnd"/>
      <w:r w:rsidRPr="00181532">
        <w:t xml:space="preserve"> (bez PVN) (37</w:t>
      </w:r>
      <w:r w:rsidR="006C6F6A">
        <w:t>,</w:t>
      </w:r>
      <w:r w:rsidRPr="00181532">
        <w:t>59 Ls/</w:t>
      </w:r>
      <w:proofErr w:type="spellStart"/>
      <w:r w:rsidRPr="00181532">
        <w:t>MWh</w:t>
      </w:r>
      <w:proofErr w:type="spellEnd"/>
      <w:r w:rsidRPr="00181532">
        <w:t xml:space="preserve">). </w:t>
      </w:r>
      <w:r>
        <w:t>2017. g</w:t>
      </w:r>
      <w:r w:rsidRPr="00181532">
        <w:t>ada 13.</w:t>
      </w:r>
      <w:r w:rsidR="006C6F6A">
        <w:t xml:space="preserve"> </w:t>
      </w:r>
      <w:r w:rsidRPr="00181532">
        <w:t>aprīlī Sabiedrisko pakalpojumu regulēšanas komisija apstiprināja ūdenssaimniecības pakalpojumu tarifus: 1</w:t>
      </w:r>
      <w:r w:rsidR="006C6F6A">
        <w:t>,</w:t>
      </w:r>
      <w:r w:rsidRPr="00181532">
        <w:t>35 EUR/m</w:t>
      </w:r>
      <w:r w:rsidRPr="00181532">
        <w:rPr>
          <w:vertAlign w:val="superscript"/>
        </w:rPr>
        <w:t xml:space="preserve">3 </w:t>
      </w:r>
      <w:r w:rsidRPr="00181532">
        <w:t xml:space="preserve"> (bez PV</w:t>
      </w:r>
      <w:r w:rsidRPr="00181532">
        <w:t>N) par notekūdeņu attīrīšanu un 0</w:t>
      </w:r>
      <w:r w:rsidR="006C6F6A">
        <w:t>,</w:t>
      </w:r>
      <w:r w:rsidRPr="00181532">
        <w:t>93 EUR/m</w:t>
      </w:r>
      <w:r w:rsidRPr="00181532">
        <w:rPr>
          <w:vertAlign w:val="superscript"/>
        </w:rPr>
        <w:t>3</w:t>
      </w:r>
      <w:r w:rsidRPr="00181532">
        <w:t xml:space="preserve"> (bez PVN) par ūdens piegādi. </w:t>
      </w:r>
    </w:p>
    <w:p w14:paraId="50ABEDF0" w14:textId="77777777" w:rsidR="00AE3EAB" w:rsidRPr="00181532" w:rsidRDefault="005570C2" w:rsidP="006C6F6A">
      <w:pPr>
        <w:pStyle w:val="Pamatteksts1"/>
      </w:pPr>
      <w:r w:rsidRPr="00181532">
        <w:t>Sabiedrība katru mēnesi ir veikusi saimnieciskās darbības izmaksu analīzi, pārskatīta materiālu, elektroenerģijas un citu resursu izmantošanas lietderība. Savlaicīgi veiktais pasākumu kompleksa uzdevums ir dot iespēju izvērtēt nepieciešamo izdevumu lietder</w:t>
      </w:r>
      <w:r w:rsidRPr="00181532">
        <w:t xml:space="preserve">ību, galvenokārt izvērtējot iegādāto materiālu un piesaistīto resursu kvalitāti un piedāvātās cenas. </w:t>
      </w:r>
    </w:p>
    <w:p w14:paraId="6ED4018D" w14:textId="77777777" w:rsidR="00AE3EAB" w:rsidRPr="00181532" w:rsidRDefault="005570C2" w:rsidP="006C6F6A">
      <w:pPr>
        <w:pStyle w:val="Pamatteksts1"/>
      </w:pPr>
      <w:r w:rsidRPr="00181532">
        <w:t>Saimnieciskā darbība vērtējama kā apmierinoša, veikti pasākumi ražošanas efektivitātes uzlabošanai, veco komunikāciju nomaiņa pret jaunām, piesaistīti jau</w:t>
      </w:r>
      <w:r w:rsidRPr="00181532">
        <w:t>ni pakalpojuma saņēmēji siltumapgādē un ūdenssaimniecībā.</w:t>
      </w:r>
    </w:p>
    <w:p w14:paraId="564C779B" w14:textId="77777777" w:rsidR="00AE3EAB" w:rsidRPr="00181532" w:rsidRDefault="005570C2" w:rsidP="006C6F6A">
      <w:pPr>
        <w:pStyle w:val="Pamatteksts1"/>
      </w:pPr>
      <w:r>
        <w:t>2021. g</w:t>
      </w:r>
      <w:r w:rsidRPr="00181532">
        <w:t>adā Sabiedrības uzdevums papildus jau esošajiem siltuma piegādes objektiem bija nodrošināt siltuma padevi bijušās privātās katlu mājas klientiem Austrumu ielas dzīvojamo māju rajonam. Problēm</w:t>
      </w:r>
      <w:r w:rsidRPr="00181532">
        <w:t xml:space="preserve">as risinājums bija siltuma piegādes nodrošināšana, izmantojot esošo katlu māju Austrumu ielā 1. </w:t>
      </w:r>
    </w:p>
    <w:p w14:paraId="4E95590A" w14:textId="77777777" w:rsidR="00AE3EAB" w:rsidRPr="00181532" w:rsidRDefault="005570C2" w:rsidP="00AC4595">
      <w:pPr>
        <w:pStyle w:val="Apak-apakvirsraksts"/>
      </w:pPr>
      <w:r w:rsidRPr="00181532">
        <w:t>Sabiedrības līdzekļu avoti, kapitāla piesaistes un riska vadības politika</w:t>
      </w:r>
    </w:p>
    <w:p w14:paraId="5285A568" w14:textId="77777777" w:rsidR="00AE3EAB" w:rsidRPr="00181532" w:rsidRDefault="005570C2" w:rsidP="006C6F6A">
      <w:pPr>
        <w:pStyle w:val="Pamatteksts1"/>
      </w:pPr>
      <w:r w:rsidRPr="00181532">
        <w:t>Sabiedrības līdzekļu avoti ir ieņēmumi no sabiedrisko pakalpojumu sniegšanas Aizputes</w:t>
      </w:r>
      <w:r w:rsidRPr="00181532">
        <w:t xml:space="preserve"> pilsētas fiziskām un juridiskām personām. </w:t>
      </w:r>
    </w:p>
    <w:p w14:paraId="6C275946" w14:textId="77777777" w:rsidR="00AE3EAB" w:rsidRPr="00181532" w:rsidRDefault="005570C2" w:rsidP="006C6F6A">
      <w:pPr>
        <w:pStyle w:val="Pamatteksts1"/>
      </w:pPr>
      <w:r w:rsidRPr="00181532">
        <w:lastRenderedPageBreak/>
        <w:t>Aizputes pilsētā pilnībā nav izbūvētas lietus ūdens novadīšanas sistēmas, kā rezultātā lietus ūdens ieplūšanas notekūdens attīrīšanas sistēmas kopā ar sadzīves notekūdeņiem rada papildus izdevumus. Lai daļēji seg</w:t>
      </w:r>
      <w:r w:rsidRPr="00181532">
        <w:t>tu šos izdevumus, Aizputes novada dome pieņem lēmumu par elektrības maksājuma segšanu proporcionāli ievadītajam lietus notekūdeņu daudzumam.</w:t>
      </w:r>
    </w:p>
    <w:p w14:paraId="3C98D21C" w14:textId="77777777" w:rsidR="00AE3EAB" w:rsidRPr="00181532" w:rsidRDefault="005570C2" w:rsidP="006C6F6A">
      <w:pPr>
        <w:pStyle w:val="Pamatteksts1"/>
      </w:pPr>
      <w:r w:rsidRPr="00181532">
        <w:t>Sabiedrība ir pakļauta kredītriskam saistībā ar tā pircēju un pasūtītāju parādiem un naudu. Sabiedrība kontrolē sav</w:t>
      </w:r>
      <w:r w:rsidRPr="00181532">
        <w:t>u kredītrisku, pastāvīgi izvērtējot klientu parādu atmaksas vēsturi.</w:t>
      </w:r>
    </w:p>
    <w:p w14:paraId="4DC1436E" w14:textId="77777777" w:rsidR="00AE3EAB" w:rsidRPr="00181532" w:rsidRDefault="005570C2" w:rsidP="006C6F6A">
      <w:pPr>
        <w:pStyle w:val="Pamatteksts1"/>
        <w:rPr>
          <w:rFonts w:eastAsia="Arial"/>
        </w:rPr>
      </w:pPr>
      <w:r w:rsidRPr="00181532">
        <w:t>F</w:t>
      </w:r>
      <w:r w:rsidRPr="00181532">
        <w:rPr>
          <w:rFonts w:eastAsia="Arial"/>
        </w:rPr>
        <w:t xml:space="preserve">inanšu pārskatu izdošanas brīdī Sabiedrībai nav zināms, ka tā būtu iesaistīta kādās tiesas prāvās un, ka pret Sabiedrību varētu tikt izvirzītas kādas prasības par iespējamām saistībām. </w:t>
      </w:r>
    </w:p>
    <w:p w14:paraId="0A44A2D7" w14:textId="77777777" w:rsidR="00AE3EAB" w:rsidRPr="00181532" w:rsidRDefault="005570C2" w:rsidP="006C6F6A">
      <w:pPr>
        <w:pStyle w:val="Pamatteksts1"/>
        <w:rPr>
          <w:rFonts w:eastAsia="Arial"/>
        </w:rPr>
      </w:pPr>
      <w:r w:rsidRPr="00181532">
        <w:rPr>
          <w:rFonts w:eastAsia="Arial"/>
        </w:rPr>
        <w:t>Pārskata periodā Sabiedrības vadība nav veikusi darbības, kas nelabvēlīgi ietekmētu sabiedrības finansiālo stāvokli.</w:t>
      </w:r>
    </w:p>
    <w:p w14:paraId="0627B759" w14:textId="77777777" w:rsidR="00AE3EAB" w:rsidRPr="00181532" w:rsidRDefault="005570C2" w:rsidP="006C6F6A">
      <w:pPr>
        <w:pStyle w:val="Pamatteksts1"/>
        <w:rPr>
          <w:rFonts w:eastAsia="Arial"/>
        </w:rPr>
      </w:pPr>
      <w:r w:rsidRPr="00181532">
        <w:rPr>
          <w:rFonts w:eastAsia="Arial"/>
        </w:rPr>
        <w:t>Sabiedrība nav pakļauta valūtas kursu svārstību riskam, jo norēķini notiek EUR.</w:t>
      </w:r>
    </w:p>
    <w:p w14:paraId="3CB18F60" w14:textId="77777777" w:rsidR="00AE3EAB" w:rsidRPr="00181532" w:rsidRDefault="005570C2" w:rsidP="006C6F6A">
      <w:pPr>
        <w:pStyle w:val="Pamatteksts1"/>
        <w:rPr>
          <w:rFonts w:eastAsia="Arial"/>
        </w:rPr>
      </w:pPr>
      <w:r w:rsidRPr="00181532">
        <w:rPr>
          <w:rFonts w:eastAsia="Arial"/>
        </w:rPr>
        <w:t xml:space="preserve">Sabiedrībai nav kredītsaistību aizņēmumu veidā, līdz ar to </w:t>
      </w:r>
      <w:r w:rsidRPr="00181532">
        <w:rPr>
          <w:rFonts w:eastAsia="Arial"/>
        </w:rPr>
        <w:t>Sabiedrība nav pakļauta mainīgo procentu likmju riskam.</w:t>
      </w:r>
    </w:p>
    <w:p w14:paraId="02D618A4" w14:textId="77777777" w:rsidR="00AE3EAB" w:rsidRPr="00181532" w:rsidRDefault="005570C2" w:rsidP="006C6F6A">
      <w:pPr>
        <w:pStyle w:val="Pamatteksts1"/>
        <w:rPr>
          <w:rFonts w:eastAsia="Arial"/>
        </w:rPr>
      </w:pPr>
      <w:r w:rsidRPr="00181532">
        <w:rPr>
          <w:rFonts w:eastAsia="Arial"/>
        </w:rPr>
        <w:t>Sabiedrība ir pakļauta valsts noteikto cenu svārstību riskam, kā arī valsts nodokļu politika ir risks Sabiedrības finanšu stabilitātei.</w:t>
      </w:r>
    </w:p>
    <w:p w14:paraId="6A7BF8FB" w14:textId="77777777" w:rsidR="00AE3EAB" w:rsidRPr="00181532" w:rsidRDefault="005570C2" w:rsidP="006C6F6A">
      <w:pPr>
        <w:pStyle w:val="Pamatteksts1"/>
        <w:rPr>
          <w:rFonts w:eastAsia="Arial"/>
        </w:rPr>
      </w:pPr>
      <w:r w:rsidRPr="00181532">
        <w:rPr>
          <w:rFonts w:eastAsia="Arial"/>
        </w:rPr>
        <w:t xml:space="preserve">Atbilstoši Ministru kabineta </w:t>
      </w:r>
      <w:r w:rsidR="0077063E">
        <w:rPr>
          <w:rFonts w:eastAsia="Arial"/>
        </w:rPr>
        <w:t>2017. g</w:t>
      </w:r>
      <w:r w:rsidRPr="00181532">
        <w:rPr>
          <w:rFonts w:eastAsia="Arial"/>
        </w:rPr>
        <w:t>ada 17.</w:t>
      </w:r>
      <w:r w:rsidR="006C6F6A">
        <w:rPr>
          <w:rFonts w:eastAsia="Arial"/>
        </w:rPr>
        <w:t xml:space="preserve"> </w:t>
      </w:r>
      <w:r w:rsidRPr="00181532">
        <w:rPr>
          <w:rFonts w:eastAsia="Arial"/>
        </w:rPr>
        <w:t xml:space="preserve">oktobra noteikumiem </w:t>
      </w:r>
      <w:r w:rsidRPr="00181532">
        <w:rPr>
          <w:rFonts w:eastAsia="Arial"/>
        </w:rPr>
        <w:t xml:space="preserve">Nr630 “Noteikumi par iekšējās kontroles sistēmas pamatprasībām korupcijas un interešu konflikta riska novēršanai publiskas personas institūcijā” Sabiedrībā ir izstrādāts un ieviests dokuments “Korupcijas risku novērtēšana, korupcijas riskam pakļauto amatu </w:t>
      </w:r>
      <w:r w:rsidRPr="00181532">
        <w:rPr>
          <w:rFonts w:eastAsia="Arial"/>
        </w:rPr>
        <w:t>identificēšana un pasākumu noteikšana riska samazināšanai vai novēršanai SIA “Aizputes komunālais uzņēmums””, kuram atbilstoši notiek korupcijas un interešu konflikta risku identifikācija, analīze un novēršana. Atbilstoši Korupcijas novēršanas un apkarošan</w:t>
      </w:r>
      <w:r w:rsidRPr="00181532">
        <w:rPr>
          <w:rFonts w:eastAsia="Arial"/>
        </w:rPr>
        <w:t xml:space="preserve">as biroja </w:t>
      </w:r>
      <w:r w:rsidR="0077063E">
        <w:rPr>
          <w:rFonts w:eastAsia="Arial"/>
        </w:rPr>
        <w:t>2018. g</w:t>
      </w:r>
      <w:r w:rsidRPr="00181532">
        <w:rPr>
          <w:rFonts w:eastAsia="Arial"/>
        </w:rPr>
        <w:t>ada 31.</w:t>
      </w:r>
      <w:r w:rsidR="006C6F6A">
        <w:rPr>
          <w:rFonts w:eastAsia="Arial"/>
        </w:rPr>
        <w:t xml:space="preserve"> </w:t>
      </w:r>
      <w:r w:rsidRPr="00181532">
        <w:rPr>
          <w:rFonts w:eastAsia="Arial"/>
        </w:rPr>
        <w:t>janvāra vadlīnijām “Vadlīnijas par iekšējās kontroles sistēmas prasībām korupcijas un interešu konflikta riska novēršanai publiskas personas institūcijā” ir izstrādāts dokuments “SIA Aizputes komunālais uzņēmums pretkorupcijas pasā</w:t>
      </w:r>
      <w:r w:rsidRPr="00181532">
        <w:rPr>
          <w:rFonts w:eastAsia="Arial"/>
        </w:rPr>
        <w:t>kumu plāns 2020.</w:t>
      </w:r>
      <w:r w:rsidR="006C6F6A">
        <w:rPr>
          <w:rFonts w:eastAsia="Arial"/>
        </w:rPr>
        <w:t>–</w:t>
      </w:r>
      <w:r w:rsidR="0077063E">
        <w:rPr>
          <w:rFonts w:eastAsia="Arial"/>
        </w:rPr>
        <w:t>2023. g</w:t>
      </w:r>
      <w:r w:rsidRPr="00181532">
        <w:rPr>
          <w:rFonts w:eastAsia="Arial"/>
        </w:rPr>
        <w:t xml:space="preserve">adam” un ir veikta Sabiedrības  korupcijas riskam pakļauto amatu </w:t>
      </w:r>
      <w:proofErr w:type="spellStart"/>
      <w:r w:rsidRPr="00181532">
        <w:rPr>
          <w:rFonts w:eastAsia="Arial"/>
        </w:rPr>
        <w:t>izvērtējums</w:t>
      </w:r>
      <w:proofErr w:type="spellEnd"/>
      <w:r w:rsidRPr="00181532">
        <w:rPr>
          <w:rFonts w:eastAsia="Arial"/>
        </w:rPr>
        <w:t xml:space="preserve">, kā arī veiktas apmācības korupcijas novēršanas jautājumos. </w:t>
      </w:r>
    </w:p>
    <w:p w14:paraId="310BB83D" w14:textId="77777777" w:rsidR="00AE3EAB" w:rsidRPr="00181532" w:rsidRDefault="005570C2" w:rsidP="00AC4595">
      <w:pPr>
        <w:pStyle w:val="Apak-apakvirsraksts"/>
      </w:pPr>
      <w:r w:rsidRPr="00181532">
        <w:t>Turpmākā sabiedrības attīstība un nākotnes izredzes</w:t>
      </w:r>
    </w:p>
    <w:p w14:paraId="29A7BABA" w14:textId="77777777" w:rsidR="004E11A5" w:rsidRPr="00181532" w:rsidRDefault="005570C2" w:rsidP="006C6F6A">
      <w:pPr>
        <w:pStyle w:val="Pamatteksts1"/>
      </w:pPr>
      <w:r w:rsidRPr="00181532">
        <w:t xml:space="preserve">2022. gadā uzņēmums tiek reorganizācijas ceļā </w:t>
      </w:r>
      <w:r w:rsidR="00A16D6C" w:rsidRPr="00181532">
        <w:t>apvienots ar SIA “Aizputes nami</w:t>
      </w:r>
      <w:r w:rsidRPr="00181532">
        <w:t xml:space="preserve">“ un SIA KS Cīrava.   </w:t>
      </w:r>
    </w:p>
    <w:p w14:paraId="22B33EC0" w14:textId="77777777" w:rsidR="00AE3EAB" w:rsidRPr="00181532" w:rsidRDefault="005570C2" w:rsidP="006C6F6A">
      <w:pPr>
        <w:pStyle w:val="Pamatteksts1"/>
      </w:pPr>
      <w:r w:rsidRPr="00181532">
        <w:t>Līdz apvienošanas laikam Sabiedrība turpina veikt saimniecisko darbību kā atsevišķs uzņēmums. Lai uzl</w:t>
      </w:r>
      <w:r w:rsidR="00FC5982">
        <w:t xml:space="preserve">abotu finanšu rezultātus, 2022. </w:t>
      </w:r>
      <w:r w:rsidRPr="00181532">
        <w:t>gadā paredzēts meklēt i</w:t>
      </w:r>
      <w:r w:rsidRPr="00181532">
        <w:t xml:space="preserve">zmaksu optimizācijas iespējas, efektīvāk izmantot ražošanas līdzekļus, meklēt iespēju palielināt pakalpojumu realizācijas apjomu. </w:t>
      </w:r>
    </w:p>
    <w:p w14:paraId="517B02AC" w14:textId="77777777" w:rsidR="00AE3EAB" w:rsidRPr="00181532" w:rsidRDefault="005570C2" w:rsidP="006C6F6A">
      <w:pPr>
        <w:pStyle w:val="Pamatteksts1"/>
      </w:pPr>
      <w:r w:rsidRPr="00181532">
        <w:t>Iespēju robežās atgūt finanšu līdzekļus no debitorie</w:t>
      </w:r>
      <w:r w:rsidR="00E91454" w:rsidRPr="00181532">
        <w:t>m, izvērtējot iespējas vērsties</w:t>
      </w:r>
      <w:r w:rsidRPr="00181532">
        <w:t xml:space="preserve"> tiesu instancēs ar prasību par līdzekļu p</w:t>
      </w:r>
      <w:r w:rsidRPr="00181532">
        <w:t>iespiedu atgūšanu.</w:t>
      </w:r>
    </w:p>
    <w:p w14:paraId="77225FCA" w14:textId="77777777" w:rsidR="00AE3EAB" w:rsidRPr="00181532" w:rsidRDefault="005570C2" w:rsidP="006C6F6A">
      <w:pPr>
        <w:pStyle w:val="Pamatteksts1"/>
      </w:pPr>
      <w:r w:rsidRPr="00181532">
        <w:t>2022</w:t>
      </w:r>
      <w:r w:rsidR="006C6F6A">
        <w:t>.</w:t>
      </w:r>
      <w:r w:rsidR="00FC5982">
        <w:t xml:space="preserve"> </w:t>
      </w:r>
      <w:r w:rsidRPr="00181532">
        <w:t xml:space="preserve">gadā uzsākts  </w:t>
      </w:r>
      <w:proofErr w:type="spellStart"/>
      <w:r w:rsidRPr="00181532">
        <w:t>Dienvidkurzemes</w:t>
      </w:r>
      <w:proofErr w:type="spellEnd"/>
      <w:r w:rsidRPr="00181532">
        <w:t xml:space="preserve">  novada Kazdangas un Lažas pagastu apvienības pārvaldes un Aizputes un Cīravas pagastu apvienības pārvaldes ūdenssaimniecības un siltumsaimniecības infrastruktūras pārņemšanas valdījumā.</w:t>
      </w:r>
    </w:p>
    <w:p w14:paraId="7CC1CA61" w14:textId="77777777" w:rsidR="00AE3EAB" w:rsidRPr="00181532" w:rsidRDefault="005570C2" w:rsidP="00AC4595">
      <w:pPr>
        <w:pStyle w:val="Apak-apakvirsraksts"/>
      </w:pPr>
      <w:r w:rsidRPr="00181532">
        <w:t>Pasākumi pētni</w:t>
      </w:r>
      <w:r w:rsidRPr="00181532">
        <w:t>ecības un attīstības jomā</w:t>
      </w:r>
    </w:p>
    <w:p w14:paraId="317DF123" w14:textId="77777777" w:rsidR="00AE3EAB" w:rsidRPr="00181532" w:rsidRDefault="005570C2" w:rsidP="006C6F6A">
      <w:pPr>
        <w:pStyle w:val="Pamatteksts1"/>
        <w:rPr>
          <w:b/>
          <w:color w:val="00B0F0"/>
        </w:rPr>
      </w:pPr>
      <w:r w:rsidRPr="00181532">
        <w:lastRenderedPageBreak/>
        <w:t>Tiek izstrādāts notekūdeņu attīrīšanas ekspluatācijas un attīstības stratēģijas plāns, paredzot pasākumus, lai nodrošinātu iekārtu jaudu atbilstību faktiskajai slodzei.</w:t>
      </w:r>
    </w:p>
    <w:p w14:paraId="479895F8" w14:textId="77777777" w:rsidR="00AE3EAB" w:rsidRPr="00181532" w:rsidRDefault="005570C2" w:rsidP="00AC4595">
      <w:pPr>
        <w:pStyle w:val="Apak-apakvirsraksts"/>
      </w:pPr>
      <w:r w:rsidRPr="00181532">
        <w:t>Sabiedrības akciju vai daļu kopums</w:t>
      </w:r>
    </w:p>
    <w:p w14:paraId="43BE2528" w14:textId="77777777" w:rsidR="00AE3EAB" w:rsidRPr="00181532" w:rsidRDefault="005570C2" w:rsidP="006C6F6A">
      <w:pPr>
        <w:pStyle w:val="Pamatteksts1"/>
      </w:pPr>
      <w:r w:rsidRPr="00181532">
        <w:t xml:space="preserve">Sabiedrībai </w:t>
      </w:r>
      <w:r w:rsidR="0077063E">
        <w:t>2021. g</w:t>
      </w:r>
      <w:r w:rsidRPr="00181532">
        <w:t>ada 31.</w:t>
      </w:r>
      <w:r w:rsidR="006C6F6A">
        <w:t xml:space="preserve"> </w:t>
      </w:r>
      <w:r w:rsidRPr="00181532">
        <w:t>decembrī reģistrēts un pilnībā apmaksāts daļu kapitāls  2861100 EUR sastāv no 2861100 daļām, vienas daļas nominālvērtība 1</w:t>
      </w:r>
      <w:r w:rsidR="006C6F6A">
        <w:t xml:space="preserve"> </w:t>
      </w:r>
      <w:r w:rsidRPr="00181532">
        <w:t>EUR.</w:t>
      </w:r>
    </w:p>
    <w:p w14:paraId="70A4561B" w14:textId="77777777" w:rsidR="00AE3EAB" w:rsidRPr="00181532" w:rsidRDefault="005570C2" w:rsidP="00AC4595">
      <w:pPr>
        <w:pStyle w:val="Apak-apakvirsraksts"/>
      </w:pPr>
      <w:r w:rsidRPr="00181532">
        <w:t>Sabiedrības filiāles un pārstāvniecības ārvalstīs</w:t>
      </w:r>
    </w:p>
    <w:p w14:paraId="6B883D32" w14:textId="77777777" w:rsidR="00AE3EAB" w:rsidRPr="00181532" w:rsidRDefault="005570C2" w:rsidP="005C68D9">
      <w:pPr>
        <w:pStyle w:val="Pamatteksts1"/>
      </w:pPr>
      <w:r w:rsidRPr="00181532">
        <w:t>Sabiedrībai nav filiāles un pārstāvniecības ārvalstīs.</w:t>
      </w:r>
    </w:p>
    <w:p w14:paraId="64A09CE0" w14:textId="77777777" w:rsidR="00AE3EAB" w:rsidRPr="00181532" w:rsidRDefault="005570C2" w:rsidP="00AC4595">
      <w:pPr>
        <w:pStyle w:val="Apak-apakvirsraksts"/>
      </w:pPr>
      <w:r w:rsidRPr="00181532">
        <w:t xml:space="preserve">Notikumi un </w:t>
      </w:r>
      <w:r w:rsidRPr="00181532">
        <w:t>apstākļi pēc pārskata gada beigām</w:t>
      </w:r>
    </w:p>
    <w:p w14:paraId="00AF2501" w14:textId="77777777" w:rsidR="00AE3EAB" w:rsidRPr="00181532" w:rsidRDefault="005570C2" w:rsidP="005C68D9">
      <w:pPr>
        <w:pStyle w:val="Pamatteksts1"/>
      </w:pPr>
      <w:r w:rsidRPr="00181532">
        <w:t xml:space="preserve">Laika periodā starp pārskata gada pēdējo dienu un dienu, kad gada pārskats iesniegts </w:t>
      </w:r>
      <w:proofErr w:type="spellStart"/>
      <w:r w:rsidRPr="00181532">
        <w:t>Dienvidkurze</w:t>
      </w:r>
      <w:r w:rsidR="00CD1ED7" w:rsidRPr="00181532">
        <w:t>mes</w:t>
      </w:r>
      <w:proofErr w:type="spellEnd"/>
      <w:r w:rsidR="00CD1ED7" w:rsidRPr="00181532">
        <w:t xml:space="preserve"> </w:t>
      </w:r>
      <w:r w:rsidRPr="00181532">
        <w:t>novada pašvaldībā apstiprināšanai, nav bijuši nekādi nozīmīgi vai ārkārtas apstākļi, kas ietekmētu gada rezultātus un sab</w:t>
      </w:r>
      <w:r w:rsidRPr="00181532">
        <w:t>iedrības finansiālo stāvokli.</w:t>
      </w:r>
    </w:p>
    <w:p w14:paraId="5A2B52DB" w14:textId="77777777" w:rsidR="00AE3EAB" w:rsidRPr="00181532" w:rsidRDefault="005570C2" w:rsidP="005C68D9">
      <w:pPr>
        <w:pStyle w:val="Pamatteksts1"/>
      </w:pPr>
      <w:r w:rsidRPr="00181532">
        <w:t>Finanšu pārskats ir sagatavots, pamatojoties uz darbības turpināšanas principu.</w:t>
      </w:r>
    </w:p>
    <w:p w14:paraId="4B167DF1" w14:textId="77777777" w:rsidR="00AE3EAB" w:rsidRPr="00181532" w:rsidRDefault="005570C2" w:rsidP="005C68D9">
      <w:pPr>
        <w:pStyle w:val="Pamatteksts1"/>
      </w:pPr>
      <w:r w:rsidRPr="00181532">
        <w:t xml:space="preserve">Sabiedrība 2022. gada sākumā ir </w:t>
      </w:r>
      <w:proofErr w:type="spellStart"/>
      <w:r w:rsidRPr="00181532">
        <w:t>saskārusies</w:t>
      </w:r>
      <w:proofErr w:type="spellEnd"/>
      <w:r w:rsidRPr="00181532">
        <w:t xml:space="preserve"> ar </w:t>
      </w:r>
      <w:proofErr w:type="spellStart"/>
      <w:r w:rsidRPr="00181532">
        <w:t>energo</w:t>
      </w:r>
      <w:proofErr w:type="spellEnd"/>
      <w:r w:rsidRPr="00181532">
        <w:t xml:space="preserve"> resursu piegādes kr</w:t>
      </w:r>
      <w:r w:rsidR="007C1626" w:rsidRPr="00181532">
        <w:t xml:space="preserve">īzi. Tas ir ietekmējis šķeldas </w:t>
      </w:r>
      <w:r w:rsidRPr="00181532">
        <w:t>un elektroenerģijas cenas. Tas noteikti nā</w:t>
      </w:r>
      <w:r w:rsidRPr="00181532">
        <w:t>kotnē atsauksies uz Sabiedrības veicamo darbu izmaksām un pakalpojuma tarifiem.</w:t>
      </w:r>
    </w:p>
    <w:p w14:paraId="38EA5873" w14:textId="77777777" w:rsidR="00AE3EAB" w:rsidRPr="00181532" w:rsidRDefault="005570C2" w:rsidP="005C68D9">
      <w:pPr>
        <w:pStyle w:val="Pamatteksts1"/>
      </w:pPr>
      <w:r w:rsidRPr="00181532">
        <w:t xml:space="preserve">Sabiedrībai pārskata gadā un pēc pārskata gada beigām nav nekāda veida sadarbības ar Krievijas un Baltkrievijas uzņēmumiem, ar to patiesā labuma guvējiem vai īpašniekiem. </w:t>
      </w:r>
    </w:p>
    <w:p w14:paraId="114FFBB6" w14:textId="77777777" w:rsidR="00AE3EAB" w:rsidRPr="00181532" w:rsidRDefault="005570C2" w:rsidP="00AC4595">
      <w:pPr>
        <w:pStyle w:val="Apak-apakvirsraksts"/>
      </w:pPr>
      <w:r w:rsidRPr="00181532">
        <w:t>Vald</w:t>
      </w:r>
      <w:r w:rsidRPr="00181532">
        <w:t>es ieteiktā peļņas sadale vai zaudējumu segšana</w:t>
      </w:r>
    </w:p>
    <w:p w14:paraId="447836FB" w14:textId="77777777" w:rsidR="00AE3EAB" w:rsidRPr="00181532" w:rsidRDefault="005570C2" w:rsidP="00B75ED7">
      <w:pPr>
        <w:pStyle w:val="Pamatteksts1"/>
        <w:rPr>
          <w:lang w:bidi="ar"/>
        </w:rPr>
      </w:pPr>
      <w:r w:rsidRPr="00181532">
        <w:rPr>
          <w:lang w:bidi="ar"/>
        </w:rPr>
        <w:t>Pārskata perioda gada peļņa 8855 EUR (astoņi tūkstoši astoņi simti  piecdesmit pieci eiro) ierosinu atstāt kā nesadalīto peļņu.</w:t>
      </w:r>
    </w:p>
    <w:p w14:paraId="52E2080F" w14:textId="77777777" w:rsidR="00815850" w:rsidRPr="00181532" w:rsidRDefault="005570C2" w:rsidP="00B75ED7">
      <w:pPr>
        <w:pStyle w:val="Apakvirsraksts1"/>
      </w:pPr>
      <w:bookmarkStart w:id="69" w:name="_Toc106117899"/>
      <w:r w:rsidRPr="00181532">
        <w:t>SIA „</w:t>
      </w:r>
      <w:r w:rsidR="00102891" w:rsidRPr="00181532">
        <w:t>RAS 30</w:t>
      </w:r>
      <w:r w:rsidRPr="00181532">
        <w:t>” vadības ziņojums par 2021. gada darbu</w:t>
      </w:r>
      <w:bookmarkEnd w:id="69"/>
    </w:p>
    <w:p w14:paraId="445C0F3A" w14:textId="77777777" w:rsidR="00102891" w:rsidRPr="00181532" w:rsidRDefault="005570C2" w:rsidP="005C68D9">
      <w:pPr>
        <w:pStyle w:val="Pamatteksts1"/>
      </w:pPr>
      <w:r w:rsidRPr="00181532">
        <w:t>SIA „RAS 30” dibināta 1999.</w:t>
      </w:r>
      <w:r w:rsidR="005C68D9">
        <w:t xml:space="preserve"> </w:t>
      </w:r>
      <w:r w:rsidRPr="00181532">
        <w:t>g</w:t>
      </w:r>
      <w:r w:rsidRPr="00181532">
        <w:t>ada 30. decembrī ar mērķi nodrošināt efektīvu atkritumu apsaimniekošanu Liepājas rajona teritorijā. Tās sākotnējie dalībnieki bija Liepājas rajonā ietilpstošās 30 pašvaldības.  Pēc 2009</w:t>
      </w:r>
      <w:r w:rsidR="005C68D9">
        <w:t>.</w:t>
      </w:r>
      <w:r w:rsidRPr="00181532">
        <w:t xml:space="preserve"> gada administratīvi teritoriālās reformas un līdz 2021. gada jūlijam </w:t>
      </w:r>
      <w:r w:rsidRPr="00181532">
        <w:t>Kapitālsabiedrības dalībnieki ir Aizputes novada dome (26,4545%), Durbes novada dome (4,36725%), Grobiņas novada dome (23,02093%), Nīcas novada dome (8,38311%), Priekules novada dome (16,94192%), Pāvilostas novada dome (7,93133%), Rucavas novada dome (5,27</w:t>
      </w:r>
      <w:r w:rsidRPr="00181532">
        <w:t>082%) un Vaiņodes novada dome (7,63014%). No 2021. gada 1. jūlija uzņēmuma vienīgais īpašnieks ir</w:t>
      </w:r>
      <w:r w:rsidR="005C68D9">
        <w:t xml:space="preserve"> </w:t>
      </w:r>
      <w:proofErr w:type="spellStart"/>
      <w:r w:rsidRPr="00181532">
        <w:t>Dienvidkurzemes</w:t>
      </w:r>
      <w:proofErr w:type="spellEnd"/>
      <w:r w:rsidRPr="00181532">
        <w:t xml:space="preserve"> novads.</w:t>
      </w:r>
    </w:p>
    <w:p w14:paraId="1AC0ED81" w14:textId="77777777" w:rsidR="00102891" w:rsidRPr="00181532" w:rsidRDefault="005570C2" w:rsidP="005C68D9">
      <w:pPr>
        <w:pStyle w:val="Pamatteksts1"/>
      </w:pPr>
      <w:r w:rsidRPr="00181532">
        <w:t>Sākot ar 2000.</w:t>
      </w:r>
      <w:r w:rsidR="005C68D9">
        <w:t xml:space="preserve"> </w:t>
      </w:r>
      <w:r w:rsidRPr="00181532">
        <w:t>gada 24. februāri Kapitālsabiedrība ir dalībnieks Sabiedrībā ar ierobežotu atbildību “Liepājas RAS”, vienotais reģistrā</w:t>
      </w:r>
      <w:r w:rsidRPr="00181532">
        <w:t>cijas numurs 42103023090 (turpmāk – Atkarīgā kapitālsabiedrība). Šobrīd Kapitālsabiedrībai pieder 284</w:t>
      </w:r>
      <w:r w:rsidR="005C68D9">
        <w:t xml:space="preserve"> </w:t>
      </w:r>
      <w:r w:rsidRPr="00181532">
        <w:t>147 no 920</w:t>
      </w:r>
      <w:r w:rsidR="005C68D9">
        <w:t xml:space="preserve"> </w:t>
      </w:r>
      <w:r w:rsidRPr="00181532">
        <w:t>881 Atkarīgās kapitālsabiedrības kapitāla daļām jeb 30,856%.</w:t>
      </w:r>
    </w:p>
    <w:p w14:paraId="766421A3" w14:textId="77777777" w:rsidR="00102891" w:rsidRPr="00181532" w:rsidRDefault="005570C2" w:rsidP="005C68D9">
      <w:pPr>
        <w:pStyle w:val="Pamatteksts1"/>
      </w:pPr>
      <w:r w:rsidRPr="00181532">
        <w:t>Atkarīgā kapitālsabiedrība organizē likuma “Par pašvaldībām” 15.</w:t>
      </w:r>
      <w:r w:rsidR="005C68D9">
        <w:t xml:space="preserve"> </w:t>
      </w:r>
      <w:r w:rsidRPr="00181532">
        <w:t>panta pirmās daļa</w:t>
      </w:r>
      <w:r w:rsidRPr="00181532">
        <w:t>s 1.</w:t>
      </w:r>
      <w:r w:rsidR="005C68D9">
        <w:t xml:space="preserve"> </w:t>
      </w:r>
      <w:r w:rsidRPr="00181532">
        <w:t xml:space="preserve">punktā noteikto pašvaldību autonomu funkciju izpildi – organizē sadzīves atkritumu apsaimniekošanu. </w:t>
      </w:r>
    </w:p>
    <w:p w14:paraId="7A6B57C2" w14:textId="77777777" w:rsidR="00102891" w:rsidRPr="00181532" w:rsidRDefault="005570C2" w:rsidP="005C68D9">
      <w:pPr>
        <w:pStyle w:val="Pamatteksts1"/>
      </w:pPr>
      <w:r w:rsidRPr="00181532">
        <w:lastRenderedPageBreak/>
        <w:t>Atkarīgās sabiedrības SIA “Liepājas RAS” statūtkapitāls ir EUR 920 881. Liepājas</w:t>
      </w:r>
      <w:r w:rsidR="00146311" w:rsidRPr="00181532">
        <w:t xml:space="preserve"> </w:t>
      </w:r>
      <w:proofErr w:type="spellStart"/>
      <w:r w:rsidRPr="00181532">
        <w:t>valstspilsētas</w:t>
      </w:r>
      <w:proofErr w:type="spellEnd"/>
      <w:r w:rsidRPr="00181532">
        <w:t xml:space="preserve"> domei pieder 4 262 kapitāla daļas EUR 606 427 nominālv</w:t>
      </w:r>
      <w:r w:rsidRPr="00181532">
        <w:t xml:space="preserve">ērtībā. SIA </w:t>
      </w:r>
      <w:r w:rsidR="00146311" w:rsidRPr="00181532">
        <w:t>“</w:t>
      </w:r>
      <w:r w:rsidRPr="00181532">
        <w:t>RAS</w:t>
      </w:r>
      <w:r w:rsidR="00146311" w:rsidRPr="00181532">
        <w:t xml:space="preserve"> </w:t>
      </w:r>
      <w:r w:rsidRPr="00181532">
        <w:t>30</w:t>
      </w:r>
      <w:r w:rsidR="00146311" w:rsidRPr="00181532">
        <w:t>”</w:t>
      </w:r>
      <w:r w:rsidRPr="00181532">
        <w:t xml:space="preserve"> pieder 1 997 kapitāla daļas EUR 284 147 kopējā nominālvērtībā.  </w:t>
      </w:r>
      <w:proofErr w:type="spellStart"/>
      <w:r w:rsidRPr="00181532">
        <w:t>Dienvidkurzemes</w:t>
      </w:r>
      <w:proofErr w:type="spellEnd"/>
      <w:r w:rsidRPr="00181532">
        <w:t xml:space="preserve"> novada domei pieder 213 daļa</w:t>
      </w:r>
      <w:r w:rsidR="005C68D9">
        <w:t>s</w:t>
      </w:r>
      <w:r w:rsidRPr="00181532">
        <w:t xml:space="preserve"> EUR 30 307 kopējā nominālvērtībā.</w:t>
      </w:r>
    </w:p>
    <w:p w14:paraId="03129CE6" w14:textId="77777777" w:rsidR="00102891" w:rsidRPr="00181532" w:rsidRDefault="005570C2" w:rsidP="005C68D9">
      <w:pPr>
        <w:pStyle w:val="Pamatteksts1"/>
      </w:pPr>
      <w:r w:rsidRPr="00181532">
        <w:t xml:space="preserve">Atkarīgās kapitālsabiedrības vispārējais stratēģiskais mērķis ir </w:t>
      </w:r>
      <w:r w:rsidR="005C68D9">
        <w:t>–</w:t>
      </w:r>
      <w:r w:rsidRPr="00181532">
        <w:t xml:space="preserve"> veikt atkritumu savākšan</w:t>
      </w:r>
      <w:r w:rsidRPr="00181532">
        <w:t>u, uzglabāšanu, pārvadāšanu, reģenerāciju un apglabāšanu, šo darbību pārraudzību, atkritumu apglabāšanas vietu aprūpi pēc to slēgšanas. Plašākā nozīmē atkritumu savākšana un apstrāde sevī ietver atkritumu poligonu izveidošanu, kas pēc likuma definīcijas no</w:t>
      </w:r>
      <w:r w:rsidRPr="00181532">
        <w:t>zīmē speciāli ierīkotu un aprīkotu vietu, kurā tiek nodrošināti normatīvajos aktos noteiktie vides aizsardzības pasākumi.</w:t>
      </w:r>
    </w:p>
    <w:p w14:paraId="7C19DAEC" w14:textId="77777777" w:rsidR="00C5541A" w:rsidRPr="00181532" w:rsidRDefault="005570C2" w:rsidP="005C68D9">
      <w:pPr>
        <w:pStyle w:val="Pamatteksts1"/>
      </w:pPr>
      <w:bookmarkStart w:id="70" w:name="_Hlk104802445"/>
      <w:r w:rsidRPr="00181532">
        <w:t>Sabiedrība veic kapitāldaļu turētajā pienākumus SIA “Liepājas RAS”. Atskaites periodā pārraugāmās kapitālsabiedrības ieņēmumi no saimn</w:t>
      </w:r>
      <w:r w:rsidRPr="00181532">
        <w:t>ieciskās darbības bija 3 692 682 EUR, peļņa 241 859 EUR.</w:t>
      </w:r>
      <w:bookmarkEnd w:id="70"/>
    </w:p>
    <w:p w14:paraId="06F098DC" w14:textId="77777777" w:rsidR="00F7704E" w:rsidRPr="00181532" w:rsidRDefault="005570C2" w:rsidP="00B40F11">
      <w:pPr>
        <w:pStyle w:val="Pamatteksts1"/>
        <w:rPr>
          <w:b/>
          <w:color w:val="auto"/>
          <w:u w:val="single"/>
        </w:rPr>
      </w:pPr>
      <w:r w:rsidRPr="00181532">
        <w:t>2022. gada 31. martā</w:t>
      </w:r>
      <w:r w:rsidR="005C68D9">
        <w:t xml:space="preserve"> </w:t>
      </w:r>
      <w:proofErr w:type="spellStart"/>
      <w:r w:rsidRPr="00181532">
        <w:t>Dienvidkurzemes</w:t>
      </w:r>
      <w:proofErr w:type="spellEnd"/>
      <w:r w:rsidRPr="00181532">
        <w:t xml:space="preserve"> novada dome pieņēma lēmumu uzsākt SIA “RAS 30” likvidācijas procedūru.</w:t>
      </w:r>
    </w:p>
    <w:p w14:paraId="5724E38C" w14:textId="77777777" w:rsidR="00D01E82" w:rsidRPr="005C68D9" w:rsidRDefault="005570C2" w:rsidP="00B75ED7">
      <w:pPr>
        <w:pStyle w:val="Apakvirsraksts1"/>
      </w:pPr>
      <w:bookmarkStart w:id="71" w:name="_Toc106117900"/>
      <w:r w:rsidRPr="00181532">
        <w:t>SIA “Liepājas reģiona tūrisma informācijas birojs”</w:t>
      </w:r>
      <w:r w:rsidR="005C68D9">
        <w:br/>
      </w:r>
      <w:r w:rsidRPr="00181532">
        <w:t xml:space="preserve">vadības ziņojums par 2021. gada </w:t>
      </w:r>
      <w:r w:rsidRPr="00181532">
        <w:t>darbu</w:t>
      </w:r>
      <w:bookmarkEnd w:id="71"/>
    </w:p>
    <w:p w14:paraId="3D3A5178" w14:textId="77777777" w:rsidR="00D01E82" w:rsidRPr="00181532" w:rsidRDefault="005570C2" w:rsidP="005C68D9">
      <w:pPr>
        <w:pStyle w:val="Pamatteksts1"/>
      </w:pPr>
      <w:r w:rsidRPr="00181532">
        <w:rPr>
          <w:rFonts w:eastAsia="Calibri"/>
          <w:lang w:bidi="ar"/>
        </w:rPr>
        <w:t>LRTIB 2021. gadā darbojās pēc 2021. gadā apstiprinātās vidējā termiņa darbības stratēģijas 2021</w:t>
      </w:r>
      <w:r w:rsidR="005C68D9">
        <w:rPr>
          <w:rFonts w:eastAsia="Calibri"/>
          <w:lang w:bidi="ar"/>
        </w:rPr>
        <w:t>–</w:t>
      </w:r>
      <w:r w:rsidR="0077063E">
        <w:rPr>
          <w:rFonts w:eastAsia="Calibri"/>
          <w:lang w:bidi="ar"/>
        </w:rPr>
        <w:t>2023. g</w:t>
      </w:r>
      <w:r w:rsidRPr="00181532">
        <w:rPr>
          <w:rFonts w:eastAsia="Calibri"/>
          <w:lang w:bidi="ar"/>
        </w:rPr>
        <w:t>adam un ar 2021. gada 21. janvāra Liepājas pilsētas domes lēmuma Nr. 9/1 “Par pašvaldības līdzdalību kapitālsabiedrībās” 2. pielikuma “Kapitālsabie</w:t>
      </w:r>
      <w:r w:rsidRPr="00181532">
        <w:rPr>
          <w:rFonts w:eastAsia="Calibri"/>
          <w:lang w:bidi="ar"/>
        </w:rPr>
        <w:t>drību vispārējie stratēģiskie mērķi” 13. punktā noteikto SIA “Liepājas reģiona tūrisma informācijas birojs” stratēģisko mērķi: “Popularizēt Liepāju kā tūrisma galamērķi, panākot tūristu skaita pieaugumu un nodrošināt kvalitatīvu informāciju par tūrisma pak</w:t>
      </w:r>
      <w:r w:rsidRPr="00181532">
        <w:rPr>
          <w:rFonts w:eastAsia="Calibri"/>
          <w:lang w:bidi="ar"/>
        </w:rPr>
        <w:t>alpojumiem”.</w:t>
      </w:r>
    </w:p>
    <w:p w14:paraId="015439BF" w14:textId="77777777" w:rsidR="005C68D9" w:rsidRDefault="005570C2" w:rsidP="005C68D9">
      <w:pPr>
        <w:pStyle w:val="Pamatteksts1"/>
      </w:pPr>
      <w:r w:rsidRPr="00181532">
        <w:t>Par galvenajiem vidējā termiņa mērķiem 2021. – 2023. gadam tiek izvirzīti:</w:t>
      </w:r>
    </w:p>
    <w:p w14:paraId="1737FD00" w14:textId="77777777" w:rsidR="005C68D9" w:rsidRDefault="005570C2" w:rsidP="00794566">
      <w:pPr>
        <w:pStyle w:val="Pamatteksts1"/>
        <w:numPr>
          <w:ilvl w:val="0"/>
          <w:numId w:val="3"/>
        </w:numPr>
        <w:ind w:hanging="556"/>
      </w:pPr>
      <w:r w:rsidRPr="00181532">
        <w:t>Uzturēt visaptverošu un kvalitatīvu tūrisma datu bāzi par Liepāju un tās apkārtni.</w:t>
      </w:r>
    </w:p>
    <w:p w14:paraId="59F1ADB6" w14:textId="77777777" w:rsidR="005C68D9" w:rsidRDefault="005570C2" w:rsidP="00794566">
      <w:pPr>
        <w:pStyle w:val="Pamatteksts1"/>
        <w:numPr>
          <w:ilvl w:val="0"/>
          <w:numId w:val="3"/>
        </w:numPr>
        <w:ind w:hanging="556"/>
      </w:pPr>
      <w:r w:rsidRPr="005C68D9">
        <w:t>Veicināt klientu apkalpošanas kultūru un tūrisma informācijas pieejamību.</w:t>
      </w:r>
    </w:p>
    <w:p w14:paraId="27A1F3C0" w14:textId="77777777" w:rsidR="005C68D9" w:rsidRPr="005C68D9" w:rsidRDefault="005570C2" w:rsidP="00794566">
      <w:pPr>
        <w:pStyle w:val="Pamatteksts1"/>
        <w:numPr>
          <w:ilvl w:val="0"/>
          <w:numId w:val="3"/>
        </w:numPr>
        <w:ind w:hanging="556"/>
      </w:pPr>
      <w:r w:rsidRPr="005C68D9">
        <w:rPr>
          <w:bCs/>
        </w:rPr>
        <w:t>Veicināt Li</w:t>
      </w:r>
      <w:r w:rsidRPr="005C68D9">
        <w:rPr>
          <w:bCs/>
        </w:rPr>
        <w:t>epājas un tās apkārtnes atpazīstamību.</w:t>
      </w:r>
    </w:p>
    <w:p w14:paraId="0B10D9A1" w14:textId="77777777" w:rsidR="005C68D9" w:rsidRPr="005C68D9" w:rsidRDefault="005570C2" w:rsidP="00794566">
      <w:pPr>
        <w:pStyle w:val="Pamatteksts1"/>
        <w:numPr>
          <w:ilvl w:val="0"/>
          <w:numId w:val="3"/>
        </w:numPr>
        <w:ind w:hanging="556"/>
      </w:pPr>
      <w:r w:rsidRPr="005C68D9">
        <w:rPr>
          <w:bCs/>
        </w:rPr>
        <w:t>Iesaistīties tūrisma jomas sakārtošanā un attīstībā Liepājā, reģiona un nacionālā mērogā.</w:t>
      </w:r>
    </w:p>
    <w:p w14:paraId="2079B6E7" w14:textId="77777777" w:rsidR="00D01E82" w:rsidRPr="005C68D9" w:rsidRDefault="005570C2" w:rsidP="00794566">
      <w:pPr>
        <w:pStyle w:val="Pamatteksts1"/>
        <w:numPr>
          <w:ilvl w:val="0"/>
          <w:numId w:val="3"/>
        </w:numPr>
        <w:ind w:hanging="556"/>
      </w:pPr>
      <w:r w:rsidRPr="005C68D9">
        <w:t>Veicināt LRTIB saimniecisko darbību ar mērķi attīstīt tūrisma jomu reģionā.</w:t>
      </w:r>
    </w:p>
    <w:p w14:paraId="786A8558" w14:textId="77777777" w:rsidR="006B4449" w:rsidRDefault="005570C2" w:rsidP="006B4449">
      <w:pPr>
        <w:pStyle w:val="Pamatteksts1"/>
        <w:rPr>
          <w:rFonts w:eastAsia="Calibri"/>
          <w:lang w:bidi="ar"/>
        </w:rPr>
      </w:pPr>
      <w:r w:rsidRPr="00181532">
        <w:rPr>
          <w:rFonts w:eastAsia="Calibri"/>
          <w:lang w:bidi="ar"/>
        </w:rPr>
        <w:t xml:space="preserve">Ar </w:t>
      </w:r>
      <w:r w:rsidR="0077063E">
        <w:rPr>
          <w:rFonts w:eastAsia="Calibri"/>
          <w:lang w:bidi="ar"/>
        </w:rPr>
        <w:t>2021. g</w:t>
      </w:r>
      <w:r w:rsidRPr="00181532">
        <w:rPr>
          <w:rFonts w:eastAsia="Calibri"/>
          <w:lang w:bidi="ar"/>
        </w:rPr>
        <w:t>ada 31. janvāra noslēgto Deleģēšanas līgu</w:t>
      </w:r>
      <w:r w:rsidRPr="00181532">
        <w:rPr>
          <w:rFonts w:eastAsia="Calibri"/>
          <w:lang w:bidi="ar"/>
        </w:rPr>
        <w:t>mu Liepājas pilsētas pašvaldība deleģē SIA “Liepājas reģi</w:t>
      </w:r>
      <w:r w:rsidR="00FC5982">
        <w:rPr>
          <w:rFonts w:eastAsia="Calibri"/>
          <w:lang w:bidi="ar"/>
        </w:rPr>
        <w:t>ona tūrisma informācijas birojs</w:t>
      </w:r>
      <w:r w:rsidRPr="00181532">
        <w:rPr>
          <w:rFonts w:eastAsia="Calibri"/>
          <w:lang w:bidi="ar"/>
        </w:rPr>
        <w:t>” veikt no likuma „Par pašvaldībām” 15.</w:t>
      </w:r>
      <w:r>
        <w:rPr>
          <w:rFonts w:eastAsia="Calibri"/>
          <w:lang w:bidi="ar"/>
        </w:rPr>
        <w:t xml:space="preserve"> </w:t>
      </w:r>
      <w:r w:rsidRPr="00181532">
        <w:rPr>
          <w:rFonts w:eastAsia="Calibri"/>
          <w:lang w:bidi="ar"/>
        </w:rPr>
        <w:t>panta pirmās daļas 5. un 10.</w:t>
      </w:r>
      <w:r>
        <w:rPr>
          <w:rFonts w:eastAsia="Calibri"/>
          <w:lang w:bidi="ar"/>
        </w:rPr>
        <w:t xml:space="preserve"> </w:t>
      </w:r>
      <w:r w:rsidRPr="00181532">
        <w:rPr>
          <w:rFonts w:eastAsia="Calibri"/>
          <w:lang w:bidi="ar"/>
        </w:rPr>
        <w:t>punktā noteikto pašvaldības autonomo funkciju - rūpēties par kultūru un sekmēt tradicionālo kultūra</w:t>
      </w:r>
      <w:r w:rsidRPr="00181532">
        <w:rPr>
          <w:rFonts w:eastAsia="Calibri"/>
          <w:lang w:bidi="ar"/>
        </w:rPr>
        <w:t>s vērtību saglabāšanu un tautas jaunrades attīstību, kā arī sekmēt saimniecisko darbību attiecīgajā administratīvajā teritorijā, rūpēties par bezdarba samazināšanu un Tūrisma likuma 8.pantā noteikto pašvaldības funkciju - nodrošina vispusīgas un precīzas i</w:t>
      </w:r>
      <w:r w:rsidRPr="00181532">
        <w:rPr>
          <w:rFonts w:eastAsia="Calibri"/>
          <w:lang w:bidi="ar"/>
        </w:rPr>
        <w:t xml:space="preserve">nformācijas sniegšanu Latvijā un ārvalstīs par tūrisma iespējām, nodrošina tūrisma objektu saglabāšanu un iespējas tos izmantot tūrisma vajadzībām, piedalās tūrisma informācijas centru, punktu un stendu izveidošanā un finansēšanā; veicina </w:t>
      </w:r>
      <w:proofErr w:type="spellStart"/>
      <w:r w:rsidRPr="00181532">
        <w:rPr>
          <w:rFonts w:eastAsia="Calibri"/>
          <w:lang w:bidi="ar"/>
        </w:rPr>
        <w:t>kultūrizglītojošo</w:t>
      </w:r>
      <w:proofErr w:type="spellEnd"/>
      <w:r w:rsidRPr="00181532">
        <w:rPr>
          <w:rFonts w:eastAsia="Calibri"/>
          <w:lang w:bidi="ar"/>
        </w:rPr>
        <w:t xml:space="preserve"> darbu tūrisma jomā un veselīga dzīvesveida popularizēšanu un no tā izrietošus uzdevumus:</w:t>
      </w:r>
    </w:p>
    <w:p w14:paraId="298A8179" w14:textId="77777777" w:rsidR="00D01E82" w:rsidRPr="006B4449" w:rsidRDefault="005570C2" w:rsidP="00794566">
      <w:pPr>
        <w:pStyle w:val="Pamatteksts1"/>
        <w:numPr>
          <w:ilvl w:val="0"/>
          <w:numId w:val="51"/>
        </w:numPr>
        <w:ind w:hanging="556"/>
        <w:rPr>
          <w:rFonts w:eastAsia="Calibri"/>
          <w:lang w:bidi="ar"/>
        </w:rPr>
      </w:pPr>
      <w:r w:rsidRPr="00181532">
        <w:rPr>
          <w:rFonts w:eastAsia="Calibri"/>
          <w:lang w:bidi="ar"/>
        </w:rPr>
        <w:t xml:space="preserve">veikt mārketinga un pārdošanas aktivitātes dažādām mērķauditorijām, lai palielinātu tūristu skaitu, viņu uzturēšanās ilgumu, izdevumu apjomu un </w:t>
      </w:r>
      <w:r w:rsidRPr="00181532">
        <w:rPr>
          <w:rFonts w:eastAsia="Calibri"/>
          <w:lang w:bidi="ar"/>
        </w:rPr>
        <w:lastRenderedPageBreak/>
        <w:t>apmierinātību ar uztur</w:t>
      </w:r>
      <w:r w:rsidRPr="00181532">
        <w:rPr>
          <w:rFonts w:eastAsia="Calibri"/>
          <w:lang w:bidi="ar"/>
        </w:rPr>
        <w:t>ēšanos Liepājā, kā arī gatavot un izdot informatīvus un reklāmas materiālus par Liepāju, veikt reklāmu plašsaziņas līdzekļos;</w:t>
      </w:r>
    </w:p>
    <w:p w14:paraId="4195C637" w14:textId="77777777" w:rsidR="00D01E82" w:rsidRPr="00181532" w:rsidRDefault="005570C2" w:rsidP="00794566">
      <w:pPr>
        <w:pStyle w:val="Pamatteksts1"/>
        <w:numPr>
          <w:ilvl w:val="0"/>
          <w:numId w:val="51"/>
        </w:numPr>
        <w:ind w:hanging="556"/>
      </w:pPr>
      <w:r w:rsidRPr="00181532">
        <w:rPr>
          <w:rFonts w:eastAsia="Calibri"/>
          <w:lang w:bidi="ar"/>
        </w:rPr>
        <w:t>veicināt Liepājas atpazīstamību;</w:t>
      </w:r>
    </w:p>
    <w:p w14:paraId="29E1FBDB" w14:textId="77777777" w:rsidR="00D01E82" w:rsidRPr="00181532" w:rsidRDefault="005570C2" w:rsidP="00794566">
      <w:pPr>
        <w:pStyle w:val="Pamatteksts1"/>
        <w:numPr>
          <w:ilvl w:val="0"/>
          <w:numId w:val="51"/>
        </w:numPr>
        <w:ind w:hanging="556"/>
      </w:pPr>
      <w:r w:rsidRPr="00181532">
        <w:rPr>
          <w:rFonts w:eastAsia="Calibri"/>
          <w:lang w:bidi="ar"/>
        </w:rPr>
        <w:t>veikt starptautisku sadarbību Liepājas tēla kā tūrisma galamērķa popularizēšanai;</w:t>
      </w:r>
    </w:p>
    <w:p w14:paraId="5D87CC29" w14:textId="77777777" w:rsidR="00D01E82" w:rsidRPr="00181532" w:rsidRDefault="005570C2" w:rsidP="00794566">
      <w:pPr>
        <w:pStyle w:val="Pamatteksts1"/>
        <w:numPr>
          <w:ilvl w:val="0"/>
          <w:numId w:val="51"/>
        </w:numPr>
        <w:ind w:hanging="556"/>
      </w:pPr>
      <w:r w:rsidRPr="00181532">
        <w:rPr>
          <w:rFonts w:eastAsia="Calibri"/>
          <w:lang w:bidi="ar"/>
        </w:rPr>
        <w:t>nodrošināt atpū</w:t>
      </w:r>
      <w:r w:rsidRPr="00181532">
        <w:rPr>
          <w:rFonts w:eastAsia="Calibri"/>
          <w:lang w:bidi="ar"/>
        </w:rPr>
        <w:t>tas un brīvā laika pavadīšanas iespējas Liepājā un Liepājas apkārtnē Liepājas iedzīvotājiem, pašmāju un ārvalstu tūristiem;</w:t>
      </w:r>
    </w:p>
    <w:p w14:paraId="3DB0254D" w14:textId="77777777" w:rsidR="00D01E82" w:rsidRPr="00181532" w:rsidRDefault="005570C2" w:rsidP="00794566">
      <w:pPr>
        <w:pStyle w:val="Pamatteksts1"/>
        <w:numPr>
          <w:ilvl w:val="0"/>
          <w:numId w:val="51"/>
        </w:numPr>
        <w:ind w:hanging="556"/>
      </w:pPr>
      <w:r w:rsidRPr="00181532">
        <w:rPr>
          <w:rFonts w:eastAsia="Calibri"/>
          <w:lang w:bidi="ar"/>
        </w:rPr>
        <w:t>apkopot, aktualizēt un sniegt tūrisma informāciju, paplašināt tūrisma informācijas sniegšanas vietu tīklu, veidojot tūrisma informāc</w:t>
      </w:r>
      <w:r w:rsidRPr="00181532">
        <w:rPr>
          <w:rFonts w:eastAsia="Calibri"/>
          <w:lang w:bidi="ar"/>
        </w:rPr>
        <w:t>ijas punktus, stendus un centrus;</w:t>
      </w:r>
    </w:p>
    <w:p w14:paraId="2993BDBC" w14:textId="77777777" w:rsidR="00D01E82" w:rsidRPr="00181532" w:rsidRDefault="005570C2" w:rsidP="00794566">
      <w:pPr>
        <w:pStyle w:val="Pamatteksts1"/>
        <w:numPr>
          <w:ilvl w:val="0"/>
          <w:numId w:val="51"/>
        </w:numPr>
        <w:ind w:hanging="556"/>
      </w:pPr>
      <w:r w:rsidRPr="00181532">
        <w:rPr>
          <w:rFonts w:eastAsia="Calibri"/>
          <w:lang w:bidi="ar"/>
        </w:rPr>
        <w:t>izveidot daudzveidīgu un konkurētspējīgu Liepājas tūrisma produktu atbilstošu tūristu vajadzībām sadarbībā ar privāto sektoru, kā arī sekmēt jaunu tūrisma produktu veidošanu;</w:t>
      </w:r>
    </w:p>
    <w:p w14:paraId="23E2A912" w14:textId="77777777" w:rsidR="00D01E82" w:rsidRPr="00181532" w:rsidRDefault="005570C2" w:rsidP="00794566">
      <w:pPr>
        <w:pStyle w:val="Pamatteksts1"/>
        <w:numPr>
          <w:ilvl w:val="0"/>
          <w:numId w:val="51"/>
        </w:numPr>
        <w:ind w:hanging="556"/>
      </w:pPr>
      <w:r w:rsidRPr="00181532">
        <w:rPr>
          <w:rFonts w:eastAsia="Calibri"/>
          <w:lang w:bidi="ar"/>
        </w:rPr>
        <w:t>izstrādāt tūrisma attīstības projektus, atbalst</w:t>
      </w:r>
      <w:r w:rsidRPr="00181532">
        <w:rPr>
          <w:rFonts w:eastAsia="Calibri"/>
          <w:lang w:bidi="ar"/>
        </w:rPr>
        <w:t>īt to īstenošanu un piedalīties tajos;</w:t>
      </w:r>
    </w:p>
    <w:p w14:paraId="497CCDDD" w14:textId="77777777" w:rsidR="00D01E82" w:rsidRPr="00181532" w:rsidRDefault="005570C2" w:rsidP="00794566">
      <w:pPr>
        <w:pStyle w:val="Pamatteksts1"/>
        <w:numPr>
          <w:ilvl w:val="0"/>
          <w:numId w:val="51"/>
        </w:numPr>
        <w:ind w:hanging="556"/>
      </w:pPr>
      <w:r w:rsidRPr="00181532">
        <w:rPr>
          <w:rFonts w:eastAsia="Calibri"/>
          <w:lang w:bidi="ar"/>
        </w:rPr>
        <w:t>apkopot tūrisma statistiku, periodiski veikt Liepājas un starptautiskā tūrisma tirgus izpēti un analīzi, publiskot iegūtos rezultātus un secinājumus;</w:t>
      </w:r>
    </w:p>
    <w:p w14:paraId="53F26536" w14:textId="77777777" w:rsidR="00D01E82" w:rsidRPr="00181532" w:rsidRDefault="005570C2" w:rsidP="00794566">
      <w:pPr>
        <w:pStyle w:val="Pamatteksts1"/>
        <w:numPr>
          <w:ilvl w:val="0"/>
          <w:numId w:val="51"/>
        </w:numPr>
        <w:ind w:hanging="556"/>
      </w:pPr>
      <w:r w:rsidRPr="00181532">
        <w:rPr>
          <w:rFonts w:eastAsia="Calibri"/>
          <w:lang w:bidi="ar"/>
        </w:rPr>
        <w:t>organizēt mārketinga seminārus un forumus tūrisma nozares speciālis</w:t>
      </w:r>
      <w:r w:rsidRPr="00181532">
        <w:rPr>
          <w:rFonts w:eastAsia="Calibri"/>
          <w:lang w:bidi="ar"/>
        </w:rPr>
        <w:t>tiem.</w:t>
      </w:r>
    </w:p>
    <w:p w14:paraId="15219EDD" w14:textId="77777777" w:rsidR="00D01E82" w:rsidRPr="00181532" w:rsidRDefault="005570C2" w:rsidP="00B40F11">
      <w:pPr>
        <w:pStyle w:val="Pamatteksts1"/>
      </w:pPr>
      <w:r w:rsidRPr="00181532">
        <w:rPr>
          <w:rFonts w:eastAsia="Calibri"/>
          <w:lang w:bidi="ar"/>
        </w:rPr>
        <w:t>Deleģējuma līgumos ar astoņām novadiem līdz 2021. gada 30. jūnijam un ar vienu novadu pēc 2021. gada 1. jūlija LR Administratīvi teritoriālās reformas, tiek noteikts, ka LRTIB apņemas sniegt novadam šādus pakalpojumus:</w:t>
      </w:r>
    </w:p>
    <w:p w14:paraId="45D83A62" w14:textId="77777777" w:rsidR="00D01E82" w:rsidRPr="00181532" w:rsidRDefault="005570C2" w:rsidP="00794566">
      <w:pPr>
        <w:pStyle w:val="Pamatteksts1"/>
        <w:numPr>
          <w:ilvl w:val="0"/>
          <w:numId w:val="52"/>
        </w:numPr>
        <w:ind w:hanging="556"/>
      </w:pPr>
      <w:r w:rsidRPr="00181532">
        <w:t>LRTIB ievieto novada tūrisma sp</w:t>
      </w:r>
      <w:r w:rsidRPr="00181532">
        <w:t>eciālista sniegto informāciju par tūrisma pakalpojuma sniedzējiem (tūrisma informācija ir pārbaudīta, precīza par pakalpojuma sniedzēju, kas sniedz kvalitatīvus tūrisma pakalpojumus un pakalpojuma sniedzējs atbilst Komercsabiedrība izstrādātajiem kritēriji</w:t>
      </w:r>
      <w:r w:rsidRPr="00181532">
        <w:t xml:space="preserve">em) datu bāzē </w:t>
      </w:r>
      <w:hyperlink r:id="rId80" w:history="1">
        <w:r w:rsidRPr="006274D6">
          <w:rPr>
            <w:rStyle w:val="Hipersaite"/>
          </w:rPr>
          <w:t>www.liepaja.travel</w:t>
        </w:r>
      </w:hyperlink>
      <w:r w:rsidRPr="00181532">
        <w:t xml:space="preserve"> (visa informācija), drukātajos materiālos atbilstoši materiāla specifikai.</w:t>
      </w:r>
    </w:p>
    <w:p w14:paraId="1344A0FD" w14:textId="77777777" w:rsidR="00D01E82" w:rsidRPr="00181532" w:rsidRDefault="005570C2" w:rsidP="00794566">
      <w:pPr>
        <w:pStyle w:val="Pamatteksts1"/>
        <w:numPr>
          <w:ilvl w:val="0"/>
          <w:numId w:val="52"/>
        </w:numPr>
        <w:ind w:hanging="556"/>
      </w:pPr>
      <w:r w:rsidRPr="00181532">
        <w:t>Liepaja.travel sociālajos tīklos pārpublicē ar lielākajiem tūrisma pasākumiem novad</w:t>
      </w:r>
      <w:r w:rsidRPr="00181532">
        <w:t>ā saistītās aktualitātes.</w:t>
      </w:r>
    </w:p>
    <w:p w14:paraId="4AE0C627" w14:textId="77777777" w:rsidR="00D01E82" w:rsidRPr="00181532" w:rsidRDefault="005570C2" w:rsidP="00794566">
      <w:pPr>
        <w:pStyle w:val="Pamatteksts1"/>
        <w:numPr>
          <w:ilvl w:val="0"/>
          <w:numId w:val="52"/>
        </w:numPr>
        <w:ind w:hanging="556"/>
      </w:pPr>
      <w:r w:rsidRPr="00181532">
        <w:t>LRTIB konsultēt individuālos klientus un tūristu grupas, kas vēršas pēc informācijas Rožu laukumā 5/6, Liepājā par ar tūrismu saistītajiem jautājumiem, tajā skaitā nakšņošanas un ēdināšanas iespējas novados, aktīvā atpūta, darījum</w:t>
      </w:r>
      <w:r w:rsidRPr="00181532">
        <w:t xml:space="preserve">u tūrisms, nokļūšana, praktiska palīdzība, </w:t>
      </w:r>
      <w:proofErr w:type="spellStart"/>
      <w:r w:rsidRPr="00181532">
        <w:t>velotūrisms</w:t>
      </w:r>
      <w:proofErr w:type="spellEnd"/>
      <w:r w:rsidRPr="00181532">
        <w:t>, vietējie piedāvājumi, u.c.</w:t>
      </w:r>
    </w:p>
    <w:p w14:paraId="2C1EA182" w14:textId="77777777" w:rsidR="00D01E82" w:rsidRPr="00181532" w:rsidRDefault="005570C2" w:rsidP="00794566">
      <w:pPr>
        <w:pStyle w:val="Pamatteksts1"/>
        <w:numPr>
          <w:ilvl w:val="0"/>
          <w:numId w:val="52"/>
        </w:numPr>
        <w:ind w:hanging="556"/>
      </w:pPr>
      <w:r w:rsidRPr="00181532">
        <w:t xml:space="preserve">Pārstāvēt novadu piedāvājumu starptautiskajās izstādēs, </w:t>
      </w:r>
      <w:proofErr w:type="spellStart"/>
      <w:r w:rsidRPr="00181532">
        <w:t>kontaktbiržās</w:t>
      </w:r>
      <w:proofErr w:type="spellEnd"/>
      <w:r w:rsidRPr="00181532">
        <w:t>, darbsemināros, prezentācijās atbilstoši specifikai.</w:t>
      </w:r>
    </w:p>
    <w:p w14:paraId="2E26BBD0" w14:textId="77777777" w:rsidR="00D01E82" w:rsidRPr="00181532" w:rsidRDefault="005570C2" w:rsidP="00794566">
      <w:pPr>
        <w:pStyle w:val="Pamatteksts1"/>
        <w:numPr>
          <w:ilvl w:val="0"/>
          <w:numId w:val="52"/>
        </w:numPr>
        <w:ind w:hanging="556"/>
      </w:pPr>
      <w:r w:rsidRPr="00181532">
        <w:t xml:space="preserve">Iekļaujoties kopējā Latvijas tūrisma </w:t>
      </w:r>
      <w:r w:rsidRPr="00181532">
        <w:t>aktivitātēs, informēt novadu tūrisma informācijas centra vadītājus par aktualitātēm tūrismā.</w:t>
      </w:r>
    </w:p>
    <w:p w14:paraId="1EFFEE42" w14:textId="77777777" w:rsidR="00D01E82" w:rsidRPr="00181532" w:rsidRDefault="005570C2" w:rsidP="00794566">
      <w:pPr>
        <w:pStyle w:val="Pamatteksts1"/>
        <w:numPr>
          <w:ilvl w:val="0"/>
          <w:numId w:val="52"/>
        </w:numPr>
        <w:ind w:hanging="556"/>
      </w:pPr>
      <w:r w:rsidRPr="00181532">
        <w:t>Vismaz divas reizes gadā tikties ar visiem novadu tūrisma informācijas centru vadītājiem, lai pārrunāt</w:t>
      </w:r>
      <w:r w:rsidR="006A6EEF" w:rsidRPr="00181532">
        <w:t>u</w:t>
      </w:r>
      <w:r w:rsidRPr="00181532">
        <w:t xml:space="preserve"> kopīgas aktualitātes.</w:t>
      </w:r>
    </w:p>
    <w:p w14:paraId="5B642FB1" w14:textId="77777777" w:rsidR="00D01E82" w:rsidRPr="00181532" w:rsidRDefault="005570C2" w:rsidP="006B4449">
      <w:pPr>
        <w:pStyle w:val="Pamatteksts1"/>
      </w:pPr>
      <w:r w:rsidRPr="00181532">
        <w:rPr>
          <w:rFonts w:eastAsia="Calibri"/>
          <w:lang w:bidi="ar"/>
        </w:rPr>
        <w:t>Tāpat arī novadiem tiek piedāvāti pap</w:t>
      </w:r>
      <w:r w:rsidRPr="00181532">
        <w:rPr>
          <w:rFonts w:eastAsia="Calibri"/>
          <w:lang w:bidi="ar"/>
        </w:rPr>
        <w:t>ildus pakalpojumi:</w:t>
      </w:r>
    </w:p>
    <w:p w14:paraId="2D8691B6" w14:textId="77777777" w:rsidR="00D01E82" w:rsidRPr="00181532" w:rsidRDefault="005570C2" w:rsidP="00794566">
      <w:pPr>
        <w:pStyle w:val="Pamatteksts1"/>
        <w:numPr>
          <w:ilvl w:val="0"/>
          <w:numId w:val="53"/>
        </w:numPr>
        <w:ind w:left="851" w:hanging="567"/>
      </w:pPr>
      <w:r w:rsidRPr="00181532">
        <w:t xml:space="preserve">Iekļaut novada tūrisma objektus žurnālistu vai </w:t>
      </w:r>
      <w:proofErr w:type="spellStart"/>
      <w:r w:rsidRPr="00181532">
        <w:t>tūroperatoru</w:t>
      </w:r>
      <w:proofErr w:type="spellEnd"/>
      <w:r w:rsidRPr="00181532">
        <w:t xml:space="preserve"> vizīšu programmā, ja novada teritorijā ir vizītes tematam vai programmai atbilstošs objekts;</w:t>
      </w:r>
    </w:p>
    <w:p w14:paraId="1E90C8FD" w14:textId="77777777" w:rsidR="00D01E82" w:rsidRPr="00181532" w:rsidRDefault="005570C2" w:rsidP="00794566">
      <w:pPr>
        <w:pStyle w:val="Pamatteksts1"/>
        <w:numPr>
          <w:ilvl w:val="0"/>
          <w:numId w:val="53"/>
        </w:numPr>
        <w:ind w:left="851" w:hanging="567"/>
      </w:pPr>
      <w:r w:rsidRPr="00181532">
        <w:t>Iesaistīšanās tūristu piesaistes prioritātes izveidošanā – plānošana, izvērtēšana, d</w:t>
      </w:r>
      <w:r w:rsidRPr="00181532">
        <w:t>efinēšana, pasākumu kopuma izveide</w:t>
      </w:r>
      <w:r w:rsidR="006A6EEF" w:rsidRPr="00181532">
        <w:t>.</w:t>
      </w:r>
    </w:p>
    <w:p w14:paraId="337B4B88" w14:textId="77777777" w:rsidR="00D01E82" w:rsidRPr="00B40F11" w:rsidRDefault="005570C2" w:rsidP="00B40F11">
      <w:pPr>
        <w:pStyle w:val="Pamatteksts1"/>
      </w:pPr>
      <w:r w:rsidRPr="00B40F11">
        <w:rPr>
          <w:rFonts w:eastAsia="Calibri"/>
        </w:rPr>
        <w:t xml:space="preserve">Uzņēmuma pamatkapitāls paliek iepriekšējo 266680 EUR apjomā, tas apstiprināts </w:t>
      </w:r>
      <w:r w:rsidR="0077063E" w:rsidRPr="00B40F11">
        <w:rPr>
          <w:rFonts w:eastAsia="Calibri"/>
        </w:rPr>
        <w:t>2015. g</w:t>
      </w:r>
      <w:r w:rsidRPr="00B40F11">
        <w:rPr>
          <w:rFonts w:eastAsia="Calibri"/>
        </w:rPr>
        <w:t>ada 15.</w:t>
      </w:r>
      <w:r w:rsidR="006B4449" w:rsidRPr="00B40F11">
        <w:rPr>
          <w:rFonts w:eastAsia="Calibri"/>
        </w:rPr>
        <w:t xml:space="preserve"> </w:t>
      </w:r>
      <w:r w:rsidRPr="00B40F11">
        <w:rPr>
          <w:rFonts w:eastAsia="Calibri"/>
        </w:rPr>
        <w:t>oktobrī Uzņēmumu reģistrā kā pamatkapitāla denominācija no LV uz EUR. Kapitāldaļu īpašnieki nav mainījušies, tikai LR Administr</w:t>
      </w:r>
      <w:r w:rsidRPr="00B40F11">
        <w:rPr>
          <w:rFonts w:eastAsia="Calibri"/>
        </w:rPr>
        <w:t xml:space="preserve">atīvi teritoriālās reformas rezultātā 8 novadu pašvaldības tika apvienotas 1 – </w:t>
      </w:r>
      <w:proofErr w:type="spellStart"/>
      <w:r w:rsidRPr="00B40F11">
        <w:rPr>
          <w:rFonts w:eastAsia="Calibri"/>
        </w:rPr>
        <w:t>Dienvidkurzemes</w:t>
      </w:r>
      <w:proofErr w:type="spellEnd"/>
      <w:r w:rsidRPr="00B40F11">
        <w:rPr>
          <w:rFonts w:eastAsia="Calibri"/>
        </w:rPr>
        <w:t xml:space="preserve"> novada pašvaldībā. Valdes locekles pienākumus sākot ar 2021. gada 1</w:t>
      </w:r>
      <w:r w:rsidR="006A6EEF" w:rsidRPr="00B40F11">
        <w:rPr>
          <w:rFonts w:eastAsia="Calibri"/>
        </w:rPr>
        <w:t>. jūliju pilda Sintija Pusaudze</w:t>
      </w:r>
      <w:r w:rsidRPr="00B40F11">
        <w:rPr>
          <w:rFonts w:eastAsia="Calibri"/>
        </w:rPr>
        <w:t xml:space="preserve">. </w:t>
      </w:r>
    </w:p>
    <w:p w14:paraId="1C0D6E09" w14:textId="77777777" w:rsidR="00D01E82" w:rsidRPr="00181532" w:rsidRDefault="005570C2" w:rsidP="00AC4595">
      <w:pPr>
        <w:pStyle w:val="Apak-apakvirsraksts"/>
      </w:pPr>
      <w:r w:rsidRPr="00181532">
        <w:lastRenderedPageBreak/>
        <w:t xml:space="preserve">Sabiedrības darbība </w:t>
      </w:r>
    </w:p>
    <w:p w14:paraId="4A4309A3" w14:textId="77777777" w:rsidR="00D01E82" w:rsidRPr="006B4449" w:rsidRDefault="005570C2" w:rsidP="006B4449">
      <w:pPr>
        <w:pStyle w:val="Pamatteksts1"/>
        <w:rPr>
          <w:b/>
          <w:bCs/>
        </w:rPr>
      </w:pPr>
      <w:r w:rsidRPr="006B4449">
        <w:rPr>
          <w:rFonts w:eastAsia="Calibri"/>
          <w:b/>
          <w:bCs/>
          <w:lang w:bidi="ar"/>
        </w:rPr>
        <w:t>Darbinieki:</w:t>
      </w:r>
    </w:p>
    <w:p w14:paraId="08D59F2A" w14:textId="77777777" w:rsidR="00D01E82" w:rsidRPr="00181532" w:rsidRDefault="005570C2" w:rsidP="006B4449">
      <w:pPr>
        <w:pStyle w:val="Pamatteksts1"/>
      </w:pPr>
      <w:r w:rsidRPr="00181532">
        <w:rPr>
          <w:rFonts w:eastAsia="Calibri"/>
          <w:lang w:bidi="ar"/>
        </w:rPr>
        <w:t>LRTIB pastāvīgi strādā 12 d</w:t>
      </w:r>
      <w:r w:rsidRPr="00181532">
        <w:rPr>
          <w:rFonts w:eastAsia="Calibri"/>
          <w:lang w:bidi="ar"/>
        </w:rPr>
        <w:t>arbinieki. Š.g. 24. maijā LRTIB pievienojās vasaras darbinieks – ienākošā tūrisma speciālists ar terminētu līgumu līdz š.g. 31.</w:t>
      </w:r>
      <w:r w:rsidR="006B4449">
        <w:rPr>
          <w:rFonts w:eastAsia="Calibri"/>
          <w:lang w:bidi="ar"/>
        </w:rPr>
        <w:t xml:space="preserve"> </w:t>
      </w:r>
      <w:r w:rsidRPr="00181532">
        <w:rPr>
          <w:rFonts w:eastAsia="Calibri"/>
          <w:lang w:bidi="ar"/>
        </w:rPr>
        <w:t>augustam. Š.g. 13.</w:t>
      </w:r>
      <w:r w:rsidR="006B4449">
        <w:rPr>
          <w:rFonts w:eastAsia="Calibri"/>
          <w:lang w:bidi="ar"/>
        </w:rPr>
        <w:t xml:space="preserve"> </w:t>
      </w:r>
      <w:r w:rsidRPr="00181532">
        <w:rPr>
          <w:rFonts w:eastAsia="Calibri"/>
          <w:lang w:bidi="ar"/>
        </w:rPr>
        <w:t>septembrī LRTIB lietvedei mainās līguma noteikumi – slodze tiek mainīta uz pilnu un lietvedes amats tiek nosa</w:t>
      </w:r>
      <w:r w:rsidRPr="00181532">
        <w:rPr>
          <w:rFonts w:eastAsia="Calibri"/>
          <w:lang w:bidi="ar"/>
        </w:rPr>
        <w:t>ukts par biroja administratoru (NACE kods 3341 01) atbilstoši papildus darba pienākumiem.</w:t>
      </w:r>
    </w:p>
    <w:p w14:paraId="0647C5C9" w14:textId="77777777" w:rsidR="006B4449" w:rsidRDefault="005570C2" w:rsidP="006B4449">
      <w:pPr>
        <w:pStyle w:val="Pamatteksts1"/>
        <w:rPr>
          <w:rFonts w:eastAsia="Calibri"/>
          <w:b/>
          <w:bCs/>
          <w:lang w:bidi="ar"/>
        </w:rPr>
      </w:pPr>
      <w:r w:rsidRPr="006B4449">
        <w:rPr>
          <w:rFonts w:eastAsia="Calibri"/>
          <w:b/>
          <w:bCs/>
          <w:lang w:bidi="ar"/>
        </w:rPr>
        <w:t>Sadarbības partneri:</w:t>
      </w:r>
    </w:p>
    <w:p w14:paraId="0A7B53FD" w14:textId="77777777" w:rsidR="006B4449" w:rsidRDefault="005570C2" w:rsidP="006B4449">
      <w:pPr>
        <w:pStyle w:val="Pamatteksts1"/>
        <w:rPr>
          <w:rFonts w:eastAsia="Calibri"/>
          <w:color w:val="auto"/>
          <w:lang w:bidi="ar"/>
        </w:rPr>
      </w:pPr>
      <w:r w:rsidRPr="00181532">
        <w:rPr>
          <w:rFonts w:eastAsia="Calibri"/>
          <w:color w:val="auto"/>
          <w:lang w:bidi="ar"/>
        </w:rPr>
        <w:t xml:space="preserve">Liepājas </w:t>
      </w:r>
      <w:proofErr w:type="spellStart"/>
      <w:r w:rsidRPr="00181532">
        <w:rPr>
          <w:rFonts w:eastAsia="Calibri"/>
          <w:color w:val="auto"/>
          <w:lang w:bidi="ar"/>
        </w:rPr>
        <w:t>valstspilsētas</w:t>
      </w:r>
      <w:proofErr w:type="spellEnd"/>
      <w:r w:rsidRPr="00181532">
        <w:rPr>
          <w:rFonts w:eastAsia="Calibri"/>
          <w:color w:val="auto"/>
          <w:lang w:bidi="ar"/>
        </w:rPr>
        <w:t xml:space="preserve"> pašvaldība, </w:t>
      </w:r>
      <w:proofErr w:type="spellStart"/>
      <w:r w:rsidRPr="00181532">
        <w:rPr>
          <w:rFonts w:eastAsia="Calibri"/>
          <w:color w:val="auto"/>
          <w:lang w:bidi="ar"/>
        </w:rPr>
        <w:t>Dienvidkurzemes</w:t>
      </w:r>
      <w:proofErr w:type="spellEnd"/>
      <w:r w:rsidRPr="00181532">
        <w:rPr>
          <w:rFonts w:eastAsia="Calibri"/>
          <w:color w:val="auto"/>
          <w:lang w:bidi="ar"/>
        </w:rPr>
        <w:t xml:space="preserve"> novada pašvaldība, tūrisma uzņēmēji (viesnīcas, viesu nami, ēdināšanas uzņēmumi, aktīvā un iz</w:t>
      </w:r>
      <w:r w:rsidRPr="00181532">
        <w:rPr>
          <w:rFonts w:eastAsia="Calibri"/>
          <w:color w:val="auto"/>
          <w:lang w:bidi="ar"/>
        </w:rPr>
        <w:t xml:space="preserve">klaides tūrisma uzņēmumi, muzeji, tūrisma aģentūras, transporta firmas u.c.), Latvijas Investīciju un attīstības aģentūras Tūrisma departaments, Kūrortpilsētu asociācija, Eiropas Tūrisma asociācija un Ziemeļvalstu tūrisma apvienība, Latvijas reģionālie un </w:t>
      </w:r>
      <w:r w:rsidRPr="00181532">
        <w:rPr>
          <w:rFonts w:eastAsia="Calibri"/>
          <w:color w:val="auto"/>
          <w:lang w:bidi="ar"/>
        </w:rPr>
        <w:t>vietējie informācijas centri un tūrisma nozares asociācijas, mērķa grupas, uz kurām tiek vērsta informācijas sagatavošana un sniegšana: tūristi un interesenti, kas vēlas iepazīt Liepājas pilsētu un apkārtējos novadus, no Latvijas un ārvalstīm.</w:t>
      </w:r>
    </w:p>
    <w:p w14:paraId="3851CB94" w14:textId="77777777" w:rsidR="006B4449" w:rsidRDefault="005570C2" w:rsidP="006B4449">
      <w:pPr>
        <w:pStyle w:val="Pamatteksts1"/>
        <w:rPr>
          <w:rFonts w:eastAsia="Calibri"/>
          <w:b/>
          <w:bCs/>
          <w:color w:val="auto"/>
          <w:lang w:bidi="ar"/>
        </w:rPr>
      </w:pPr>
      <w:r w:rsidRPr="00181532">
        <w:rPr>
          <w:rFonts w:eastAsia="Calibri"/>
          <w:b/>
          <w:bCs/>
          <w:color w:val="auto"/>
          <w:lang w:bidi="ar"/>
        </w:rPr>
        <w:t>Aktivitātes:</w:t>
      </w:r>
    </w:p>
    <w:p w14:paraId="34FBCF39" w14:textId="77777777" w:rsidR="00D01E82" w:rsidRPr="006B4449" w:rsidRDefault="005570C2" w:rsidP="006B4449">
      <w:pPr>
        <w:pStyle w:val="Pamatteksts1"/>
        <w:rPr>
          <w:b/>
          <w:bCs/>
        </w:rPr>
      </w:pPr>
      <w:r w:rsidRPr="00181532">
        <w:rPr>
          <w:rFonts w:eastAsia="Calibri"/>
          <w:color w:val="auto"/>
          <w:lang w:bidi="ar"/>
        </w:rPr>
        <w:t xml:space="preserve">Š.g. 1. ceturksnī, sakarā ar valstī noteikto ārkārtas stāvokli vīrusa COVID-19 izplatības ierobežošanai, LRTIB klātienē atvēra biroju apmeklētājiem no 8. februāra līdz 11. martam, bet tā kā tas neveicināja pārdošanas apjomus un valstī, kā arī </w:t>
      </w:r>
      <w:r w:rsidRPr="00181532">
        <w:rPr>
          <w:rFonts w:eastAsia="Calibri"/>
          <w:color w:val="auto"/>
          <w:lang w:bidi="ar"/>
        </w:rPr>
        <w:t>pilsētā sāka pieaugt saslimstības rādītāji, klātienē apmeklētājus nolēma vairs nepieņemt. Atkārtoti LRTIB klātienē sāka apkalpot viesus 14. aprīlī. Tā kā arī pagājušajā gadā pandēmijas izraisītā ārkārtas stāvokļa dēļ birojs bija slēgts apmeklētājiem no 14.</w:t>
      </w:r>
      <w:r w:rsidRPr="00181532">
        <w:rPr>
          <w:rFonts w:eastAsia="Calibri"/>
          <w:color w:val="auto"/>
          <w:lang w:bidi="ar"/>
        </w:rPr>
        <w:t xml:space="preserve"> marta līdz 14. maijam, salīdzinošos datus varam veikt tikai par 2.–4. ceturksni. Lai arī 1. ceturksnī un 2. ceturkšņa sākumā klientu apkalpošana klātienē nebija iespējama, LRTIB darbinieki šajā laikā turpināja sniegt tūrisma informāciju telefoniski un e-p</w:t>
      </w:r>
      <w:r w:rsidRPr="00181532">
        <w:rPr>
          <w:rFonts w:eastAsia="Calibri"/>
          <w:color w:val="auto"/>
          <w:lang w:bidi="ar"/>
        </w:rPr>
        <w:t>astos, tāpat arī attālināti ar priekšapmaksu tika nodrošināta suvenīru un dāvanu karšu tirdzniecība. Š.g. 14.</w:t>
      </w:r>
      <w:r w:rsidR="006B4449">
        <w:rPr>
          <w:rFonts w:eastAsia="Calibri"/>
          <w:color w:val="auto"/>
          <w:lang w:bidi="ar"/>
        </w:rPr>
        <w:t xml:space="preserve"> </w:t>
      </w:r>
      <w:r w:rsidRPr="00181532">
        <w:rPr>
          <w:rFonts w:eastAsia="Calibri"/>
          <w:color w:val="auto"/>
          <w:lang w:bidi="ar"/>
        </w:rPr>
        <w:t>aprīlī LRTIB atvēra durvis</w:t>
      </w:r>
      <w:r w:rsidR="00752EA2" w:rsidRPr="00181532">
        <w:rPr>
          <w:rFonts w:eastAsia="Calibri"/>
          <w:color w:val="auto"/>
          <w:lang w:bidi="ar"/>
        </w:rPr>
        <w:t xml:space="preserve"> klientu apkalpošanai klātienē piecu</w:t>
      </w:r>
      <w:r w:rsidRPr="00181532">
        <w:rPr>
          <w:rFonts w:eastAsia="Calibri"/>
          <w:color w:val="auto"/>
          <w:lang w:bidi="ar"/>
        </w:rPr>
        <w:t xml:space="preserve"> dienu darba nedēļai ar darba laiku 09.00–17.00. Tika izstrādāta iekšējās kontroles </w:t>
      </w:r>
      <w:r w:rsidRPr="00181532">
        <w:rPr>
          <w:rFonts w:eastAsia="Calibri"/>
          <w:color w:val="auto"/>
          <w:lang w:bidi="ar"/>
        </w:rPr>
        <w:t>sistēma, kā arī darbinieki atkārtoti iepazīstināti ar visiem epidemioloģiskajiem drošības pasākumiem. No š.g. 1</w:t>
      </w:r>
      <w:r w:rsidR="0029799D">
        <w:rPr>
          <w:rFonts w:eastAsia="Calibri"/>
          <w:color w:val="auto"/>
          <w:lang w:bidi="ar"/>
        </w:rPr>
        <w:t>. maij</w:t>
      </w:r>
      <w:r w:rsidRPr="00181532">
        <w:rPr>
          <w:rFonts w:eastAsia="Calibri"/>
          <w:color w:val="auto"/>
          <w:lang w:bidi="ar"/>
        </w:rPr>
        <w:t>a līdz 30. jū</w:t>
      </w:r>
      <w:r w:rsidR="00752EA2" w:rsidRPr="00181532">
        <w:rPr>
          <w:rFonts w:eastAsia="Calibri"/>
          <w:color w:val="auto"/>
          <w:lang w:bidi="ar"/>
        </w:rPr>
        <w:t>nijam LRTIB apkalpoja klientus sešas</w:t>
      </w:r>
      <w:r w:rsidRPr="00181532">
        <w:rPr>
          <w:rFonts w:eastAsia="Calibri"/>
          <w:color w:val="auto"/>
          <w:lang w:bidi="ar"/>
        </w:rPr>
        <w:t xml:space="preserve"> dienas nedēļā ar darba laiku darba dienās 09.00–17.00, sestdienās 10.00–16.00. No 1</w:t>
      </w:r>
      <w:r w:rsidR="0029799D">
        <w:rPr>
          <w:rFonts w:eastAsia="Calibri"/>
          <w:color w:val="auto"/>
          <w:lang w:bidi="ar"/>
        </w:rPr>
        <w:t>. jūl</w:t>
      </w:r>
      <w:r w:rsidRPr="00181532">
        <w:rPr>
          <w:rFonts w:eastAsia="Calibri"/>
          <w:color w:val="auto"/>
          <w:lang w:bidi="ar"/>
        </w:rPr>
        <w:t>i</w:t>
      </w:r>
      <w:r w:rsidRPr="00181532">
        <w:rPr>
          <w:rFonts w:eastAsia="Calibri"/>
          <w:color w:val="auto"/>
          <w:lang w:bidi="ar"/>
        </w:rPr>
        <w:t>ja līdz 31</w:t>
      </w:r>
      <w:r w:rsidR="0029799D">
        <w:rPr>
          <w:rFonts w:eastAsia="Calibri"/>
          <w:color w:val="auto"/>
          <w:lang w:bidi="ar"/>
        </w:rPr>
        <w:t>. aug</w:t>
      </w:r>
      <w:r w:rsidRPr="00181532">
        <w:rPr>
          <w:rFonts w:eastAsia="Calibri"/>
          <w:color w:val="auto"/>
          <w:lang w:bidi="ar"/>
        </w:rPr>
        <w:t>u</w:t>
      </w:r>
      <w:r w:rsidR="00752EA2" w:rsidRPr="00181532">
        <w:rPr>
          <w:rFonts w:eastAsia="Calibri"/>
          <w:color w:val="auto"/>
          <w:lang w:bidi="ar"/>
        </w:rPr>
        <w:t>stam LRTIB bija atvērts septiņas</w:t>
      </w:r>
      <w:r w:rsidRPr="00181532">
        <w:rPr>
          <w:rFonts w:eastAsia="Calibri"/>
          <w:color w:val="auto"/>
          <w:lang w:bidi="ar"/>
        </w:rPr>
        <w:t xml:space="preserve"> dienas nedēļā – no pirmdienas līdz piektdienai no 9.00–17.00, sestdienās no 10.00 līdz 18.00 un svētdienās no 10.00 līdz 16.00. No 1. septembra LRTIB bija atvērts viesiem no pirmdienas līdz piektdienai un se</w:t>
      </w:r>
      <w:r w:rsidRPr="00181532">
        <w:rPr>
          <w:rFonts w:eastAsia="Calibri"/>
          <w:color w:val="auto"/>
          <w:lang w:bidi="ar"/>
        </w:rPr>
        <w:t>stdienās no 10:00</w:t>
      </w:r>
      <w:r w:rsidR="00792C7D">
        <w:rPr>
          <w:rFonts w:eastAsia="Calibri"/>
          <w:color w:val="auto"/>
          <w:lang w:bidi="ar"/>
        </w:rPr>
        <w:t xml:space="preserve"> līdz </w:t>
      </w:r>
      <w:r w:rsidRPr="00181532">
        <w:rPr>
          <w:rFonts w:eastAsia="Calibri"/>
          <w:color w:val="auto"/>
          <w:lang w:bidi="ar"/>
        </w:rPr>
        <w:t>16:00, šādu darba laiku saglabājot līdz gada noslēgumam Latvijas tūristu pastiprinātā pieplūduma dēļ nedēļas nogalēs.</w:t>
      </w:r>
    </w:p>
    <w:p w14:paraId="3B498B1C" w14:textId="77777777" w:rsidR="00D01E82" w:rsidRPr="00181532" w:rsidRDefault="005570C2" w:rsidP="00792C7D">
      <w:pPr>
        <w:pStyle w:val="Pamatteksts1"/>
      </w:pPr>
      <w:r w:rsidRPr="00181532">
        <w:rPr>
          <w:rFonts w:eastAsia="Calibri"/>
          <w:lang w:bidi="ar"/>
        </w:rPr>
        <w:t>Klātienē kopā apkalpoti 7160 viesu, no tiem liepājnieki – 2859, Latvijas iedzīvotāji – 2430 un ārvalstu viesi – 187</w:t>
      </w:r>
      <w:r w:rsidRPr="00181532">
        <w:rPr>
          <w:rFonts w:eastAsia="Calibri"/>
          <w:lang w:bidi="ar"/>
        </w:rPr>
        <w:t>1.</w:t>
      </w:r>
    </w:p>
    <w:p w14:paraId="0F6A7D01" w14:textId="77777777" w:rsidR="00D01E82" w:rsidRPr="00181532" w:rsidRDefault="005570C2" w:rsidP="00792C7D">
      <w:pPr>
        <w:pStyle w:val="Pamatteksts1"/>
      </w:pPr>
      <w:r w:rsidRPr="00181532">
        <w:rPr>
          <w:rFonts w:eastAsia="Calibri"/>
          <w:lang w:bidi="ar"/>
        </w:rPr>
        <w:t xml:space="preserve">Jūlijā un augustā LRTIB organizēja ekskursijas “Tiksimies Rožu laukumā!”, kuras kopā apmeklēja 243 ekskursanti. 12 mēnešu periodā pieteiktas un novadītas 27 grupu ekskursijas (361 ekskursanti). No septembra līdz decembrim LRTIB piedāvāja nedēļas nogaļu </w:t>
      </w:r>
      <w:r w:rsidRPr="00181532">
        <w:rPr>
          <w:rFonts w:eastAsia="Calibri"/>
          <w:lang w:bidi="ar"/>
        </w:rPr>
        <w:t>pastaigas gida pavadībā un tajās piedalījušies 102 dalībnieki.</w:t>
      </w:r>
    </w:p>
    <w:p w14:paraId="034A3BF3" w14:textId="77777777" w:rsidR="00D01E82" w:rsidRPr="00181532" w:rsidRDefault="005570C2" w:rsidP="00792C7D">
      <w:pPr>
        <w:pStyle w:val="Pamatteksts1"/>
      </w:pPr>
      <w:r w:rsidRPr="00181532">
        <w:rPr>
          <w:rFonts w:eastAsia="Calibri"/>
          <w:lang w:bidi="ar"/>
        </w:rPr>
        <w:t xml:space="preserve">LRTIB š.g. 12 mēnešos ir piedalījies 24 starptautiskās </w:t>
      </w:r>
      <w:proofErr w:type="spellStart"/>
      <w:r w:rsidRPr="00181532">
        <w:rPr>
          <w:rFonts w:eastAsia="Calibri"/>
          <w:lang w:bidi="ar"/>
        </w:rPr>
        <w:t>kontaktbiržās</w:t>
      </w:r>
      <w:proofErr w:type="spellEnd"/>
      <w:r w:rsidRPr="00181532">
        <w:rPr>
          <w:rFonts w:eastAsia="Calibri"/>
          <w:lang w:bidi="ar"/>
        </w:rPr>
        <w:t xml:space="preserve"> un tūrisma izstādēs, nozares plānošanas projektos un Liepājas un </w:t>
      </w:r>
      <w:proofErr w:type="spellStart"/>
      <w:r w:rsidRPr="00181532">
        <w:rPr>
          <w:rFonts w:eastAsia="Calibri"/>
          <w:lang w:bidi="ar"/>
        </w:rPr>
        <w:t>Dienvidkurzemes</w:t>
      </w:r>
      <w:proofErr w:type="spellEnd"/>
      <w:r w:rsidRPr="00181532">
        <w:rPr>
          <w:rFonts w:eastAsia="Calibri"/>
          <w:lang w:bidi="ar"/>
        </w:rPr>
        <w:t xml:space="preserve"> novada prezentācijās ārvalstu vēstniecībās </w:t>
      </w:r>
      <w:r w:rsidRPr="00181532">
        <w:rPr>
          <w:rFonts w:eastAsia="Calibri"/>
          <w:lang w:bidi="ar"/>
        </w:rPr>
        <w:t>kā klātienē tā attāli</w:t>
      </w:r>
      <w:r w:rsidR="009049BC" w:rsidRPr="00181532">
        <w:rPr>
          <w:rFonts w:eastAsia="Calibri"/>
          <w:lang w:bidi="ar"/>
        </w:rPr>
        <w:t>nāti. Uzņēmis astoņu</w:t>
      </w:r>
      <w:r w:rsidRPr="00181532">
        <w:rPr>
          <w:rFonts w:eastAsia="Calibri"/>
          <w:lang w:bidi="ar"/>
        </w:rPr>
        <w:t xml:space="preserve"> tūrisma aģentūru un žurnālistu inspekcijas vizītes klātienē no Lietuvas, Igaunijas, Somijas, Zviedrijas, Beļģijas un Īrijas.</w:t>
      </w:r>
    </w:p>
    <w:p w14:paraId="51EA8FAD" w14:textId="77777777" w:rsidR="00D01E82" w:rsidRPr="00181532" w:rsidRDefault="005570C2" w:rsidP="00792C7D">
      <w:pPr>
        <w:pStyle w:val="Pamatteksts1"/>
      </w:pPr>
      <w:r w:rsidRPr="00181532">
        <w:rPr>
          <w:rFonts w:eastAsia="Calibri"/>
          <w:lang w:bidi="ar"/>
        </w:rPr>
        <w:lastRenderedPageBreak/>
        <w:t>Izmantojot audio, video un dr</w:t>
      </w:r>
      <w:r w:rsidR="00043A9D" w:rsidRPr="00181532">
        <w:rPr>
          <w:rFonts w:eastAsia="Calibri"/>
          <w:lang w:bidi="ar"/>
        </w:rPr>
        <w:t>ukas materiālus, ir realizētas četras reklāmas kampaņas Latvijā (TV</w:t>
      </w:r>
      <w:r w:rsidRPr="00181532">
        <w:rPr>
          <w:rFonts w:eastAsia="Calibri"/>
          <w:lang w:bidi="ar"/>
        </w:rPr>
        <w:t xml:space="preserve">3, radio SWH un </w:t>
      </w:r>
      <w:proofErr w:type="spellStart"/>
      <w:r w:rsidRPr="00181532">
        <w:rPr>
          <w:rFonts w:eastAsia="Calibri"/>
          <w:lang w:bidi="ar"/>
        </w:rPr>
        <w:t>SWHRock</w:t>
      </w:r>
      <w:proofErr w:type="spellEnd"/>
      <w:r w:rsidRPr="00181532">
        <w:rPr>
          <w:rFonts w:eastAsia="Calibri"/>
          <w:lang w:bidi="ar"/>
        </w:rPr>
        <w:t xml:space="preserve">, drukas medijos IR, izdevniecības Santa un Diena pārstāvētajos medijos, </w:t>
      </w:r>
      <w:proofErr w:type="spellStart"/>
      <w:r w:rsidRPr="00181532">
        <w:rPr>
          <w:rFonts w:eastAsia="Calibri"/>
          <w:lang w:bidi="ar"/>
        </w:rPr>
        <w:t>LiepājaTravel</w:t>
      </w:r>
      <w:proofErr w:type="spellEnd"/>
      <w:r w:rsidRPr="00181532">
        <w:rPr>
          <w:rFonts w:eastAsia="Calibri"/>
          <w:lang w:bidi="ar"/>
        </w:rPr>
        <w:t xml:space="preserve"> un </w:t>
      </w:r>
      <w:proofErr w:type="spellStart"/>
      <w:r w:rsidRPr="00181532">
        <w:rPr>
          <w:rFonts w:eastAsia="Calibri"/>
          <w:lang w:bidi="ar"/>
        </w:rPr>
        <w:t>LiepājaLV</w:t>
      </w:r>
      <w:proofErr w:type="spellEnd"/>
      <w:r w:rsidRPr="00181532">
        <w:rPr>
          <w:rFonts w:eastAsia="Calibri"/>
          <w:lang w:bidi="ar"/>
        </w:rPr>
        <w:t xml:space="preserve"> sociālo tīklu kontos, vietnēs liepaja.travel, liepaja.lv, kurzeme.lv, travelnews.lv, delfi.lv un lielformāta e</w:t>
      </w:r>
      <w:r w:rsidR="00043A9D" w:rsidRPr="00181532">
        <w:rPr>
          <w:rFonts w:eastAsia="Calibri"/>
          <w:lang w:bidi="ar"/>
        </w:rPr>
        <w:t>krānos uz Rīgas ielām), kā arī četras</w:t>
      </w:r>
      <w:r w:rsidRPr="00181532">
        <w:rPr>
          <w:rFonts w:eastAsia="Calibri"/>
          <w:lang w:bidi="ar"/>
        </w:rPr>
        <w:t xml:space="preserve"> kampaņas Eiropā (Lietuvā, Igaunijā, Polijā, Somijā) precīzi piemeklētām Liepājas un apkārtnes mērķauditorijām veidotos maketus pludmales, aktīvās atpūtas, apskates objektu, gastronomijas un nakšņošanas iespēju reklamēšanai.</w:t>
      </w:r>
    </w:p>
    <w:p w14:paraId="2E96B4BF" w14:textId="77777777" w:rsidR="00D01E82" w:rsidRPr="00181532" w:rsidRDefault="005570C2" w:rsidP="00792C7D">
      <w:pPr>
        <w:pStyle w:val="Pamatteksts1"/>
      </w:pPr>
      <w:r w:rsidRPr="00181532">
        <w:rPr>
          <w:rFonts w:eastAsia="Calibri"/>
          <w:lang w:bidi="ar"/>
        </w:rPr>
        <w:t>Noritēja i</w:t>
      </w:r>
      <w:r w:rsidRPr="00181532">
        <w:rPr>
          <w:rFonts w:eastAsia="Calibri"/>
          <w:lang w:bidi="ar"/>
        </w:rPr>
        <w:t>lgstošs reklāmas sadarbības projektā ar Austrumeiropas lielāko tūrisma mediju Profi.travel.</w:t>
      </w:r>
    </w:p>
    <w:p w14:paraId="66A0C625" w14:textId="77777777" w:rsidR="00D01E82" w:rsidRPr="00181532" w:rsidRDefault="005570C2" w:rsidP="00792C7D">
      <w:pPr>
        <w:pStyle w:val="Pamatteksts1"/>
      </w:pPr>
      <w:r w:rsidRPr="00181532">
        <w:rPr>
          <w:rFonts w:eastAsia="Calibri"/>
          <w:lang w:bidi="ar"/>
        </w:rPr>
        <w:t xml:space="preserve">Ikdienā LRTIB turpina aktīvu sadarbību ar Liepājas un </w:t>
      </w:r>
      <w:proofErr w:type="spellStart"/>
      <w:r w:rsidRPr="00181532">
        <w:rPr>
          <w:rFonts w:eastAsia="Calibri"/>
          <w:lang w:bidi="ar"/>
        </w:rPr>
        <w:t>Dienvidkurzemes</w:t>
      </w:r>
      <w:proofErr w:type="spellEnd"/>
      <w:r w:rsidRPr="00181532">
        <w:rPr>
          <w:rFonts w:eastAsia="Calibri"/>
          <w:lang w:bidi="ar"/>
        </w:rPr>
        <w:t xml:space="preserve"> tūrisma nozares uzņēmējiem kā pareizas darbības nodrošināšanai atbilstoši valstī noteiktajiem </w:t>
      </w:r>
      <w:r w:rsidRPr="00181532">
        <w:rPr>
          <w:rFonts w:eastAsia="Calibri"/>
          <w:lang w:bidi="ar"/>
        </w:rPr>
        <w:t>vīrusa izplatības ierobežojumiem tā arī viņu atbalstā, popularizējot tūrisma uzņēmēju datubāzi liepaja.travel un Liepājas Dāvanu kartes projektu, tādējādi veicinot tūristu pieplūdumu uzņēmumos.</w:t>
      </w:r>
    </w:p>
    <w:p w14:paraId="40DE7393" w14:textId="77777777" w:rsidR="00D01E82" w:rsidRPr="00181532" w:rsidRDefault="005570C2" w:rsidP="00792C7D">
      <w:pPr>
        <w:pStyle w:val="Pamatteksts1"/>
      </w:pPr>
      <w:r w:rsidRPr="00181532">
        <w:rPr>
          <w:rFonts w:eastAsia="Calibri"/>
          <w:lang w:bidi="ar"/>
        </w:rPr>
        <w:t>Līdz ar kultūras un sporta pasākumu atjaunošanos, LRTIB aktīvi</w:t>
      </w:r>
      <w:r w:rsidRPr="00181532">
        <w:rPr>
          <w:rFonts w:eastAsia="Calibri"/>
          <w:lang w:bidi="ar"/>
        </w:rPr>
        <w:t xml:space="preserve"> strādā pie vienotā pasākuma kalendāra vietnes kalendars.liepa</w:t>
      </w:r>
      <w:r w:rsidR="00E9383E" w:rsidRPr="00181532">
        <w:rPr>
          <w:rFonts w:eastAsia="Calibri"/>
          <w:lang w:bidi="ar"/>
        </w:rPr>
        <w:t>ja.lv tulkojumu nodrošināšanas četrās</w:t>
      </w:r>
      <w:r w:rsidRPr="00181532">
        <w:rPr>
          <w:rFonts w:eastAsia="Calibri"/>
          <w:lang w:bidi="ar"/>
        </w:rPr>
        <w:t xml:space="preserve"> valodās, lai veicinātu pasākumu apmeklētību arī ārvalstu tūristu vidū. LRTIB atjauno iknedēļas pasākumu apkopojuma izdevuma “Šonedēļ Liepājā” veidošanu, maketēšanu un piegādi vairāk kā 50 izdevuma izplatīšanas vietās.</w:t>
      </w:r>
    </w:p>
    <w:p w14:paraId="3104AB17" w14:textId="77777777" w:rsidR="00D01E82" w:rsidRPr="00181532" w:rsidRDefault="005570C2" w:rsidP="00792C7D">
      <w:pPr>
        <w:pStyle w:val="Pamatteksts1"/>
      </w:pPr>
      <w:r w:rsidRPr="00181532">
        <w:rPr>
          <w:rFonts w:eastAsia="Calibri"/>
          <w:lang w:bidi="ar"/>
        </w:rPr>
        <w:t>Nopietns darbs turpināts pie Liepājas</w:t>
      </w:r>
      <w:r w:rsidRPr="00181532">
        <w:rPr>
          <w:rFonts w:eastAsia="Calibri"/>
          <w:lang w:bidi="ar"/>
        </w:rPr>
        <w:t xml:space="preserve"> tūrisma mājas lapas www.liepaja.travel papildināšanas tehniski un arī saturiskā ziņā, piecās valodās papildinot un aktualizējot tūrisma informāciju, pievienojot gatavus maršrutus, kā arī strādājot pie mājas lapas struktūras uzlabošanas, lai sniegtu pēc ie</w:t>
      </w:r>
      <w:r w:rsidRPr="00181532">
        <w:rPr>
          <w:rFonts w:eastAsia="Calibri"/>
          <w:lang w:bidi="ar"/>
        </w:rPr>
        <w:t>spējas precīzāku un aktuālāku informāciju mājas lapas apmeklētājiem un klientiem.</w:t>
      </w:r>
    </w:p>
    <w:p w14:paraId="1B245F49" w14:textId="77777777" w:rsidR="00D01E82" w:rsidRPr="00181532" w:rsidRDefault="005570C2" w:rsidP="00792C7D">
      <w:pPr>
        <w:pStyle w:val="Pamatteksts1"/>
        <w:rPr>
          <w:color w:val="auto"/>
        </w:rPr>
      </w:pPr>
      <w:r>
        <w:rPr>
          <w:rFonts w:eastAsia="Calibri"/>
          <w:color w:val="auto"/>
          <w:lang w:bidi="ar"/>
        </w:rPr>
        <w:t>2021. g</w:t>
      </w:r>
      <w:r w:rsidRPr="00181532">
        <w:rPr>
          <w:rFonts w:eastAsia="Calibri"/>
          <w:color w:val="auto"/>
          <w:lang w:bidi="ar"/>
        </w:rPr>
        <w:t>adā:</w:t>
      </w:r>
    </w:p>
    <w:p w14:paraId="5D682366" w14:textId="77777777" w:rsidR="00D01E82" w:rsidRPr="00181532" w:rsidRDefault="005570C2" w:rsidP="00794566">
      <w:pPr>
        <w:pStyle w:val="Pamatteksts1"/>
        <w:numPr>
          <w:ilvl w:val="0"/>
          <w:numId w:val="54"/>
        </w:numPr>
        <w:ind w:left="567" w:hanging="283"/>
      </w:pPr>
      <w:r w:rsidRPr="00181532">
        <w:rPr>
          <w:rFonts w:eastAsia="Calibri"/>
          <w:lang w:bidi="ar"/>
        </w:rPr>
        <w:t>Nav iesniegti projekti pieteikumi nekādu veidu konkursos;</w:t>
      </w:r>
    </w:p>
    <w:p w14:paraId="7F22DC83" w14:textId="77777777" w:rsidR="00D01E82" w:rsidRPr="00181532" w:rsidRDefault="005570C2" w:rsidP="00794566">
      <w:pPr>
        <w:pStyle w:val="Pamatteksts1"/>
        <w:numPr>
          <w:ilvl w:val="0"/>
          <w:numId w:val="54"/>
        </w:numPr>
        <w:ind w:left="567" w:hanging="283"/>
      </w:pPr>
      <w:r w:rsidRPr="00181532">
        <w:rPr>
          <w:rFonts w:eastAsia="Calibri"/>
          <w:lang w:bidi="ar"/>
        </w:rPr>
        <w:t>Ir izsludināts un noslēdzies viens</w:t>
      </w:r>
      <w:r w:rsidRPr="00181532">
        <w:rPr>
          <w:rFonts w:eastAsia="Calibri"/>
          <w:lang w:bidi="ar"/>
        </w:rPr>
        <w:t xml:space="preserve"> drukas pakalpojumu iepirkuma konkurss;</w:t>
      </w:r>
    </w:p>
    <w:p w14:paraId="77729355" w14:textId="77777777" w:rsidR="00D01E82" w:rsidRPr="00181532" w:rsidRDefault="005570C2" w:rsidP="00794566">
      <w:pPr>
        <w:pStyle w:val="Pamatteksts1"/>
        <w:numPr>
          <w:ilvl w:val="0"/>
          <w:numId w:val="54"/>
        </w:numPr>
        <w:ind w:left="567" w:hanging="283"/>
      </w:pPr>
      <w:r w:rsidRPr="00181532">
        <w:rPr>
          <w:rFonts w:eastAsia="Calibri"/>
          <w:lang w:bidi="ar"/>
        </w:rPr>
        <w:t>Ir mainīta viena darbinieka slodze un attiecīgi arī atalgojums, esošā budžeta ietvaros;</w:t>
      </w:r>
    </w:p>
    <w:p w14:paraId="018B2CED" w14:textId="77777777" w:rsidR="00D01E82" w:rsidRPr="00181532" w:rsidRDefault="005570C2" w:rsidP="00794566">
      <w:pPr>
        <w:pStyle w:val="Pamatteksts1"/>
        <w:numPr>
          <w:ilvl w:val="0"/>
          <w:numId w:val="54"/>
        </w:numPr>
        <w:ind w:left="567" w:hanging="283"/>
      </w:pPr>
      <w:r w:rsidRPr="00181532">
        <w:rPr>
          <w:rFonts w:eastAsia="Calibri"/>
          <w:lang w:bidi="ar"/>
        </w:rPr>
        <w:t>Nav bijusi dalība pētījumos;</w:t>
      </w:r>
    </w:p>
    <w:p w14:paraId="53473C1D" w14:textId="77777777" w:rsidR="00D01E82" w:rsidRPr="00181532" w:rsidRDefault="005570C2" w:rsidP="00794566">
      <w:pPr>
        <w:pStyle w:val="Pamatteksts1"/>
        <w:numPr>
          <w:ilvl w:val="0"/>
          <w:numId w:val="54"/>
        </w:numPr>
        <w:ind w:left="567" w:hanging="283"/>
      </w:pPr>
      <w:r w:rsidRPr="00181532">
        <w:rPr>
          <w:rFonts w:eastAsia="Calibri"/>
          <w:lang w:bidi="ar"/>
        </w:rPr>
        <w:t>Ir mainīts darba laiks, piemērojoties COVID – 19 pandēmijas ierobežošanas noteikumiem un to pakāpen</w:t>
      </w:r>
      <w:r w:rsidRPr="00181532">
        <w:rPr>
          <w:rFonts w:eastAsia="Calibri"/>
          <w:lang w:bidi="ar"/>
        </w:rPr>
        <w:t>iskiem atvieglojumiem vasaras sezonā.</w:t>
      </w:r>
    </w:p>
    <w:p w14:paraId="6EDA1154" w14:textId="77777777" w:rsidR="00D01E82" w:rsidRPr="00181532" w:rsidRDefault="005570C2" w:rsidP="00AC4595">
      <w:pPr>
        <w:pStyle w:val="Apak-apakvirsraksts"/>
      </w:pPr>
      <w:r w:rsidRPr="00181532">
        <w:t>Finanšu darbība</w:t>
      </w:r>
    </w:p>
    <w:p w14:paraId="3ED7C54B" w14:textId="77777777" w:rsidR="00D01E82" w:rsidRPr="00181532" w:rsidRDefault="005570C2" w:rsidP="00934293">
      <w:pPr>
        <w:pStyle w:val="Pamatteksts1"/>
      </w:pPr>
      <w:r>
        <w:rPr>
          <w:rFonts w:eastAsia="Calibri"/>
          <w:lang w:bidi="ar"/>
        </w:rPr>
        <w:t>2021. g</w:t>
      </w:r>
      <w:r w:rsidRPr="00181532">
        <w:rPr>
          <w:rFonts w:eastAsia="Calibri"/>
          <w:lang w:bidi="ar"/>
        </w:rPr>
        <w:t>ada neto apgrozījums 31 316 eiro. Lielāko ieņēmumu daļu  69% jeb 21 637 eiro sastāda ieņēmumi par suvenīru tirdzniecību, 6% jeb 1</w:t>
      </w:r>
      <w:r w:rsidR="00934293">
        <w:rPr>
          <w:rFonts w:eastAsia="Calibri"/>
          <w:lang w:bidi="ar"/>
        </w:rPr>
        <w:t> </w:t>
      </w:r>
      <w:r w:rsidRPr="00181532">
        <w:rPr>
          <w:rFonts w:eastAsia="Calibri"/>
          <w:lang w:bidi="ar"/>
        </w:rPr>
        <w:t>961</w:t>
      </w:r>
      <w:r w:rsidR="00934293">
        <w:rPr>
          <w:rFonts w:eastAsia="Calibri"/>
          <w:lang w:bidi="ar"/>
        </w:rPr>
        <w:t xml:space="preserve"> </w:t>
      </w:r>
      <w:r w:rsidRPr="00181532">
        <w:rPr>
          <w:rFonts w:eastAsia="Calibri"/>
          <w:lang w:bidi="ar"/>
        </w:rPr>
        <w:t xml:space="preserve">eiro ieņēmumus sastāda, ieņēmumi no komisijas par </w:t>
      </w:r>
      <w:proofErr w:type="spellStart"/>
      <w:r w:rsidRPr="00181532">
        <w:rPr>
          <w:rFonts w:eastAsia="Calibri"/>
          <w:lang w:bidi="ar"/>
        </w:rPr>
        <w:t>atprečotām</w:t>
      </w:r>
      <w:proofErr w:type="spellEnd"/>
      <w:r w:rsidRPr="00181532">
        <w:rPr>
          <w:rFonts w:eastAsia="Calibri"/>
          <w:lang w:bidi="ar"/>
        </w:rPr>
        <w:t xml:space="preserve"> </w:t>
      </w:r>
      <w:r w:rsidRPr="00181532">
        <w:rPr>
          <w:rFonts w:eastAsia="Calibri"/>
          <w:lang w:bidi="ar"/>
        </w:rPr>
        <w:t xml:space="preserve">Liepājas dāvanu kartēm, 4% jeb 1 183 </w:t>
      </w:r>
      <w:proofErr w:type="spellStart"/>
      <w:r w:rsidRPr="00181532">
        <w:rPr>
          <w:rFonts w:eastAsia="Calibri"/>
          <w:lang w:bidi="ar"/>
        </w:rPr>
        <w:t>eur</w:t>
      </w:r>
      <w:proofErr w:type="spellEnd"/>
      <w:r w:rsidRPr="00181532">
        <w:rPr>
          <w:rFonts w:eastAsia="Calibri"/>
          <w:lang w:bidi="ar"/>
        </w:rPr>
        <w:t xml:space="preserve"> ieņēmumi ir no sniegtajiem pakalpojumiem. Noslēdzoties </w:t>
      </w:r>
      <w:r>
        <w:rPr>
          <w:rFonts w:eastAsia="Calibri"/>
          <w:lang w:bidi="ar"/>
        </w:rPr>
        <w:t>2021. g</w:t>
      </w:r>
      <w:r w:rsidRPr="00181532">
        <w:rPr>
          <w:rFonts w:eastAsia="Calibri"/>
          <w:lang w:bidi="ar"/>
        </w:rPr>
        <w:t xml:space="preserve">adam tika apkopoti dati un iegūta informācija, ka 21% jeb 6 535 </w:t>
      </w:r>
      <w:proofErr w:type="spellStart"/>
      <w:r w:rsidRPr="00181532">
        <w:rPr>
          <w:rFonts w:eastAsia="Calibri"/>
          <w:lang w:bidi="ar"/>
        </w:rPr>
        <w:t>eur</w:t>
      </w:r>
      <w:proofErr w:type="spellEnd"/>
      <w:r w:rsidRPr="00181532">
        <w:rPr>
          <w:rFonts w:eastAsia="Calibri"/>
          <w:lang w:bidi="ar"/>
        </w:rPr>
        <w:t xml:space="preserve">  ieņēmumi ir no </w:t>
      </w:r>
      <w:proofErr w:type="spellStart"/>
      <w:r w:rsidRPr="00181532">
        <w:rPr>
          <w:rFonts w:eastAsia="Calibri"/>
          <w:lang w:bidi="ar"/>
        </w:rPr>
        <w:t>neatprečotām</w:t>
      </w:r>
      <w:proofErr w:type="spellEnd"/>
      <w:r w:rsidRPr="00181532">
        <w:rPr>
          <w:rFonts w:eastAsia="Calibri"/>
          <w:lang w:bidi="ar"/>
        </w:rPr>
        <w:t xml:space="preserve"> dāvanu kartēm, kurām ir beigušies to izmantošanas termiņ</w:t>
      </w:r>
      <w:r w:rsidRPr="00181532">
        <w:rPr>
          <w:rFonts w:eastAsia="Calibri"/>
          <w:lang w:bidi="ar"/>
        </w:rPr>
        <w:t xml:space="preserve">i. Rādītājs parāda, ka iegādātās dāvanu kartes netiek savlaicīgi </w:t>
      </w:r>
      <w:proofErr w:type="spellStart"/>
      <w:r w:rsidRPr="00181532">
        <w:rPr>
          <w:rFonts w:eastAsia="Calibri"/>
          <w:lang w:bidi="ar"/>
        </w:rPr>
        <w:t>atprečotas</w:t>
      </w:r>
      <w:proofErr w:type="spellEnd"/>
      <w:r w:rsidRPr="00181532">
        <w:rPr>
          <w:rFonts w:eastAsia="Calibri"/>
          <w:lang w:bidi="ar"/>
        </w:rPr>
        <w:t>, kaut LRTIB aktīvi veic informatīvo darbu sociālos tīklos, kā arī pie iegādes pircēji aicināti savlaicīgi izmantot Liepājas Dāvanu kartes. Tās izmantošanas iespējas ir plašas – pie</w:t>
      </w:r>
      <w:r w:rsidRPr="00181532">
        <w:rPr>
          <w:rFonts w:eastAsia="Calibri"/>
          <w:lang w:bidi="ar"/>
        </w:rPr>
        <w:t xml:space="preserve"> ~70 sadarbības partneriem Liepājā. </w:t>
      </w:r>
    </w:p>
    <w:p w14:paraId="76B898CC" w14:textId="77777777" w:rsidR="00D01E82" w:rsidRPr="00181532" w:rsidRDefault="005570C2" w:rsidP="00934293">
      <w:pPr>
        <w:pStyle w:val="Pamatteksts1"/>
      </w:pPr>
      <w:r w:rsidRPr="00181532">
        <w:rPr>
          <w:rFonts w:eastAsia="Calibri"/>
          <w:lang w:bidi="ar"/>
        </w:rPr>
        <w:t>Ieilgusī COVID-19 pandēmija apstādinājusi tūrisma plūsmu visā pasaulē, savukārt  vasaras mēnešos (jūnijs, jūlijs, augusts) vērojama aktīva Latvijas, Lietuvas, Igaunijas tūrisma plūsma. Pēc robežu atvēršanas LRTIB aktīvi</w:t>
      </w:r>
      <w:r w:rsidRPr="00181532">
        <w:rPr>
          <w:rFonts w:eastAsia="Calibri"/>
          <w:lang w:bidi="ar"/>
        </w:rPr>
        <w:t xml:space="preserve"> uzņēma </w:t>
      </w:r>
      <w:proofErr w:type="spellStart"/>
      <w:r w:rsidRPr="00181532">
        <w:rPr>
          <w:rFonts w:eastAsia="Calibri"/>
          <w:lang w:bidi="ar"/>
        </w:rPr>
        <w:t>tūroperātorus</w:t>
      </w:r>
      <w:proofErr w:type="spellEnd"/>
      <w:r w:rsidRPr="00181532">
        <w:rPr>
          <w:rFonts w:eastAsia="Calibri"/>
          <w:lang w:bidi="ar"/>
        </w:rPr>
        <w:t xml:space="preserve"> un žurnālistus no Zviedrijas, Somijas, Beļģijas, Lietuvas, Igaunijas kā arī Īrijas. Veiks</w:t>
      </w:r>
      <w:r w:rsidR="00DE59C1" w:rsidRPr="00181532">
        <w:rPr>
          <w:rFonts w:eastAsia="Calibri"/>
          <w:lang w:bidi="ar"/>
        </w:rPr>
        <w:t>mīgi organizēti apmācību kursi trīs</w:t>
      </w:r>
      <w:r w:rsidRPr="00181532">
        <w:rPr>
          <w:rFonts w:eastAsia="Calibri"/>
          <w:lang w:bidi="ar"/>
        </w:rPr>
        <w:t xml:space="preserve"> blokos "Patiesā viesmīlība un pārdošana", pozitīvā novirze </w:t>
      </w:r>
      <w:r w:rsidRPr="00181532">
        <w:rPr>
          <w:rFonts w:eastAsia="Calibri"/>
          <w:lang w:bidi="ar"/>
        </w:rPr>
        <w:lastRenderedPageBreak/>
        <w:t>no plāna, liek domāt, ka  nākotnē nesīs pozitīvu a</w:t>
      </w:r>
      <w:r w:rsidRPr="00181532">
        <w:rPr>
          <w:rFonts w:eastAsia="Calibri"/>
          <w:lang w:bidi="ar"/>
        </w:rPr>
        <w:t xml:space="preserve">tgriezenisko saiti Liepājai un tās uzņēmējiem. Lektora Didža Grāvīša vadībā noorganizēta apmācība gidiem un </w:t>
      </w:r>
      <w:proofErr w:type="spellStart"/>
      <w:r w:rsidRPr="00181532">
        <w:rPr>
          <w:rFonts w:eastAsia="Calibri"/>
          <w:lang w:bidi="ar"/>
        </w:rPr>
        <w:t>DienvidKurzemes</w:t>
      </w:r>
      <w:proofErr w:type="spellEnd"/>
      <w:r w:rsidRPr="00181532">
        <w:rPr>
          <w:rFonts w:eastAsia="Calibri"/>
          <w:lang w:bidi="ar"/>
        </w:rPr>
        <w:t xml:space="preserve"> TIC darbiniekiem.</w:t>
      </w:r>
    </w:p>
    <w:p w14:paraId="22CAC00C" w14:textId="77777777" w:rsidR="00D01E82" w:rsidRPr="00181532" w:rsidRDefault="005570C2" w:rsidP="00934293">
      <w:pPr>
        <w:pStyle w:val="Pamatteksts1"/>
      </w:pPr>
      <w:r w:rsidRPr="00181532">
        <w:rPr>
          <w:rFonts w:eastAsia="Calibri"/>
          <w:lang w:bidi="ar"/>
        </w:rPr>
        <w:t>Ar kārtējo Covid-19 pandēmijas ārkārtas stāvokļa ieviešanu 1</w:t>
      </w:r>
      <w:r w:rsidR="00DE59C1" w:rsidRPr="00181532">
        <w:rPr>
          <w:rFonts w:eastAsia="Calibri"/>
          <w:lang w:bidi="ar"/>
        </w:rPr>
        <w:t xml:space="preserve">1.10.2021. Latvijā tiek mobili </w:t>
      </w:r>
      <w:r w:rsidRPr="00181532">
        <w:rPr>
          <w:rFonts w:eastAsia="Calibri"/>
          <w:lang w:bidi="ar"/>
        </w:rPr>
        <w:t>pārstrukturizētas izmak</w:t>
      </w:r>
      <w:r w:rsidRPr="00181532">
        <w:rPr>
          <w:rFonts w:eastAsia="Calibri"/>
          <w:lang w:bidi="ar"/>
        </w:rPr>
        <w:t xml:space="preserve">sas, nenotiek dalība mārketinga aktivitātēs, bet realizēta apjomīga reklāmas kampaņa drukātajos, audio un vizuālajos medijos, kā arī e-vidē. LRTIB </w:t>
      </w:r>
      <w:r w:rsidR="0077063E">
        <w:rPr>
          <w:rFonts w:eastAsia="Calibri"/>
          <w:lang w:bidi="ar"/>
        </w:rPr>
        <w:t>2021. g</w:t>
      </w:r>
      <w:r w:rsidRPr="00181532">
        <w:rPr>
          <w:rFonts w:eastAsia="Calibri"/>
          <w:lang w:bidi="ar"/>
        </w:rPr>
        <w:t xml:space="preserve">adā realizētas reklāmas kampaņas - Baudi pavasari Liepājā, Paradoksu pilsēta, Izbaudi ziemu Liepājā - </w:t>
      </w:r>
      <w:r w:rsidRPr="00181532">
        <w:rPr>
          <w:rFonts w:eastAsia="Calibri"/>
          <w:lang w:bidi="ar"/>
        </w:rPr>
        <w:t>aktīva Liepājas tūrisma un kultūrvides piedāvājuma popularizēšana.</w:t>
      </w:r>
    </w:p>
    <w:p w14:paraId="5736629A" w14:textId="77777777" w:rsidR="00D01E82" w:rsidRPr="00181532" w:rsidRDefault="005570C2" w:rsidP="00934293">
      <w:pPr>
        <w:pStyle w:val="Pamatteksts1"/>
      </w:pPr>
      <w:r w:rsidRPr="00181532">
        <w:rPr>
          <w:rFonts w:eastAsia="Calibri"/>
          <w:lang w:bidi="ar"/>
        </w:rPr>
        <w:t>LRTIB veiksmīgi darbojas ar apjomīgo pilsētas navigācijas attīstības projektu. Roņa ielas galā izveidotas norādes gan gājējiem, gan autobraucējiem. Jaunajām navigācijas sistēmas norādēm kon</w:t>
      </w:r>
      <w:r w:rsidRPr="00181532">
        <w:rPr>
          <w:rFonts w:eastAsia="Calibri"/>
          <w:lang w:bidi="ar"/>
        </w:rPr>
        <w:t>cepcija gatava, turpinās aktīvs darbs pie kvalitatīva navigācijas vides grafikas dizaina - ērti uztverami un informatīvi noderīgi gan pašiem liepājniekiem, gan pilsētas viesiem. Gada nogalē izveidota un uzstādīta valsts standarta 702.</w:t>
      </w:r>
      <w:r w:rsidR="00934293">
        <w:rPr>
          <w:rFonts w:eastAsia="Calibri"/>
          <w:lang w:bidi="ar"/>
        </w:rPr>
        <w:t xml:space="preserve"> </w:t>
      </w:r>
      <w:r w:rsidRPr="00181532">
        <w:rPr>
          <w:rFonts w:eastAsia="Calibri"/>
          <w:lang w:bidi="ar"/>
        </w:rPr>
        <w:t>zīme ar virziena norā</w:t>
      </w:r>
      <w:r w:rsidRPr="00181532">
        <w:rPr>
          <w:rFonts w:eastAsia="Calibri"/>
          <w:lang w:bidi="ar"/>
        </w:rPr>
        <w:t>di uz Karostu, centru, Klaipēdu un ostas teritoriju, lai veiksmīgi jau iebraucot pilsētā pārdalītu cilvēku plūsmas pareizajos virzienos.</w:t>
      </w:r>
    </w:p>
    <w:p w14:paraId="5C718A68" w14:textId="77777777" w:rsidR="00D01E82" w:rsidRDefault="005570C2" w:rsidP="00934293">
      <w:pPr>
        <w:pStyle w:val="Pamatteksts1"/>
        <w:rPr>
          <w:rFonts w:eastAsia="Calibri"/>
          <w:lang w:bidi="ar"/>
        </w:rPr>
      </w:pPr>
      <w:r w:rsidRPr="00181532">
        <w:rPr>
          <w:rFonts w:eastAsia="Calibri"/>
          <w:lang w:bidi="ar"/>
        </w:rPr>
        <w:t xml:space="preserve">Pasaulē un valstī Covid-19 pandēmija ieviesusi neprognozējamas korekcijas uzņēmējdarbībā. Tūrisma nozare ieņem svarīgu </w:t>
      </w:r>
      <w:r w:rsidRPr="00181532">
        <w:rPr>
          <w:rFonts w:eastAsia="Calibri"/>
          <w:lang w:bidi="ar"/>
        </w:rPr>
        <w:t>vietu Latvijas ekonomikā, apkalpojot miljoniem cilvēku gadā, tādējādi ir nepieciešams veltīt šīs nozares uzturēšanai un veicināšanai īpašu uzmanību. Tūrismam ir liela ietekme uz vēsturiskā un kulturālā mantojuma un vērtību saglabāšanu, kā arī jāvelta liela</w:t>
      </w:r>
      <w:r w:rsidRPr="00181532">
        <w:rPr>
          <w:rFonts w:eastAsia="Calibri"/>
          <w:lang w:bidi="ar"/>
        </w:rPr>
        <w:t xml:space="preserve"> uzmanība dabas, vēstures un kultūras potenciāla attīstīšanai. LRTIB </w:t>
      </w:r>
      <w:r w:rsidR="0077063E">
        <w:rPr>
          <w:rFonts w:eastAsia="Calibri"/>
          <w:lang w:bidi="ar"/>
        </w:rPr>
        <w:t>2021. g</w:t>
      </w:r>
      <w:r w:rsidRPr="00181532">
        <w:rPr>
          <w:rFonts w:eastAsia="Calibri"/>
          <w:lang w:bidi="ar"/>
        </w:rPr>
        <w:t xml:space="preserve">ada saimnieciskā darbība noslēgusies ar peļņu, pilnvērtīgi un jēgpilni apgūti piešķirtie finanšu līdzekļi, LRTIB ir spējis būt pieejams ikvienam interesentam, kā arī Liepājas un </w:t>
      </w:r>
      <w:proofErr w:type="spellStart"/>
      <w:r w:rsidRPr="00181532">
        <w:rPr>
          <w:rFonts w:eastAsia="Calibri"/>
          <w:lang w:bidi="ar"/>
        </w:rPr>
        <w:t>Di</w:t>
      </w:r>
      <w:r w:rsidRPr="00181532">
        <w:rPr>
          <w:rFonts w:eastAsia="Calibri"/>
          <w:lang w:bidi="ar"/>
        </w:rPr>
        <w:t>envidkurzemes</w:t>
      </w:r>
      <w:proofErr w:type="spellEnd"/>
      <w:r w:rsidRPr="00181532">
        <w:rPr>
          <w:rFonts w:eastAsia="Calibri"/>
          <w:lang w:bidi="ar"/>
        </w:rPr>
        <w:t xml:space="preserve"> novada viesim.</w:t>
      </w:r>
    </w:p>
    <w:p w14:paraId="0AD7972B" w14:textId="77777777" w:rsidR="00C4786D" w:rsidRDefault="00C4786D" w:rsidP="00934293">
      <w:pPr>
        <w:pStyle w:val="Pamatteksts1"/>
        <w:rPr>
          <w:rFonts w:eastAsia="Calibri"/>
        </w:rPr>
      </w:pPr>
    </w:p>
    <w:p w14:paraId="0BCF08DE" w14:textId="77777777" w:rsidR="00C4786D" w:rsidRPr="00181532" w:rsidRDefault="00C4786D" w:rsidP="00934293">
      <w:pPr>
        <w:pStyle w:val="Pamatteksts1"/>
      </w:pPr>
    </w:p>
    <w:tbl>
      <w:tblPr>
        <w:tblStyle w:val="Reatabula6krsaina"/>
        <w:tblW w:w="0" w:type="auto"/>
        <w:tblLook w:val="04A0" w:firstRow="1" w:lastRow="0" w:firstColumn="1" w:lastColumn="0" w:noHBand="0" w:noVBand="1"/>
      </w:tblPr>
      <w:tblGrid>
        <w:gridCol w:w="323"/>
        <w:gridCol w:w="5551"/>
        <w:gridCol w:w="1901"/>
        <w:gridCol w:w="1251"/>
      </w:tblGrid>
      <w:tr w:rsidR="00294F33" w14:paraId="7C7FE047" w14:textId="77777777" w:rsidTr="00294F33">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gridSpan w:val="2"/>
            <w:noWrap/>
          </w:tcPr>
          <w:p w14:paraId="2093E1A0" w14:textId="77777777" w:rsidR="00D01E82" w:rsidRPr="00181532" w:rsidRDefault="005570C2" w:rsidP="0054655B">
            <w:pPr>
              <w:spacing w:after="0" w:line="240" w:lineRule="auto"/>
              <w:rPr>
                <w:rFonts w:ascii="Robusta TL Pro" w:hAnsi="Robusta TL Pro" w:cs="Arial"/>
                <w:color w:val="auto"/>
                <w:szCs w:val="24"/>
                <w:lang w:val="lv-LV"/>
              </w:rPr>
            </w:pPr>
            <w:r w:rsidRPr="00181532">
              <w:rPr>
                <w:rFonts w:ascii="Robusta TL Pro" w:hAnsi="Robusta TL Pro" w:cs="Arial"/>
                <w:b w:val="0"/>
                <w:bCs w:val="0"/>
                <w:color w:val="auto"/>
                <w:szCs w:val="24"/>
                <w:lang w:val="lv-LV" w:bidi="ar"/>
              </w:rPr>
              <w:t>Finansiālo rezultātu rādītāji:</w:t>
            </w:r>
          </w:p>
        </w:tc>
        <w:tc>
          <w:tcPr>
            <w:tcW w:w="0" w:type="auto"/>
            <w:noWrap/>
          </w:tcPr>
          <w:p w14:paraId="64437AB5" w14:textId="77777777" w:rsidR="00D01E82" w:rsidRPr="00181532" w:rsidRDefault="00D01E82" w:rsidP="0054655B">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eastAsia="Tahoma" w:hAnsi="Robusta TL Pro" w:cs="Arial"/>
                <w:color w:val="auto"/>
                <w:szCs w:val="24"/>
                <w:lang w:val="lv-LV"/>
              </w:rPr>
            </w:pPr>
          </w:p>
        </w:tc>
        <w:tc>
          <w:tcPr>
            <w:tcW w:w="0" w:type="auto"/>
            <w:noWrap/>
          </w:tcPr>
          <w:p w14:paraId="0BC76BD1" w14:textId="77777777" w:rsidR="00D01E82" w:rsidRPr="00181532" w:rsidRDefault="00D01E82" w:rsidP="0054655B">
            <w:pPr>
              <w:spacing w:after="0" w:line="240" w:lineRule="auto"/>
              <w:cnfStyle w:val="100000000000" w:firstRow="1" w:lastRow="0" w:firstColumn="0" w:lastColumn="0" w:oddVBand="0" w:evenVBand="0" w:oddHBand="0" w:evenHBand="0" w:firstRowFirstColumn="0" w:firstRowLastColumn="0" w:lastRowFirstColumn="0" w:lastRowLastColumn="0"/>
              <w:rPr>
                <w:rFonts w:ascii="Robusta TL Pro" w:eastAsia="Tahoma" w:hAnsi="Robusta TL Pro" w:cs="Arial"/>
                <w:color w:val="auto"/>
                <w:szCs w:val="24"/>
                <w:lang w:val="lv-LV"/>
              </w:rPr>
            </w:pPr>
          </w:p>
        </w:tc>
      </w:tr>
      <w:tr w:rsidR="00294F33" w14:paraId="23BB5C6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gridSpan w:val="2"/>
            <w:tcBorders>
              <w:bottom w:val="nil"/>
            </w:tcBorders>
            <w:shd w:val="clear" w:color="auto" w:fill="C4C4C4"/>
            <w:noWrap/>
          </w:tcPr>
          <w:p w14:paraId="50CBFC34"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bottom w:val="nil"/>
            </w:tcBorders>
            <w:shd w:val="clear" w:color="auto" w:fill="C4C4C4"/>
            <w:noWrap/>
          </w:tcPr>
          <w:p w14:paraId="3C972CD5"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bidi="ar"/>
              </w:rPr>
              <w:t>2021. g</w:t>
            </w:r>
            <w:r w:rsidRPr="00181532">
              <w:rPr>
                <w:rFonts w:ascii="Robusta TL Pro" w:hAnsi="Robusta TL Pro" w:cs="Arial"/>
                <w:color w:val="auto"/>
                <w:szCs w:val="24"/>
                <w:lang w:val="lv-LV" w:bidi="ar"/>
              </w:rPr>
              <w:t>ads</w:t>
            </w:r>
          </w:p>
        </w:tc>
        <w:tc>
          <w:tcPr>
            <w:tcW w:w="0" w:type="auto"/>
            <w:shd w:val="clear" w:color="auto" w:fill="C4C4C4"/>
            <w:noWrap/>
          </w:tcPr>
          <w:p w14:paraId="0E9FCE55"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Pr>
                <w:rFonts w:ascii="Robusta TL Pro" w:hAnsi="Robusta TL Pro" w:cs="Arial"/>
                <w:color w:val="auto"/>
                <w:szCs w:val="24"/>
                <w:lang w:val="lv-LV" w:bidi="ar"/>
              </w:rPr>
              <w:t>2020. g</w:t>
            </w:r>
            <w:r w:rsidRPr="00181532">
              <w:rPr>
                <w:rFonts w:ascii="Robusta TL Pro" w:hAnsi="Robusta TL Pro" w:cs="Arial"/>
                <w:color w:val="auto"/>
                <w:szCs w:val="24"/>
                <w:lang w:val="lv-LV" w:bidi="ar"/>
              </w:rPr>
              <w:t>ads</w:t>
            </w:r>
          </w:p>
        </w:tc>
      </w:tr>
      <w:tr w:rsidR="00294F33" w14:paraId="6271CEF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4" w:space="0" w:color="000000" w:themeColor="text1"/>
            </w:tcBorders>
            <w:noWrap/>
          </w:tcPr>
          <w:p w14:paraId="65D3FCB5" w14:textId="77777777" w:rsidR="00D01E82" w:rsidRPr="00181532" w:rsidRDefault="005570C2" w:rsidP="0054655B">
            <w:pPr>
              <w:spacing w:after="0" w:line="240" w:lineRule="auto"/>
              <w:rPr>
                <w:rFonts w:ascii="Robusta TL Pro" w:hAnsi="Robusta TL Pro" w:cs="Arial"/>
                <w:b/>
                <w:color w:val="auto"/>
                <w:szCs w:val="24"/>
                <w:lang w:val="lv-LV"/>
              </w:rPr>
            </w:pPr>
            <w:r w:rsidRPr="00181532">
              <w:rPr>
                <w:rFonts w:ascii="Robusta TL Pro" w:hAnsi="Robusta TL Pro" w:cs="Arial"/>
                <w:b/>
                <w:bCs w:val="0"/>
                <w:color w:val="auto"/>
                <w:szCs w:val="24"/>
                <w:lang w:val="lv-LV" w:bidi="ar"/>
              </w:rPr>
              <w:t>Likviditāte (maksātspēja, t.i., spēja laikus un pilnīgi dzēst savas īstermiņa saistības):</w:t>
            </w:r>
          </w:p>
        </w:tc>
        <w:tc>
          <w:tcPr>
            <w:tcW w:w="0" w:type="auto"/>
            <w:noWrap/>
          </w:tcPr>
          <w:p w14:paraId="1092952E"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 </w:t>
            </w:r>
          </w:p>
        </w:tc>
      </w:tr>
      <w:tr w:rsidR="00294F33" w14:paraId="5F81B43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noWrap/>
          </w:tcPr>
          <w:p w14:paraId="431EB27A"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top w:val="single" w:sz="4" w:space="0" w:color="000000" w:themeColor="text1"/>
            </w:tcBorders>
            <w:noWrap/>
          </w:tcPr>
          <w:p w14:paraId="0BB1C1BF"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Likviditātes kopējais koeficients</w:t>
            </w:r>
          </w:p>
        </w:tc>
        <w:tc>
          <w:tcPr>
            <w:tcW w:w="0" w:type="auto"/>
            <w:tcBorders>
              <w:top w:val="single" w:sz="4" w:space="0" w:color="000000" w:themeColor="text1"/>
            </w:tcBorders>
            <w:noWrap/>
          </w:tcPr>
          <w:p w14:paraId="3D62848B"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1</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56</w:t>
            </w:r>
          </w:p>
        </w:tc>
        <w:tc>
          <w:tcPr>
            <w:tcW w:w="0" w:type="auto"/>
            <w:noWrap/>
          </w:tcPr>
          <w:p w14:paraId="07839F44"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1</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07</w:t>
            </w:r>
          </w:p>
        </w:tc>
      </w:tr>
      <w:tr w:rsidR="00294F33" w14:paraId="03EEFC51"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0DEB8AE2"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bottom w:val="nil"/>
            </w:tcBorders>
          </w:tcPr>
          <w:p w14:paraId="203BBEF8"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 xml:space="preserve">Absolūtās </w:t>
            </w:r>
            <w:r w:rsidRPr="00181532">
              <w:rPr>
                <w:rFonts w:ascii="Robusta TL Pro" w:hAnsi="Robusta TL Pro" w:cs="Arial"/>
                <w:color w:val="auto"/>
                <w:szCs w:val="24"/>
                <w:lang w:val="lv-LV" w:bidi="ar"/>
              </w:rPr>
              <w:t>likviditātes koeficients</w:t>
            </w:r>
          </w:p>
        </w:tc>
        <w:tc>
          <w:tcPr>
            <w:tcW w:w="0" w:type="auto"/>
            <w:tcBorders>
              <w:bottom w:val="nil"/>
            </w:tcBorders>
            <w:noWrap/>
          </w:tcPr>
          <w:p w14:paraId="2F19F2C8"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0</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88</w:t>
            </w:r>
          </w:p>
        </w:tc>
        <w:tc>
          <w:tcPr>
            <w:tcW w:w="0" w:type="auto"/>
            <w:tcBorders>
              <w:bottom w:val="nil"/>
            </w:tcBorders>
            <w:noWrap/>
          </w:tcPr>
          <w:p w14:paraId="1183AF76"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0</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84</w:t>
            </w:r>
          </w:p>
        </w:tc>
      </w:tr>
      <w:tr w:rsidR="00294F33" w14:paraId="2BD19EC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single" w:sz="4" w:space="0" w:color="000000" w:themeColor="text1"/>
            </w:tcBorders>
            <w:noWrap/>
          </w:tcPr>
          <w:p w14:paraId="0252569E" w14:textId="77777777" w:rsidR="00D01E82" w:rsidRPr="00181532" w:rsidRDefault="005570C2" w:rsidP="0054655B">
            <w:pPr>
              <w:spacing w:after="0" w:line="240" w:lineRule="auto"/>
              <w:rPr>
                <w:rFonts w:ascii="Robusta TL Pro" w:hAnsi="Robusta TL Pro" w:cs="Arial"/>
                <w:b/>
                <w:color w:val="auto"/>
                <w:szCs w:val="24"/>
                <w:lang w:val="lv-LV"/>
              </w:rPr>
            </w:pPr>
            <w:r w:rsidRPr="00181532">
              <w:rPr>
                <w:rFonts w:ascii="Robusta TL Pro" w:hAnsi="Robusta TL Pro" w:cs="Arial"/>
                <w:b/>
                <w:bCs w:val="0"/>
                <w:color w:val="auto"/>
                <w:szCs w:val="24"/>
                <w:lang w:val="lv-LV" w:bidi="ar"/>
              </w:rPr>
              <w:t>Rentabilitāte (Sabiedrības panākumi peļņas gūšanā):</w:t>
            </w:r>
          </w:p>
        </w:tc>
      </w:tr>
      <w:tr w:rsidR="00294F33" w14:paraId="677C357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noWrap/>
          </w:tcPr>
          <w:p w14:paraId="23C5E92E"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top w:val="single" w:sz="4" w:space="0" w:color="000000" w:themeColor="text1"/>
            </w:tcBorders>
            <w:noWrap/>
          </w:tcPr>
          <w:p w14:paraId="7A8F57DC"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Neto apgrozījuma rentabilitāte (%)</w:t>
            </w:r>
          </w:p>
        </w:tc>
        <w:tc>
          <w:tcPr>
            <w:tcW w:w="0" w:type="auto"/>
            <w:tcBorders>
              <w:top w:val="single" w:sz="4" w:space="0" w:color="000000" w:themeColor="text1"/>
            </w:tcBorders>
            <w:noWrap/>
          </w:tcPr>
          <w:p w14:paraId="682A7E11"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81</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28%</w:t>
            </w:r>
          </w:p>
        </w:tc>
        <w:tc>
          <w:tcPr>
            <w:tcW w:w="0" w:type="auto"/>
            <w:tcBorders>
              <w:top w:val="single" w:sz="4" w:space="0" w:color="000000" w:themeColor="text1"/>
            </w:tcBorders>
            <w:noWrap/>
          </w:tcPr>
          <w:p w14:paraId="413348CA"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23</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75%</w:t>
            </w:r>
          </w:p>
        </w:tc>
      </w:tr>
      <w:tr w:rsidR="00294F33" w14:paraId="4AC9DE55"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noWrap/>
          </w:tcPr>
          <w:p w14:paraId="231BE608"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noWrap/>
          </w:tcPr>
          <w:p w14:paraId="0054858B"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Bruto peļņas rentabilitāte (%)</w:t>
            </w:r>
          </w:p>
        </w:tc>
        <w:tc>
          <w:tcPr>
            <w:tcW w:w="0" w:type="auto"/>
            <w:noWrap/>
          </w:tcPr>
          <w:p w14:paraId="4593E7A8"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30</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31%</w:t>
            </w:r>
          </w:p>
        </w:tc>
        <w:tc>
          <w:tcPr>
            <w:tcW w:w="0" w:type="auto"/>
            <w:noWrap/>
          </w:tcPr>
          <w:p w14:paraId="562B00C8"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52</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23%</w:t>
            </w:r>
          </w:p>
        </w:tc>
      </w:tr>
      <w:tr w:rsidR="00294F33" w14:paraId="513863DF"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3D634F60"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bottom w:val="nil"/>
            </w:tcBorders>
            <w:noWrap/>
          </w:tcPr>
          <w:p w14:paraId="25E8F051"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Operatīvās darbības rentabilitāte (%)</w:t>
            </w:r>
          </w:p>
        </w:tc>
        <w:tc>
          <w:tcPr>
            <w:tcW w:w="0" w:type="auto"/>
            <w:tcBorders>
              <w:bottom w:val="nil"/>
            </w:tcBorders>
            <w:noWrap/>
          </w:tcPr>
          <w:p w14:paraId="7458101D"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81</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28%</w:t>
            </w:r>
          </w:p>
        </w:tc>
        <w:tc>
          <w:tcPr>
            <w:tcW w:w="0" w:type="auto"/>
            <w:tcBorders>
              <w:bottom w:val="nil"/>
            </w:tcBorders>
            <w:noWrap/>
          </w:tcPr>
          <w:p w14:paraId="716F2DAE"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23</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75%</w:t>
            </w:r>
          </w:p>
        </w:tc>
      </w:tr>
      <w:tr w:rsidR="00294F33" w14:paraId="1CE9A67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single" w:sz="4" w:space="0" w:color="000000" w:themeColor="text1"/>
            </w:tcBorders>
            <w:noWrap/>
          </w:tcPr>
          <w:p w14:paraId="7B5C3EFF" w14:textId="77777777" w:rsidR="00D01E82" w:rsidRPr="00181532" w:rsidRDefault="005570C2" w:rsidP="0054655B">
            <w:pPr>
              <w:spacing w:after="0" w:line="240" w:lineRule="auto"/>
              <w:rPr>
                <w:rFonts w:ascii="Robusta TL Pro" w:hAnsi="Robusta TL Pro" w:cs="Arial"/>
                <w:b/>
                <w:color w:val="auto"/>
                <w:szCs w:val="24"/>
                <w:lang w:val="lv-LV"/>
              </w:rPr>
            </w:pPr>
            <w:r w:rsidRPr="00181532">
              <w:rPr>
                <w:rFonts w:ascii="Robusta TL Pro" w:hAnsi="Robusta TL Pro" w:cs="Arial"/>
                <w:b/>
                <w:bCs w:val="0"/>
                <w:color w:val="auto"/>
                <w:szCs w:val="24"/>
                <w:lang w:val="lv-LV" w:bidi="ar"/>
              </w:rPr>
              <w:t>Saistību vai maksātspējas rādītāji (Sabiedrības spēja segt īstermiņa un ilgtermiņa saistības):</w:t>
            </w:r>
          </w:p>
        </w:tc>
      </w:tr>
      <w:tr w:rsidR="00294F33" w14:paraId="2A1F870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tcBorders>
            <w:noWrap/>
          </w:tcPr>
          <w:p w14:paraId="4AA2DC72"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tcBorders>
              <w:top w:val="single" w:sz="4" w:space="0" w:color="000000" w:themeColor="text1"/>
            </w:tcBorders>
          </w:tcPr>
          <w:p w14:paraId="64EFDF5F"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Saistību īpatsvars bilancē</w:t>
            </w:r>
          </w:p>
        </w:tc>
        <w:tc>
          <w:tcPr>
            <w:tcW w:w="0" w:type="auto"/>
            <w:tcBorders>
              <w:top w:val="single" w:sz="4" w:space="0" w:color="000000" w:themeColor="text1"/>
            </w:tcBorders>
            <w:noWrap/>
          </w:tcPr>
          <w:p w14:paraId="6159372C"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0</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61</w:t>
            </w:r>
          </w:p>
        </w:tc>
        <w:tc>
          <w:tcPr>
            <w:tcW w:w="0" w:type="auto"/>
            <w:tcBorders>
              <w:top w:val="single" w:sz="4" w:space="0" w:color="000000" w:themeColor="text1"/>
            </w:tcBorders>
            <w:noWrap/>
          </w:tcPr>
          <w:p w14:paraId="36A66FE5" w14:textId="77777777" w:rsidR="00D01E82" w:rsidRPr="00181532" w:rsidRDefault="005570C2" w:rsidP="0054655B">
            <w:pPr>
              <w:spacing w:after="0" w:line="240" w:lineRule="auto"/>
              <w:cnfStyle w:val="000000010000" w:firstRow="0" w:lastRow="0" w:firstColumn="0" w:lastColumn="0" w:oddVBand="0" w:evenVBand="0" w:oddHBand="0" w:evenHBand="1"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0</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85</w:t>
            </w:r>
          </w:p>
        </w:tc>
      </w:tr>
      <w:tr w:rsidR="00294F33" w14:paraId="6B2EE98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0" w:type="auto"/>
            <w:noWrap/>
          </w:tcPr>
          <w:p w14:paraId="168BBB10" w14:textId="77777777" w:rsidR="00D01E82" w:rsidRPr="00181532" w:rsidRDefault="00D01E82" w:rsidP="0054655B">
            <w:pPr>
              <w:spacing w:after="0" w:line="240" w:lineRule="auto"/>
              <w:rPr>
                <w:rFonts w:ascii="Robusta TL Pro" w:eastAsia="Tahoma" w:hAnsi="Robusta TL Pro" w:cs="Arial"/>
                <w:color w:val="auto"/>
                <w:szCs w:val="24"/>
                <w:lang w:val="lv-LV"/>
              </w:rPr>
            </w:pPr>
          </w:p>
        </w:tc>
        <w:tc>
          <w:tcPr>
            <w:tcW w:w="0" w:type="auto"/>
            <w:noWrap/>
          </w:tcPr>
          <w:p w14:paraId="09940C0A"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Saistību attiecība pret pašu kapitālu</w:t>
            </w:r>
          </w:p>
        </w:tc>
        <w:tc>
          <w:tcPr>
            <w:tcW w:w="0" w:type="auto"/>
            <w:noWrap/>
          </w:tcPr>
          <w:p w14:paraId="0F9E8A17"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1</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55</w:t>
            </w:r>
          </w:p>
        </w:tc>
        <w:tc>
          <w:tcPr>
            <w:tcW w:w="0" w:type="auto"/>
            <w:noWrap/>
          </w:tcPr>
          <w:p w14:paraId="50245F82"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5</w:t>
            </w:r>
            <w:r w:rsidR="000C09C7">
              <w:rPr>
                <w:rFonts w:ascii="Robusta TL Pro" w:hAnsi="Robusta TL Pro" w:cs="Arial"/>
                <w:color w:val="auto"/>
                <w:szCs w:val="24"/>
                <w:lang w:val="lv-LV" w:bidi="ar"/>
              </w:rPr>
              <w:t>,</w:t>
            </w:r>
            <w:r w:rsidRPr="00181532">
              <w:rPr>
                <w:rFonts w:ascii="Robusta TL Pro" w:hAnsi="Robusta TL Pro" w:cs="Arial"/>
                <w:color w:val="auto"/>
                <w:szCs w:val="24"/>
                <w:lang w:val="lv-LV" w:bidi="ar"/>
              </w:rPr>
              <w:t>8</w:t>
            </w:r>
          </w:p>
          <w:p w14:paraId="1E70DF30" w14:textId="77777777" w:rsidR="00D01E82" w:rsidRPr="00181532" w:rsidRDefault="005570C2" w:rsidP="0054655B">
            <w:pPr>
              <w:spacing w:after="0" w:line="240" w:lineRule="auto"/>
              <w:cnfStyle w:val="000000100000" w:firstRow="0" w:lastRow="0" w:firstColumn="0" w:lastColumn="0" w:oddVBand="0" w:evenVBand="0" w:oddHBand="1" w:evenHBand="0" w:firstRowFirstColumn="0" w:firstRowLastColumn="0" w:lastRowFirstColumn="0" w:lastRowLastColumn="0"/>
              <w:rPr>
                <w:rFonts w:ascii="Robusta TL Pro" w:hAnsi="Robusta TL Pro" w:cs="Arial"/>
                <w:color w:val="auto"/>
                <w:szCs w:val="24"/>
                <w:lang w:val="lv-LV"/>
              </w:rPr>
            </w:pPr>
            <w:r w:rsidRPr="00181532">
              <w:rPr>
                <w:rFonts w:ascii="Robusta TL Pro" w:hAnsi="Robusta TL Pro" w:cs="Arial"/>
                <w:color w:val="auto"/>
                <w:szCs w:val="24"/>
                <w:lang w:val="lv-LV" w:bidi="ar"/>
              </w:rPr>
              <w:t>2</w:t>
            </w:r>
          </w:p>
        </w:tc>
      </w:tr>
    </w:tbl>
    <w:p w14:paraId="01C30AD7" w14:textId="77777777" w:rsidR="00D01E82" w:rsidRPr="00181532" w:rsidRDefault="00D01E82" w:rsidP="00D01E82">
      <w:pPr>
        <w:spacing w:after="0" w:line="240" w:lineRule="auto"/>
        <w:rPr>
          <w:rFonts w:ascii="Robusta TL Pro" w:hAnsi="Robusta TL Pro" w:cs="Arial"/>
          <w:color w:val="auto"/>
          <w:szCs w:val="24"/>
          <w:lang w:val="lv-LV"/>
        </w:rPr>
      </w:pPr>
    </w:p>
    <w:p w14:paraId="32837F32" w14:textId="77777777" w:rsidR="00D01E82" w:rsidRPr="00181532" w:rsidRDefault="005570C2" w:rsidP="00AC4595">
      <w:pPr>
        <w:pStyle w:val="Apak-apakvirsraksts"/>
      </w:pPr>
      <w:r w:rsidRPr="00181532">
        <w:t>Nākotnes izredzes un turpmākā attīstība</w:t>
      </w:r>
    </w:p>
    <w:p w14:paraId="79B377A1" w14:textId="77777777" w:rsidR="00D01E82" w:rsidRPr="00181532" w:rsidRDefault="005570C2" w:rsidP="00934293">
      <w:pPr>
        <w:pStyle w:val="Pamatteksts1"/>
      </w:pPr>
      <w:r w:rsidRPr="00181532">
        <w:rPr>
          <w:rFonts w:eastAsia="Calibri"/>
          <w:lang w:bidi="ar"/>
        </w:rPr>
        <w:lastRenderedPageBreak/>
        <w:t xml:space="preserve">Turpināsim sekot līdzi </w:t>
      </w:r>
      <w:r w:rsidRPr="00181532">
        <w:rPr>
          <w:rFonts w:eastAsia="Calibri"/>
          <w:lang w:bidi="ar"/>
        </w:rPr>
        <w:t>situācijai Latvijā un ārvalstīs saistībā ar vīrusa COVID-19 izraisīto pasaules mēroga pandēmiju un ar to saistītajiem ierobežojumiem un operatīvi pārplānot darbību, mērķtiecīgi adaptējoties situācijai un notikumiem plānojot tūrisma jomas darbības atjaunoša</w:t>
      </w:r>
      <w:r w:rsidRPr="00181532">
        <w:rPr>
          <w:rFonts w:eastAsia="Calibri"/>
          <w:lang w:bidi="ar"/>
        </w:rPr>
        <w:t>nas aktivitātes. 2022. gadā saskaņā ar LRTIB vidēja termiņa darbības stratēģijā 2021.–</w:t>
      </w:r>
      <w:r w:rsidR="0077063E">
        <w:rPr>
          <w:rFonts w:eastAsia="Calibri"/>
          <w:lang w:bidi="ar"/>
        </w:rPr>
        <w:t>2023. g</w:t>
      </w:r>
      <w:r w:rsidRPr="00181532">
        <w:rPr>
          <w:rFonts w:eastAsia="Calibri"/>
          <w:lang w:bidi="ar"/>
        </w:rPr>
        <w:t xml:space="preserve">adam noteiktajiem mērķiem un uzdevumiem plānots turpināt klientu apkalpošanu, sniegt tūrisma pakalpojumus, kā arī veicināt Liepājas un </w:t>
      </w:r>
      <w:proofErr w:type="spellStart"/>
      <w:r w:rsidRPr="00181532">
        <w:rPr>
          <w:rFonts w:eastAsia="Calibri"/>
          <w:lang w:bidi="ar"/>
        </w:rPr>
        <w:t>Dienvidkurzemes</w:t>
      </w:r>
      <w:proofErr w:type="spellEnd"/>
      <w:r w:rsidRPr="00181532">
        <w:rPr>
          <w:rFonts w:eastAsia="Calibri"/>
          <w:lang w:bidi="ar"/>
        </w:rPr>
        <w:t xml:space="preserve"> novada atpazīstamību, veidot reklāmas kampaņas, papildināt  tūrisma informācijas datu bāzi vietnē www.liepaja.travel un drukātajos materiālos, apkalpot sociālos tīklus un vietni kalendars.liepaja.lv, piedalīties LRTIB pārstāvētās teritorija</w:t>
      </w:r>
      <w:r w:rsidRPr="00181532">
        <w:rPr>
          <w:rFonts w:eastAsia="Calibri"/>
          <w:lang w:bidi="ar"/>
        </w:rPr>
        <w:t>s prezentācijas pasākumos Latvijā un ārvalstīs, kā arī iesaistīties tūrisma jomas attīstībā.</w:t>
      </w:r>
    </w:p>
    <w:p w14:paraId="750163DB" w14:textId="77777777" w:rsidR="00D01E82" w:rsidRPr="00181532" w:rsidRDefault="005570C2" w:rsidP="00AC4595">
      <w:pPr>
        <w:pStyle w:val="Apak-apakvirsraksts"/>
      </w:pPr>
      <w:r w:rsidRPr="00181532">
        <w:t xml:space="preserve">Apstākļi un notikumi pēc pārskata perioda beigām </w:t>
      </w:r>
    </w:p>
    <w:p w14:paraId="5160B8E0" w14:textId="77777777" w:rsidR="00D01E82" w:rsidRPr="00181532" w:rsidRDefault="005570C2" w:rsidP="00934293">
      <w:pPr>
        <w:pStyle w:val="Pamatteksts1"/>
      </w:pPr>
      <w:r w:rsidRPr="00181532">
        <w:rPr>
          <w:rFonts w:eastAsia="Calibri"/>
          <w:lang w:bidi="ar"/>
        </w:rPr>
        <w:t>No pārskata gada beigām līdz šodienai nav radušies jauni apstākļi, kuri varētu būtiski ietekmēt gada pārskata nov</w:t>
      </w:r>
      <w:r w:rsidRPr="00181532">
        <w:rPr>
          <w:rFonts w:eastAsia="Calibri"/>
          <w:lang w:bidi="ar"/>
        </w:rPr>
        <w:t xml:space="preserve">ērtējumu. Turpinās </w:t>
      </w:r>
      <w:r w:rsidR="0077063E">
        <w:rPr>
          <w:rFonts w:eastAsia="Calibri"/>
          <w:lang w:bidi="ar"/>
        </w:rPr>
        <w:t>2021. g</w:t>
      </w:r>
      <w:r w:rsidRPr="00181532">
        <w:rPr>
          <w:rFonts w:eastAsia="Calibri"/>
          <w:lang w:bidi="ar"/>
        </w:rPr>
        <w:t>ada 11.</w:t>
      </w:r>
      <w:r w:rsidR="00934293">
        <w:rPr>
          <w:rFonts w:eastAsia="Calibri"/>
          <w:lang w:bidi="ar"/>
        </w:rPr>
        <w:t xml:space="preserve"> </w:t>
      </w:r>
      <w:r w:rsidRPr="00181532">
        <w:rPr>
          <w:rFonts w:eastAsia="Calibri"/>
          <w:lang w:bidi="ar"/>
        </w:rPr>
        <w:t>oktobrī valstī izsludinātais ārkārtas stāvoklis.</w:t>
      </w:r>
    </w:p>
    <w:p w14:paraId="06A14E02" w14:textId="77777777" w:rsidR="00D01E82" w:rsidRPr="00181532" w:rsidRDefault="005570C2" w:rsidP="00AC4595">
      <w:pPr>
        <w:pStyle w:val="Apak-apakvirsraksts"/>
      </w:pPr>
      <w:r w:rsidRPr="00181532">
        <w:t xml:space="preserve">Risku vadība </w:t>
      </w:r>
    </w:p>
    <w:p w14:paraId="753A5407" w14:textId="77777777" w:rsidR="00D01E82" w:rsidRPr="00181532" w:rsidRDefault="005570C2" w:rsidP="00934293">
      <w:pPr>
        <w:pStyle w:val="Pamatteksts1"/>
        <w:rPr>
          <w:b/>
        </w:rPr>
      </w:pPr>
      <w:r w:rsidRPr="00181532">
        <w:rPr>
          <w:rFonts w:eastAsia="Calibri"/>
          <w:lang w:bidi="ar"/>
        </w:rPr>
        <w:t xml:space="preserve">Vīrusa COVID-19 pandēmija jau </w:t>
      </w:r>
      <w:r w:rsidR="00934293">
        <w:rPr>
          <w:rFonts w:eastAsia="Calibri"/>
          <w:lang w:bidi="ar"/>
        </w:rPr>
        <w:t xml:space="preserve">otro </w:t>
      </w:r>
      <w:r w:rsidRPr="00181532">
        <w:rPr>
          <w:rFonts w:eastAsia="Calibri"/>
          <w:lang w:bidi="ar"/>
        </w:rPr>
        <w:t xml:space="preserve">gadu visā pasaulē būtiski ietekmējusi starptautisko tūrismu, tāpēc liela nozīme būs tam, kādi būs Eiropas un citu valstu </w:t>
      </w:r>
      <w:proofErr w:type="spellStart"/>
      <w:r w:rsidRPr="00181532">
        <w:rPr>
          <w:rFonts w:eastAsia="Calibri"/>
          <w:lang w:bidi="ar"/>
        </w:rPr>
        <w:t>pēc</w:t>
      </w:r>
      <w:r w:rsidRPr="00181532">
        <w:rPr>
          <w:rFonts w:eastAsia="Calibri"/>
          <w:lang w:bidi="ar"/>
        </w:rPr>
        <w:t>pandēmijas</w:t>
      </w:r>
      <w:proofErr w:type="spellEnd"/>
      <w:r w:rsidRPr="00181532">
        <w:rPr>
          <w:rFonts w:eastAsia="Calibri"/>
          <w:lang w:bidi="ar"/>
        </w:rPr>
        <w:t xml:space="preserve"> izejas scenāriji, kādi un cik ilgi būs ceļošanas un pakalpojumu saņemšanas ierobežojumi. Atbilstoši situācijai Liepājas reģiona tūrisma informācijas birojs varēs īstenot tūristu piesaistes aktivitātes.</w:t>
      </w:r>
    </w:p>
    <w:p w14:paraId="59B67E50" w14:textId="77777777" w:rsidR="00D01E82" w:rsidRPr="00181532" w:rsidRDefault="005570C2" w:rsidP="00AC4595">
      <w:pPr>
        <w:pStyle w:val="Apak-apakvirsraksts"/>
      </w:pPr>
      <w:r w:rsidRPr="00181532">
        <w:t>Paziņojums par vadības  atbildību</w:t>
      </w:r>
    </w:p>
    <w:p w14:paraId="4918A0F3" w14:textId="77777777" w:rsidR="00D01E82" w:rsidRPr="00181532" w:rsidRDefault="005570C2" w:rsidP="00934293">
      <w:pPr>
        <w:pStyle w:val="Pamatteksts1"/>
      </w:pPr>
      <w:r w:rsidRPr="00181532">
        <w:rPr>
          <w:rFonts w:eastAsia="Calibri"/>
          <w:lang w:bidi="ar"/>
        </w:rPr>
        <w:t>Pamatojot</w:t>
      </w:r>
      <w:r w:rsidRPr="00181532">
        <w:rPr>
          <w:rFonts w:eastAsia="Calibri"/>
          <w:lang w:bidi="ar"/>
        </w:rPr>
        <w:t xml:space="preserve">ies uz Sabiedrības valdes rīcībā esošo informāciju, finanšu pārskats par periodu, kas beidzas </w:t>
      </w:r>
      <w:r w:rsidR="0077063E">
        <w:rPr>
          <w:rFonts w:eastAsia="Calibri"/>
          <w:lang w:bidi="ar"/>
        </w:rPr>
        <w:t>2021. g</w:t>
      </w:r>
      <w:r w:rsidRPr="00181532">
        <w:rPr>
          <w:rFonts w:eastAsia="Calibri"/>
          <w:lang w:bidi="ar"/>
        </w:rPr>
        <w:t>ada 31.</w:t>
      </w:r>
      <w:r w:rsidR="00934293">
        <w:rPr>
          <w:rFonts w:eastAsia="Calibri"/>
          <w:lang w:bidi="ar"/>
        </w:rPr>
        <w:t xml:space="preserve"> </w:t>
      </w:r>
      <w:r w:rsidRPr="00181532">
        <w:rPr>
          <w:rFonts w:eastAsia="Calibri"/>
          <w:lang w:bidi="ar"/>
        </w:rPr>
        <w:t>decembrī, ir sagatavots saskaņā ar spēkā esošos normatīvo aktu prasībām un sniedz patiesu un skaidru priekštatu par Sabiedrības aktīviem, pasīviem,</w:t>
      </w:r>
      <w:r w:rsidRPr="00181532">
        <w:rPr>
          <w:rFonts w:eastAsia="Calibri"/>
          <w:lang w:bidi="ar"/>
        </w:rPr>
        <w:t xml:space="preserve"> finansiālo stāvoklī un peļņu vai zaudējumiem.</w:t>
      </w:r>
    </w:p>
    <w:p w14:paraId="50E3549B" w14:textId="77777777" w:rsidR="00D01E82" w:rsidRPr="00B40F11" w:rsidRDefault="005570C2" w:rsidP="00B75ED7">
      <w:pPr>
        <w:pStyle w:val="Apakvirsraksts1"/>
      </w:pPr>
      <w:bookmarkStart w:id="72" w:name="_Toc106117901"/>
      <w:r w:rsidRPr="00181532">
        <w:t>SIA „Pāvilostas komunālais uzņēmums” vadības ziņojums par 2021. gada darbu</w:t>
      </w:r>
      <w:bookmarkEnd w:id="72"/>
    </w:p>
    <w:p w14:paraId="3C319F57" w14:textId="77777777" w:rsidR="00D01E82" w:rsidRPr="00934293" w:rsidRDefault="005570C2" w:rsidP="00934293">
      <w:pPr>
        <w:pStyle w:val="Pamatteksts1"/>
      </w:pPr>
      <w:r w:rsidRPr="00934293">
        <w:t>SIA „Pāvilostas komunālais uzņēmums” (turpmāk tekstā –</w:t>
      </w:r>
      <w:r w:rsidR="00934293" w:rsidRPr="00934293">
        <w:t xml:space="preserve"> </w:t>
      </w:r>
      <w:r w:rsidRPr="00934293">
        <w:t>Sabiedrība) pamatdarbības veids ir komunālo pakalpojumu sniegšana, siltumenerģi</w:t>
      </w:r>
      <w:r w:rsidRPr="00934293">
        <w:t>jas ražošana un piegāde, dzīvojamo māju apsaimniekošana.</w:t>
      </w:r>
    </w:p>
    <w:p w14:paraId="56BAAF0F" w14:textId="77777777" w:rsidR="00D01E82" w:rsidRPr="00181532" w:rsidRDefault="005570C2" w:rsidP="00AC4595">
      <w:pPr>
        <w:pStyle w:val="Apak-apakvirsraksts"/>
      </w:pPr>
      <w:r w:rsidRPr="00181532">
        <w:t>Darbības mērķi un galvenie uzdevumi</w:t>
      </w:r>
    </w:p>
    <w:p w14:paraId="52DAC636" w14:textId="77777777" w:rsidR="00D01E82" w:rsidRPr="00181532" w:rsidRDefault="005570C2" w:rsidP="00934293">
      <w:pPr>
        <w:pStyle w:val="Pamatteksts1"/>
      </w:pPr>
      <w:r w:rsidRPr="00181532">
        <w:t xml:space="preserve">Sabiedrības darbības mērķis ir kvalitatīvu, efektīvu un ekonomisku pakalpojumu sniegšana Pāvilostas pilsētas iedzīvotājiem, uzņēmumiem, organizācijām un </w:t>
      </w:r>
      <w:r w:rsidRPr="00181532">
        <w:t>novada pašvaldībai.</w:t>
      </w:r>
    </w:p>
    <w:p w14:paraId="2DF2F7CF" w14:textId="77777777" w:rsidR="00D01E82" w:rsidRPr="00181532" w:rsidRDefault="00D01E82" w:rsidP="00934293">
      <w:pPr>
        <w:pStyle w:val="Pamatteksts1"/>
      </w:pPr>
    </w:p>
    <w:p w14:paraId="5D199325" w14:textId="77777777" w:rsidR="00D01E82" w:rsidRPr="00181532" w:rsidRDefault="005570C2" w:rsidP="00934293">
      <w:pPr>
        <w:pStyle w:val="Pamatteksts1"/>
      </w:pPr>
      <w:r w:rsidRPr="00181532">
        <w:t>Galvenie uzdevumi ir:</w:t>
      </w:r>
    </w:p>
    <w:p w14:paraId="392ECF34" w14:textId="77777777" w:rsidR="00D01E82" w:rsidRPr="00181532" w:rsidRDefault="005570C2" w:rsidP="00794566">
      <w:pPr>
        <w:pStyle w:val="Pamatteksts1"/>
        <w:numPr>
          <w:ilvl w:val="0"/>
          <w:numId w:val="55"/>
        </w:numPr>
        <w:ind w:left="567" w:hanging="283"/>
      </w:pPr>
      <w:r w:rsidRPr="00181532">
        <w:lastRenderedPageBreak/>
        <w:t>Pāvilostas novada pašvaldības īpašumā esošā dzīvojamā un nedzīvojamā  fonda apsaimniekošana</w:t>
      </w:r>
      <w:r w:rsidR="00934293">
        <w:t>;</w:t>
      </w:r>
      <w:r w:rsidRPr="00181532">
        <w:t xml:space="preserve"> </w:t>
      </w:r>
    </w:p>
    <w:p w14:paraId="53CFD2C9" w14:textId="77777777" w:rsidR="00D01E82" w:rsidRPr="00181532" w:rsidRDefault="005570C2" w:rsidP="00794566">
      <w:pPr>
        <w:pStyle w:val="Pamatteksts1"/>
        <w:numPr>
          <w:ilvl w:val="0"/>
          <w:numId w:val="55"/>
        </w:numPr>
        <w:ind w:left="567" w:hanging="283"/>
      </w:pPr>
      <w:r w:rsidRPr="00181532">
        <w:t>apkures sistēmu un komunikāciju pārvaldīšana un apsaimniekošana</w:t>
      </w:r>
      <w:r w:rsidR="00934293">
        <w:t>;</w:t>
      </w:r>
    </w:p>
    <w:p w14:paraId="66D63B24" w14:textId="77777777" w:rsidR="00D01E82" w:rsidRPr="00181532" w:rsidRDefault="005570C2" w:rsidP="00794566">
      <w:pPr>
        <w:pStyle w:val="Pamatteksts1"/>
        <w:numPr>
          <w:ilvl w:val="0"/>
          <w:numId w:val="55"/>
        </w:numPr>
        <w:ind w:left="567" w:hanging="283"/>
      </w:pPr>
      <w:r w:rsidRPr="00181532">
        <w:t>dzeramā ūdens ieguve, attīrīšana, uzkrāšana un piegāde</w:t>
      </w:r>
      <w:r w:rsidR="00934293">
        <w:t>;</w:t>
      </w:r>
    </w:p>
    <w:p w14:paraId="43A7B0EA" w14:textId="77777777" w:rsidR="00D01E82" w:rsidRPr="00181532" w:rsidRDefault="005570C2" w:rsidP="00794566">
      <w:pPr>
        <w:pStyle w:val="Pamatteksts1"/>
        <w:numPr>
          <w:ilvl w:val="0"/>
          <w:numId w:val="55"/>
        </w:numPr>
        <w:ind w:left="567" w:hanging="283"/>
      </w:pPr>
      <w:r w:rsidRPr="00181532">
        <w:t>sadzīves notekūdeņu savākšana un attīrīšana</w:t>
      </w:r>
      <w:r w:rsidR="00934293">
        <w:t>;</w:t>
      </w:r>
    </w:p>
    <w:p w14:paraId="133ADCDF" w14:textId="77777777" w:rsidR="00D01E82" w:rsidRPr="00181532" w:rsidRDefault="005570C2" w:rsidP="00794566">
      <w:pPr>
        <w:pStyle w:val="Pamatteksts1"/>
        <w:numPr>
          <w:ilvl w:val="0"/>
          <w:numId w:val="55"/>
        </w:numPr>
        <w:ind w:left="567" w:hanging="283"/>
      </w:pPr>
      <w:r w:rsidRPr="00181532">
        <w:t>ūdensapgādes un kanalizācijas sistēmas tīklu apsaimniekošana pilsētas teritorijā</w:t>
      </w:r>
      <w:r w:rsidR="00934293">
        <w:t>;</w:t>
      </w:r>
    </w:p>
    <w:p w14:paraId="54382503" w14:textId="77777777" w:rsidR="00D01E82" w:rsidRPr="00B40F11" w:rsidRDefault="005570C2" w:rsidP="00794566">
      <w:pPr>
        <w:pStyle w:val="Pamatteksts1"/>
        <w:numPr>
          <w:ilvl w:val="0"/>
          <w:numId w:val="55"/>
        </w:numPr>
        <w:ind w:left="567" w:hanging="283"/>
      </w:pPr>
      <w:r w:rsidRPr="00181532">
        <w:t>ielu tīrīšana, asenizācijas u.c. sadzīvisku pakalpojumu sniegšana pašvaldības iestādēm, uzņēmumiem un iedzīvotājiem.</w:t>
      </w:r>
    </w:p>
    <w:p w14:paraId="08F0C14E" w14:textId="77777777" w:rsidR="00D01E82" w:rsidRPr="00181532" w:rsidRDefault="005570C2" w:rsidP="00AC4595">
      <w:pPr>
        <w:pStyle w:val="Apak-apakvirsraksts"/>
      </w:pPr>
      <w:r w:rsidRPr="00181532">
        <w:t>Sabiedrība</w:t>
      </w:r>
      <w:r w:rsidRPr="00181532">
        <w:t>s personāls</w:t>
      </w:r>
    </w:p>
    <w:p w14:paraId="17347F51" w14:textId="77777777" w:rsidR="00D01E82" w:rsidRPr="00B40F11" w:rsidRDefault="005570C2" w:rsidP="00B40F11">
      <w:pPr>
        <w:pStyle w:val="Pamatteksts1"/>
      </w:pPr>
      <w:r w:rsidRPr="00181532">
        <w:t>Uz 2021. gada 31.</w:t>
      </w:r>
      <w:r w:rsidR="00934293">
        <w:t xml:space="preserve"> </w:t>
      </w:r>
      <w:r w:rsidRPr="00181532">
        <w:t>decembri darba attiecībās ar Sabiedrību bija 9 darbinieki.  Ārpus apkures sezonas laika uzņēmumā strādā 6 darbinieki, apkures sezonas laikā strādā 10 darbinieki.</w:t>
      </w:r>
    </w:p>
    <w:p w14:paraId="5404FFD2" w14:textId="77777777" w:rsidR="00D01E82" w:rsidRPr="00181532" w:rsidRDefault="005570C2" w:rsidP="00AC4595">
      <w:pPr>
        <w:pStyle w:val="Apak-apakvirsraksts"/>
      </w:pPr>
      <w:r w:rsidRPr="00181532">
        <w:t>Sabiedrības darbība pārskata gadā</w:t>
      </w:r>
    </w:p>
    <w:p w14:paraId="5ED6FA5F" w14:textId="77777777" w:rsidR="00D01E82" w:rsidRPr="00B40F11" w:rsidRDefault="005570C2" w:rsidP="00B40F11">
      <w:pPr>
        <w:pStyle w:val="Pamatteksts1"/>
      </w:pPr>
      <w:r w:rsidRPr="00181532">
        <w:t>2020. gadā sniegto komunālo pa</w:t>
      </w:r>
      <w:r w:rsidRPr="00181532">
        <w:t>kalpojumu apjoms ir saglabājis iepriekšējo gadu līmeni. Zaudējumi uz 2020. gada 31. decembri sastāda EUR 13</w:t>
      </w:r>
      <w:r w:rsidR="00934293">
        <w:t xml:space="preserve"> </w:t>
      </w:r>
      <w:r w:rsidRPr="00181532">
        <w:t>123, kas ir par EUR 30</w:t>
      </w:r>
      <w:r w:rsidR="00934293">
        <w:t xml:space="preserve"> </w:t>
      </w:r>
      <w:r w:rsidRPr="00181532">
        <w:t>717 mazāk nekā iepriekšējā gadā. Sabiedrības vadība uzskata, ka Sabiedrības finansiāli var pastāvēt, jo tuvākajā laikā tiks k</w:t>
      </w:r>
      <w:r w:rsidRPr="00181532">
        <w:t xml:space="preserve">oriģēti pakalpojumu sniegšanas tarifi  atbilstoši pakalpojumu faktiskajām izmaksām.                                                       </w:t>
      </w:r>
    </w:p>
    <w:p w14:paraId="784FFB9B" w14:textId="77777777" w:rsidR="00D01E82" w:rsidRPr="00181532" w:rsidRDefault="005570C2" w:rsidP="00AC4595">
      <w:pPr>
        <w:pStyle w:val="Apak-apakvirsraksts"/>
      </w:pPr>
      <w:r w:rsidRPr="00181532">
        <w:t>Sabiedrības attīstības pasākumi</w:t>
      </w:r>
    </w:p>
    <w:p w14:paraId="2F745522" w14:textId="77777777" w:rsidR="00616025" w:rsidRPr="00B40F11" w:rsidRDefault="005570C2" w:rsidP="00B40F11">
      <w:pPr>
        <w:pStyle w:val="Pamatteksts1"/>
      </w:pPr>
      <w:r w:rsidRPr="00181532">
        <w:t xml:space="preserve">Lai nodrošinātu Sabiedrības stabilitāti un palielinātu ieņēmumus, tiek plānots </w:t>
      </w:r>
      <w:r w:rsidRPr="00181532">
        <w:t>pārskatīt un optimizēt elektroenerģijas patēriņu ūdens ieguves procesā, notekūdeņu attīrīšanā un katlu mājā. Iepērkot tehniku, palielināt sniegto maksas pakalpojumu apjomu. Turpināt uzlabot iedzīvotāju maksājumu disciplīnu, kā arī turpināt strādāt pie parā</w:t>
      </w:r>
      <w:r w:rsidRPr="00181532">
        <w:t>du piedziņas.</w:t>
      </w:r>
    </w:p>
    <w:p w14:paraId="1CF2BB84" w14:textId="77777777" w:rsidR="00D01E82" w:rsidRPr="00181532" w:rsidRDefault="005570C2" w:rsidP="00AC4595">
      <w:pPr>
        <w:pStyle w:val="Apak-apakvirsraksts"/>
      </w:pPr>
      <w:r w:rsidRPr="00181532">
        <w:t>Finanšu risku vadība</w:t>
      </w:r>
    </w:p>
    <w:p w14:paraId="27107957" w14:textId="77777777" w:rsidR="00D01E82" w:rsidRPr="00181532" w:rsidRDefault="005570C2" w:rsidP="00934293">
      <w:pPr>
        <w:pStyle w:val="Pamatteksts1"/>
      </w:pPr>
      <w:r w:rsidRPr="00181532">
        <w:t>Sabiedrībai nav kredītsaistību. Valsts nodevas un nodokļi nomaksāti pilnā apjomā. Darba algas Sabiedrības darbiniekiem tiek izmaksātas saskaņā ar darba līgumiem un līgumos noteiktos termiņos, nomaksājot valstī noteiktos n</w:t>
      </w:r>
      <w:r w:rsidRPr="00181532">
        <w:t xml:space="preserve">odokļus. </w:t>
      </w:r>
    </w:p>
    <w:p w14:paraId="3E0BD5E6" w14:textId="77777777" w:rsidR="00D01E82" w:rsidRPr="00181532" w:rsidRDefault="005570C2" w:rsidP="00934293">
      <w:pPr>
        <w:pStyle w:val="Pamatteksts1"/>
      </w:pPr>
      <w:r w:rsidRPr="00181532">
        <w:t>Nepārtraukti notiek darbs ar klientiem par parādu dzēšanu. Iedzīvotāju nenokārtotās parādsaistības par komunālajiem pakalpojumiem, salīdzinot ar iepriekšējo atskaites periodu, ir samazinājušās.</w:t>
      </w:r>
    </w:p>
    <w:p w14:paraId="6719A37B" w14:textId="77777777" w:rsidR="00D01E82" w:rsidRPr="00B40F11" w:rsidRDefault="005570C2" w:rsidP="00B40F11">
      <w:pPr>
        <w:pStyle w:val="Pamatteksts1"/>
      </w:pPr>
      <w:r w:rsidRPr="00181532">
        <w:t xml:space="preserve"> Lai sasniegtu Sabiedrības nospraustos mērķus, Sabie</w:t>
      </w:r>
      <w:r w:rsidRPr="00181532">
        <w:t>drībai ir jādarbojas  atbilstoši tirgus situācijai un jānodrošina uzņēmuma spēja darboties savā nozarē arī turpmāk.</w:t>
      </w:r>
    </w:p>
    <w:p w14:paraId="5DA19819" w14:textId="77777777" w:rsidR="00D01E82" w:rsidRPr="00181532" w:rsidRDefault="005570C2" w:rsidP="00AC4595">
      <w:pPr>
        <w:pStyle w:val="Apak-apakvirsraksts"/>
      </w:pPr>
      <w:r w:rsidRPr="00181532">
        <w:t>Finansiālo rezultātu rādītāji</w:t>
      </w:r>
    </w:p>
    <w:p w14:paraId="1B54DEEF" w14:textId="77777777" w:rsidR="00D01E82" w:rsidRPr="00B40F11" w:rsidRDefault="005570C2" w:rsidP="00B40F11">
      <w:pPr>
        <w:pStyle w:val="Pamatteksts1"/>
      </w:pPr>
      <w:r w:rsidRPr="00181532">
        <w:t>Sabiedrība pārskata periodu noslēdza ar EUR 13123 zaudējumiem. Zaudējumi pamatā radušies krīzes situācijas iet</w:t>
      </w:r>
      <w:r w:rsidRPr="00181532">
        <w:t>ekmē, jo nepārtraukti mainās materiālu, rezerves daļu, elektroenerģijas, degvielas, pakalpojumu cenas</w:t>
      </w:r>
      <w:r w:rsidR="00B40F11">
        <w:t>.</w:t>
      </w:r>
    </w:p>
    <w:p w14:paraId="21F94739" w14:textId="77777777" w:rsidR="00D01E82" w:rsidRPr="00181532" w:rsidRDefault="005570C2" w:rsidP="00AC4595">
      <w:pPr>
        <w:pStyle w:val="Apak-apakvirsraksts"/>
      </w:pPr>
      <w:r w:rsidRPr="00181532">
        <w:lastRenderedPageBreak/>
        <w:t>Apstākļi un notikumi pēc pārskata gada beigām</w:t>
      </w:r>
    </w:p>
    <w:p w14:paraId="732E2BB9" w14:textId="77777777" w:rsidR="00D01E82" w:rsidRPr="00B40F11" w:rsidRDefault="005570C2" w:rsidP="00B40F11">
      <w:pPr>
        <w:pStyle w:val="Pamatteksts1"/>
      </w:pPr>
      <w:r w:rsidRPr="00181532">
        <w:t>Laika posmā no pārskata gada pēdējās dienas līdz šī finanšu pārskata parakstīšanas datumam nav bijuši nekād</w:t>
      </w:r>
      <w:r w:rsidRPr="00181532">
        <w:t>i notikumi, kuru rezultātā, šajā finanšu pārskatā būtu jāveic korekcijas, vai jāatklāj papildus informācija. Pēc finanšu gada beigām 2021. gadā, Latvijas Republikā un daudzās citās valstīs turpinās ar koronavīrusa izplatību saistīti ierobežojumi, kas ievēr</w:t>
      </w:r>
      <w:r w:rsidRPr="00181532">
        <w:t xml:space="preserve">ojami samazina ekonomikas attīstību valstī un pasaulē. Nav paredzams, kā situācija varētu attīstīties nākotnē, un līdz ar to, pastāv ekonomikas attīstības nenoteiktība. Sabiedrības vadība nepārtraukti izvērtē situāciju. Pašlaik Sabiedrība nejūt ietekmi uz </w:t>
      </w:r>
      <w:r w:rsidRPr="00181532">
        <w:t xml:space="preserve">uzņēmumu. Sabiedrības vadība uzskata, ka spēs pārvarēt ārkārtas situāciju ar sekojošu pasākumu palīdzību: tiks paaugstināti pakalpojumu tarifi, apkures katlam tiks atjaunoti </w:t>
      </w:r>
      <w:proofErr w:type="spellStart"/>
      <w:r w:rsidRPr="00181532">
        <w:t>sildelementi</w:t>
      </w:r>
      <w:proofErr w:type="spellEnd"/>
      <w:r w:rsidRPr="00181532">
        <w:t>, kas ļaus ietaupīt kurināmo. Nozīmīga daļa klientu nav atkarīgi no si</w:t>
      </w:r>
      <w:r w:rsidRPr="00181532">
        <w:t xml:space="preserve">tuācijas darba tirgū, kura varētu ietekmēt šo klientu maksātspēju. Tomēr šis secinājums balstās uz informāciju, kas ir pieejama šī finanšu pārskata parakstīšanas brīdī un turpmāko notikumu ietekme uz Sabiedrības darbību nākotnē var atšķirties no vadības </w:t>
      </w:r>
      <w:proofErr w:type="spellStart"/>
      <w:r w:rsidR="00B40F11">
        <w:t>i</w:t>
      </w:r>
      <w:r w:rsidRPr="00181532">
        <w:t>z</w:t>
      </w:r>
      <w:r w:rsidRPr="00181532">
        <w:t>vērtējuma</w:t>
      </w:r>
      <w:proofErr w:type="spellEnd"/>
      <w:r w:rsidRPr="00181532">
        <w:t>.</w:t>
      </w:r>
      <w:r w:rsidRPr="00181532">
        <w:rPr>
          <w:color w:val="auto"/>
        </w:rPr>
        <w:t xml:space="preserve">                                                               </w:t>
      </w:r>
    </w:p>
    <w:p w14:paraId="4D504620" w14:textId="77777777" w:rsidR="00D01E82" w:rsidRPr="00181532" w:rsidRDefault="005570C2" w:rsidP="00AC4595">
      <w:pPr>
        <w:pStyle w:val="Apak-apakvirsraksts"/>
      </w:pPr>
      <w:r w:rsidRPr="00181532">
        <w:t>Nākotnes perspektīva</w:t>
      </w:r>
    </w:p>
    <w:p w14:paraId="1B9F2573" w14:textId="77777777" w:rsidR="00274AF6" w:rsidRPr="00B40F11" w:rsidRDefault="005570C2" w:rsidP="00B40F11">
      <w:pPr>
        <w:pStyle w:val="Pamatteksts1"/>
      </w:pPr>
      <w:r w:rsidRPr="00181532">
        <w:t xml:space="preserve"> Sabiedrība pārskatu sagatavojusi, pieņemot, ka uzņēmums savu darbību un attīstību veiksmīgi un efektīvi varētu turpināt arī turpmākajos gados, maksimāli samazin</w:t>
      </w:r>
      <w:r w:rsidRPr="00181532">
        <w:t>ot izmaksas un pamatoti palielinot tarifus, Sabiedrība paredz palielināt apgrozāmos līdzekļus, kas ļaus Sabiedrībai stabilizēties un novirzīt līdzekļus attīstībai. Sabiedrības vadība uzskata, ka pašreiz praktiski nav paredzams, kā situācija attīstīsies nāk</w:t>
      </w:r>
      <w:r w:rsidRPr="00181532">
        <w:t>otnē, ņemot vērā valstī notiekošo novadu reformu, un Covid-19 izplatību valstī, tādēļ grūti ir plānot Sabiedrības attīstību. Galvenais vadības uzdevums ir noturēt Sabiedrību spējīgu sniegt pakalpojumus, atbilstošus Sabiedrības mērķiem un galvenajiem uzdevu</w:t>
      </w:r>
      <w:r w:rsidRPr="00181532">
        <w:t>miem.</w:t>
      </w:r>
    </w:p>
    <w:p w14:paraId="436C6EDD" w14:textId="77777777" w:rsidR="00274AF6" w:rsidRPr="00B40F11" w:rsidRDefault="005570C2" w:rsidP="00B75ED7">
      <w:pPr>
        <w:pStyle w:val="Apakvirsraksts1"/>
      </w:pPr>
      <w:bookmarkStart w:id="73" w:name="_Toc106117902"/>
      <w:r w:rsidRPr="00181532">
        <w:t>SIA „Priekules nami” vadības ziņojums par 2021. gada darbu</w:t>
      </w:r>
      <w:bookmarkEnd w:id="73"/>
    </w:p>
    <w:p w14:paraId="31E5F611" w14:textId="77777777" w:rsidR="00274AF6" w:rsidRPr="00181532" w:rsidRDefault="005570C2" w:rsidP="00934293">
      <w:pPr>
        <w:pStyle w:val="Pamatteksts1"/>
      </w:pPr>
      <w:r w:rsidRPr="00181532">
        <w:t xml:space="preserve">Sabiedrības ar ierobežotu atbildību ”PRIEKULES NAMI” (turpmāk tekstā - Sabiedrība) darbības mērķis ir nodrošināt kvalitatīvus Priekules novada pašvaldības deleģētos pienākumus un citus </w:t>
      </w:r>
      <w:r w:rsidRPr="00181532">
        <w:t>pakalpojumus, veicinot iedzīvotāju dzīves kvalitātes paaugstināšanu un teritorijas attīstību.</w:t>
      </w:r>
    </w:p>
    <w:p w14:paraId="5E1DC596" w14:textId="77777777" w:rsidR="00274AF6" w:rsidRPr="00181532" w:rsidRDefault="005570C2" w:rsidP="00934293">
      <w:pPr>
        <w:pStyle w:val="Pamatteksts1"/>
      </w:pPr>
      <w:r w:rsidRPr="00181532">
        <w:t xml:space="preserve">Pārskata periodā kapitāldaļu turētāja pārstāvis līdz </w:t>
      </w:r>
      <w:r w:rsidR="0077063E">
        <w:t>2021. g</w:t>
      </w:r>
      <w:r w:rsidRPr="00181532">
        <w:t>ada 7</w:t>
      </w:r>
      <w:r w:rsidR="0029799D">
        <w:t>. jūl</w:t>
      </w:r>
      <w:r w:rsidRPr="00181532">
        <w:t xml:space="preserve">ijam bija Priekules novada pašvaldības izpilddirektors Andris </w:t>
      </w:r>
      <w:proofErr w:type="spellStart"/>
      <w:r w:rsidRPr="00181532">
        <w:t>Razma</w:t>
      </w:r>
      <w:proofErr w:type="spellEnd"/>
      <w:r w:rsidRPr="00181532">
        <w:t xml:space="preserve">, bet no </w:t>
      </w:r>
      <w:r w:rsidR="0077063E">
        <w:t>2021. g</w:t>
      </w:r>
      <w:r w:rsidRPr="00181532">
        <w:t>ada 8</w:t>
      </w:r>
      <w:r w:rsidR="0029799D">
        <w:t>. jūl</w:t>
      </w:r>
      <w:r w:rsidRPr="00181532">
        <w:t>ija</w:t>
      </w:r>
      <w:r w:rsidR="00934293">
        <w:t xml:space="preserve"> </w:t>
      </w:r>
      <w:proofErr w:type="spellStart"/>
      <w:r w:rsidRPr="00181532">
        <w:t>Dienvidkurzemes</w:t>
      </w:r>
      <w:proofErr w:type="spellEnd"/>
      <w:r w:rsidRPr="00181532">
        <w:t xml:space="preserve"> novada pašvaldības izpilddirektors Uldis Vārna, pamatojoties uz </w:t>
      </w:r>
      <w:proofErr w:type="spellStart"/>
      <w:r w:rsidRPr="00181532">
        <w:t>Dienvidkur</w:t>
      </w:r>
      <w:r w:rsidR="00726EE5" w:rsidRPr="00181532">
        <w:t>zemes</w:t>
      </w:r>
      <w:proofErr w:type="spellEnd"/>
      <w:r w:rsidR="00726EE5" w:rsidRPr="00181532">
        <w:t xml:space="preserve"> novada pašvaldības domes </w:t>
      </w:r>
      <w:r w:rsidR="0077063E">
        <w:t>2021. g</w:t>
      </w:r>
      <w:r w:rsidRPr="00181532">
        <w:t>ada 8</w:t>
      </w:r>
      <w:r w:rsidR="0029799D">
        <w:t>. jūl</w:t>
      </w:r>
      <w:r w:rsidRPr="00181532">
        <w:t>ija lēmumu par izpilddirektora ievēlēšanu.</w:t>
      </w:r>
    </w:p>
    <w:p w14:paraId="3731FC69" w14:textId="77777777" w:rsidR="00274AF6" w:rsidRPr="00181532" w:rsidRDefault="005570C2" w:rsidP="00934293">
      <w:pPr>
        <w:pStyle w:val="Pamatteksts1"/>
        <w:rPr>
          <w:color w:val="auto"/>
        </w:rPr>
      </w:pPr>
      <w:r w:rsidRPr="00181532">
        <w:rPr>
          <w:color w:val="auto"/>
        </w:rPr>
        <w:t>Sabiedrība ir 100% Priekules novada pašvaldības kapitālsabiedrība. Aug</w:t>
      </w:r>
      <w:r w:rsidRPr="00181532">
        <w:rPr>
          <w:color w:val="auto"/>
        </w:rPr>
        <w:t>stākā pārvaldes institūcija ir dalībnieku sapulce. Sabiedrības pārstāvību nodrošina valde. Valdes sastāvā ir viens valdes loceklis. Valdi ieceļ dalībnieku sapulce.</w:t>
      </w:r>
    </w:p>
    <w:p w14:paraId="13AD17B9" w14:textId="77777777" w:rsidR="00274AF6" w:rsidRPr="00181532" w:rsidRDefault="005570C2" w:rsidP="00934293">
      <w:pPr>
        <w:pStyle w:val="Pamatteksts1"/>
        <w:rPr>
          <w:color w:val="auto"/>
        </w:rPr>
      </w:pPr>
      <w:r w:rsidRPr="00181532">
        <w:rPr>
          <w:color w:val="auto"/>
        </w:rPr>
        <w:t xml:space="preserve">Sabiedrība </w:t>
      </w:r>
      <w:r w:rsidR="0077063E">
        <w:rPr>
          <w:color w:val="auto"/>
        </w:rPr>
        <w:t>2021. g</w:t>
      </w:r>
      <w:r w:rsidRPr="00181532">
        <w:rPr>
          <w:color w:val="auto"/>
        </w:rPr>
        <w:t xml:space="preserve">adā nodarbināja 36 cilvēkus. </w:t>
      </w:r>
    </w:p>
    <w:p w14:paraId="7273C3EF" w14:textId="77777777" w:rsidR="00274AF6" w:rsidRPr="00181532" w:rsidRDefault="005570C2" w:rsidP="00934293">
      <w:pPr>
        <w:pStyle w:val="Pamatteksts1"/>
        <w:rPr>
          <w:color w:val="auto"/>
        </w:rPr>
      </w:pPr>
      <w:r w:rsidRPr="00181532">
        <w:rPr>
          <w:color w:val="auto"/>
        </w:rPr>
        <w:t>Sabiedrības darbības mērķis ir pakalpojumu s</w:t>
      </w:r>
      <w:r w:rsidRPr="00181532">
        <w:rPr>
          <w:color w:val="auto"/>
        </w:rPr>
        <w:t>niegšana iedzīvotājiem, iestādēm un uzņēmumiem. Galvenie darbības veidi ir:</w:t>
      </w:r>
    </w:p>
    <w:p w14:paraId="5E309CB6" w14:textId="77777777" w:rsidR="00274AF6" w:rsidRPr="00181532" w:rsidRDefault="005570C2" w:rsidP="00794566">
      <w:pPr>
        <w:pStyle w:val="Pamatteksts1"/>
        <w:numPr>
          <w:ilvl w:val="0"/>
          <w:numId w:val="56"/>
        </w:numPr>
        <w:ind w:left="567" w:hanging="283"/>
      </w:pPr>
      <w:r w:rsidRPr="00181532">
        <w:t>daudzdzīvokļu dzīvojamo ēku un  sabiedrisko ēku apsaimniekošana Priekules pilsētā un Priekules pagastā;</w:t>
      </w:r>
    </w:p>
    <w:p w14:paraId="09F8D9BF" w14:textId="77777777" w:rsidR="00274AF6" w:rsidRPr="00181532" w:rsidRDefault="005570C2" w:rsidP="00794566">
      <w:pPr>
        <w:pStyle w:val="Pamatteksts1"/>
        <w:numPr>
          <w:ilvl w:val="0"/>
          <w:numId w:val="56"/>
        </w:numPr>
        <w:ind w:left="567" w:hanging="283"/>
      </w:pPr>
      <w:r w:rsidRPr="00181532">
        <w:lastRenderedPageBreak/>
        <w:t>ūdens ieguve, atdzelžošana un piegāde Priekules pilsētā un Priekules un Virg</w:t>
      </w:r>
      <w:r w:rsidRPr="00181532">
        <w:t>as pagastos;</w:t>
      </w:r>
    </w:p>
    <w:p w14:paraId="2AC62FE2" w14:textId="77777777" w:rsidR="00274AF6" w:rsidRPr="00181532" w:rsidRDefault="005570C2" w:rsidP="00794566">
      <w:pPr>
        <w:pStyle w:val="Pamatteksts1"/>
        <w:numPr>
          <w:ilvl w:val="0"/>
          <w:numId w:val="56"/>
        </w:numPr>
        <w:ind w:left="567" w:hanging="283"/>
      </w:pPr>
      <w:r w:rsidRPr="00181532">
        <w:t>notekūdeņu savākšana un attīrīšanas Priekules pilsētā un Virgas pagastā;</w:t>
      </w:r>
    </w:p>
    <w:p w14:paraId="1027AD1F" w14:textId="77777777" w:rsidR="00274AF6" w:rsidRPr="00181532" w:rsidRDefault="005570C2" w:rsidP="00794566">
      <w:pPr>
        <w:pStyle w:val="Pamatteksts1"/>
        <w:numPr>
          <w:ilvl w:val="0"/>
          <w:numId w:val="56"/>
        </w:numPr>
        <w:ind w:left="567" w:hanging="283"/>
      </w:pPr>
      <w:r w:rsidRPr="00181532">
        <w:t>Priekules pilsētas teritorijas kopšana un labiekārtošana;</w:t>
      </w:r>
    </w:p>
    <w:p w14:paraId="5D2944B1" w14:textId="77777777" w:rsidR="00274AF6" w:rsidRPr="00181532" w:rsidRDefault="005570C2" w:rsidP="00794566">
      <w:pPr>
        <w:pStyle w:val="Pamatteksts1"/>
        <w:numPr>
          <w:ilvl w:val="0"/>
          <w:numId w:val="56"/>
        </w:numPr>
        <w:ind w:left="567" w:hanging="283"/>
      </w:pPr>
      <w:r w:rsidRPr="00181532">
        <w:t xml:space="preserve">Priekules pilsētas </w:t>
      </w:r>
      <w:proofErr w:type="spellStart"/>
      <w:r w:rsidRPr="00181532">
        <w:t>Mālkalna</w:t>
      </w:r>
      <w:proofErr w:type="spellEnd"/>
      <w:r w:rsidRPr="00181532">
        <w:t xml:space="preserve"> un </w:t>
      </w:r>
      <w:proofErr w:type="spellStart"/>
      <w:r w:rsidRPr="00181532">
        <w:t>Lībju</w:t>
      </w:r>
      <w:proofErr w:type="spellEnd"/>
      <w:r w:rsidRPr="00181532">
        <w:t xml:space="preserve"> kapu apsaimniekošana;</w:t>
      </w:r>
    </w:p>
    <w:p w14:paraId="133D309E" w14:textId="77777777" w:rsidR="00274AF6" w:rsidRPr="00181532" w:rsidRDefault="005570C2" w:rsidP="00794566">
      <w:pPr>
        <w:pStyle w:val="Pamatteksts1"/>
        <w:numPr>
          <w:ilvl w:val="0"/>
          <w:numId w:val="56"/>
        </w:numPr>
        <w:ind w:left="567" w:hanging="283"/>
      </w:pPr>
      <w:r w:rsidRPr="00181532">
        <w:t>sauso sadzīves atkritumu izvešanas koordinēšana;</w:t>
      </w:r>
    </w:p>
    <w:p w14:paraId="2D7EC99C" w14:textId="77777777" w:rsidR="00274AF6" w:rsidRPr="00181532" w:rsidRDefault="005570C2" w:rsidP="00794566">
      <w:pPr>
        <w:pStyle w:val="Pamatteksts1"/>
        <w:numPr>
          <w:ilvl w:val="0"/>
          <w:numId w:val="56"/>
        </w:numPr>
        <w:ind w:left="567" w:hanging="283"/>
      </w:pPr>
      <w:r w:rsidRPr="00181532">
        <w:t>siltumenerģijas ražošana un pārvades pakalpojumi;</w:t>
      </w:r>
    </w:p>
    <w:p w14:paraId="74091F97" w14:textId="77777777" w:rsidR="00274AF6" w:rsidRPr="00934293" w:rsidRDefault="005570C2" w:rsidP="00794566">
      <w:pPr>
        <w:pStyle w:val="Pamatteksts1"/>
        <w:numPr>
          <w:ilvl w:val="0"/>
          <w:numId w:val="56"/>
        </w:numPr>
        <w:ind w:left="567" w:hanging="283"/>
      </w:pPr>
      <w:r w:rsidRPr="00181532">
        <w:t>dažāda veida maksas pakalpojumi.</w:t>
      </w:r>
    </w:p>
    <w:p w14:paraId="1D0DCD5B" w14:textId="77777777" w:rsidR="00274AF6" w:rsidRPr="00181532" w:rsidRDefault="005570C2" w:rsidP="00934293">
      <w:pPr>
        <w:pStyle w:val="Pamatteksts1"/>
      </w:pPr>
      <w:r w:rsidRPr="00181532">
        <w:t xml:space="preserve">Pamatojoties uz </w:t>
      </w:r>
      <w:proofErr w:type="spellStart"/>
      <w:r w:rsidRPr="00181532">
        <w:t>Dienvidkurzemes</w:t>
      </w:r>
      <w:proofErr w:type="spellEnd"/>
      <w:r w:rsidRPr="00181532">
        <w:t xml:space="preserve"> novada pašvaldības 07.10.2021. sēdes Nr.</w:t>
      </w:r>
      <w:r w:rsidR="00934293">
        <w:t xml:space="preserve"> </w:t>
      </w:r>
      <w:r w:rsidRPr="00181532">
        <w:t>10., lēmumiem Nr. 8.§, 9.§ un 10.§ un 28.10.2021. sēdes Nr.</w:t>
      </w:r>
      <w:r w:rsidR="00934293">
        <w:t xml:space="preserve"> </w:t>
      </w:r>
      <w:r w:rsidRPr="00181532">
        <w:t>11., lēmumiem Nr. 77.§, 78.§ un 79.§  sa</w:t>
      </w:r>
      <w:r w:rsidRPr="00181532">
        <w:t xml:space="preserve">biedrība uzsāka veikt organizatoriskus darbus, lai no </w:t>
      </w:r>
      <w:r w:rsidR="0077063E">
        <w:t>2022. g</w:t>
      </w:r>
      <w:r w:rsidRPr="00181532">
        <w:t>ada 1</w:t>
      </w:r>
      <w:r w:rsidR="0029799D">
        <w:t>. janv</w:t>
      </w:r>
      <w:r w:rsidRPr="00181532">
        <w:t xml:space="preserve">āra varētu pārvaldīt un apsaimniekot pašvaldības dzīvojamās mājas Bunkas, Embūtes, Gramzdas, Kalētu, Virgas un Vaiņodes pagastu administratīvajās teritorijās, nodrošināt centralizētus </w:t>
      </w:r>
      <w:r w:rsidRPr="00181532">
        <w:t>ūdensapgādes pakalpojumus, tai skaitā ūdens ieguve, sagatavošana, ūdens padeve no sagatavošanas līdz patērētājam Bunkas, Embūtes, Gramzdas, Kalētu un Vaiņodes pagastu administratīvajās teritorijās un nodrošināt centralizētus siltumapgādes pakalpojumus Bunk</w:t>
      </w:r>
      <w:r w:rsidRPr="00181532">
        <w:t>as, Gramzdas, Kalētu un Vaiņodes pagastu administratīvajās teritorijās.</w:t>
      </w:r>
    </w:p>
    <w:p w14:paraId="358BEC4F" w14:textId="77777777" w:rsidR="00274AF6" w:rsidRPr="00181532" w:rsidRDefault="005570C2" w:rsidP="00AC4595">
      <w:pPr>
        <w:pStyle w:val="Apak-apakvirsraksts"/>
      </w:pPr>
      <w:r w:rsidRPr="00181532">
        <w:t>Sabiedrības pārskata periodā nozīmīgākie darbi un projekti:</w:t>
      </w:r>
    </w:p>
    <w:p w14:paraId="53F55AC8" w14:textId="77777777" w:rsidR="00274AF6" w:rsidRPr="00181532" w:rsidRDefault="005570C2" w:rsidP="00794566">
      <w:pPr>
        <w:pStyle w:val="Pamatteksts1"/>
        <w:numPr>
          <w:ilvl w:val="0"/>
          <w:numId w:val="57"/>
        </w:numPr>
        <w:ind w:left="567" w:hanging="283"/>
        <w:rPr>
          <w:shd w:val="clear" w:color="auto" w:fill="FFFFFF"/>
        </w:rPr>
      </w:pPr>
      <w:r w:rsidRPr="00181532">
        <w:t xml:space="preserve">tika pabeigti būvdarbi Eiropas Savienības Kohēzijas fonda </w:t>
      </w:r>
      <w:r w:rsidRPr="00181532">
        <w:rPr>
          <w:shd w:val="clear" w:color="auto" w:fill="FFFFFF"/>
        </w:rPr>
        <w:t>specifiskā atbalsta mērķa</w:t>
      </w:r>
      <w:r w:rsidRPr="00181532">
        <w:t xml:space="preserve"> 5.3.1.</w:t>
      </w:r>
      <w:r w:rsidRPr="00181532">
        <w:rPr>
          <w:shd w:val="clear" w:color="auto" w:fill="FFFFFF"/>
        </w:rPr>
        <w:t xml:space="preserve"> programmā </w:t>
      </w:r>
      <w:r w:rsidRPr="00181532">
        <w:t>“Attīstīt un uzlabot ūd</w:t>
      </w:r>
      <w:r w:rsidRPr="00181532">
        <w:t xml:space="preserve">ensapgādes un kanalizācijas sistēmas pakalpojumu kvalitāti un nodrošināt pieslēgšanas iespējas” </w:t>
      </w:r>
      <w:r w:rsidRPr="00181532">
        <w:rPr>
          <w:shd w:val="clear" w:color="auto" w:fill="FFFFFF"/>
        </w:rPr>
        <w:t>projekta “Ūdenssaimniecības pakalpojumu attīstība Priekules aglomerācijā, 2.</w:t>
      </w:r>
      <w:r w:rsidR="00934293">
        <w:rPr>
          <w:shd w:val="clear" w:color="auto" w:fill="FFFFFF"/>
        </w:rPr>
        <w:t xml:space="preserve"> </w:t>
      </w:r>
      <w:r w:rsidRPr="00181532">
        <w:rPr>
          <w:shd w:val="clear" w:color="auto" w:fill="FFFFFF"/>
        </w:rPr>
        <w:t>kārta”’;</w:t>
      </w:r>
    </w:p>
    <w:p w14:paraId="06A87A75" w14:textId="77777777" w:rsidR="00274AF6" w:rsidRPr="00181532" w:rsidRDefault="005570C2" w:rsidP="00794566">
      <w:pPr>
        <w:pStyle w:val="Pamatteksts1"/>
        <w:numPr>
          <w:ilvl w:val="0"/>
          <w:numId w:val="57"/>
        </w:numPr>
        <w:ind w:left="567" w:hanging="283"/>
      </w:pPr>
      <w:r w:rsidRPr="00181532">
        <w:rPr>
          <w:shd w:val="clear" w:color="auto" w:fill="FFFFFF"/>
        </w:rPr>
        <w:t>tika strādāts pie tā, lai iedzīvotāji izmantotu iespēju pievienot savus īp</w:t>
      </w:r>
      <w:r w:rsidRPr="00181532">
        <w:rPr>
          <w:shd w:val="clear" w:color="auto" w:fill="FFFFFF"/>
        </w:rPr>
        <w:t>ašumus centralizētajai kanalizācijas sistēmai;</w:t>
      </w:r>
    </w:p>
    <w:p w14:paraId="086E9F24" w14:textId="77777777" w:rsidR="00274AF6" w:rsidRPr="00181532" w:rsidRDefault="005570C2" w:rsidP="00794566">
      <w:pPr>
        <w:pStyle w:val="Pamatteksts1"/>
        <w:numPr>
          <w:ilvl w:val="0"/>
          <w:numId w:val="57"/>
        </w:numPr>
        <w:ind w:left="567" w:hanging="283"/>
      </w:pPr>
      <w:r w:rsidRPr="00181532">
        <w:rPr>
          <w:bCs/>
        </w:rPr>
        <w:t>siltumenerģijas ražošana, piegāde un sadale Priekules pilsētas katlumājās Aizputes iela 5 un Liepājas iela 13A;</w:t>
      </w:r>
    </w:p>
    <w:p w14:paraId="16DBEA3E" w14:textId="77777777" w:rsidR="00274AF6" w:rsidRPr="00181532" w:rsidRDefault="005570C2" w:rsidP="00794566">
      <w:pPr>
        <w:pStyle w:val="Pamatteksts1"/>
        <w:numPr>
          <w:ilvl w:val="0"/>
          <w:numId w:val="57"/>
        </w:numPr>
        <w:ind w:left="567" w:hanging="283"/>
      </w:pPr>
      <w:r w:rsidRPr="00181532">
        <w:t>veikta</w:t>
      </w:r>
      <w:r w:rsidRPr="00181532">
        <w:rPr>
          <w:shd w:val="clear" w:color="auto" w:fill="FFFFFF"/>
        </w:rPr>
        <w:t xml:space="preserve"> daudzdzīvokļu dzīvojamo māju Ganību iela 3, Dārza iela 16, Dārza iela 18, Saulaines un Gra</w:t>
      </w:r>
      <w:r w:rsidRPr="00181532">
        <w:rPr>
          <w:shd w:val="clear" w:color="auto" w:fill="FFFFFF"/>
        </w:rPr>
        <w:t>udu iela 1 pieslēgšanu izbūvētajam kanalizācijas tīklam;</w:t>
      </w:r>
    </w:p>
    <w:p w14:paraId="0DB60EEA" w14:textId="77777777" w:rsidR="00274AF6" w:rsidRPr="00181532" w:rsidRDefault="005570C2" w:rsidP="00794566">
      <w:pPr>
        <w:pStyle w:val="Pamatteksts1"/>
        <w:numPr>
          <w:ilvl w:val="0"/>
          <w:numId w:val="57"/>
        </w:numPr>
        <w:ind w:left="567" w:hanging="283"/>
      </w:pPr>
      <w:r w:rsidRPr="00181532">
        <w:t>veikta dzīvojamās mājas Vaiņodes iela 5 jumta nomaiņu;</w:t>
      </w:r>
    </w:p>
    <w:p w14:paraId="1C66D7F0" w14:textId="77777777" w:rsidR="00274AF6" w:rsidRPr="00181532" w:rsidRDefault="005570C2" w:rsidP="00794566">
      <w:pPr>
        <w:pStyle w:val="Pamatteksts1"/>
        <w:numPr>
          <w:ilvl w:val="0"/>
          <w:numId w:val="57"/>
        </w:numPr>
        <w:ind w:left="567" w:hanging="283"/>
      </w:pPr>
      <w:r w:rsidRPr="00181532">
        <w:t xml:space="preserve">veikta </w:t>
      </w:r>
      <w:r w:rsidRPr="00181532">
        <w:rPr>
          <w:shd w:val="clear" w:color="auto" w:fill="FFFFFF"/>
        </w:rPr>
        <w:t>dzīvojamās mājas Ganību iela 3 teritorijas labiekārtošana;</w:t>
      </w:r>
    </w:p>
    <w:p w14:paraId="3076DD1E" w14:textId="77777777" w:rsidR="00274AF6" w:rsidRPr="00181532" w:rsidRDefault="005570C2" w:rsidP="00794566">
      <w:pPr>
        <w:pStyle w:val="Pamatteksts1"/>
        <w:numPr>
          <w:ilvl w:val="0"/>
          <w:numId w:val="57"/>
        </w:numPr>
        <w:ind w:left="567" w:hanging="283"/>
      </w:pPr>
      <w:r w:rsidRPr="00181532">
        <w:t>veikta</w:t>
      </w:r>
      <w:r w:rsidRPr="00181532">
        <w:rPr>
          <w:shd w:val="clear" w:color="auto" w:fill="FFFFFF"/>
        </w:rPr>
        <w:t xml:space="preserve"> ūdens vada nomaiņa Priekules pilsētas Skolas ielā;</w:t>
      </w:r>
    </w:p>
    <w:p w14:paraId="5B0D93F3" w14:textId="77777777" w:rsidR="00274AF6" w:rsidRPr="00181532" w:rsidRDefault="005570C2" w:rsidP="00794566">
      <w:pPr>
        <w:pStyle w:val="Pamatteksts1"/>
        <w:numPr>
          <w:ilvl w:val="0"/>
          <w:numId w:val="57"/>
        </w:numPr>
        <w:ind w:left="567" w:hanging="283"/>
      </w:pPr>
      <w:r w:rsidRPr="00181532">
        <w:t>veikta kanalizācijas</w:t>
      </w:r>
      <w:r w:rsidRPr="00181532">
        <w:t xml:space="preserve"> </w:t>
      </w:r>
      <w:proofErr w:type="spellStart"/>
      <w:r w:rsidRPr="00181532">
        <w:t>guļvada</w:t>
      </w:r>
      <w:proofErr w:type="spellEnd"/>
      <w:r w:rsidRPr="00181532">
        <w:t xml:space="preserve"> nomaiņa daudzdzīvokļu dzīvojamā mājā Dārza ielā 16;</w:t>
      </w:r>
    </w:p>
    <w:p w14:paraId="32F1B921" w14:textId="77777777" w:rsidR="00274AF6" w:rsidRPr="00181532" w:rsidRDefault="005570C2" w:rsidP="00794566">
      <w:pPr>
        <w:pStyle w:val="Pamatteksts1"/>
        <w:numPr>
          <w:ilvl w:val="0"/>
          <w:numId w:val="57"/>
        </w:numPr>
        <w:ind w:left="567" w:hanging="283"/>
      </w:pPr>
      <w:r w:rsidRPr="00181532">
        <w:t>veikta dzīvojamo māju Uzvaras iela 2 un Vaiņodes iela 2 maģistrālā kanalizācijas vada pārbūve;</w:t>
      </w:r>
    </w:p>
    <w:p w14:paraId="7E57F762" w14:textId="77777777" w:rsidR="00274AF6" w:rsidRPr="00181532" w:rsidRDefault="005570C2" w:rsidP="00794566">
      <w:pPr>
        <w:pStyle w:val="Pamatteksts1"/>
        <w:numPr>
          <w:ilvl w:val="0"/>
          <w:numId w:val="57"/>
        </w:numPr>
        <w:ind w:left="567" w:hanging="283"/>
      </w:pPr>
      <w:r w:rsidRPr="00181532">
        <w:t>veikta ūdens apgādes kvalitātes uzlabošana Virgas pagasta Purmsātos, Paplakā un Virgas skolā;</w:t>
      </w:r>
    </w:p>
    <w:p w14:paraId="0FBA66FC" w14:textId="77777777" w:rsidR="00274AF6" w:rsidRPr="00181532" w:rsidRDefault="005570C2" w:rsidP="00794566">
      <w:pPr>
        <w:pStyle w:val="Pamatteksts1"/>
        <w:numPr>
          <w:ilvl w:val="0"/>
          <w:numId w:val="57"/>
        </w:numPr>
        <w:ind w:left="567" w:hanging="283"/>
      </w:pPr>
      <w:r w:rsidRPr="00181532">
        <w:t>veikta kanalizācijas un ūdens vada izbūve Purmsātos, Jaunā ielā;</w:t>
      </w:r>
    </w:p>
    <w:p w14:paraId="7D0D991A" w14:textId="77777777" w:rsidR="00274AF6" w:rsidRPr="00181532" w:rsidRDefault="005570C2" w:rsidP="00794566">
      <w:pPr>
        <w:pStyle w:val="Pamatteksts1"/>
        <w:numPr>
          <w:ilvl w:val="0"/>
          <w:numId w:val="57"/>
        </w:numPr>
        <w:ind w:left="567" w:hanging="283"/>
      </w:pPr>
      <w:r w:rsidRPr="00181532">
        <w:t>paplašināja ūdens apgādes sistēmu Virgas pagastā (</w:t>
      </w:r>
      <w:proofErr w:type="spellStart"/>
      <w:r w:rsidRPr="00181532">
        <w:t>Ignāti</w:t>
      </w:r>
      <w:proofErr w:type="spellEnd"/>
      <w:r w:rsidRPr="00181532">
        <w:t>);</w:t>
      </w:r>
    </w:p>
    <w:p w14:paraId="0DB76632" w14:textId="77777777" w:rsidR="00274AF6" w:rsidRPr="00181532" w:rsidRDefault="005570C2" w:rsidP="00794566">
      <w:pPr>
        <w:pStyle w:val="Pamatteksts1"/>
        <w:numPr>
          <w:ilvl w:val="0"/>
          <w:numId w:val="57"/>
        </w:numPr>
        <w:ind w:left="567" w:hanging="283"/>
      </w:pPr>
      <w:r w:rsidRPr="00181532">
        <w:t xml:space="preserve">veikta </w:t>
      </w:r>
      <w:proofErr w:type="spellStart"/>
      <w:r w:rsidRPr="00181532">
        <w:t>aerotanka</w:t>
      </w:r>
      <w:proofErr w:type="spellEnd"/>
      <w:r w:rsidRPr="00181532">
        <w:t xml:space="preserve"> rekonstrukcija Priekules NAI;</w:t>
      </w:r>
    </w:p>
    <w:p w14:paraId="4FD8476F" w14:textId="77777777" w:rsidR="00274AF6" w:rsidRPr="00181532" w:rsidRDefault="005570C2" w:rsidP="00794566">
      <w:pPr>
        <w:pStyle w:val="Pamatteksts1"/>
        <w:numPr>
          <w:ilvl w:val="0"/>
          <w:numId w:val="57"/>
        </w:numPr>
        <w:ind w:left="567" w:hanging="283"/>
      </w:pPr>
      <w:r w:rsidRPr="00181532">
        <w:t>v</w:t>
      </w:r>
      <w:r w:rsidRPr="00181532">
        <w:rPr>
          <w:shd w:val="clear" w:color="auto" w:fill="FFFFFF"/>
        </w:rPr>
        <w:t>eikta maģistrālā kanalizācijas vada izbūve Paplakas ielā.</w:t>
      </w:r>
    </w:p>
    <w:p w14:paraId="37393ACD" w14:textId="77777777" w:rsidR="00274AF6" w:rsidRPr="00181532" w:rsidRDefault="005570C2" w:rsidP="00794566">
      <w:pPr>
        <w:pStyle w:val="Pamatteksts1"/>
        <w:numPr>
          <w:ilvl w:val="0"/>
          <w:numId w:val="57"/>
        </w:numPr>
        <w:ind w:left="567" w:hanging="283"/>
      </w:pPr>
      <w:r w:rsidRPr="00181532">
        <w:t>turpināja darbu pie</w:t>
      </w:r>
      <w:r w:rsidRPr="00181532">
        <w:rPr>
          <w:shd w:val="clear" w:color="auto" w:fill="FFFFFF"/>
        </w:rPr>
        <w:t xml:space="preserve"> decent</w:t>
      </w:r>
      <w:r w:rsidRPr="00181532">
        <w:rPr>
          <w:shd w:val="clear" w:color="auto" w:fill="FFFFFF"/>
        </w:rPr>
        <w:t>ralizētās kanalizācijas sistēmas reģistra pilnveidošanas un sabiedrības informēšanas;</w:t>
      </w:r>
    </w:p>
    <w:p w14:paraId="29919D45" w14:textId="77777777" w:rsidR="00274AF6" w:rsidRPr="00181532" w:rsidRDefault="005570C2" w:rsidP="00794566">
      <w:pPr>
        <w:pStyle w:val="Pamatteksts1"/>
        <w:numPr>
          <w:ilvl w:val="0"/>
          <w:numId w:val="57"/>
        </w:numPr>
        <w:ind w:left="567" w:hanging="283"/>
      </w:pPr>
      <w:r>
        <w:t xml:space="preserve">sniedza </w:t>
      </w:r>
      <w:r w:rsidRPr="00181532">
        <w:t>pakalpojumus pašvaldībai un tās iestādēm:</w:t>
      </w:r>
    </w:p>
    <w:p w14:paraId="524B2EE4" w14:textId="77777777" w:rsidR="00274AF6" w:rsidRPr="00181532" w:rsidRDefault="005570C2" w:rsidP="00794566">
      <w:pPr>
        <w:pStyle w:val="Pamatteksts1"/>
        <w:numPr>
          <w:ilvl w:val="0"/>
          <w:numId w:val="57"/>
        </w:numPr>
        <w:ind w:left="567" w:hanging="283"/>
        <w:rPr>
          <w:shd w:val="clear" w:color="auto" w:fill="FFFFFF"/>
        </w:rPr>
      </w:pPr>
      <w:r w:rsidRPr="00181532">
        <w:rPr>
          <w:shd w:val="clear" w:color="auto" w:fill="FFFFFF"/>
        </w:rPr>
        <w:t>ūdens atdzelžošanas stacijas izbūve Gramzdas pagasta Dāmā;</w:t>
      </w:r>
    </w:p>
    <w:p w14:paraId="2952BDF7" w14:textId="77777777" w:rsidR="00274AF6" w:rsidRPr="00181532" w:rsidRDefault="005570C2" w:rsidP="00794566">
      <w:pPr>
        <w:pStyle w:val="Pamatteksts1"/>
        <w:numPr>
          <w:ilvl w:val="0"/>
          <w:numId w:val="57"/>
        </w:numPr>
        <w:ind w:left="567" w:hanging="283"/>
        <w:rPr>
          <w:shd w:val="clear" w:color="auto" w:fill="FFFFFF"/>
        </w:rPr>
      </w:pPr>
      <w:r>
        <w:rPr>
          <w:shd w:val="clear" w:color="auto" w:fill="FFFFFF"/>
        </w:rPr>
        <w:t>s</w:t>
      </w:r>
      <w:r w:rsidRPr="00181532">
        <w:rPr>
          <w:shd w:val="clear" w:color="auto" w:fill="FFFFFF"/>
        </w:rPr>
        <w:t>niedza pakalpojumus privātpersonām.</w:t>
      </w:r>
    </w:p>
    <w:p w14:paraId="664E7E1A" w14:textId="77777777" w:rsidR="00274AF6" w:rsidRPr="00181532" w:rsidRDefault="005570C2" w:rsidP="00397C40">
      <w:pPr>
        <w:pStyle w:val="Pamatteksts1"/>
      </w:pPr>
      <w:r w:rsidRPr="00181532">
        <w:t>Sabiedrība pārskata peri</w:t>
      </w:r>
      <w:r w:rsidRPr="00181532">
        <w:t>odā apsaimniekoja 77 ēkas.</w:t>
      </w:r>
    </w:p>
    <w:p w14:paraId="6C488F53" w14:textId="77777777" w:rsidR="00274AF6" w:rsidRPr="00181532" w:rsidRDefault="005570C2" w:rsidP="00397C40">
      <w:pPr>
        <w:pStyle w:val="Pamatteksts1"/>
      </w:pPr>
      <w:r w:rsidRPr="00181532">
        <w:lastRenderedPageBreak/>
        <w:t xml:space="preserve">Kopējie ēku uzkrājumi remontdarbu veikšanai uz 31.12.2021. EUR 159 557,18. Apsaimniekojamo māju parādi uz 31.12.2021. EUR 42 215,95. </w:t>
      </w:r>
    </w:p>
    <w:p w14:paraId="36AF41DD" w14:textId="77777777" w:rsidR="00274AF6" w:rsidRPr="00181532" w:rsidRDefault="005570C2" w:rsidP="00AC4595">
      <w:pPr>
        <w:pStyle w:val="Apak-apakvirsraksts"/>
      </w:pPr>
      <w:r w:rsidRPr="00181532">
        <w:t xml:space="preserve">Sabiedrības attīstības prioritātes </w:t>
      </w:r>
    </w:p>
    <w:p w14:paraId="7C7E8589" w14:textId="77777777" w:rsidR="00274AF6" w:rsidRPr="00181532" w:rsidRDefault="005570C2" w:rsidP="00397C40">
      <w:pPr>
        <w:pStyle w:val="Pamatteksts1"/>
      </w:pPr>
      <w:r w:rsidRPr="00181532">
        <w:rPr>
          <w:shd w:val="clear" w:color="auto" w:fill="FFFFFF"/>
        </w:rPr>
        <w:t xml:space="preserve">Lai uzņēmums varētu sekmīgi darboties un </w:t>
      </w:r>
      <w:r w:rsidRPr="00181532">
        <w:rPr>
          <w:shd w:val="clear" w:color="auto" w:fill="FFFFFF"/>
        </w:rPr>
        <w:t>attīstīties</w:t>
      </w:r>
      <w:r w:rsidR="00ED5ADC" w:rsidRPr="00181532">
        <w:rPr>
          <w:shd w:val="clear" w:color="auto" w:fill="FFFFFF"/>
        </w:rPr>
        <w:t>,</w:t>
      </w:r>
      <w:r w:rsidRPr="00181532">
        <w:rPr>
          <w:shd w:val="clear" w:color="auto" w:fill="FFFFFF"/>
        </w:rPr>
        <w:t xml:space="preserve"> ir jāturpina darbs pie materiāli tehniskās bāzes modernizācijas, jaunu tehnoloģiju apgūšanas un ieviešanas, s</w:t>
      </w:r>
      <w:r w:rsidRPr="00181532">
        <w:t xml:space="preserve">niegto pakalpoju kvalitātes uzlabošanas, izmaksu optimizācijas un jaunu klientu piesaistes, </w:t>
      </w:r>
    </w:p>
    <w:p w14:paraId="1CD5D933" w14:textId="77777777" w:rsidR="00274AF6" w:rsidRDefault="005570C2" w:rsidP="00397C40">
      <w:pPr>
        <w:pStyle w:val="Pamatteksts1"/>
        <w:rPr>
          <w:shd w:val="clear" w:color="auto" w:fill="FFFFFF"/>
        </w:rPr>
      </w:pPr>
      <w:r w:rsidRPr="00181532">
        <w:t>Jāturpina darbs pie p</w:t>
      </w:r>
      <w:r w:rsidRPr="00181532">
        <w:rPr>
          <w:shd w:val="clear" w:color="auto" w:fill="FFFFFF"/>
        </w:rPr>
        <w:t xml:space="preserve">rojekta </w:t>
      </w:r>
      <w:r w:rsidRPr="00181532">
        <w:t>“Ūdenssaimni</w:t>
      </w:r>
      <w:r w:rsidRPr="00181532">
        <w:t>ecības pakalpojumu attīstība Priekules aglomerācijā, 2.</w:t>
      </w:r>
      <w:r w:rsidR="00397C40">
        <w:t xml:space="preserve"> </w:t>
      </w:r>
      <w:r w:rsidRPr="00181532">
        <w:t xml:space="preserve">kārta” (projekta Nr. 5.3.1.0/17/I/030) </w:t>
      </w:r>
      <w:r w:rsidRPr="00181532">
        <w:rPr>
          <w:shd w:val="clear" w:color="auto" w:fill="FFFFFF"/>
        </w:rPr>
        <w:t>ieviešanas un decentralizētās kanalizācijas sistēmas reģistra pilnveidošanas.</w:t>
      </w:r>
    </w:p>
    <w:p w14:paraId="52FA39E4" w14:textId="77777777" w:rsidR="00B5794B" w:rsidRPr="00181532" w:rsidRDefault="00B5794B" w:rsidP="00397C40">
      <w:pPr>
        <w:pStyle w:val="Pamatteksts1"/>
        <w:rPr>
          <w:shd w:val="clear" w:color="auto" w:fill="FFFFFF"/>
        </w:rPr>
      </w:pPr>
    </w:p>
    <w:p w14:paraId="648BBACA" w14:textId="77777777" w:rsidR="00274AF6" w:rsidRPr="00181532" w:rsidRDefault="005570C2" w:rsidP="00AC4595">
      <w:pPr>
        <w:pStyle w:val="Apak-apakvirsraksts"/>
      </w:pPr>
      <w:r w:rsidRPr="00181532">
        <w:t xml:space="preserve">Sabiedrības attīstības riski </w:t>
      </w:r>
    </w:p>
    <w:p w14:paraId="5F89C4DA" w14:textId="77777777" w:rsidR="00274AF6" w:rsidRPr="00181532" w:rsidRDefault="005570C2" w:rsidP="00397C40">
      <w:pPr>
        <w:pStyle w:val="Pamatteksts1"/>
      </w:pPr>
      <w:r w:rsidRPr="00181532">
        <w:t>Globālās ekonomikas izmaiņu dēļ ir mainījušās un tra</w:t>
      </w:r>
      <w:r w:rsidRPr="00181532">
        <w:t xml:space="preserve">ucētas izejvielu piegāžu ķēdes, kas rada risku materiālu un iekārtu piegādei, kā arī energoresursu cenu  pieaugums, kas rada preču un pakalpojumu cenu kāpumu, savukārt tas izraisa maksātnespējas pieaugumu. </w:t>
      </w:r>
    </w:p>
    <w:p w14:paraId="4351C77F" w14:textId="77777777" w:rsidR="00274AF6" w:rsidRPr="00181532" w:rsidRDefault="005570C2" w:rsidP="00AC4595">
      <w:pPr>
        <w:pStyle w:val="Apak-apakvirsraksts"/>
      </w:pPr>
      <w:r w:rsidRPr="00181532">
        <w:t>Notikumi un apstākļi pēc pārskata gada beigām</w:t>
      </w:r>
    </w:p>
    <w:p w14:paraId="335F26FC" w14:textId="77777777" w:rsidR="00274AF6" w:rsidRPr="00397C40" w:rsidRDefault="005570C2" w:rsidP="00397C40">
      <w:pPr>
        <w:pStyle w:val="Pamatteksts1"/>
      </w:pPr>
      <w:r w:rsidRPr="00397C40">
        <w:t>Pam</w:t>
      </w:r>
      <w:r w:rsidRPr="00397C40">
        <w:t xml:space="preserve">atojoties uz darbības teritorijas paplašināšanos, sabiedrībai būs jāveic sniegto pakalpojumu tarifu pārrēķini. </w:t>
      </w:r>
    </w:p>
    <w:p w14:paraId="64674ED6" w14:textId="77777777" w:rsidR="00274AF6" w:rsidRPr="00181532" w:rsidRDefault="005570C2" w:rsidP="00AC4595">
      <w:pPr>
        <w:pStyle w:val="Apak-apakvirsraksts"/>
      </w:pPr>
      <w:r w:rsidRPr="00181532">
        <w:t>Valdes ieteiktā peļņas sadale vai zaudējumu segšana</w:t>
      </w:r>
    </w:p>
    <w:p w14:paraId="6A4857E8" w14:textId="77777777" w:rsidR="00274AF6" w:rsidRPr="00181532" w:rsidRDefault="005570C2" w:rsidP="00397C40">
      <w:pPr>
        <w:pStyle w:val="Pamatteksts1"/>
        <w:rPr>
          <w:b/>
        </w:rPr>
      </w:pPr>
      <w:r w:rsidRPr="00181532">
        <w:t>Sabiedrība pārskata gadu noslēgusi ar zaudējumiem EUR (94</w:t>
      </w:r>
      <w:r w:rsidR="00397C40">
        <w:t xml:space="preserve"> </w:t>
      </w:r>
      <w:r w:rsidRPr="00181532">
        <w:t>713). Sabiedrībai nav nodokļu parā</w:t>
      </w:r>
      <w:r w:rsidRPr="00181532">
        <w:t>du.</w:t>
      </w:r>
    </w:p>
    <w:p w14:paraId="74615C42" w14:textId="77777777" w:rsidR="00373274" w:rsidRPr="00181532" w:rsidRDefault="005570C2" w:rsidP="00B75ED7">
      <w:pPr>
        <w:pStyle w:val="Apakvirsraksts1"/>
      </w:pPr>
      <w:bookmarkStart w:id="74" w:name="_Toc106117903"/>
      <w:r w:rsidRPr="00181532">
        <w:t>SIA „KS Cīrava” vadības ziņojums par 2021. gada darbu</w:t>
      </w:r>
      <w:bookmarkEnd w:id="74"/>
    </w:p>
    <w:p w14:paraId="561D4F47" w14:textId="77777777" w:rsidR="00373274" w:rsidRPr="00181532" w:rsidRDefault="005570C2" w:rsidP="00397C40">
      <w:pPr>
        <w:pStyle w:val="Pamatteksts1"/>
      </w:pPr>
      <w:r w:rsidRPr="00181532">
        <w:t>Sabiedrība Cīravas ciemā nodarbojas ar siltuma ražošanu un piegādi, ūdensapgādi, kanalizācijas pakalpojumiem, dzīvojamo māju apsaimniekošanu. Papildus tiek sniegti dažādi pakalpojumi Cīravas pagasta</w:t>
      </w:r>
      <w:r w:rsidRPr="00181532">
        <w:t xml:space="preserve"> teritorijas apsaimniekošanā, ceļu attīrīšana no sniega, zālāju app</w:t>
      </w:r>
      <w:r w:rsidR="002C7E9D" w:rsidRPr="00181532">
        <w:t>ļaušana u.c. Pakalpojumus saņem</w:t>
      </w:r>
      <w:r w:rsidRPr="00181532">
        <w:t xml:space="preserve"> gan juridiskas, gan privātpersonas.</w:t>
      </w:r>
    </w:p>
    <w:p w14:paraId="3D774803" w14:textId="77777777" w:rsidR="00373274" w:rsidRPr="00181532" w:rsidRDefault="005570C2" w:rsidP="00AC4595">
      <w:pPr>
        <w:pStyle w:val="Apak-apakvirsraksts"/>
        <w:rPr>
          <w:lang w:eastAsia="lv-LV"/>
        </w:rPr>
      </w:pPr>
      <w:r w:rsidRPr="00181532">
        <w:rPr>
          <w:lang w:eastAsia="lv-LV"/>
        </w:rPr>
        <w:t>Sabiedrības darbība pārskata gadā</w:t>
      </w:r>
    </w:p>
    <w:p w14:paraId="2412602D" w14:textId="77777777" w:rsidR="00373274" w:rsidRPr="00181532" w:rsidRDefault="005570C2" w:rsidP="00794566">
      <w:pPr>
        <w:pStyle w:val="Pamatteksts1"/>
        <w:numPr>
          <w:ilvl w:val="0"/>
          <w:numId w:val="58"/>
        </w:numPr>
        <w:ind w:left="851" w:hanging="567"/>
      </w:pPr>
      <w:r w:rsidRPr="00181532">
        <w:t>Aizvadītajā gadā ieņēmumi ir palielinājušies apkurei par 12</w:t>
      </w:r>
      <w:r w:rsidR="00803A01">
        <w:t xml:space="preserve"> </w:t>
      </w:r>
      <w:r w:rsidRPr="00181532">
        <w:t xml:space="preserve">982 EUR, dažādiem pakalpojumiem par 7296 EUR, bet ieņēmumi kopā </w:t>
      </w:r>
      <w:r w:rsidR="00803A01">
        <w:t xml:space="preserve">– </w:t>
      </w:r>
      <w:r w:rsidRPr="00181532">
        <w:t>par 21</w:t>
      </w:r>
      <w:r w:rsidR="00803A01">
        <w:t xml:space="preserve"> </w:t>
      </w:r>
      <w:r w:rsidRPr="00181532">
        <w:t>418 EUR. Apkurei ir</w:t>
      </w:r>
      <w:r w:rsidR="00C93783" w:rsidRPr="00181532">
        <w:t xml:space="preserve"> paaugstināts tarifs uz 60</w:t>
      </w:r>
      <w:r w:rsidR="00803A01">
        <w:t>,</w:t>
      </w:r>
      <w:r w:rsidR="00C93783" w:rsidRPr="00181532">
        <w:t>75 ei</w:t>
      </w:r>
      <w:r w:rsidRPr="00181532">
        <w:t xml:space="preserve">ro par </w:t>
      </w:r>
      <w:proofErr w:type="spellStart"/>
      <w:r w:rsidRPr="00181532">
        <w:t>mWh</w:t>
      </w:r>
      <w:proofErr w:type="spellEnd"/>
      <w:r w:rsidRPr="00181532">
        <w:t>, tomēr apkure ir nesusi zaudējumus 8506 EUR. Sabiedrība 2021/2022 gada apkures sezonai iepērk šķeldu 10</w:t>
      </w:r>
      <w:r w:rsidR="00803A01">
        <w:t>,</w:t>
      </w:r>
      <w:r w:rsidRPr="00181532">
        <w:t xml:space="preserve">75 EUR par vienu </w:t>
      </w:r>
      <w:proofErr w:type="spellStart"/>
      <w:r w:rsidRPr="00181532">
        <w:t>berkubu</w:t>
      </w:r>
      <w:proofErr w:type="spellEnd"/>
      <w:r w:rsidRPr="00181532">
        <w:t>, kas ir par 1</w:t>
      </w:r>
      <w:r w:rsidR="00803A01">
        <w:t>,</w:t>
      </w:r>
      <w:r w:rsidRPr="00181532">
        <w:t xml:space="preserve">85 EUR dārgāk </w:t>
      </w:r>
      <w:r w:rsidR="00C93783" w:rsidRPr="00181532">
        <w:t>ne</w:t>
      </w:r>
      <w:r w:rsidRPr="00181532">
        <w:t xml:space="preserve">kā iepriekšējā sezonā. Ja nebūtu ārkārtas situācija un apkure tiktu nodrošināta visām iestādēm, šo iestāžu darbības nepieciešamajā līmenī, tad zaudējumu praktiski nebūtu.        </w:t>
      </w:r>
    </w:p>
    <w:p w14:paraId="700063F4" w14:textId="77777777" w:rsidR="00373274" w:rsidRPr="00181532" w:rsidRDefault="005570C2" w:rsidP="00794566">
      <w:pPr>
        <w:pStyle w:val="Pamatteksts1"/>
        <w:numPr>
          <w:ilvl w:val="0"/>
          <w:numId w:val="58"/>
        </w:numPr>
        <w:ind w:left="851" w:hanging="567"/>
      </w:pPr>
      <w:r w:rsidRPr="00181532">
        <w:lastRenderedPageBreak/>
        <w:t xml:space="preserve">Ūdensapgāde un kanalizācijas pakalpojumi kopā no kopējiem ieņēmumiem sastāda </w:t>
      </w:r>
      <w:r w:rsidRPr="00181532">
        <w:t>12</w:t>
      </w:r>
      <w:r w:rsidR="00803A01">
        <w:t>,</w:t>
      </w:r>
      <w:r w:rsidRPr="00181532">
        <w:t xml:space="preserve">2%.  Kopā šīs nozares ir nesušas zaudējumus 1222 EUR. Arī šie zaudējumi ir radušies mācību iestāžu darba pārtraukšanas rezultātā  dēļ COVID-19 pandēmijas.                                      </w:t>
      </w:r>
    </w:p>
    <w:p w14:paraId="5A077E07" w14:textId="77777777" w:rsidR="00373274" w:rsidRPr="00181532" w:rsidRDefault="005570C2" w:rsidP="00794566">
      <w:pPr>
        <w:pStyle w:val="Pamatteksts1"/>
        <w:numPr>
          <w:ilvl w:val="0"/>
          <w:numId w:val="58"/>
        </w:numPr>
        <w:ind w:left="851" w:hanging="567"/>
      </w:pPr>
      <w:r w:rsidRPr="00181532">
        <w:t>Namu apsaimniekošana sastāda 14</w:t>
      </w:r>
      <w:r w:rsidR="00803A01">
        <w:t>,</w:t>
      </w:r>
      <w:r w:rsidRPr="00181532">
        <w:t>5% no kopējiem ieņēmumiem. Š</w:t>
      </w:r>
      <w:r w:rsidRPr="00181532">
        <w:t>ajā nozarē saimnieciskā kārtā remontējot ēkas,  ir apgūti līdzekļi par kopējo summu 11</w:t>
      </w:r>
      <w:r w:rsidR="00803A01">
        <w:t xml:space="preserve"> </w:t>
      </w:r>
      <w:r w:rsidRPr="00181532">
        <w:t>810 EUR. Daudzdzīvokļu ēkai Ausmas tika atjaunota ūdens drenāža, Skolotāju mājai, pēc izveidojušās avārijas stāvokļa, uzmūrēts skurstenis. Paralēli tiek veikti arī mazāk</w:t>
      </w:r>
      <w:r w:rsidRPr="00181532">
        <w:t xml:space="preserve"> apjomīgi remonti, vasarā sakārtoti siltumtīkli ēku pagrabos, u.c.. Šajā nozarē ir ļoti daudz darba, jo ēkas </w:t>
      </w:r>
      <w:r w:rsidR="00227EDE" w:rsidRPr="00181532">
        <w:t>ir vecas un prasa daudz remontu</w:t>
      </w:r>
      <w:r w:rsidRPr="00181532">
        <w:t>, bet tā kā iedzīvotāju maksātspēja nav liela un lētāk ir darbus veikt saimnieciskā kārtā, tad apjomīgākus darbus pl</w:t>
      </w:r>
      <w:r w:rsidRPr="00181532">
        <w:t xml:space="preserve">ānojam veikt pakāpeniski.    </w:t>
      </w:r>
    </w:p>
    <w:p w14:paraId="6C7AAC14" w14:textId="77777777" w:rsidR="00373274" w:rsidRPr="00181532" w:rsidRDefault="005570C2" w:rsidP="00794566">
      <w:pPr>
        <w:pStyle w:val="Pamatteksts1"/>
        <w:numPr>
          <w:ilvl w:val="0"/>
          <w:numId w:val="58"/>
        </w:numPr>
        <w:ind w:left="851" w:hanging="567"/>
      </w:pPr>
      <w:r w:rsidRPr="00181532">
        <w:t xml:space="preserve">Kā bezcerīgi parādi ir norakstīti šaubīgie debitori 2774 EUR apmērā, jo pēc parādu izvērtēšanas ir saprotams, ka to </w:t>
      </w:r>
      <w:proofErr w:type="spellStart"/>
      <w:r w:rsidRPr="00181532">
        <w:t>atgūs</w:t>
      </w:r>
      <w:r w:rsidR="00227EDE" w:rsidRPr="00181532">
        <w:t>tamība</w:t>
      </w:r>
      <w:proofErr w:type="spellEnd"/>
      <w:r w:rsidR="00227EDE" w:rsidRPr="00181532">
        <w:t xml:space="preserve"> praktiski nav iespējama</w:t>
      </w:r>
      <w:r w:rsidRPr="00181532">
        <w:t xml:space="preserve">.                                                                          </w:t>
      </w:r>
      <w:r w:rsidRPr="00181532">
        <w:t xml:space="preserve">                                                                     </w:t>
      </w:r>
    </w:p>
    <w:p w14:paraId="39287DCB" w14:textId="77777777" w:rsidR="00373274" w:rsidRPr="00181532" w:rsidRDefault="005570C2" w:rsidP="00794566">
      <w:pPr>
        <w:pStyle w:val="Pamatteksts1"/>
        <w:numPr>
          <w:ilvl w:val="0"/>
          <w:numId w:val="58"/>
        </w:numPr>
        <w:ind w:left="851" w:hanging="567"/>
      </w:pPr>
      <w:r w:rsidRPr="00181532">
        <w:t xml:space="preserve">Uzņēmums gadu ir beidzis ar zaudējumiem pēc nodokļa nomaksas 275 EUR.                                                                                   </w:t>
      </w:r>
    </w:p>
    <w:p w14:paraId="616E9868" w14:textId="77777777" w:rsidR="00373274" w:rsidRPr="00181532" w:rsidRDefault="005570C2" w:rsidP="00AC4595">
      <w:pPr>
        <w:pStyle w:val="Apak-apakvirsraksts"/>
        <w:rPr>
          <w:lang w:eastAsia="lv-LV"/>
        </w:rPr>
      </w:pPr>
      <w:r w:rsidRPr="00181532">
        <w:rPr>
          <w:lang w:eastAsia="lv-LV"/>
        </w:rPr>
        <w:t>Nākotnes izredzes un turpmākā att</w:t>
      </w:r>
      <w:r w:rsidRPr="00181532">
        <w:rPr>
          <w:lang w:eastAsia="lv-LV"/>
        </w:rPr>
        <w:t>īstība</w:t>
      </w:r>
    </w:p>
    <w:p w14:paraId="6AD9A871" w14:textId="77777777" w:rsidR="00373274" w:rsidRPr="00181532" w:rsidRDefault="005570C2" w:rsidP="00803A01">
      <w:pPr>
        <w:pStyle w:val="Pamatteksts1"/>
      </w:pPr>
      <w:r w:rsidRPr="00181532">
        <w:t xml:space="preserve">Pēc </w:t>
      </w:r>
      <w:proofErr w:type="spellStart"/>
      <w:r w:rsidRPr="00181532">
        <w:t>jaunizveidotā</w:t>
      </w:r>
      <w:proofErr w:type="spellEnd"/>
      <w:r w:rsidRPr="00181532">
        <w:t xml:space="preserve"> </w:t>
      </w:r>
      <w:proofErr w:type="spellStart"/>
      <w:r w:rsidRPr="00181532">
        <w:t>Dienvidkurzemes</w:t>
      </w:r>
      <w:proofErr w:type="spellEnd"/>
      <w:r w:rsidRPr="00181532">
        <w:t xml:space="preserve"> novada plāniem, SIA "KS Cīrava" tiks pievienota radnieciskiem uzņēmumiem un darbību turpinās apvienotā uzņēmuma sastāvā. </w:t>
      </w:r>
    </w:p>
    <w:p w14:paraId="3B1FEF03" w14:textId="77777777" w:rsidR="00373274" w:rsidRPr="00181532" w:rsidRDefault="005570C2" w:rsidP="00AC4595">
      <w:pPr>
        <w:pStyle w:val="Apak-apakvirsraksts"/>
        <w:rPr>
          <w:lang w:eastAsia="lv-LV"/>
        </w:rPr>
      </w:pPr>
      <w:r w:rsidRPr="00181532">
        <w:rPr>
          <w:lang w:eastAsia="lv-LV"/>
        </w:rPr>
        <w:t>Priekšlikumi par pārskata gada peļņas izlietošanu vai zaudējumu segšanu</w:t>
      </w:r>
    </w:p>
    <w:p w14:paraId="53211896" w14:textId="77777777" w:rsidR="003A7646" w:rsidRDefault="005570C2" w:rsidP="00B372EF">
      <w:pPr>
        <w:pStyle w:val="Pamatteksts1"/>
      </w:pPr>
      <w:r w:rsidRPr="00181532">
        <w:t>2021. gada zaudējumus</w:t>
      </w:r>
      <w:r w:rsidRPr="00181532">
        <w:t xml:space="preserve"> segt no turpmāko gadu peļņas.</w:t>
      </w:r>
    </w:p>
    <w:p w14:paraId="37B90BCF" w14:textId="77777777" w:rsidR="003A7646" w:rsidRDefault="005570C2" w:rsidP="00B75ED7">
      <w:pPr>
        <w:pStyle w:val="Apakvirsraksts1"/>
      </w:pPr>
      <w:bookmarkStart w:id="75" w:name="_Toc106117904"/>
      <w:r>
        <w:t xml:space="preserve">SIA „Aizputes TV” </w:t>
      </w:r>
      <w:r w:rsidRPr="0015662E">
        <w:t>vadības ziņojums par 2021. gada darbu</w:t>
      </w:r>
      <w:bookmarkEnd w:id="75"/>
    </w:p>
    <w:p w14:paraId="5106CB75" w14:textId="77777777" w:rsidR="003A7646" w:rsidRPr="00EA0A77" w:rsidRDefault="005570C2" w:rsidP="00EA0A77">
      <w:pPr>
        <w:pStyle w:val="Pamatteksts1"/>
      </w:pPr>
      <w:r w:rsidRPr="00EA0A77">
        <w:t>SIA „Aizputes TV” (dibināta 6.12.1991.) ir pašvaldības kapitālsabiedrība, kas savu darbību veic stratēģiski svarīgā nozarē un  tās darbības rezultātā tiek radītas preces</w:t>
      </w:r>
      <w:r w:rsidRPr="00EA0A77">
        <w:t xml:space="preserve"> vai pakalpojumi, kam ir būtiska loma nacionālās pašapziņas un pilsoniskās sabiedrības veidošanā, informatīvās telpas stiprināšanā un administratīvās teritorijas attīstībā.</w:t>
      </w:r>
    </w:p>
    <w:p w14:paraId="0CB81762" w14:textId="77777777" w:rsidR="003A7646" w:rsidRPr="00EA0A77" w:rsidRDefault="005570C2" w:rsidP="00EA0A77">
      <w:pPr>
        <w:pStyle w:val="Pamatteksts1"/>
      </w:pPr>
      <w:r w:rsidRPr="00EA0A77">
        <w:t>Uzņēmuma pamatdarbība:</w:t>
      </w:r>
    </w:p>
    <w:p w14:paraId="0D65AFD8" w14:textId="77777777" w:rsidR="00EA0A77" w:rsidRDefault="005570C2" w:rsidP="00794566">
      <w:pPr>
        <w:pStyle w:val="Pamatteksts1"/>
        <w:numPr>
          <w:ilvl w:val="0"/>
          <w:numId w:val="63"/>
        </w:numPr>
        <w:ind w:left="567" w:hanging="283"/>
      </w:pPr>
      <w:r w:rsidRPr="00EA0A77">
        <w:t>Kopš 2008.</w:t>
      </w:r>
      <w:r w:rsidR="00E363FD">
        <w:t xml:space="preserve"> </w:t>
      </w:r>
      <w:r w:rsidRPr="00EA0A77">
        <w:t>gada regulāra informatīvo un ziņu sižetu veidošan</w:t>
      </w:r>
      <w:r w:rsidRPr="00EA0A77">
        <w:t xml:space="preserve">a Sabiedriskā pasūtījuma ietvaros raidījumam „Dienas ziņas” LTV1 kanālā, aptverot plašai sabiedrībai nozīmīgākās aktualitātes ne tikai Aizputes novadā, bet arī visā pārējā  Liepājas rajona teritorijā (kopš 1.07.2021. </w:t>
      </w:r>
      <w:proofErr w:type="spellStart"/>
      <w:r w:rsidRPr="00EA0A77">
        <w:t>Dienvidkurzemes</w:t>
      </w:r>
      <w:proofErr w:type="spellEnd"/>
      <w:r w:rsidRPr="00EA0A77">
        <w:t xml:space="preserve"> novads).</w:t>
      </w:r>
    </w:p>
    <w:p w14:paraId="1117AF83" w14:textId="77777777" w:rsidR="00EA0A77" w:rsidRDefault="005570C2" w:rsidP="00794566">
      <w:pPr>
        <w:pStyle w:val="Pamatteksts1"/>
        <w:numPr>
          <w:ilvl w:val="0"/>
          <w:numId w:val="63"/>
        </w:numPr>
        <w:ind w:left="567" w:hanging="283"/>
      </w:pPr>
      <w:r w:rsidRPr="00EA0A77">
        <w:t>Kopš 2012.</w:t>
      </w:r>
      <w:r w:rsidR="00E363FD">
        <w:t xml:space="preserve"> </w:t>
      </w:r>
      <w:r w:rsidRPr="00EA0A77">
        <w:t>gad</w:t>
      </w:r>
      <w:r w:rsidRPr="00EA0A77">
        <w:t xml:space="preserve">a regulāra informatīvu sižetu veidošana  par notikumiem, pasākumiem,  izcilām personībām Aizputes novadā </w:t>
      </w:r>
      <w:proofErr w:type="spellStart"/>
      <w:r w:rsidRPr="00EA0A77">
        <w:t>ReTV</w:t>
      </w:r>
      <w:proofErr w:type="spellEnd"/>
      <w:r w:rsidRPr="00EA0A77">
        <w:t xml:space="preserve"> (reģionālo televīziju) kanālā  tematiskajam raidījumu ciklam „Latvijas stāsti” un „Cilvēki, darbi, tradīcijas </w:t>
      </w:r>
      <w:proofErr w:type="spellStart"/>
      <w:r w:rsidRPr="00EA0A77">
        <w:t>Lejaskurzemē</w:t>
      </w:r>
      <w:proofErr w:type="spellEnd"/>
      <w:r w:rsidRPr="00EA0A77">
        <w:t>”.</w:t>
      </w:r>
    </w:p>
    <w:p w14:paraId="54B4F75A" w14:textId="77777777" w:rsidR="003A7646" w:rsidRPr="00EA0A77" w:rsidRDefault="005570C2" w:rsidP="00794566">
      <w:pPr>
        <w:pStyle w:val="Pamatteksts1"/>
        <w:numPr>
          <w:ilvl w:val="0"/>
          <w:numId w:val="63"/>
        </w:numPr>
        <w:ind w:left="567" w:hanging="283"/>
      </w:pPr>
      <w:r w:rsidRPr="00EA0A77">
        <w:t>Raidījumu cikls „Cilv</w:t>
      </w:r>
      <w:r w:rsidRPr="00EA0A77">
        <w:t>ēki, darbi, tradīcijas</w:t>
      </w:r>
      <w:r w:rsidR="007F7233">
        <w:t xml:space="preserve">” </w:t>
      </w:r>
      <w:r w:rsidRPr="00EA0A77">
        <w:t>(23 min</w:t>
      </w:r>
      <w:r w:rsidR="00217164">
        <w:t>.</w:t>
      </w:r>
      <w:r w:rsidRPr="00EA0A77">
        <w:t xml:space="preserve">) skatāms </w:t>
      </w:r>
      <w:proofErr w:type="spellStart"/>
      <w:r w:rsidRPr="00EA0A77">
        <w:t>ReTV</w:t>
      </w:r>
      <w:proofErr w:type="spellEnd"/>
      <w:r w:rsidRPr="00EA0A77">
        <w:t xml:space="preserve"> kanālā katru sestdienu plkst.</w:t>
      </w:r>
      <w:r w:rsidR="00127546">
        <w:t xml:space="preserve"> </w:t>
      </w:r>
      <w:r w:rsidRPr="00EA0A77">
        <w:t xml:space="preserve">12 ar atkārtojumiem pirmdienās un trešdienās. </w:t>
      </w:r>
    </w:p>
    <w:p w14:paraId="3D820B77" w14:textId="77777777" w:rsidR="003A7646" w:rsidRPr="00EA0A77" w:rsidRDefault="005570C2" w:rsidP="00EA0A77">
      <w:pPr>
        <w:pStyle w:val="Pamatteksts1"/>
      </w:pPr>
      <w:r w:rsidRPr="00EA0A77">
        <w:t>2021.</w:t>
      </w:r>
      <w:r w:rsidR="00217164">
        <w:t xml:space="preserve"> </w:t>
      </w:r>
      <w:r w:rsidRPr="00EA0A77">
        <w:t xml:space="preserve">gadā SIA „Aizputes TV” darbību ietekmēja globālā COVID-19 pandēmija, kas apgrūtināja īstenot visus ieplānotos </w:t>
      </w:r>
      <w:proofErr w:type="spellStart"/>
      <w:r w:rsidRPr="00EA0A77">
        <w:t>oriģinālraidījum</w:t>
      </w:r>
      <w:r w:rsidRPr="00EA0A77">
        <w:t>us</w:t>
      </w:r>
      <w:proofErr w:type="spellEnd"/>
      <w:r w:rsidRPr="00EA0A77">
        <w:t xml:space="preserve"> ciklam „Cilvēki, darbi, tradīcijas </w:t>
      </w:r>
      <w:proofErr w:type="spellStart"/>
      <w:r w:rsidRPr="00EA0A77">
        <w:t>Lejaskurzemē</w:t>
      </w:r>
      <w:proofErr w:type="spellEnd"/>
      <w:r w:rsidRPr="00EA0A77">
        <w:t>”.</w:t>
      </w:r>
    </w:p>
    <w:p w14:paraId="40FEB0EB" w14:textId="77777777" w:rsidR="003A7646" w:rsidRPr="00EA0A77" w:rsidRDefault="005570C2" w:rsidP="00EA0A77">
      <w:pPr>
        <w:pStyle w:val="Pamatteksts1"/>
      </w:pPr>
      <w:r w:rsidRPr="00EA0A77">
        <w:t>SIA „Aizputes TV” 2021.</w:t>
      </w:r>
      <w:r w:rsidR="00B36FDF">
        <w:t xml:space="preserve"> </w:t>
      </w:r>
      <w:r w:rsidRPr="00EA0A77">
        <w:t xml:space="preserve">gadā, saskaņā ar Aizputes novada pašvaldību noslēgto līgumu, sagatavoja un </w:t>
      </w:r>
      <w:proofErr w:type="spellStart"/>
      <w:r w:rsidRPr="00EA0A77">
        <w:t>ReTV</w:t>
      </w:r>
      <w:proofErr w:type="spellEnd"/>
      <w:r w:rsidRPr="00EA0A77">
        <w:t xml:space="preserve"> kanālā pārraidīja 21 raidījumu, kā arī  atsevišķus sižetus par </w:t>
      </w:r>
      <w:r w:rsidRPr="00EA0A77">
        <w:lastRenderedPageBreak/>
        <w:t>aktuāliem notikumiem un pasākumiem n</w:t>
      </w:r>
      <w:r w:rsidRPr="00EA0A77">
        <w:t>ovadā, ar kopējo apjomu – 480 minūtes gadā, vidēji 40 minūtes mēnesī.</w:t>
      </w:r>
    </w:p>
    <w:p w14:paraId="05D5F54D" w14:textId="77777777" w:rsidR="00274AF6" w:rsidRPr="00702A3E" w:rsidRDefault="005570C2" w:rsidP="00702A3E">
      <w:pPr>
        <w:pStyle w:val="Virsraksts"/>
      </w:pPr>
      <w:bookmarkStart w:id="76" w:name="_Toc106117905"/>
      <w:r w:rsidRPr="00702A3E">
        <w:lastRenderedPageBreak/>
        <w:t>Pielikumi</w:t>
      </w:r>
      <w:bookmarkEnd w:id="76"/>
    </w:p>
    <w:p w14:paraId="7C303AD9" w14:textId="77777777" w:rsidR="00A73B8B" w:rsidRPr="00CD2010" w:rsidRDefault="005570C2" w:rsidP="00A95D2B">
      <w:pPr>
        <w:pStyle w:val="Apakvirsraksts1"/>
        <w:rPr>
          <w:noProof/>
        </w:rPr>
      </w:pPr>
      <w:bookmarkStart w:id="77" w:name="_Toc106117906"/>
      <w:r w:rsidRPr="00CD2010">
        <w:rPr>
          <w:noProof/>
        </w:rPr>
        <w:t>Lēmums par pašvaldības 2021.gada publiskā pārskata apstiprināšanu</w:t>
      </w:r>
      <w:bookmarkEnd w:id="77"/>
    </w:p>
    <w:p w14:paraId="614E99A8" w14:textId="77777777" w:rsidR="00CD2010" w:rsidRPr="00CD2010" w:rsidRDefault="005570C2" w:rsidP="00CD2010">
      <w:pPr>
        <w:jc w:val="center"/>
        <w:rPr>
          <w:b/>
          <w:bCs/>
          <w:noProof/>
          <w:color w:val="FF0000"/>
          <w:szCs w:val="24"/>
          <w:lang w:val="lv-LV"/>
        </w:rPr>
      </w:pPr>
      <w:r w:rsidRPr="00CD2010">
        <w:rPr>
          <w:noProof/>
          <w:color w:val="FF0000"/>
          <w:lang w:val="lv-LV" w:eastAsia="lv-LV"/>
        </w:rPr>
        <w:drawing>
          <wp:inline distT="0" distB="0" distL="0" distR="0" wp14:anchorId="1E2AF663" wp14:editId="713AE737">
            <wp:extent cx="5731200" cy="1688699"/>
            <wp:effectExtent l="0" t="0" r="3175" b="698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r:embed="rId81">
                      <a:extLst>
                        <a:ext uri="{28A0092B-C50C-407E-A947-70E740481C1C}">
                          <a14:useLocalDpi xmlns:a14="http://schemas.microsoft.com/office/drawing/2010/main" val="0"/>
                        </a:ext>
                      </a:extLst>
                    </a:blip>
                    <a:srcRect l="2161" r="3574"/>
                    <a:stretch>
                      <a:fillRect/>
                    </a:stretch>
                  </pic:blipFill>
                  <pic:spPr bwMode="auto">
                    <a:xfrm>
                      <a:off x="0" y="0"/>
                      <a:ext cx="5731200" cy="1688699"/>
                    </a:xfrm>
                    <a:prstGeom prst="rect">
                      <a:avLst/>
                    </a:prstGeom>
                    <a:noFill/>
                    <a:ln>
                      <a:noFill/>
                    </a:ln>
                    <a:extLst>
                      <a:ext uri="{53640926-AAD7-44D8-BBD7-CCE9431645EC}">
                        <a14:shadowObscured xmlns:a14="http://schemas.microsoft.com/office/drawing/2010/main"/>
                      </a:ext>
                    </a:extLst>
                  </pic:spPr>
                </pic:pic>
              </a:graphicData>
            </a:graphic>
          </wp:inline>
        </w:drawing>
      </w:r>
    </w:p>
    <w:p w14:paraId="1F69A191" w14:textId="77777777" w:rsidR="00CD2010" w:rsidRPr="00085BBD" w:rsidRDefault="005570C2" w:rsidP="00CD2010">
      <w:pPr>
        <w:spacing w:after="0" w:line="240" w:lineRule="auto"/>
        <w:jc w:val="center"/>
        <w:rPr>
          <w:rFonts w:ascii="Robusta TL Pro" w:hAnsi="Robusta TL Pro"/>
          <w:b/>
          <w:color w:val="auto"/>
          <w:szCs w:val="24"/>
          <w:lang w:val="lv-LV"/>
        </w:rPr>
      </w:pPr>
      <w:r w:rsidRPr="00085BBD">
        <w:rPr>
          <w:rFonts w:ascii="Robusta TL Pro" w:hAnsi="Robusta TL Pro"/>
          <w:b/>
          <w:color w:val="auto"/>
          <w:szCs w:val="24"/>
          <w:lang w:val="lv-LV"/>
        </w:rPr>
        <w:t>LĒMUMS</w:t>
      </w:r>
    </w:p>
    <w:p w14:paraId="326801DB" w14:textId="77777777" w:rsidR="00CD2010" w:rsidRPr="00085BBD" w:rsidRDefault="00CD2010" w:rsidP="00CD2010">
      <w:pPr>
        <w:spacing w:after="0" w:line="240" w:lineRule="auto"/>
        <w:jc w:val="center"/>
        <w:rPr>
          <w:rFonts w:ascii="Robusta TL Pro" w:hAnsi="Robusta TL Pro"/>
          <w:b/>
          <w:color w:val="auto"/>
          <w:szCs w:val="24"/>
          <w:lang w:val="lv-LV"/>
        </w:rPr>
      </w:pPr>
    </w:p>
    <w:p w14:paraId="5B1C01A7" w14:textId="77777777" w:rsidR="00CD2010" w:rsidRPr="00085BBD" w:rsidRDefault="005570C2" w:rsidP="00CD2010">
      <w:pPr>
        <w:pStyle w:val="Sarakstarindkopa"/>
        <w:spacing w:after="0" w:line="240" w:lineRule="auto"/>
        <w:ind w:left="0"/>
        <w:jc w:val="both"/>
        <w:rPr>
          <w:rFonts w:ascii="Robusta TL Pro" w:hAnsi="Robusta TL Pro" w:cs="Times New Roman"/>
          <w:b/>
          <w:sz w:val="24"/>
          <w:szCs w:val="24"/>
        </w:rPr>
      </w:pPr>
      <w:r w:rsidRPr="00085BBD">
        <w:rPr>
          <w:rFonts w:ascii="Robusta TL Pro" w:hAnsi="Robusta TL Pro" w:cs="Times New Roman"/>
          <w:b/>
          <w:sz w:val="24"/>
          <w:szCs w:val="24"/>
        </w:rPr>
        <w:t>2022.gada 28.aprīlī</w:t>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r>
      <w:r w:rsidRPr="00085BBD">
        <w:rPr>
          <w:rFonts w:ascii="Robusta TL Pro" w:hAnsi="Robusta TL Pro" w:cs="Times New Roman"/>
          <w:b/>
          <w:sz w:val="24"/>
          <w:szCs w:val="24"/>
        </w:rPr>
        <w:tab/>
        <w:t>Nr.382</w:t>
      </w:r>
    </w:p>
    <w:p w14:paraId="5C784E5D" w14:textId="77777777" w:rsidR="00CD2010" w:rsidRPr="00085BBD" w:rsidRDefault="005570C2" w:rsidP="00CD2010">
      <w:pPr>
        <w:spacing w:after="0" w:line="240" w:lineRule="auto"/>
        <w:jc w:val="right"/>
        <w:rPr>
          <w:rFonts w:ascii="Robusta TL Pro" w:hAnsi="Robusta TL Pro"/>
          <w:bCs/>
          <w:color w:val="auto"/>
          <w:szCs w:val="24"/>
          <w:lang w:val="lv-LV"/>
        </w:rPr>
      </w:pPr>
      <w:r w:rsidRPr="00085BBD">
        <w:rPr>
          <w:rFonts w:ascii="Robusta TL Pro" w:hAnsi="Robusta TL Pro"/>
          <w:bCs/>
          <w:color w:val="auto"/>
          <w:szCs w:val="24"/>
          <w:lang w:val="lv-LV"/>
        </w:rPr>
        <w:t>(prot.Nr.6  7.§)</w:t>
      </w:r>
    </w:p>
    <w:p w14:paraId="0E6338CE" w14:textId="77777777" w:rsidR="00CD2010" w:rsidRPr="00CD2010" w:rsidRDefault="00CD2010" w:rsidP="00CD2010">
      <w:pPr>
        <w:spacing w:after="0" w:line="240" w:lineRule="auto"/>
        <w:rPr>
          <w:bCs/>
          <w:color w:val="FF0000"/>
          <w:szCs w:val="24"/>
          <w:lang w:val="lv-LV"/>
        </w:rPr>
      </w:pPr>
    </w:p>
    <w:p w14:paraId="0F86E359" w14:textId="77777777" w:rsidR="00CD2010" w:rsidRPr="00A95D2B" w:rsidRDefault="005570C2" w:rsidP="00A95D2B">
      <w:pPr>
        <w:pStyle w:val="Pamatteksts1"/>
        <w:rPr>
          <w:b/>
          <w:bCs/>
          <w:u w:val="single"/>
        </w:rPr>
      </w:pPr>
      <w:bookmarkStart w:id="78" w:name="_Hlk80115077"/>
      <w:r w:rsidRPr="00A95D2B">
        <w:rPr>
          <w:b/>
          <w:bCs/>
          <w:u w:val="single"/>
        </w:rPr>
        <w:t xml:space="preserve">Par </w:t>
      </w:r>
      <w:proofErr w:type="spellStart"/>
      <w:r w:rsidRPr="00A95D2B">
        <w:rPr>
          <w:b/>
          <w:bCs/>
          <w:u w:val="single"/>
        </w:rPr>
        <w:t>Dienvidkurzemes</w:t>
      </w:r>
      <w:proofErr w:type="spellEnd"/>
      <w:r w:rsidRPr="00A95D2B">
        <w:rPr>
          <w:b/>
          <w:bCs/>
          <w:u w:val="single"/>
        </w:rPr>
        <w:t xml:space="preserve"> novada </w:t>
      </w:r>
      <w:r w:rsidRPr="00A95D2B">
        <w:rPr>
          <w:b/>
          <w:bCs/>
          <w:u w:val="single"/>
        </w:rPr>
        <w:t>pašvaldības 2021.gada pārskata apstiprināšanu</w:t>
      </w:r>
    </w:p>
    <w:p w14:paraId="44CC7CC3" w14:textId="77777777" w:rsidR="00CD2010" w:rsidRPr="00CD2010" w:rsidRDefault="00CD2010" w:rsidP="00A95D2B">
      <w:pPr>
        <w:pStyle w:val="Pamatteksts1"/>
      </w:pPr>
    </w:p>
    <w:p w14:paraId="73DB1DDA" w14:textId="77777777" w:rsidR="00CD2010" w:rsidRPr="00CD2010" w:rsidRDefault="005570C2" w:rsidP="00A95D2B">
      <w:pPr>
        <w:pStyle w:val="Pamatteksts1"/>
      </w:pPr>
      <w:r w:rsidRPr="00CD2010">
        <w:t xml:space="preserve">Gada pārskats sagatavots saskaņā ar: </w:t>
      </w:r>
    </w:p>
    <w:p w14:paraId="38152C4E" w14:textId="77777777" w:rsidR="00CD2010" w:rsidRPr="00CD2010" w:rsidRDefault="005570C2" w:rsidP="0071286C">
      <w:pPr>
        <w:pStyle w:val="Pamatteksts1"/>
        <w:numPr>
          <w:ilvl w:val="0"/>
          <w:numId w:val="68"/>
        </w:numPr>
        <w:ind w:left="567" w:hanging="283"/>
      </w:pPr>
      <w:r w:rsidRPr="00CD2010">
        <w:t>Uzkrāšanas principu un naudas plūsmas principu;</w:t>
      </w:r>
    </w:p>
    <w:p w14:paraId="1F518CC5" w14:textId="77777777" w:rsidR="00CD2010" w:rsidRPr="00CD2010" w:rsidRDefault="005570C2" w:rsidP="0071286C">
      <w:pPr>
        <w:pStyle w:val="Pamatteksts1"/>
        <w:numPr>
          <w:ilvl w:val="0"/>
          <w:numId w:val="68"/>
        </w:numPr>
        <w:ind w:left="567" w:hanging="283"/>
      </w:pPr>
      <w:r w:rsidRPr="00CD2010">
        <w:t>Darbības turpināšanas principu;</w:t>
      </w:r>
    </w:p>
    <w:p w14:paraId="169232A4" w14:textId="77777777" w:rsidR="00CD2010" w:rsidRPr="00CD2010" w:rsidRDefault="005570C2" w:rsidP="0071286C">
      <w:pPr>
        <w:pStyle w:val="Pamatteksts1"/>
        <w:numPr>
          <w:ilvl w:val="0"/>
          <w:numId w:val="68"/>
        </w:numPr>
        <w:ind w:left="567" w:hanging="283"/>
      </w:pPr>
      <w:r w:rsidRPr="00CD2010">
        <w:t xml:space="preserve">Grāmatvedības uzskaites datiem, kurus klasificē atbilstoši normatīvajiem aktiem </w:t>
      </w:r>
      <w:r w:rsidRPr="00CD2010">
        <w:t>budžeta iestāžu grāmatvedības uzskaites un klasifikācijas jomā.</w:t>
      </w:r>
    </w:p>
    <w:p w14:paraId="01AD8597" w14:textId="77777777" w:rsidR="00A73B8B" w:rsidRPr="00CD2010" w:rsidRDefault="00A73B8B" w:rsidP="00CD2010">
      <w:pPr>
        <w:autoSpaceDE w:val="0"/>
        <w:autoSpaceDN w:val="0"/>
        <w:adjustRightInd w:val="0"/>
        <w:spacing w:after="0" w:line="240" w:lineRule="auto"/>
        <w:rPr>
          <w:color w:val="FF0000"/>
          <w:szCs w:val="24"/>
          <w:lang w:val="lv-LV"/>
        </w:rPr>
      </w:pPr>
    </w:p>
    <w:p w14:paraId="78EA9452" w14:textId="77777777" w:rsidR="00CD2010" w:rsidRPr="00CD2010" w:rsidRDefault="005570C2" w:rsidP="00085BBD">
      <w:pPr>
        <w:pStyle w:val="Pamatteksts1"/>
      </w:pPr>
      <w:r w:rsidRPr="00CD2010">
        <w:t xml:space="preserve">Gada pārskata finanšu un </w:t>
      </w:r>
      <w:proofErr w:type="spellStart"/>
      <w:r w:rsidRPr="00CD2010">
        <w:t>nefinanšu</w:t>
      </w:r>
      <w:proofErr w:type="spellEnd"/>
      <w:r w:rsidRPr="00CD2010">
        <w:t xml:space="preserve"> informācija sagatavota, ievērojot šādas kvalitātes pazīmes – patiesums, nozīmīgums, saprotamība, savlaicīgums, salīdzināmība un pārbaudāmība. </w:t>
      </w:r>
    </w:p>
    <w:p w14:paraId="5A48FCE9" w14:textId="77777777" w:rsidR="00CD2010" w:rsidRPr="00CD2010" w:rsidRDefault="00CD2010" w:rsidP="00085BBD">
      <w:pPr>
        <w:pStyle w:val="Pamatteksts1"/>
      </w:pPr>
    </w:p>
    <w:p w14:paraId="3D1B4F6F" w14:textId="77777777" w:rsidR="00CD2010" w:rsidRPr="00CD2010" w:rsidRDefault="005570C2" w:rsidP="00085BBD">
      <w:pPr>
        <w:pStyle w:val="Pamatteksts1"/>
      </w:pPr>
      <w:bookmarkStart w:id="79" w:name="_Hlk38380042"/>
      <w:proofErr w:type="spellStart"/>
      <w:r w:rsidRPr="00CD2010">
        <w:t>Dienvidkurze</w:t>
      </w:r>
      <w:r w:rsidRPr="00CD2010">
        <w:t>mes</w:t>
      </w:r>
      <w:proofErr w:type="spellEnd"/>
      <w:r w:rsidRPr="00CD2010">
        <w:t xml:space="preserve"> novada pašvaldības 2021.gada konsolidētais pārskat</w:t>
      </w:r>
      <w:bookmarkEnd w:id="79"/>
      <w:r w:rsidRPr="00CD2010">
        <w:t>s sastāv no:</w:t>
      </w:r>
    </w:p>
    <w:p w14:paraId="5BC33887" w14:textId="77777777" w:rsidR="00CD2010" w:rsidRPr="00CD2010" w:rsidRDefault="005570C2" w:rsidP="0071286C">
      <w:pPr>
        <w:pStyle w:val="Pamatteksts1"/>
        <w:numPr>
          <w:ilvl w:val="0"/>
          <w:numId w:val="69"/>
        </w:numPr>
        <w:ind w:left="851" w:hanging="567"/>
      </w:pPr>
      <w:r w:rsidRPr="00CD2010">
        <w:t>Bilance - BILANCE</w:t>
      </w:r>
    </w:p>
    <w:p w14:paraId="6B5C7FC3" w14:textId="77777777" w:rsidR="00CD2010" w:rsidRPr="00CD2010" w:rsidRDefault="005570C2" w:rsidP="0071286C">
      <w:pPr>
        <w:pStyle w:val="Pamatteksts1"/>
        <w:numPr>
          <w:ilvl w:val="0"/>
          <w:numId w:val="69"/>
        </w:numPr>
        <w:ind w:left="851" w:hanging="567"/>
      </w:pPr>
      <w:r w:rsidRPr="00CD2010">
        <w:t>FD - Pārskats par darbības finansiālajiem rezultātiem</w:t>
      </w:r>
    </w:p>
    <w:p w14:paraId="569E4B2F" w14:textId="77777777" w:rsidR="00CD2010" w:rsidRPr="00CD2010" w:rsidRDefault="005570C2" w:rsidP="0071286C">
      <w:pPr>
        <w:pStyle w:val="Pamatteksts1"/>
        <w:numPr>
          <w:ilvl w:val="0"/>
          <w:numId w:val="69"/>
        </w:numPr>
        <w:ind w:left="851" w:hanging="567"/>
      </w:pPr>
      <w:r w:rsidRPr="00CD2010">
        <w:t>PK - Pašu kapitāla izmaiņu pārskats</w:t>
      </w:r>
    </w:p>
    <w:p w14:paraId="11B720EB" w14:textId="77777777" w:rsidR="00CD2010" w:rsidRPr="00CD2010" w:rsidRDefault="005570C2" w:rsidP="0071286C">
      <w:pPr>
        <w:pStyle w:val="Pamatteksts1"/>
        <w:numPr>
          <w:ilvl w:val="0"/>
          <w:numId w:val="69"/>
        </w:numPr>
        <w:ind w:left="851" w:hanging="567"/>
      </w:pPr>
      <w:r w:rsidRPr="00CD2010">
        <w:t>NP - Naudas plūsmas pārskats</w:t>
      </w:r>
    </w:p>
    <w:p w14:paraId="39769EDA" w14:textId="77777777" w:rsidR="00CD2010" w:rsidRPr="00CD2010" w:rsidRDefault="005570C2" w:rsidP="0071286C">
      <w:pPr>
        <w:pStyle w:val="Pamatteksts1"/>
        <w:numPr>
          <w:ilvl w:val="0"/>
          <w:numId w:val="69"/>
        </w:numPr>
        <w:ind w:left="851" w:hanging="567"/>
      </w:pPr>
      <w:r w:rsidRPr="00CD2010">
        <w:t xml:space="preserve">Posteņu skaidrojums - Finanšu pārskata </w:t>
      </w:r>
      <w:r w:rsidRPr="00CD2010">
        <w:t>posteņu skaidrojums</w:t>
      </w:r>
    </w:p>
    <w:p w14:paraId="16B8F5FA" w14:textId="77777777" w:rsidR="00CD2010" w:rsidRPr="00CD2010" w:rsidRDefault="005570C2" w:rsidP="0071286C">
      <w:pPr>
        <w:pStyle w:val="Pamatteksts1"/>
        <w:numPr>
          <w:ilvl w:val="0"/>
          <w:numId w:val="69"/>
        </w:numPr>
        <w:ind w:left="851" w:hanging="567"/>
      </w:pPr>
      <w:r w:rsidRPr="00CD2010">
        <w:t xml:space="preserve">2PB_Pasv - Pamatbudžeta izpildes pārskats   </w:t>
      </w:r>
    </w:p>
    <w:p w14:paraId="50C1370F" w14:textId="77777777" w:rsidR="00CD2010" w:rsidRPr="00CD2010" w:rsidRDefault="005570C2" w:rsidP="0071286C">
      <w:pPr>
        <w:pStyle w:val="Pamatteksts1"/>
        <w:numPr>
          <w:ilvl w:val="0"/>
          <w:numId w:val="69"/>
        </w:numPr>
        <w:ind w:left="851" w:hanging="567"/>
      </w:pPr>
      <w:proofErr w:type="spellStart"/>
      <w:r w:rsidRPr="00CD2010">
        <w:t>APLI_VK_pasv</w:t>
      </w:r>
      <w:proofErr w:type="spellEnd"/>
      <w:r w:rsidRPr="00CD2010">
        <w:t xml:space="preserve"> - Apliecinājums Valsts kasei (Finanšu ministrijai) par gada </w:t>
      </w:r>
    </w:p>
    <w:p w14:paraId="1F6A1FFB" w14:textId="77777777" w:rsidR="00CD2010" w:rsidRPr="00CD2010" w:rsidRDefault="005570C2" w:rsidP="0071286C">
      <w:pPr>
        <w:pStyle w:val="Pamatteksts1"/>
        <w:numPr>
          <w:ilvl w:val="0"/>
          <w:numId w:val="69"/>
        </w:numPr>
        <w:ind w:left="851" w:hanging="567"/>
      </w:pPr>
      <w:r w:rsidRPr="00CD2010">
        <w:t>pārskatā sniegtās informācijas patiesumu</w:t>
      </w:r>
    </w:p>
    <w:p w14:paraId="45599861" w14:textId="77777777" w:rsidR="00CD2010" w:rsidRPr="00CD2010" w:rsidRDefault="005570C2" w:rsidP="0071286C">
      <w:pPr>
        <w:pStyle w:val="Pamatteksts1"/>
        <w:numPr>
          <w:ilvl w:val="0"/>
          <w:numId w:val="69"/>
        </w:numPr>
        <w:ind w:left="851" w:hanging="567"/>
      </w:pPr>
      <w:r w:rsidRPr="00CD2010">
        <w:t>COVID-19 ietekme</w:t>
      </w:r>
    </w:p>
    <w:p w14:paraId="1937A3EC" w14:textId="77777777" w:rsidR="00CD2010" w:rsidRPr="00CD2010" w:rsidRDefault="005570C2" w:rsidP="0071286C">
      <w:pPr>
        <w:pStyle w:val="Pamatteksts1"/>
        <w:numPr>
          <w:ilvl w:val="0"/>
          <w:numId w:val="69"/>
        </w:numPr>
        <w:ind w:left="851" w:hanging="567"/>
      </w:pPr>
      <w:r w:rsidRPr="00CD2010">
        <w:t>Vadības ziņojums</w:t>
      </w:r>
    </w:p>
    <w:p w14:paraId="069850AE" w14:textId="77777777" w:rsidR="00CD2010" w:rsidRPr="00CD2010" w:rsidRDefault="005570C2" w:rsidP="0071286C">
      <w:pPr>
        <w:pStyle w:val="Pamatteksts1"/>
        <w:numPr>
          <w:ilvl w:val="0"/>
          <w:numId w:val="69"/>
        </w:numPr>
        <w:ind w:left="851" w:hanging="567"/>
      </w:pPr>
      <w:r w:rsidRPr="00CD2010">
        <w:t>Grāmatvedības uzskaites principu apraksts</w:t>
      </w:r>
    </w:p>
    <w:p w14:paraId="1C5BE2AD" w14:textId="77777777" w:rsidR="00CD2010" w:rsidRPr="00CD2010" w:rsidRDefault="005570C2" w:rsidP="0071286C">
      <w:pPr>
        <w:pStyle w:val="Pamatteksts1"/>
        <w:numPr>
          <w:ilvl w:val="0"/>
          <w:numId w:val="69"/>
        </w:numPr>
        <w:ind w:left="851" w:hanging="567"/>
      </w:pPr>
      <w:r w:rsidRPr="00CD2010">
        <w:t>Gada pārskata sagatavošanas principu apraksts</w:t>
      </w:r>
    </w:p>
    <w:p w14:paraId="0C13DAEC" w14:textId="77777777" w:rsidR="00CD2010" w:rsidRPr="00CD2010" w:rsidRDefault="005570C2" w:rsidP="0071286C">
      <w:pPr>
        <w:pStyle w:val="Pamatteksts1"/>
        <w:numPr>
          <w:ilvl w:val="0"/>
          <w:numId w:val="69"/>
        </w:numPr>
        <w:ind w:left="851" w:hanging="567"/>
      </w:pPr>
      <w:r w:rsidRPr="00CD2010">
        <w:t>Finanšu instrumentu risku pārvaldīšanas apraksts</w:t>
      </w:r>
    </w:p>
    <w:p w14:paraId="70C23B91" w14:textId="77777777" w:rsidR="00CD2010" w:rsidRDefault="005570C2" w:rsidP="0071286C">
      <w:pPr>
        <w:pStyle w:val="Pamatteksts1"/>
        <w:numPr>
          <w:ilvl w:val="0"/>
          <w:numId w:val="69"/>
        </w:numPr>
        <w:ind w:left="851" w:hanging="567"/>
      </w:pPr>
      <w:r w:rsidRPr="00CD2010">
        <w:t>Budžeta izpildes skaidrojums</w:t>
      </w:r>
    </w:p>
    <w:p w14:paraId="66740D7A" w14:textId="77777777" w:rsidR="00085BBD" w:rsidRPr="00085BBD" w:rsidRDefault="00085BBD" w:rsidP="00085BBD">
      <w:pPr>
        <w:pStyle w:val="Pamatteksts1"/>
      </w:pPr>
    </w:p>
    <w:p w14:paraId="0D35FF6E" w14:textId="77777777" w:rsidR="00CD2010" w:rsidRPr="00CD2010" w:rsidRDefault="005570C2" w:rsidP="00085BBD">
      <w:pPr>
        <w:pStyle w:val="Pamatteksts1"/>
      </w:pPr>
      <w:r w:rsidRPr="00CD2010">
        <w:t xml:space="preserve">Pārskata gada budžeta izpildes rezultāts konsolidējot EUR  -3 324 310, </w:t>
      </w:r>
      <w:proofErr w:type="spellStart"/>
      <w:r w:rsidRPr="00CD2010">
        <w:t>Dienvidkurzemes</w:t>
      </w:r>
      <w:proofErr w:type="spellEnd"/>
      <w:r w:rsidRPr="00CD2010">
        <w:t xml:space="preserve"> novadam 2021.gada budžeta izpildes rezultāts</w:t>
      </w:r>
      <w:r w:rsidRPr="00CD2010">
        <w:t xml:space="preserve"> ir EUR -3 379 515; PA „</w:t>
      </w:r>
      <w:proofErr w:type="spellStart"/>
      <w:r w:rsidRPr="00CD2010">
        <w:t>Dienvidkurzemes</w:t>
      </w:r>
      <w:proofErr w:type="spellEnd"/>
      <w:r w:rsidRPr="00CD2010">
        <w:t xml:space="preserve"> novada tūrisma centrs” EUR 55 205; bilances kopsumma EUR 147 970 550. </w:t>
      </w:r>
    </w:p>
    <w:p w14:paraId="6B94C6F8" w14:textId="77777777" w:rsidR="00CD2010" w:rsidRDefault="005570C2" w:rsidP="00085BBD">
      <w:pPr>
        <w:pStyle w:val="Pamatteksts1"/>
      </w:pPr>
      <w:r w:rsidRPr="00CD2010">
        <w:t>Pašvaldības aģentūras „</w:t>
      </w:r>
      <w:proofErr w:type="spellStart"/>
      <w:r w:rsidRPr="00CD2010">
        <w:t>Dienvidkurzemes</w:t>
      </w:r>
      <w:proofErr w:type="spellEnd"/>
      <w:r w:rsidRPr="00CD2010">
        <w:t xml:space="preserve"> novada tūrisma centrs” finanšu gada pārskata rezultāts iekļauts </w:t>
      </w:r>
      <w:proofErr w:type="spellStart"/>
      <w:r w:rsidRPr="00CD2010">
        <w:t>Dienvidkurzemes</w:t>
      </w:r>
      <w:proofErr w:type="spellEnd"/>
      <w:r w:rsidRPr="00CD2010">
        <w:t xml:space="preserve"> novada pašvaldības konsoli</w:t>
      </w:r>
      <w:r w:rsidRPr="00CD2010">
        <w:t>dētajā pārskatā par 2021.gadu.</w:t>
      </w:r>
    </w:p>
    <w:p w14:paraId="45A21825" w14:textId="77777777" w:rsidR="00085BBD" w:rsidRDefault="00085BBD" w:rsidP="00085BBD">
      <w:pPr>
        <w:pStyle w:val="Pamatteksts1"/>
        <w:ind w:firstLine="0"/>
      </w:pPr>
    </w:p>
    <w:p w14:paraId="76852D9D" w14:textId="77777777" w:rsidR="00085BBD" w:rsidRPr="00CD2010" w:rsidRDefault="005570C2" w:rsidP="00085BBD">
      <w:pPr>
        <w:pStyle w:val="Pamatteksts1"/>
        <w:ind w:firstLine="0"/>
      </w:pPr>
      <w:r w:rsidRPr="00085BBD">
        <w:rPr>
          <w:b/>
          <w:bCs/>
          <w:spacing w:val="-7"/>
        </w:rPr>
        <w:t>Ieņēmumi no pamatdarbības 169 525 639 EUR</w:t>
      </w:r>
      <w:r w:rsidRPr="00085BBD">
        <w:rPr>
          <w:b/>
          <w:bCs/>
        </w:rPr>
        <w:t xml:space="preserve"> /izpilde pēc uzkrāšanas principa; konsolidācija/</w:t>
      </w:r>
    </w:p>
    <w:tbl>
      <w:tblPr>
        <w:tblStyle w:val="Reatabula6krsaina"/>
        <w:tblW w:w="5000" w:type="pct"/>
        <w:tblLook w:val="04A0" w:firstRow="1" w:lastRow="0" w:firstColumn="1" w:lastColumn="0" w:noHBand="0" w:noVBand="1"/>
      </w:tblPr>
      <w:tblGrid>
        <w:gridCol w:w="2411"/>
        <w:gridCol w:w="1843"/>
        <w:gridCol w:w="1700"/>
        <w:gridCol w:w="1785"/>
        <w:gridCol w:w="1287"/>
      </w:tblGrid>
      <w:tr w:rsidR="00294F33" w14:paraId="681AEF5D" w14:textId="77777777" w:rsidTr="00294F33">
        <w:trPr>
          <w:cnfStyle w:val="100000000000" w:firstRow="1" w:lastRow="0" w:firstColumn="0" w:lastColumn="0" w:oddVBand="0" w:evenVBand="0" w:oddHBand="0" w:evenHBand="0" w:firstRowFirstColumn="0" w:firstRowLastColumn="0" w:lastRowFirstColumn="0" w:lastRowLastColumn="0"/>
          <w:trHeight w:hRule="exact" w:val="1130"/>
        </w:trPr>
        <w:tc>
          <w:tcPr>
            <w:cnfStyle w:val="001000000000" w:firstRow="0" w:lastRow="0" w:firstColumn="1" w:lastColumn="0" w:oddVBand="0" w:evenVBand="0" w:oddHBand="0" w:evenHBand="0" w:firstRowFirstColumn="0" w:firstRowLastColumn="0" w:lastRowFirstColumn="0" w:lastRowLastColumn="0"/>
            <w:tcW w:w="1335" w:type="pct"/>
            <w:hideMark/>
          </w:tcPr>
          <w:p w14:paraId="6E33C8A2" w14:textId="77777777" w:rsidR="00CD2010" w:rsidRPr="00085BBD" w:rsidRDefault="005570C2" w:rsidP="004B522C">
            <w:pPr>
              <w:ind w:left="0" w:firstLine="0"/>
              <w:jc w:val="center"/>
              <w:rPr>
                <w:rFonts w:ascii="Robusta TL Pro" w:hAnsi="Robusta TL Pro"/>
              </w:rPr>
            </w:pPr>
            <w:proofErr w:type="spellStart"/>
            <w:r w:rsidRPr="00085BBD">
              <w:rPr>
                <w:rFonts w:ascii="Robusta TL Pro" w:hAnsi="Robusta TL Pro"/>
              </w:rPr>
              <w:t>Posteņa</w:t>
            </w:r>
            <w:proofErr w:type="spellEnd"/>
            <w:r w:rsidRPr="00085BBD">
              <w:rPr>
                <w:rFonts w:ascii="Robusta TL Pro" w:hAnsi="Robusta TL Pro"/>
              </w:rPr>
              <w:t xml:space="preserve"> </w:t>
            </w:r>
            <w:proofErr w:type="spellStart"/>
            <w:r w:rsidRPr="00085BBD">
              <w:rPr>
                <w:rFonts w:ascii="Robusta TL Pro" w:hAnsi="Robusta TL Pro"/>
              </w:rPr>
              <w:t>nosaukums</w:t>
            </w:r>
            <w:proofErr w:type="spellEnd"/>
          </w:p>
        </w:tc>
        <w:tc>
          <w:tcPr>
            <w:tcW w:w="1021" w:type="pct"/>
            <w:hideMark/>
          </w:tcPr>
          <w:p w14:paraId="53A4DE92"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085BBD">
              <w:rPr>
                <w:rFonts w:ascii="Robusta TL Pro" w:hAnsi="Robusta TL Pro"/>
              </w:rPr>
              <w:t>31.12.2021.</w:t>
            </w:r>
          </w:p>
          <w:p w14:paraId="76FB5A48"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085BBD">
              <w:rPr>
                <w:rFonts w:ascii="Robusta TL Pro" w:hAnsi="Robusta TL Pro"/>
              </w:rPr>
              <w:t>1</w:t>
            </w:r>
          </w:p>
        </w:tc>
        <w:tc>
          <w:tcPr>
            <w:tcW w:w="942" w:type="pct"/>
            <w:hideMark/>
          </w:tcPr>
          <w:p w14:paraId="23C374CB"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085BBD">
              <w:rPr>
                <w:rFonts w:ascii="Robusta TL Pro" w:hAnsi="Robusta TL Pro"/>
              </w:rPr>
              <w:t>01.01.2021.</w:t>
            </w:r>
          </w:p>
          <w:p w14:paraId="1C64544F"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085BBD">
              <w:rPr>
                <w:rFonts w:ascii="Robusta TL Pro" w:hAnsi="Robusta TL Pro"/>
              </w:rPr>
              <w:t>2</w:t>
            </w:r>
          </w:p>
        </w:tc>
        <w:tc>
          <w:tcPr>
            <w:tcW w:w="989" w:type="pct"/>
            <w:hideMark/>
          </w:tcPr>
          <w:p w14:paraId="500315E4"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085BBD">
              <w:rPr>
                <w:rFonts w:ascii="Robusta TL Pro" w:hAnsi="Robusta TL Pro"/>
              </w:rPr>
              <w:t>Izmaiņas</w:t>
            </w:r>
            <w:proofErr w:type="spellEnd"/>
            <w:r w:rsidRPr="00085BBD">
              <w:rPr>
                <w:rFonts w:ascii="Robusta TL Pro" w:hAnsi="Robusta TL Pro"/>
              </w:rPr>
              <w:t xml:space="preserve"> (+-)</w:t>
            </w:r>
          </w:p>
        </w:tc>
        <w:tc>
          <w:tcPr>
            <w:tcW w:w="713" w:type="pct"/>
            <w:hideMark/>
          </w:tcPr>
          <w:p w14:paraId="216BB8B3"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085BBD">
              <w:rPr>
                <w:rFonts w:ascii="Robusta TL Pro" w:hAnsi="Robusta TL Pro"/>
              </w:rPr>
              <w:t>Izmaiņas</w:t>
            </w:r>
            <w:proofErr w:type="spellEnd"/>
            <w:r w:rsidRPr="00085BBD">
              <w:rPr>
                <w:rFonts w:ascii="Robusta TL Pro" w:hAnsi="Robusta TL Pro"/>
              </w:rPr>
              <w:t xml:space="preserve"> %</w:t>
            </w:r>
          </w:p>
          <w:p w14:paraId="3C9981F2" w14:textId="77777777" w:rsidR="00CD2010" w:rsidRPr="00085BBD" w:rsidRDefault="005570C2" w:rsidP="004B522C">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085BBD">
              <w:rPr>
                <w:rFonts w:ascii="Robusta TL Pro" w:hAnsi="Robusta TL Pro"/>
              </w:rPr>
              <w:t>½*100</w:t>
            </w:r>
          </w:p>
        </w:tc>
      </w:tr>
      <w:tr w:rsidR="00294F33" w14:paraId="43718DD2"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6C5DA371"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Nodokļu</w:t>
            </w:r>
            <w:proofErr w:type="spellEnd"/>
            <w:r w:rsidRPr="00085BBD">
              <w:rPr>
                <w:rFonts w:ascii="Robusta TL Pro" w:hAnsi="Robusta TL Pro"/>
              </w:rPr>
              <w:t xml:space="preserve"> </w:t>
            </w:r>
            <w:proofErr w:type="spellStart"/>
            <w:r w:rsidRPr="00085BBD">
              <w:rPr>
                <w:rFonts w:ascii="Robusta TL Pro" w:hAnsi="Robusta TL Pro"/>
              </w:rPr>
              <w:t>ieņēmumi</w:t>
            </w:r>
            <w:proofErr w:type="spellEnd"/>
          </w:p>
        </w:tc>
        <w:tc>
          <w:tcPr>
            <w:tcW w:w="1021" w:type="pct"/>
          </w:tcPr>
          <w:p w14:paraId="5F540C07"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20 500 964</w:t>
            </w:r>
          </w:p>
        </w:tc>
        <w:tc>
          <w:tcPr>
            <w:tcW w:w="942" w:type="pct"/>
          </w:tcPr>
          <w:p w14:paraId="365E4AA0"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21 838 549</w:t>
            </w:r>
          </w:p>
        </w:tc>
        <w:tc>
          <w:tcPr>
            <w:tcW w:w="989" w:type="pct"/>
          </w:tcPr>
          <w:p w14:paraId="5A61AD0C"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-1 337 585</w:t>
            </w:r>
          </w:p>
        </w:tc>
        <w:tc>
          <w:tcPr>
            <w:tcW w:w="713" w:type="pct"/>
          </w:tcPr>
          <w:p w14:paraId="703885CA"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-6.12</w:t>
            </w:r>
          </w:p>
        </w:tc>
      </w:tr>
      <w:tr w:rsidR="00294F33" w14:paraId="271BF10B"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765A7971"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Nenodokļu</w:t>
            </w:r>
            <w:proofErr w:type="spellEnd"/>
            <w:r w:rsidRPr="00085BBD">
              <w:rPr>
                <w:rFonts w:ascii="Robusta TL Pro" w:hAnsi="Robusta TL Pro"/>
              </w:rPr>
              <w:t xml:space="preserve"> </w:t>
            </w:r>
            <w:proofErr w:type="spellStart"/>
            <w:r w:rsidRPr="00085BBD">
              <w:rPr>
                <w:rFonts w:ascii="Robusta TL Pro" w:hAnsi="Robusta TL Pro"/>
              </w:rPr>
              <w:t>ieņēmumi</w:t>
            </w:r>
            <w:proofErr w:type="spellEnd"/>
          </w:p>
        </w:tc>
        <w:tc>
          <w:tcPr>
            <w:tcW w:w="1021" w:type="pct"/>
          </w:tcPr>
          <w:p w14:paraId="07F1E12F"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221 301</w:t>
            </w:r>
          </w:p>
        </w:tc>
        <w:tc>
          <w:tcPr>
            <w:tcW w:w="942" w:type="pct"/>
          </w:tcPr>
          <w:p w14:paraId="655888BC"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178 126</w:t>
            </w:r>
          </w:p>
        </w:tc>
        <w:tc>
          <w:tcPr>
            <w:tcW w:w="989" w:type="pct"/>
          </w:tcPr>
          <w:p w14:paraId="10828B23"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43 175</w:t>
            </w:r>
          </w:p>
        </w:tc>
        <w:tc>
          <w:tcPr>
            <w:tcW w:w="713" w:type="pct"/>
          </w:tcPr>
          <w:p w14:paraId="7B207456"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24.23</w:t>
            </w:r>
          </w:p>
        </w:tc>
      </w:tr>
      <w:tr w:rsidR="00294F33" w14:paraId="3F3294A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75FAF8C0"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Maksas</w:t>
            </w:r>
            <w:proofErr w:type="spellEnd"/>
            <w:r w:rsidRPr="00085BBD">
              <w:rPr>
                <w:rFonts w:ascii="Robusta TL Pro" w:hAnsi="Robusta TL Pro"/>
              </w:rPr>
              <w:t xml:space="preserve"> </w:t>
            </w:r>
            <w:proofErr w:type="spellStart"/>
            <w:r w:rsidRPr="00085BBD">
              <w:rPr>
                <w:rFonts w:ascii="Robusta TL Pro" w:hAnsi="Robusta TL Pro"/>
              </w:rPr>
              <w:t>pakalpojumi</w:t>
            </w:r>
            <w:proofErr w:type="spellEnd"/>
            <w:r w:rsidRPr="00085BBD">
              <w:rPr>
                <w:rFonts w:ascii="Robusta TL Pro" w:hAnsi="Robusta TL Pro"/>
              </w:rPr>
              <w:t xml:space="preserve"> un </w:t>
            </w:r>
            <w:proofErr w:type="spellStart"/>
            <w:r w:rsidRPr="00085BBD">
              <w:rPr>
                <w:rFonts w:ascii="Robusta TL Pro" w:hAnsi="Robusta TL Pro"/>
              </w:rPr>
              <w:t>citi</w:t>
            </w:r>
            <w:proofErr w:type="spellEnd"/>
            <w:r w:rsidRPr="00085BBD">
              <w:rPr>
                <w:rFonts w:ascii="Robusta TL Pro" w:hAnsi="Robusta TL Pro"/>
              </w:rPr>
              <w:t xml:space="preserve"> </w:t>
            </w:r>
            <w:proofErr w:type="spellStart"/>
            <w:r w:rsidRPr="00085BBD">
              <w:rPr>
                <w:rFonts w:ascii="Robusta TL Pro" w:hAnsi="Robusta TL Pro"/>
              </w:rPr>
              <w:t>pašu</w:t>
            </w:r>
            <w:proofErr w:type="spellEnd"/>
            <w:r w:rsidRPr="00085BBD">
              <w:rPr>
                <w:rFonts w:ascii="Robusta TL Pro" w:hAnsi="Robusta TL Pro"/>
              </w:rPr>
              <w:t xml:space="preserve"> </w:t>
            </w:r>
            <w:proofErr w:type="spellStart"/>
            <w:r w:rsidRPr="00085BBD">
              <w:rPr>
                <w:rFonts w:ascii="Robusta TL Pro" w:hAnsi="Robusta TL Pro"/>
              </w:rPr>
              <w:t>ieņēmumi</w:t>
            </w:r>
            <w:proofErr w:type="spellEnd"/>
          </w:p>
        </w:tc>
        <w:tc>
          <w:tcPr>
            <w:tcW w:w="1021" w:type="pct"/>
          </w:tcPr>
          <w:p w14:paraId="3825E213"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1 952 615</w:t>
            </w:r>
          </w:p>
        </w:tc>
        <w:tc>
          <w:tcPr>
            <w:tcW w:w="942" w:type="pct"/>
          </w:tcPr>
          <w:p w14:paraId="205EC45A"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2 116 486</w:t>
            </w:r>
          </w:p>
        </w:tc>
        <w:tc>
          <w:tcPr>
            <w:tcW w:w="989" w:type="pct"/>
          </w:tcPr>
          <w:p w14:paraId="6E9F752D"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-163 871</w:t>
            </w:r>
          </w:p>
        </w:tc>
        <w:tc>
          <w:tcPr>
            <w:tcW w:w="713" w:type="pct"/>
          </w:tcPr>
          <w:p w14:paraId="765F404C"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-7.74</w:t>
            </w:r>
          </w:p>
        </w:tc>
      </w:tr>
      <w:tr w:rsidR="00294F33" w14:paraId="01F4AB4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127E8E70"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Transferti</w:t>
            </w:r>
            <w:proofErr w:type="spellEnd"/>
          </w:p>
        </w:tc>
        <w:tc>
          <w:tcPr>
            <w:tcW w:w="1021" w:type="pct"/>
          </w:tcPr>
          <w:p w14:paraId="1C2B0D25"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161 996 613</w:t>
            </w:r>
          </w:p>
        </w:tc>
        <w:tc>
          <w:tcPr>
            <w:tcW w:w="942" w:type="pct"/>
          </w:tcPr>
          <w:p w14:paraId="3AA40F98"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25 768 283</w:t>
            </w:r>
          </w:p>
        </w:tc>
        <w:tc>
          <w:tcPr>
            <w:tcW w:w="989" w:type="pct"/>
          </w:tcPr>
          <w:p w14:paraId="42F71B2D"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136 228 330</w:t>
            </w:r>
          </w:p>
        </w:tc>
        <w:tc>
          <w:tcPr>
            <w:tcW w:w="713" w:type="pct"/>
          </w:tcPr>
          <w:p w14:paraId="1CDA68D6"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528.66</w:t>
            </w:r>
          </w:p>
        </w:tc>
      </w:tr>
      <w:tr w:rsidR="00294F33" w14:paraId="4D8F7EE7"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225B1B28"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Procentu</w:t>
            </w:r>
            <w:proofErr w:type="spellEnd"/>
            <w:r w:rsidRPr="00085BBD">
              <w:rPr>
                <w:rFonts w:ascii="Robusta TL Pro" w:hAnsi="Robusta TL Pro"/>
              </w:rPr>
              <w:t xml:space="preserve"> </w:t>
            </w:r>
            <w:proofErr w:type="spellStart"/>
            <w:r w:rsidRPr="00085BBD">
              <w:rPr>
                <w:rFonts w:ascii="Robusta TL Pro" w:hAnsi="Robusta TL Pro"/>
              </w:rPr>
              <w:t>ieņēmumi</w:t>
            </w:r>
            <w:proofErr w:type="spellEnd"/>
          </w:p>
        </w:tc>
        <w:tc>
          <w:tcPr>
            <w:tcW w:w="1021" w:type="pct"/>
          </w:tcPr>
          <w:p w14:paraId="1C2DA401"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33 246</w:t>
            </w:r>
          </w:p>
        </w:tc>
        <w:tc>
          <w:tcPr>
            <w:tcW w:w="942" w:type="pct"/>
          </w:tcPr>
          <w:p w14:paraId="1DF97602"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38 254</w:t>
            </w:r>
          </w:p>
        </w:tc>
        <w:tc>
          <w:tcPr>
            <w:tcW w:w="989" w:type="pct"/>
          </w:tcPr>
          <w:p w14:paraId="0630F4AF"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-5008</w:t>
            </w:r>
          </w:p>
        </w:tc>
        <w:tc>
          <w:tcPr>
            <w:tcW w:w="713" w:type="pct"/>
          </w:tcPr>
          <w:p w14:paraId="1F279BC4"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-13.09</w:t>
            </w:r>
          </w:p>
        </w:tc>
      </w:tr>
      <w:tr w:rsidR="00294F33" w14:paraId="2733AE7A"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15042F73"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Pārējie</w:t>
            </w:r>
            <w:proofErr w:type="spellEnd"/>
            <w:r w:rsidRPr="00085BBD">
              <w:rPr>
                <w:rFonts w:ascii="Robusta TL Pro" w:hAnsi="Robusta TL Pro"/>
              </w:rPr>
              <w:t xml:space="preserve"> </w:t>
            </w:r>
            <w:proofErr w:type="spellStart"/>
            <w:r w:rsidRPr="00085BBD">
              <w:rPr>
                <w:rFonts w:ascii="Robusta TL Pro" w:hAnsi="Robusta TL Pro"/>
              </w:rPr>
              <w:t>ieņēmumi</w:t>
            </w:r>
            <w:proofErr w:type="spellEnd"/>
          </w:p>
        </w:tc>
        <w:tc>
          <w:tcPr>
            <w:tcW w:w="1021" w:type="pct"/>
          </w:tcPr>
          <w:p w14:paraId="5C9D05D9"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4 040 426</w:t>
            </w:r>
          </w:p>
        </w:tc>
        <w:tc>
          <w:tcPr>
            <w:tcW w:w="942" w:type="pct"/>
          </w:tcPr>
          <w:p w14:paraId="0EF64315"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4 009 721</w:t>
            </w:r>
          </w:p>
        </w:tc>
        <w:tc>
          <w:tcPr>
            <w:tcW w:w="989" w:type="pct"/>
          </w:tcPr>
          <w:p w14:paraId="187829AA"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30 705</w:t>
            </w:r>
          </w:p>
        </w:tc>
        <w:tc>
          <w:tcPr>
            <w:tcW w:w="713" w:type="pct"/>
          </w:tcPr>
          <w:p w14:paraId="54E3189A"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0.76</w:t>
            </w:r>
          </w:p>
        </w:tc>
      </w:tr>
      <w:tr w:rsidR="00294F33" w14:paraId="0965B1CC"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tcPr>
          <w:p w14:paraId="04B952B2" w14:textId="77777777" w:rsidR="00CD2010" w:rsidRPr="00085BBD" w:rsidRDefault="005570C2" w:rsidP="004B522C">
            <w:pPr>
              <w:ind w:left="0" w:firstLine="0"/>
              <w:jc w:val="left"/>
              <w:rPr>
                <w:rFonts w:ascii="Robusta TL Pro" w:hAnsi="Robusta TL Pro"/>
              </w:rPr>
            </w:pPr>
            <w:proofErr w:type="spellStart"/>
            <w:r w:rsidRPr="00085BBD">
              <w:rPr>
                <w:rFonts w:ascii="Robusta TL Pro" w:hAnsi="Robusta TL Pro"/>
              </w:rPr>
              <w:t>Ziedojumi</w:t>
            </w:r>
            <w:proofErr w:type="spellEnd"/>
            <w:r w:rsidRPr="00085BBD">
              <w:rPr>
                <w:rFonts w:ascii="Robusta TL Pro" w:hAnsi="Robusta TL Pro"/>
              </w:rPr>
              <w:t xml:space="preserve"> un </w:t>
            </w:r>
            <w:proofErr w:type="spellStart"/>
            <w:r w:rsidRPr="00085BBD">
              <w:rPr>
                <w:rFonts w:ascii="Robusta TL Pro" w:hAnsi="Robusta TL Pro"/>
              </w:rPr>
              <w:t>dāvinājumi</w:t>
            </w:r>
            <w:proofErr w:type="spellEnd"/>
          </w:p>
        </w:tc>
        <w:tc>
          <w:tcPr>
            <w:tcW w:w="1021" w:type="pct"/>
          </w:tcPr>
          <w:p w14:paraId="54A61802"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12 921</w:t>
            </w:r>
          </w:p>
        </w:tc>
        <w:tc>
          <w:tcPr>
            <w:tcW w:w="942" w:type="pct"/>
          </w:tcPr>
          <w:p w14:paraId="02F3D80D"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56 987</w:t>
            </w:r>
          </w:p>
        </w:tc>
        <w:tc>
          <w:tcPr>
            <w:tcW w:w="989" w:type="pct"/>
          </w:tcPr>
          <w:p w14:paraId="5FB41D99"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-44 066</w:t>
            </w:r>
          </w:p>
        </w:tc>
        <w:tc>
          <w:tcPr>
            <w:tcW w:w="713" w:type="pct"/>
          </w:tcPr>
          <w:p w14:paraId="1BE05D3D" w14:textId="77777777" w:rsidR="00CD2010" w:rsidRPr="00085BBD" w:rsidRDefault="005570C2" w:rsidP="004B522C">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085BBD">
              <w:rPr>
                <w:rFonts w:ascii="Robusta TL Pro" w:hAnsi="Robusta TL Pro"/>
              </w:rPr>
              <w:t>-77.33</w:t>
            </w:r>
          </w:p>
        </w:tc>
      </w:tr>
      <w:tr w:rsidR="00294F33" w14:paraId="09C9756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5" w:type="pct"/>
            <w:hideMark/>
          </w:tcPr>
          <w:p w14:paraId="1D62A146" w14:textId="77777777" w:rsidR="00CD2010" w:rsidRPr="003041E5" w:rsidRDefault="005570C2" w:rsidP="004B522C">
            <w:pPr>
              <w:ind w:left="0" w:firstLine="0"/>
              <w:jc w:val="left"/>
              <w:rPr>
                <w:rFonts w:ascii="Robusta TL Pro" w:hAnsi="Robusta TL Pro"/>
                <w:b/>
              </w:rPr>
            </w:pPr>
            <w:proofErr w:type="spellStart"/>
            <w:r w:rsidRPr="003041E5">
              <w:rPr>
                <w:rFonts w:ascii="Robusta TL Pro" w:hAnsi="Robusta TL Pro"/>
                <w:b/>
                <w:bCs w:val="0"/>
              </w:rPr>
              <w:t>Kopā</w:t>
            </w:r>
            <w:proofErr w:type="spellEnd"/>
          </w:p>
        </w:tc>
        <w:tc>
          <w:tcPr>
            <w:tcW w:w="1021" w:type="pct"/>
          </w:tcPr>
          <w:p w14:paraId="6BD1BCD0" w14:textId="77777777" w:rsidR="00CD2010" w:rsidRPr="003041E5"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b/>
              </w:rPr>
            </w:pPr>
            <w:r w:rsidRPr="003041E5">
              <w:rPr>
                <w:rFonts w:ascii="Robusta TL Pro" w:hAnsi="Robusta TL Pro"/>
                <w:b/>
              </w:rPr>
              <w:t>188 758 086</w:t>
            </w:r>
          </w:p>
        </w:tc>
        <w:tc>
          <w:tcPr>
            <w:tcW w:w="942" w:type="pct"/>
          </w:tcPr>
          <w:p w14:paraId="68457537" w14:textId="77777777" w:rsidR="00CD2010" w:rsidRPr="003041E5"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b/>
              </w:rPr>
            </w:pPr>
            <w:r w:rsidRPr="003041E5">
              <w:rPr>
                <w:rFonts w:ascii="Robusta TL Pro" w:hAnsi="Robusta TL Pro"/>
                <w:b/>
              </w:rPr>
              <w:t>54 006 406</w:t>
            </w:r>
          </w:p>
        </w:tc>
        <w:tc>
          <w:tcPr>
            <w:tcW w:w="989" w:type="pct"/>
          </w:tcPr>
          <w:p w14:paraId="4BAEB059"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134 751 680</w:t>
            </w:r>
          </w:p>
        </w:tc>
        <w:tc>
          <w:tcPr>
            <w:tcW w:w="713" w:type="pct"/>
          </w:tcPr>
          <w:p w14:paraId="07B0195B" w14:textId="77777777" w:rsidR="00CD2010" w:rsidRPr="00085BBD" w:rsidRDefault="005570C2" w:rsidP="004B522C">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085BBD">
              <w:rPr>
                <w:rFonts w:ascii="Robusta TL Pro" w:hAnsi="Robusta TL Pro"/>
              </w:rPr>
              <w:t>249.51</w:t>
            </w:r>
          </w:p>
        </w:tc>
      </w:tr>
    </w:tbl>
    <w:p w14:paraId="10AAA760" w14:textId="77777777" w:rsidR="00CD2010" w:rsidRPr="00CD2010" w:rsidRDefault="00CD2010" w:rsidP="00CD2010">
      <w:pPr>
        <w:spacing w:after="0" w:line="240" w:lineRule="auto"/>
        <w:rPr>
          <w:color w:val="FF0000"/>
          <w:szCs w:val="24"/>
          <w:lang w:val="lv-LV"/>
        </w:rPr>
      </w:pPr>
    </w:p>
    <w:p w14:paraId="7DE3BA01" w14:textId="77777777" w:rsidR="00CD2010" w:rsidRPr="00CD2010" w:rsidRDefault="005570C2" w:rsidP="00AD4D36">
      <w:pPr>
        <w:pStyle w:val="Pamatteksts1"/>
      </w:pPr>
      <w:r w:rsidRPr="00CD2010">
        <w:t xml:space="preserve">Analizējot pamatdarbības </w:t>
      </w:r>
      <w:r w:rsidRPr="00CD2010">
        <w:rPr>
          <w:b/>
        </w:rPr>
        <w:t xml:space="preserve">ieņēmumus </w:t>
      </w:r>
      <w:r w:rsidRPr="00CD2010">
        <w:t xml:space="preserve">/izpilde pēc uzkrāšanas principa; konsolidācija/ ir </w:t>
      </w:r>
      <w:r w:rsidRPr="00CD2010">
        <w:t>palielinājušies  par 134 751 680 EUR  /salīdzinot ar 2020.g./</w:t>
      </w:r>
    </w:p>
    <w:p w14:paraId="2463B80B" w14:textId="77777777" w:rsidR="00AD4D36" w:rsidRDefault="00AD4D36" w:rsidP="00AD4D36">
      <w:pPr>
        <w:pStyle w:val="Pamatteksts1"/>
        <w:ind w:firstLine="0"/>
        <w:rPr>
          <w:b/>
          <w:iCs/>
          <w:spacing w:val="-6"/>
        </w:rPr>
      </w:pPr>
    </w:p>
    <w:p w14:paraId="20984541" w14:textId="77777777" w:rsidR="00A73B8B" w:rsidRDefault="00A73B8B" w:rsidP="00AD4D36">
      <w:pPr>
        <w:pStyle w:val="Pamatteksts1"/>
        <w:ind w:firstLine="0"/>
        <w:rPr>
          <w:b/>
          <w:iCs/>
          <w:spacing w:val="-6"/>
        </w:rPr>
      </w:pPr>
    </w:p>
    <w:p w14:paraId="0CA59E7E" w14:textId="77777777" w:rsidR="00A73B8B" w:rsidRDefault="00A73B8B" w:rsidP="00AD4D36">
      <w:pPr>
        <w:pStyle w:val="Pamatteksts1"/>
        <w:ind w:firstLine="0"/>
        <w:rPr>
          <w:b/>
          <w:iCs/>
          <w:spacing w:val="-6"/>
        </w:rPr>
      </w:pPr>
    </w:p>
    <w:p w14:paraId="48BDED03" w14:textId="77777777" w:rsidR="00A73B8B" w:rsidRDefault="00A73B8B" w:rsidP="00AD4D36">
      <w:pPr>
        <w:pStyle w:val="Pamatteksts1"/>
        <w:ind w:firstLine="0"/>
        <w:rPr>
          <w:b/>
          <w:iCs/>
          <w:spacing w:val="-6"/>
        </w:rPr>
      </w:pPr>
    </w:p>
    <w:p w14:paraId="393A707F" w14:textId="77777777" w:rsidR="00A73B8B" w:rsidRDefault="00A73B8B" w:rsidP="00AD4D36">
      <w:pPr>
        <w:pStyle w:val="Pamatteksts1"/>
        <w:ind w:firstLine="0"/>
        <w:rPr>
          <w:b/>
          <w:iCs/>
          <w:spacing w:val="-6"/>
        </w:rPr>
      </w:pPr>
    </w:p>
    <w:p w14:paraId="11FA7AE7" w14:textId="77777777" w:rsidR="00A73B8B" w:rsidRDefault="00A73B8B" w:rsidP="00AD4D36">
      <w:pPr>
        <w:pStyle w:val="Pamatteksts1"/>
        <w:ind w:firstLine="0"/>
        <w:rPr>
          <w:b/>
          <w:iCs/>
          <w:spacing w:val="-6"/>
        </w:rPr>
      </w:pPr>
    </w:p>
    <w:p w14:paraId="51499D53" w14:textId="77777777" w:rsidR="00CD2010" w:rsidRPr="00AD4D36" w:rsidRDefault="005570C2" w:rsidP="00AD4D36">
      <w:pPr>
        <w:pStyle w:val="Pamatteksts1"/>
        <w:ind w:firstLine="0"/>
        <w:rPr>
          <w:b/>
          <w:iCs/>
          <w:spacing w:val="-7"/>
        </w:rPr>
      </w:pPr>
      <w:r w:rsidRPr="00AD4D36">
        <w:rPr>
          <w:b/>
          <w:iCs/>
          <w:spacing w:val="-6"/>
        </w:rPr>
        <w:t>Izdevumi no pamatdarbības 19 365 0884 EUR</w:t>
      </w:r>
      <w:r w:rsidRPr="00AD4D36">
        <w:rPr>
          <w:b/>
          <w:iCs/>
        </w:rPr>
        <w:t xml:space="preserve">  /izpilde pēc uzkrāšanas principa; konsolidācija/</w:t>
      </w:r>
      <w:bookmarkStart w:id="80" w:name="_Hlk511739415"/>
    </w:p>
    <w:tbl>
      <w:tblPr>
        <w:tblStyle w:val="Reatabula6krsaina"/>
        <w:tblW w:w="5000" w:type="pct"/>
        <w:tblLook w:val="04A0" w:firstRow="1" w:lastRow="0" w:firstColumn="1" w:lastColumn="0" w:noHBand="0" w:noVBand="1"/>
      </w:tblPr>
      <w:tblGrid>
        <w:gridCol w:w="2415"/>
        <w:gridCol w:w="1700"/>
        <w:gridCol w:w="1700"/>
        <w:gridCol w:w="1868"/>
        <w:gridCol w:w="1343"/>
      </w:tblGrid>
      <w:tr w:rsidR="00294F33" w14:paraId="5EAE4099" w14:textId="77777777" w:rsidTr="00294F33">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337" w:type="pct"/>
            <w:hideMark/>
          </w:tcPr>
          <w:p w14:paraId="102555D8" w14:textId="77777777" w:rsidR="00CD2010" w:rsidRPr="00AD4D36" w:rsidRDefault="005570C2" w:rsidP="00AD4D36">
            <w:pPr>
              <w:ind w:left="0" w:firstLine="0"/>
              <w:jc w:val="center"/>
              <w:rPr>
                <w:rFonts w:ascii="Robusta TL Pro" w:hAnsi="Robusta TL Pro"/>
              </w:rPr>
            </w:pPr>
            <w:proofErr w:type="spellStart"/>
            <w:r w:rsidRPr="00AD4D36">
              <w:rPr>
                <w:rFonts w:ascii="Robusta TL Pro" w:hAnsi="Robusta TL Pro"/>
              </w:rPr>
              <w:t>Posteņa</w:t>
            </w:r>
            <w:proofErr w:type="spellEnd"/>
            <w:r w:rsidRPr="00AD4D36">
              <w:rPr>
                <w:rFonts w:ascii="Robusta TL Pro" w:hAnsi="Robusta TL Pro"/>
              </w:rPr>
              <w:t xml:space="preserve"> </w:t>
            </w:r>
            <w:proofErr w:type="spellStart"/>
            <w:r w:rsidRPr="00AD4D36">
              <w:rPr>
                <w:rFonts w:ascii="Robusta TL Pro" w:hAnsi="Robusta TL Pro"/>
              </w:rPr>
              <w:t>nosaukums</w:t>
            </w:r>
            <w:proofErr w:type="spellEnd"/>
          </w:p>
        </w:tc>
        <w:tc>
          <w:tcPr>
            <w:tcW w:w="942" w:type="pct"/>
            <w:hideMark/>
          </w:tcPr>
          <w:p w14:paraId="035AE709" w14:textId="77777777" w:rsidR="00CD2010" w:rsidRPr="00AD4D36" w:rsidRDefault="005570C2" w:rsidP="00AD4D36">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AD4D36">
              <w:rPr>
                <w:rFonts w:ascii="Robusta TL Pro" w:hAnsi="Robusta TL Pro"/>
              </w:rPr>
              <w:t>31.12.2021.</w:t>
            </w:r>
          </w:p>
        </w:tc>
        <w:tc>
          <w:tcPr>
            <w:tcW w:w="942" w:type="pct"/>
            <w:hideMark/>
          </w:tcPr>
          <w:p w14:paraId="515DF426" w14:textId="77777777" w:rsidR="00CD2010" w:rsidRPr="00AD4D36" w:rsidRDefault="005570C2" w:rsidP="00AD4D36">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AD4D36">
              <w:rPr>
                <w:rFonts w:ascii="Robusta TL Pro" w:hAnsi="Robusta TL Pro"/>
              </w:rPr>
              <w:t>01.01.2021.</w:t>
            </w:r>
          </w:p>
        </w:tc>
        <w:tc>
          <w:tcPr>
            <w:tcW w:w="1035" w:type="pct"/>
            <w:hideMark/>
          </w:tcPr>
          <w:p w14:paraId="1C6C3245" w14:textId="77777777" w:rsidR="00CD2010" w:rsidRPr="00AD4D36" w:rsidRDefault="005570C2" w:rsidP="00AD4D36">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AD4D36">
              <w:rPr>
                <w:rFonts w:ascii="Robusta TL Pro" w:hAnsi="Robusta TL Pro"/>
              </w:rPr>
              <w:t>Izmaiņas</w:t>
            </w:r>
            <w:proofErr w:type="spellEnd"/>
            <w:r w:rsidRPr="00AD4D36">
              <w:rPr>
                <w:rFonts w:ascii="Robusta TL Pro" w:hAnsi="Robusta TL Pro"/>
              </w:rPr>
              <w:t xml:space="preserve"> (+,-)</w:t>
            </w:r>
          </w:p>
        </w:tc>
        <w:tc>
          <w:tcPr>
            <w:tcW w:w="745" w:type="pct"/>
            <w:hideMark/>
          </w:tcPr>
          <w:p w14:paraId="7DD13A15" w14:textId="77777777" w:rsidR="00CD2010" w:rsidRPr="00AD4D36" w:rsidRDefault="005570C2" w:rsidP="00AD4D36">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AD4D36">
              <w:rPr>
                <w:rFonts w:ascii="Robusta TL Pro" w:hAnsi="Robusta TL Pro"/>
              </w:rPr>
              <w:t>Izmaiņas</w:t>
            </w:r>
            <w:proofErr w:type="spellEnd"/>
            <w:r w:rsidRPr="00AD4D36">
              <w:rPr>
                <w:rFonts w:ascii="Robusta TL Pro" w:hAnsi="Robusta TL Pro"/>
              </w:rPr>
              <w:t xml:space="preserve"> %</w:t>
            </w:r>
          </w:p>
        </w:tc>
      </w:tr>
      <w:tr w:rsidR="00294F33" w14:paraId="79CAD66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5DF108EB"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Atalgojums</w:t>
            </w:r>
            <w:proofErr w:type="spellEnd"/>
          </w:p>
        </w:tc>
        <w:tc>
          <w:tcPr>
            <w:tcW w:w="942" w:type="pct"/>
          </w:tcPr>
          <w:p w14:paraId="02F00953"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22584573</w:t>
            </w:r>
          </w:p>
        </w:tc>
        <w:tc>
          <w:tcPr>
            <w:tcW w:w="942" w:type="pct"/>
            <w:hideMark/>
          </w:tcPr>
          <w:p w14:paraId="4DA2627C"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20605246</w:t>
            </w:r>
          </w:p>
        </w:tc>
        <w:tc>
          <w:tcPr>
            <w:tcW w:w="1035" w:type="pct"/>
          </w:tcPr>
          <w:p w14:paraId="69A904C4"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1979327</w:t>
            </w:r>
          </w:p>
        </w:tc>
        <w:tc>
          <w:tcPr>
            <w:tcW w:w="745" w:type="pct"/>
          </w:tcPr>
          <w:p w14:paraId="1428BC41"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9.61</w:t>
            </w:r>
          </w:p>
        </w:tc>
      </w:tr>
      <w:tr w:rsidR="00294F33" w14:paraId="5FE733E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75908150"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lastRenderedPageBreak/>
              <w:t>Darba</w:t>
            </w:r>
            <w:proofErr w:type="spellEnd"/>
            <w:r w:rsidRPr="00AD4D36">
              <w:rPr>
                <w:rFonts w:ascii="Robusta TL Pro" w:hAnsi="Robusta TL Pro"/>
              </w:rPr>
              <w:t xml:space="preserve"> </w:t>
            </w:r>
            <w:proofErr w:type="spellStart"/>
            <w:r w:rsidRPr="00AD4D36">
              <w:rPr>
                <w:rFonts w:ascii="Robusta TL Pro" w:hAnsi="Robusta TL Pro"/>
              </w:rPr>
              <w:t>devēja</w:t>
            </w:r>
            <w:proofErr w:type="spellEnd"/>
            <w:r w:rsidRPr="00AD4D36">
              <w:rPr>
                <w:rFonts w:ascii="Robusta TL Pro" w:hAnsi="Robusta TL Pro"/>
              </w:rPr>
              <w:t xml:space="preserve"> </w:t>
            </w:r>
            <w:proofErr w:type="spellStart"/>
            <w:r w:rsidRPr="00AD4D36">
              <w:rPr>
                <w:rFonts w:ascii="Robusta TL Pro" w:hAnsi="Robusta TL Pro"/>
              </w:rPr>
              <w:t>sociālas</w:t>
            </w:r>
            <w:proofErr w:type="spellEnd"/>
            <w:r w:rsidRPr="00AD4D36">
              <w:rPr>
                <w:rFonts w:ascii="Robusta TL Pro" w:hAnsi="Robusta TL Pro"/>
              </w:rPr>
              <w:t xml:space="preserve"> </w:t>
            </w:r>
            <w:proofErr w:type="spellStart"/>
            <w:r w:rsidRPr="00AD4D36">
              <w:rPr>
                <w:rFonts w:ascii="Robusta TL Pro" w:hAnsi="Robusta TL Pro"/>
              </w:rPr>
              <w:t>apdrošināšanas</w:t>
            </w:r>
            <w:proofErr w:type="spellEnd"/>
            <w:r w:rsidRPr="00AD4D36">
              <w:rPr>
                <w:rFonts w:ascii="Robusta TL Pro" w:hAnsi="Robusta TL Pro"/>
              </w:rPr>
              <w:t xml:space="preserve"> </w:t>
            </w:r>
            <w:proofErr w:type="spellStart"/>
            <w:r w:rsidRPr="00AD4D36">
              <w:rPr>
                <w:rFonts w:ascii="Robusta TL Pro" w:hAnsi="Robusta TL Pro"/>
              </w:rPr>
              <w:t>iemaksas</w:t>
            </w:r>
            <w:proofErr w:type="spellEnd"/>
          </w:p>
        </w:tc>
        <w:tc>
          <w:tcPr>
            <w:tcW w:w="942" w:type="pct"/>
          </w:tcPr>
          <w:p w14:paraId="43BDCDFA"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5959018</w:t>
            </w:r>
          </w:p>
        </w:tc>
        <w:tc>
          <w:tcPr>
            <w:tcW w:w="942" w:type="pct"/>
            <w:hideMark/>
          </w:tcPr>
          <w:p w14:paraId="6393C9A8"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5519619</w:t>
            </w:r>
          </w:p>
        </w:tc>
        <w:tc>
          <w:tcPr>
            <w:tcW w:w="1035" w:type="pct"/>
          </w:tcPr>
          <w:p w14:paraId="37AC2A11"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439399</w:t>
            </w:r>
          </w:p>
        </w:tc>
        <w:tc>
          <w:tcPr>
            <w:tcW w:w="745" w:type="pct"/>
          </w:tcPr>
          <w:p w14:paraId="62D6A790"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7.96</w:t>
            </w:r>
          </w:p>
        </w:tc>
      </w:tr>
      <w:tr w:rsidR="00294F33" w14:paraId="17072433"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43BEF0AC"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Komandējumi</w:t>
            </w:r>
            <w:proofErr w:type="spellEnd"/>
            <w:r w:rsidRPr="00AD4D36">
              <w:rPr>
                <w:rFonts w:ascii="Robusta TL Pro" w:hAnsi="Robusta TL Pro"/>
              </w:rPr>
              <w:t xml:space="preserve"> un </w:t>
            </w:r>
            <w:proofErr w:type="spellStart"/>
            <w:r w:rsidRPr="00AD4D36">
              <w:rPr>
                <w:rFonts w:ascii="Robusta TL Pro" w:hAnsi="Robusta TL Pro"/>
              </w:rPr>
              <w:t>dienesta</w:t>
            </w:r>
            <w:proofErr w:type="spellEnd"/>
            <w:r w:rsidRPr="00AD4D36">
              <w:rPr>
                <w:rFonts w:ascii="Robusta TL Pro" w:hAnsi="Robusta TL Pro"/>
              </w:rPr>
              <w:t xml:space="preserve"> </w:t>
            </w:r>
            <w:proofErr w:type="spellStart"/>
            <w:r w:rsidRPr="00AD4D36">
              <w:rPr>
                <w:rFonts w:ascii="Robusta TL Pro" w:hAnsi="Robusta TL Pro"/>
              </w:rPr>
              <w:t>braucieni</w:t>
            </w:r>
            <w:proofErr w:type="spellEnd"/>
          </w:p>
        </w:tc>
        <w:tc>
          <w:tcPr>
            <w:tcW w:w="942" w:type="pct"/>
          </w:tcPr>
          <w:p w14:paraId="0F23C277"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41124</w:t>
            </w:r>
          </w:p>
        </w:tc>
        <w:tc>
          <w:tcPr>
            <w:tcW w:w="942" w:type="pct"/>
            <w:hideMark/>
          </w:tcPr>
          <w:p w14:paraId="69E809BF"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44565</w:t>
            </w:r>
          </w:p>
        </w:tc>
        <w:tc>
          <w:tcPr>
            <w:tcW w:w="1035" w:type="pct"/>
          </w:tcPr>
          <w:p w14:paraId="05CADF46"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-3441</w:t>
            </w:r>
          </w:p>
        </w:tc>
        <w:tc>
          <w:tcPr>
            <w:tcW w:w="745" w:type="pct"/>
          </w:tcPr>
          <w:p w14:paraId="52E42FB5"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-7.72</w:t>
            </w:r>
          </w:p>
        </w:tc>
      </w:tr>
      <w:tr w:rsidR="00294F33" w14:paraId="433F33B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08046C28"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Pakalpojumi</w:t>
            </w:r>
            <w:proofErr w:type="spellEnd"/>
          </w:p>
        </w:tc>
        <w:tc>
          <w:tcPr>
            <w:tcW w:w="942" w:type="pct"/>
          </w:tcPr>
          <w:p w14:paraId="2CB5F3C7"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10002504</w:t>
            </w:r>
          </w:p>
        </w:tc>
        <w:tc>
          <w:tcPr>
            <w:tcW w:w="942" w:type="pct"/>
            <w:hideMark/>
          </w:tcPr>
          <w:p w14:paraId="5B55EA70"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8457402</w:t>
            </w:r>
          </w:p>
        </w:tc>
        <w:tc>
          <w:tcPr>
            <w:tcW w:w="1035" w:type="pct"/>
          </w:tcPr>
          <w:p w14:paraId="0A0FC007"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1545102</w:t>
            </w:r>
          </w:p>
        </w:tc>
        <w:tc>
          <w:tcPr>
            <w:tcW w:w="745" w:type="pct"/>
          </w:tcPr>
          <w:p w14:paraId="19469141"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18.27</w:t>
            </w:r>
          </w:p>
        </w:tc>
      </w:tr>
      <w:tr w:rsidR="00294F33" w14:paraId="6DCF952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6AB0E4A6"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Krājumi</w:t>
            </w:r>
            <w:proofErr w:type="spellEnd"/>
          </w:p>
        </w:tc>
        <w:tc>
          <w:tcPr>
            <w:tcW w:w="942" w:type="pct"/>
          </w:tcPr>
          <w:p w14:paraId="1F40B256"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3619970</w:t>
            </w:r>
          </w:p>
        </w:tc>
        <w:tc>
          <w:tcPr>
            <w:tcW w:w="942" w:type="pct"/>
            <w:hideMark/>
          </w:tcPr>
          <w:p w14:paraId="100654A7"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4051537</w:t>
            </w:r>
          </w:p>
        </w:tc>
        <w:tc>
          <w:tcPr>
            <w:tcW w:w="1035" w:type="pct"/>
          </w:tcPr>
          <w:p w14:paraId="5DEA421D"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-431 567</w:t>
            </w:r>
          </w:p>
        </w:tc>
        <w:tc>
          <w:tcPr>
            <w:tcW w:w="745" w:type="pct"/>
          </w:tcPr>
          <w:p w14:paraId="7EF73C41"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-10.65</w:t>
            </w:r>
          </w:p>
        </w:tc>
      </w:tr>
      <w:tr w:rsidR="00294F33" w14:paraId="5B51022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4F98F538"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Nodokļu</w:t>
            </w:r>
            <w:proofErr w:type="spellEnd"/>
            <w:r w:rsidRPr="00AD4D36">
              <w:rPr>
                <w:rFonts w:ascii="Robusta TL Pro" w:hAnsi="Robusta TL Pro"/>
              </w:rPr>
              <w:t xml:space="preserve"> </w:t>
            </w:r>
            <w:proofErr w:type="spellStart"/>
            <w:r w:rsidRPr="00AD4D36">
              <w:rPr>
                <w:rFonts w:ascii="Robusta TL Pro" w:hAnsi="Robusta TL Pro"/>
              </w:rPr>
              <w:t>maksājumi</w:t>
            </w:r>
            <w:proofErr w:type="spellEnd"/>
          </w:p>
        </w:tc>
        <w:tc>
          <w:tcPr>
            <w:tcW w:w="942" w:type="pct"/>
          </w:tcPr>
          <w:p w14:paraId="3A044447"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34094</w:t>
            </w:r>
          </w:p>
        </w:tc>
        <w:tc>
          <w:tcPr>
            <w:tcW w:w="942" w:type="pct"/>
            <w:hideMark/>
          </w:tcPr>
          <w:p w14:paraId="50BC36F4"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48331</w:t>
            </w:r>
          </w:p>
        </w:tc>
        <w:tc>
          <w:tcPr>
            <w:tcW w:w="1035" w:type="pct"/>
          </w:tcPr>
          <w:p w14:paraId="5F94FC57"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-14 237</w:t>
            </w:r>
          </w:p>
        </w:tc>
        <w:tc>
          <w:tcPr>
            <w:tcW w:w="745" w:type="pct"/>
          </w:tcPr>
          <w:p w14:paraId="71A17D4E"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-29.46</w:t>
            </w:r>
          </w:p>
        </w:tc>
      </w:tr>
      <w:tr w:rsidR="00294F33" w14:paraId="7F4CB96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4DCCBD3B"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Subsīdijas</w:t>
            </w:r>
            <w:proofErr w:type="spellEnd"/>
            <w:r w:rsidRPr="00AD4D36">
              <w:rPr>
                <w:rFonts w:ascii="Robusta TL Pro" w:hAnsi="Robusta TL Pro"/>
              </w:rPr>
              <w:t xml:space="preserve"> un </w:t>
            </w:r>
            <w:proofErr w:type="spellStart"/>
            <w:r w:rsidRPr="00AD4D36">
              <w:rPr>
                <w:rFonts w:ascii="Robusta TL Pro" w:hAnsi="Robusta TL Pro"/>
              </w:rPr>
              <w:t>dotācijas</w:t>
            </w:r>
            <w:proofErr w:type="spellEnd"/>
          </w:p>
        </w:tc>
        <w:tc>
          <w:tcPr>
            <w:tcW w:w="942" w:type="pct"/>
          </w:tcPr>
          <w:p w14:paraId="42844E36"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2223515</w:t>
            </w:r>
          </w:p>
        </w:tc>
        <w:tc>
          <w:tcPr>
            <w:tcW w:w="942" w:type="pct"/>
            <w:hideMark/>
          </w:tcPr>
          <w:p w14:paraId="68B935EC"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1707973</w:t>
            </w:r>
          </w:p>
        </w:tc>
        <w:tc>
          <w:tcPr>
            <w:tcW w:w="1035" w:type="pct"/>
          </w:tcPr>
          <w:p w14:paraId="24568371"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515 542</w:t>
            </w:r>
          </w:p>
        </w:tc>
        <w:tc>
          <w:tcPr>
            <w:tcW w:w="745" w:type="pct"/>
          </w:tcPr>
          <w:p w14:paraId="25FD3E53"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30.18</w:t>
            </w:r>
          </w:p>
        </w:tc>
      </w:tr>
      <w:tr w:rsidR="00294F33" w14:paraId="4982A0ED"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3D72DBDF"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Transferti</w:t>
            </w:r>
            <w:proofErr w:type="spellEnd"/>
          </w:p>
        </w:tc>
        <w:tc>
          <w:tcPr>
            <w:tcW w:w="942" w:type="pct"/>
          </w:tcPr>
          <w:p w14:paraId="7A69E049"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137 307 128</w:t>
            </w:r>
          </w:p>
        </w:tc>
        <w:tc>
          <w:tcPr>
            <w:tcW w:w="942" w:type="pct"/>
            <w:hideMark/>
          </w:tcPr>
          <w:p w14:paraId="4ACE4E66"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829 720</w:t>
            </w:r>
          </w:p>
        </w:tc>
        <w:tc>
          <w:tcPr>
            <w:tcW w:w="1035" w:type="pct"/>
          </w:tcPr>
          <w:p w14:paraId="67A27EE3"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136477408</w:t>
            </w:r>
          </w:p>
        </w:tc>
        <w:tc>
          <w:tcPr>
            <w:tcW w:w="745" w:type="pct"/>
          </w:tcPr>
          <w:p w14:paraId="5FEAB084"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16448.61</w:t>
            </w:r>
          </w:p>
        </w:tc>
      </w:tr>
      <w:tr w:rsidR="00294F33" w14:paraId="10DED446"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3364904C"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Nolietojuma</w:t>
            </w:r>
            <w:proofErr w:type="spellEnd"/>
            <w:r w:rsidRPr="00AD4D36">
              <w:rPr>
                <w:rFonts w:ascii="Robusta TL Pro" w:hAnsi="Robusta TL Pro"/>
              </w:rPr>
              <w:t xml:space="preserve"> un </w:t>
            </w:r>
            <w:proofErr w:type="spellStart"/>
            <w:r w:rsidRPr="00AD4D36">
              <w:rPr>
                <w:rFonts w:ascii="Robusta TL Pro" w:hAnsi="Robusta TL Pro"/>
              </w:rPr>
              <w:t>amortizācijas</w:t>
            </w:r>
            <w:proofErr w:type="spellEnd"/>
            <w:r w:rsidRPr="00AD4D36">
              <w:rPr>
                <w:rFonts w:ascii="Robusta TL Pro" w:hAnsi="Robusta TL Pro"/>
              </w:rPr>
              <w:t xml:space="preserve"> </w:t>
            </w:r>
            <w:proofErr w:type="spellStart"/>
            <w:r w:rsidRPr="00AD4D36">
              <w:rPr>
                <w:rFonts w:ascii="Robusta TL Pro" w:hAnsi="Robusta TL Pro"/>
              </w:rPr>
              <w:t>izmaksas</w:t>
            </w:r>
            <w:proofErr w:type="spellEnd"/>
          </w:p>
        </w:tc>
        <w:tc>
          <w:tcPr>
            <w:tcW w:w="942" w:type="pct"/>
          </w:tcPr>
          <w:p w14:paraId="3400722D"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7066254</w:t>
            </w:r>
          </w:p>
        </w:tc>
        <w:tc>
          <w:tcPr>
            <w:tcW w:w="942" w:type="pct"/>
            <w:hideMark/>
          </w:tcPr>
          <w:p w14:paraId="1028F587"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7010700</w:t>
            </w:r>
          </w:p>
        </w:tc>
        <w:tc>
          <w:tcPr>
            <w:tcW w:w="1035" w:type="pct"/>
          </w:tcPr>
          <w:p w14:paraId="0E5FF2F8"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55554</w:t>
            </w:r>
          </w:p>
        </w:tc>
        <w:tc>
          <w:tcPr>
            <w:tcW w:w="745" w:type="pct"/>
          </w:tcPr>
          <w:p w14:paraId="11F8CD0B"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0.79</w:t>
            </w:r>
          </w:p>
        </w:tc>
      </w:tr>
      <w:tr w:rsidR="00294F33" w14:paraId="2B66E9C5"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4F823A86"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Pārējie</w:t>
            </w:r>
            <w:proofErr w:type="spellEnd"/>
            <w:r w:rsidRPr="00AD4D36">
              <w:rPr>
                <w:rFonts w:ascii="Robusta TL Pro" w:hAnsi="Robusta TL Pro"/>
              </w:rPr>
              <w:t xml:space="preserve"> </w:t>
            </w:r>
            <w:proofErr w:type="spellStart"/>
            <w:r w:rsidRPr="00AD4D36">
              <w:rPr>
                <w:rFonts w:ascii="Robusta TL Pro" w:hAnsi="Robusta TL Pro"/>
              </w:rPr>
              <w:t>izdevumi</w:t>
            </w:r>
            <w:proofErr w:type="spellEnd"/>
          </w:p>
        </w:tc>
        <w:tc>
          <w:tcPr>
            <w:tcW w:w="942" w:type="pct"/>
          </w:tcPr>
          <w:p w14:paraId="520C1041"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4776021</w:t>
            </w:r>
          </w:p>
        </w:tc>
        <w:tc>
          <w:tcPr>
            <w:tcW w:w="942" w:type="pct"/>
            <w:hideMark/>
          </w:tcPr>
          <w:p w14:paraId="33D864D5"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2881235</w:t>
            </w:r>
          </w:p>
        </w:tc>
        <w:tc>
          <w:tcPr>
            <w:tcW w:w="1035" w:type="pct"/>
          </w:tcPr>
          <w:p w14:paraId="0FA10358"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1894786</w:t>
            </w:r>
          </w:p>
        </w:tc>
        <w:tc>
          <w:tcPr>
            <w:tcW w:w="745" w:type="pct"/>
          </w:tcPr>
          <w:p w14:paraId="2F09F0C8"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65.76</w:t>
            </w:r>
          </w:p>
        </w:tc>
      </w:tr>
      <w:tr w:rsidR="00294F33" w14:paraId="7227A39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tcPr>
          <w:p w14:paraId="2622FE7D"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Procentu</w:t>
            </w:r>
            <w:proofErr w:type="spellEnd"/>
            <w:r w:rsidRPr="00AD4D36">
              <w:rPr>
                <w:rFonts w:ascii="Robusta TL Pro" w:hAnsi="Robusta TL Pro"/>
              </w:rPr>
              <w:t xml:space="preserve"> </w:t>
            </w:r>
            <w:proofErr w:type="spellStart"/>
            <w:r w:rsidRPr="00AD4D36">
              <w:rPr>
                <w:rFonts w:ascii="Robusta TL Pro" w:hAnsi="Robusta TL Pro"/>
              </w:rPr>
              <w:t>izdevumi</w:t>
            </w:r>
            <w:proofErr w:type="spellEnd"/>
          </w:p>
        </w:tc>
        <w:tc>
          <w:tcPr>
            <w:tcW w:w="942" w:type="pct"/>
          </w:tcPr>
          <w:p w14:paraId="2789C5AC"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36683</w:t>
            </w:r>
          </w:p>
        </w:tc>
        <w:tc>
          <w:tcPr>
            <w:tcW w:w="942" w:type="pct"/>
          </w:tcPr>
          <w:p w14:paraId="6B711D2A"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11320</w:t>
            </w:r>
          </w:p>
        </w:tc>
        <w:tc>
          <w:tcPr>
            <w:tcW w:w="1035" w:type="pct"/>
          </w:tcPr>
          <w:p w14:paraId="6D78D19C"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25 363</w:t>
            </w:r>
          </w:p>
        </w:tc>
        <w:tc>
          <w:tcPr>
            <w:tcW w:w="745" w:type="pct"/>
          </w:tcPr>
          <w:p w14:paraId="4F0E4987" w14:textId="77777777" w:rsidR="00CD2010" w:rsidRPr="00AD4D36" w:rsidRDefault="005570C2" w:rsidP="00AD4D36">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D4D36">
              <w:rPr>
                <w:rFonts w:ascii="Robusta TL Pro" w:hAnsi="Robusta TL Pro"/>
              </w:rPr>
              <w:t>224.05</w:t>
            </w:r>
          </w:p>
        </w:tc>
      </w:tr>
      <w:tr w:rsidR="00294F33" w14:paraId="7B3EFDA3"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37" w:type="pct"/>
            <w:hideMark/>
          </w:tcPr>
          <w:p w14:paraId="75BCF3F5" w14:textId="77777777" w:rsidR="00CD2010" w:rsidRPr="00AD4D36" w:rsidRDefault="005570C2" w:rsidP="00AD4D36">
            <w:pPr>
              <w:ind w:left="0" w:firstLine="0"/>
              <w:jc w:val="left"/>
              <w:rPr>
                <w:rFonts w:ascii="Robusta TL Pro" w:hAnsi="Robusta TL Pro"/>
              </w:rPr>
            </w:pPr>
            <w:proofErr w:type="spellStart"/>
            <w:r w:rsidRPr="00AD4D36">
              <w:rPr>
                <w:rFonts w:ascii="Robusta TL Pro" w:hAnsi="Robusta TL Pro"/>
              </w:rPr>
              <w:t>Kopā</w:t>
            </w:r>
            <w:proofErr w:type="spellEnd"/>
          </w:p>
        </w:tc>
        <w:tc>
          <w:tcPr>
            <w:tcW w:w="942" w:type="pct"/>
            <w:hideMark/>
          </w:tcPr>
          <w:p w14:paraId="6CE7FF1A"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193 650 884</w:t>
            </w:r>
          </w:p>
        </w:tc>
        <w:tc>
          <w:tcPr>
            <w:tcW w:w="942" w:type="pct"/>
            <w:hideMark/>
          </w:tcPr>
          <w:p w14:paraId="1B328774"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51 167 648</w:t>
            </w:r>
          </w:p>
        </w:tc>
        <w:tc>
          <w:tcPr>
            <w:tcW w:w="1035" w:type="pct"/>
          </w:tcPr>
          <w:p w14:paraId="7C831C1E"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142 483  236</w:t>
            </w:r>
          </w:p>
        </w:tc>
        <w:tc>
          <w:tcPr>
            <w:tcW w:w="745" w:type="pct"/>
          </w:tcPr>
          <w:p w14:paraId="4CDAA6D4" w14:textId="77777777" w:rsidR="00CD2010" w:rsidRPr="00AD4D36" w:rsidRDefault="005570C2" w:rsidP="00AD4D36">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rPr>
            </w:pPr>
            <w:r w:rsidRPr="00AD4D36">
              <w:rPr>
                <w:rFonts w:ascii="Robusta TL Pro" w:hAnsi="Robusta TL Pro"/>
              </w:rPr>
              <w:t>278.46</w:t>
            </w:r>
          </w:p>
        </w:tc>
      </w:tr>
    </w:tbl>
    <w:bookmarkEnd w:id="80"/>
    <w:p w14:paraId="3A954243" w14:textId="77777777" w:rsidR="00CD2010" w:rsidRPr="00CD2010" w:rsidRDefault="005570C2" w:rsidP="00A73B8B">
      <w:pPr>
        <w:pStyle w:val="Pamatteksts1"/>
        <w:spacing w:after="0" w:afterAutospacing="0"/>
      </w:pPr>
      <w:r w:rsidRPr="00CD2010">
        <w:t>Analizējot pamatbudžetu-</w:t>
      </w:r>
      <w:r w:rsidRPr="00CD2010">
        <w:rPr>
          <w:b/>
        </w:rPr>
        <w:t>izdevumi</w:t>
      </w:r>
      <w:r w:rsidRPr="00CD2010">
        <w:t xml:space="preserve">/izpilde pēc uzkrāšanas principa; konsolidācija/ ir palielinājušies  par 142 483 236 EUR  /salīdzinot ar </w:t>
      </w:r>
      <w:r w:rsidRPr="00CD2010">
        <w:t>2020.g./</w:t>
      </w:r>
    </w:p>
    <w:p w14:paraId="0B1BDB7C" w14:textId="77777777" w:rsidR="00A73B8B" w:rsidRDefault="00A73B8B" w:rsidP="00A73B8B">
      <w:pPr>
        <w:pStyle w:val="Pamatteksts1"/>
        <w:ind w:firstLine="0"/>
        <w:rPr>
          <w:b/>
          <w:i/>
          <w:spacing w:val="-4"/>
        </w:rPr>
      </w:pPr>
    </w:p>
    <w:p w14:paraId="46BFE10A" w14:textId="77777777" w:rsidR="00CD2010" w:rsidRPr="00A73B8B" w:rsidRDefault="005570C2" w:rsidP="00A73B8B">
      <w:pPr>
        <w:pStyle w:val="Pamatteksts1"/>
        <w:ind w:firstLine="0"/>
        <w:rPr>
          <w:b/>
          <w:iCs/>
          <w:spacing w:val="-4"/>
        </w:rPr>
      </w:pPr>
      <w:r w:rsidRPr="00A73B8B">
        <w:rPr>
          <w:b/>
          <w:iCs/>
          <w:spacing w:val="-4"/>
        </w:rPr>
        <w:t xml:space="preserve">Ieņēmumi(+) vai izdevumi (-) no </w:t>
      </w:r>
      <w:proofErr w:type="spellStart"/>
      <w:r w:rsidRPr="00A73B8B">
        <w:rPr>
          <w:b/>
          <w:iCs/>
          <w:spacing w:val="-4"/>
        </w:rPr>
        <w:t>nefinanšu</w:t>
      </w:r>
      <w:proofErr w:type="spellEnd"/>
      <w:r w:rsidRPr="00A73B8B">
        <w:rPr>
          <w:b/>
          <w:iCs/>
          <w:spacing w:val="-4"/>
        </w:rPr>
        <w:t xml:space="preserve"> aktīvu realizācijas 1 568 488 EUR </w:t>
      </w:r>
    </w:p>
    <w:tbl>
      <w:tblPr>
        <w:tblStyle w:val="Reatabula6krsaina"/>
        <w:tblW w:w="5000" w:type="pct"/>
        <w:tblLook w:val="04A0" w:firstRow="1" w:lastRow="0" w:firstColumn="1" w:lastColumn="0" w:noHBand="0" w:noVBand="1"/>
      </w:tblPr>
      <w:tblGrid>
        <w:gridCol w:w="3365"/>
        <w:gridCol w:w="1519"/>
        <w:gridCol w:w="1644"/>
        <w:gridCol w:w="1250"/>
        <w:gridCol w:w="1248"/>
      </w:tblGrid>
      <w:tr w:rsidR="00294F33" w14:paraId="439547F3" w14:textId="77777777" w:rsidTr="00294F3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hideMark/>
          </w:tcPr>
          <w:p w14:paraId="4A2910ED" w14:textId="77777777" w:rsidR="00CD2010" w:rsidRPr="00A73B8B" w:rsidRDefault="005570C2" w:rsidP="00A73B8B">
            <w:pPr>
              <w:ind w:left="0" w:firstLine="0"/>
              <w:jc w:val="center"/>
              <w:rPr>
                <w:rFonts w:ascii="Robusta TL Pro" w:hAnsi="Robusta TL Pro"/>
              </w:rPr>
            </w:pPr>
            <w:bookmarkStart w:id="81" w:name="_Hlk6316381"/>
            <w:proofErr w:type="spellStart"/>
            <w:r w:rsidRPr="00A73B8B">
              <w:rPr>
                <w:rFonts w:ascii="Robusta TL Pro" w:hAnsi="Robusta TL Pro"/>
              </w:rPr>
              <w:t>Posteņa</w:t>
            </w:r>
            <w:proofErr w:type="spellEnd"/>
            <w:r w:rsidRPr="00A73B8B">
              <w:rPr>
                <w:rFonts w:ascii="Robusta TL Pro" w:hAnsi="Robusta TL Pro"/>
              </w:rPr>
              <w:t xml:space="preserve"> </w:t>
            </w:r>
            <w:proofErr w:type="spellStart"/>
            <w:r w:rsidRPr="00A73B8B">
              <w:rPr>
                <w:rFonts w:ascii="Robusta TL Pro" w:hAnsi="Robusta TL Pro"/>
              </w:rPr>
              <w:t>nosaukums</w:t>
            </w:r>
            <w:proofErr w:type="spellEnd"/>
          </w:p>
        </w:tc>
        <w:tc>
          <w:tcPr>
            <w:tcW w:w="758" w:type="pct"/>
            <w:hideMark/>
          </w:tcPr>
          <w:p w14:paraId="247B3B33" w14:textId="77777777" w:rsidR="00CD2010" w:rsidRPr="00A73B8B" w:rsidRDefault="005570C2" w:rsidP="00A73B8B">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A73B8B">
              <w:rPr>
                <w:rFonts w:ascii="Robusta TL Pro" w:hAnsi="Robusta TL Pro"/>
              </w:rPr>
              <w:t>31.12.2021.</w:t>
            </w:r>
          </w:p>
        </w:tc>
        <w:tc>
          <w:tcPr>
            <w:tcW w:w="932" w:type="pct"/>
            <w:hideMark/>
          </w:tcPr>
          <w:p w14:paraId="269AEAF8" w14:textId="77777777" w:rsidR="00CD2010" w:rsidRPr="00A73B8B" w:rsidRDefault="005570C2" w:rsidP="00A73B8B">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r w:rsidRPr="00A73B8B">
              <w:rPr>
                <w:rFonts w:ascii="Robusta TL Pro" w:hAnsi="Robusta TL Pro"/>
              </w:rPr>
              <w:t>01.01.2021.</w:t>
            </w:r>
          </w:p>
        </w:tc>
        <w:tc>
          <w:tcPr>
            <w:tcW w:w="713" w:type="pct"/>
            <w:hideMark/>
          </w:tcPr>
          <w:p w14:paraId="203504F6" w14:textId="77777777" w:rsidR="00CD2010" w:rsidRPr="00A73B8B" w:rsidRDefault="005570C2" w:rsidP="00A73B8B">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A73B8B">
              <w:rPr>
                <w:rFonts w:ascii="Robusta TL Pro" w:hAnsi="Robusta TL Pro"/>
              </w:rPr>
              <w:t>Izmaiņas</w:t>
            </w:r>
            <w:proofErr w:type="spellEnd"/>
            <w:r w:rsidRPr="00A73B8B">
              <w:rPr>
                <w:rFonts w:ascii="Robusta TL Pro" w:hAnsi="Robusta TL Pro"/>
              </w:rPr>
              <w:t xml:space="preserve"> (+,-)</w:t>
            </w:r>
          </w:p>
        </w:tc>
        <w:tc>
          <w:tcPr>
            <w:tcW w:w="713" w:type="pct"/>
            <w:hideMark/>
          </w:tcPr>
          <w:p w14:paraId="2D0C152E" w14:textId="77777777" w:rsidR="00CD2010" w:rsidRPr="00A73B8B" w:rsidRDefault="005570C2" w:rsidP="00A73B8B">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rPr>
            </w:pPr>
            <w:proofErr w:type="spellStart"/>
            <w:r w:rsidRPr="00A73B8B">
              <w:rPr>
                <w:rFonts w:ascii="Robusta TL Pro" w:hAnsi="Robusta TL Pro"/>
              </w:rPr>
              <w:t>Izmaiņas</w:t>
            </w:r>
            <w:proofErr w:type="spellEnd"/>
            <w:r w:rsidRPr="00A73B8B">
              <w:rPr>
                <w:rFonts w:ascii="Robusta TL Pro" w:hAnsi="Robusta TL Pro"/>
              </w:rPr>
              <w:t xml:space="preserve"> %</w:t>
            </w:r>
          </w:p>
        </w:tc>
      </w:tr>
      <w:tr w:rsidR="00294F33" w14:paraId="30C47C5D"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85" w:type="pct"/>
            <w:hideMark/>
          </w:tcPr>
          <w:p w14:paraId="50F5FEA2" w14:textId="77777777" w:rsidR="00CD2010" w:rsidRPr="00A73B8B" w:rsidRDefault="005570C2" w:rsidP="00A73B8B">
            <w:pPr>
              <w:ind w:left="0" w:firstLine="0"/>
              <w:jc w:val="left"/>
              <w:rPr>
                <w:rFonts w:ascii="Robusta TL Pro" w:hAnsi="Robusta TL Pro"/>
              </w:rPr>
            </w:pPr>
            <w:proofErr w:type="spellStart"/>
            <w:r w:rsidRPr="00A73B8B">
              <w:rPr>
                <w:rFonts w:ascii="Robusta TL Pro" w:hAnsi="Robusta TL Pro"/>
              </w:rPr>
              <w:t>Ieņēmumi</w:t>
            </w:r>
            <w:proofErr w:type="spellEnd"/>
            <w:r w:rsidRPr="00A73B8B">
              <w:rPr>
                <w:rFonts w:ascii="Robusta TL Pro" w:hAnsi="Robusta TL Pro"/>
              </w:rPr>
              <w:t xml:space="preserve">(+) </w:t>
            </w:r>
            <w:proofErr w:type="spellStart"/>
            <w:r w:rsidRPr="00A73B8B">
              <w:rPr>
                <w:rFonts w:ascii="Robusta TL Pro" w:hAnsi="Robusta TL Pro"/>
              </w:rPr>
              <w:t>vai</w:t>
            </w:r>
            <w:proofErr w:type="spellEnd"/>
            <w:r w:rsidRPr="00A73B8B">
              <w:rPr>
                <w:rFonts w:ascii="Robusta TL Pro" w:hAnsi="Robusta TL Pro"/>
              </w:rPr>
              <w:t xml:space="preserve"> </w:t>
            </w:r>
            <w:proofErr w:type="spellStart"/>
            <w:r w:rsidRPr="00A73B8B">
              <w:rPr>
                <w:rFonts w:ascii="Robusta TL Pro" w:hAnsi="Robusta TL Pro"/>
              </w:rPr>
              <w:t>izdevumi</w:t>
            </w:r>
            <w:proofErr w:type="spellEnd"/>
            <w:r w:rsidRPr="00A73B8B">
              <w:rPr>
                <w:rFonts w:ascii="Robusta TL Pro" w:hAnsi="Robusta TL Pro"/>
              </w:rPr>
              <w:t xml:space="preserve">(-) no </w:t>
            </w:r>
            <w:proofErr w:type="spellStart"/>
            <w:r w:rsidRPr="00A73B8B">
              <w:rPr>
                <w:rFonts w:ascii="Robusta TL Pro" w:hAnsi="Robusta TL Pro"/>
              </w:rPr>
              <w:t>nefinanšu</w:t>
            </w:r>
            <w:proofErr w:type="spellEnd"/>
            <w:r w:rsidRPr="00A73B8B">
              <w:rPr>
                <w:rFonts w:ascii="Robusta TL Pro" w:hAnsi="Robusta TL Pro"/>
              </w:rPr>
              <w:t xml:space="preserve"> </w:t>
            </w:r>
            <w:proofErr w:type="spellStart"/>
            <w:r w:rsidRPr="00A73B8B">
              <w:rPr>
                <w:rFonts w:ascii="Robusta TL Pro" w:hAnsi="Robusta TL Pro"/>
              </w:rPr>
              <w:t>aktīvu</w:t>
            </w:r>
            <w:proofErr w:type="spellEnd"/>
            <w:r w:rsidRPr="00A73B8B">
              <w:rPr>
                <w:rFonts w:ascii="Robusta TL Pro" w:hAnsi="Robusta TL Pro"/>
              </w:rPr>
              <w:t xml:space="preserve"> </w:t>
            </w:r>
            <w:proofErr w:type="spellStart"/>
            <w:r w:rsidRPr="00A73B8B">
              <w:rPr>
                <w:rFonts w:ascii="Robusta TL Pro" w:hAnsi="Robusta TL Pro"/>
              </w:rPr>
              <w:t>atsavināšanas</w:t>
            </w:r>
            <w:proofErr w:type="spellEnd"/>
            <w:r w:rsidR="00A73B8B">
              <w:rPr>
                <w:rFonts w:ascii="Robusta TL Pro" w:hAnsi="Robusta TL Pro"/>
              </w:rPr>
              <w:t xml:space="preserve"> </w:t>
            </w:r>
            <w:proofErr w:type="spellStart"/>
            <w:r w:rsidRPr="00A73B8B">
              <w:rPr>
                <w:rFonts w:ascii="Robusta TL Pro" w:hAnsi="Robusta TL Pro"/>
              </w:rPr>
              <w:t>atsavināšanas</w:t>
            </w:r>
            <w:proofErr w:type="spellEnd"/>
            <w:r w:rsidR="00A73B8B">
              <w:rPr>
                <w:rFonts w:ascii="Robusta TL Pro" w:hAnsi="Robusta TL Pro"/>
              </w:rPr>
              <w:t xml:space="preserve"> </w:t>
            </w:r>
            <w:proofErr w:type="spellStart"/>
            <w:r w:rsidRPr="00A73B8B">
              <w:rPr>
                <w:rFonts w:ascii="Robusta TL Pro" w:hAnsi="Robusta TL Pro"/>
              </w:rPr>
              <w:t>realizācijas</w:t>
            </w:r>
            <w:proofErr w:type="spellEnd"/>
          </w:p>
        </w:tc>
        <w:tc>
          <w:tcPr>
            <w:tcW w:w="758" w:type="pct"/>
          </w:tcPr>
          <w:p w14:paraId="08366007" w14:textId="77777777" w:rsidR="00CD2010" w:rsidRPr="00A73B8B" w:rsidRDefault="005570C2" w:rsidP="00A73B8B">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73B8B">
              <w:rPr>
                <w:rFonts w:ascii="Robusta TL Pro" w:hAnsi="Robusta TL Pro"/>
              </w:rPr>
              <w:t xml:space="preserve">1 568 </w:t>
            </w:r>
            <w:r w:rsidRPr="00A73B8B">
              <w:rPr>
                <w:rFonts w:ascii="Robusta TL Pro" w:hAnsi="Robusta TL Pro"/>
              </w:rPr>
              <w:t>488</w:t>
            </w:r>
          </w:p>
        </w:tc>
        <w:tc>
          <w:tcPr>
            <w:tcW w:w="932" w:type="pct"/>
          </w:tcPr>
          <w:p w14:paraId="290E917C" w14:textId="77777777" w:rsidR="00CD2010" w:rsidRPr="00A73B8B" w:rsidRDefault="005570C2" w:rsidP="00A73B8B">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73B8B">
              <w:rPr>
                <w:rFonts w:ascii="Robusta TL Pro" w:hAnsi="Robusta TL Pro"/>
              </w:rPr>
              <w:t>1 376 012</w:t>
            </w:r>
          </w:p>
        </w:tc>
        <w:tc>
          <w:tcPr>
            <w:tcW w:w="713" w:type="pct"/>
          </w:tcPr>
          <w:p w14:paraId="2EF00A94" w14:textId="77777777" w:rsidR="00CD2010" w:rsidRPr="00A73B8B" w:rsidRDefault="005570C2" w:rsidP="00A73B8B">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73B8B">
              <w:rPr>
                <w:rFonts w:ascii="Robusta TL Pro" w:hAnsi="Robusta TL Pro"/>
              </w:rPr>
              <w:t>192 476</w:t>
            </w:r>
          </w:p>
        </w:tc>
        <w:tc>
          <w:tcPr>
            <w:tcW w:w="713" w:type="pct"/>
          </w:tcPr>
          <w:p w14:paraId="49D2A303" w14:textId="77777777" w:rsidR="00CD2010" w:rsidRPr="00A73B8B" w:rsidRDefault="005570C2" w:rsidP="00A73B8B">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rPr>
            </w:pPr>
            <w:r w:rsidRPr="00A73B8B">
              <w:rPr>
                <w:rFonts w:ascii="Robusta TL Pro" w:hAnsi="Robusta TL Pro"/>
              </w:rPr>
              <w:t>13.99</w:t>
            </w:r>
          </w:p>
        </w:tc>
      </w:tr>
      <w:bookmarkEnd w:id="81"/>
    </w:tbl>
    <w:p w14:paraId="7CE3C031" w14:textId="77777777" w:rsidR="00CD2010" w:rsidRPr="00CD2010" w:rsidRDefault="00CD2010" w:rsidP="00CD2010">
      <w:pPr>
        <w:widowControl w:val="0"/>
        <w:shd w:val="clear" w:color="auto" w:fill="FFFFFF"/>
        <w:autoSpaceDE w:val="0"/>
        <w:autoSpaceDN w:val="0"/>
        <w:adjustRightInd w:val="0"/>
        <w:spacing w:after="0" w:line="240" w:lineRule="auto"/>
        <w:rPr>
          <w:b/>
          <w:i/>
          <w:color w:val="FF0000"/>
          <w:szCs w:val="24"/>
          <w:lang w:val="lv-LV"/>
        </w:rPr>
      </w:pPr>
    </w:p>
    <w:p w14:paraId="485111C9" w14:textId="77777777" w:rsidR="00CD2010" w:rsidRPr="007B6AF7" w:rsidRDefault="005570C2" w:rsidP="007B6AF7">
      <w:pPr>
        <w:pStyle w:val="Pamatteksts1"/>
        <w:ind w:firstLine="0"/>
        <w:rPr>
          <w:b/>
        </w:rPr>
      </w:pPr>
      <w:r w:rsidRPr="007B6AF7">
        <w:rPr>
          <w:b/>
        </w:rPr>
        <w:t>Izdevumi pa funkcionālajām kategorijām /izpilde pēc kases plūsmas principa; konsolidācija/</w:t>
      </w:r>
    </w:p>
    <w:tbl>
      <w:tblPr>
        <w:tblStyle w:val="Reatabula6krsaina"/>
        <w:tblW w:w="5000" w:type="pct"/>
        <w:tblLayout w:type="fixed"/>
        <w:tblLook w:val="04A0" w:firstRow="1" w:lastRow="0" w:firstColumn="1" w:lastColumn="0" w:noHBand="0" w:noVBand="1"/>
      </w:tblPr>
      <w:tblGrid>
        <w:gridCol w:w="2553"/>
        <w:gridCol w:w="1841"/>
        <w:gridCol w:w="1419"/>
        <w:gridCol w:w="1843"/>
        <w:gridCol w:w="1370"/>
      </w:tblGrid>
      <w:tr w:rsidR="00294F33" w14:paraId="7C09E385" w14:textId="77777777" w:rsidTr="00294F3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69241AC4" w14:textId="77777777" w:rsidR="00CD2010" w:rsidRPr="00186368" w:rsidRDefault="005570C2" w:rsidP="00186368">
            <w:pPr>
              <w:ind w:left="0" w:firstLine="0"/>
              <w:jc w:val="center"/>
              <w:rPr>
                <w:rFonts w:ascii="Robusta TL Pro" w:hAnsi="Robusta TL Pro"/>
                <w:color w:val="auto"/>
              </w:rPr>
            </w:pPr>
            <w:proofErr w:type="spellStart"/>
            <w:r w:rsidRPr="00186368">
              <w:rPr>
                <w:rFonts w:ascii="Robusta TL Pro" w:hAnsi="Robusta TL Pro"/>
                <w:color w:val="auto"/>
              </w:rPr>
              <w:t>Funkcionālās</w:t>
            </w:r>
            <w:proofErr w:type="spellEnd"/>
            <w:r w:rsidR="00186368">
              <w:rPr>
                <w:rFonts w:ascii="Robusta TL Pro" w:hAnsi="Robusta TL Pro"/>
                <w:color w:val="auto"/>
              </w:rPr>
              <w:br/>
            </w:r>
            <w:proofErr w:type="spellStart"/>
            <w:r w:rsidRPr="00186368">
              <w:rPr>
                <w:rFonts w:ascii="Robusta TL Pro" w:hAnsi="Robusta TL Pro"/>
                <w:color w:val="auto"/>
              </w:rPr>
              <w:t>kategorijas</w:t>
            </w:r>
            <w:proofErr w:type="spellEnd"/>
          </w:p>
        </w:tc>
        <w:tc>
          <w:tcPr>
            <w:tcW w:w="1020" w:type="pct"/>
            <w:noWrap/>
            <w:hideMark/>
          </w:tcPr>
          <w:p w14:paraId="2923CDBC" w14:textId="77777777" w:rsidR="00CD2010" w:rsidRPr="00186368" w:rsidRDefault="005570C2" w:rsidP="00186368">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rPr>
            </w:pPr>
            <w:r w:rsidRPr="00186368">
              <w:rPr>
                <w:rFonts w:ascii="Robusta TL Pro" w:hAnsi="Robusta TL Pro"/>
                <w:color w:val="auto"/>
              </w:rPr>
              <w:t>31.12.2021.</w:t>
            </w:r>
          </w:p>
        </w:tc>
        <w:tc>
          <w:tcPr>
            <w:tcW w:w="786" w:type="pct"/>
            <w:noWrap/>
            <w:hideMark/>
          </w:tcPr>
          <w:p w14:paraId="5D987ACA" w14:textId="77777777" w:rsidR="00CD2010" w:rsidRPr="00186368" w:rsidRDefault="005570C2" w:rsidP="00186368">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rPr>
            </w:pPr>
            <w:r w:rsidRPr="00186368">
              <w:rPr>
                <w:rFonts w:ascii="Robusta TL Pro" w:hAnsi="Robusta TL Pro"/>
                <w:color w:val="auto"/>
              </w:rPr>
              <w:t>%</w:t>
            </w:r>
          </w:p>
        </w:tc>
        <w:tc>
          <w:tcPr>
            <w:tcW w:w="1021" w:type="pct"/>
            <w:noWrap/>
            <w:hideMark/>
          </w:tcPr>
          <w:p w14:paraId="3DAB7AE3" w14:textId="77777777" w:rsidR="00CD2010" w:rsidRPr="00186368" w:rsidRDefault="005570C2" w:rsidP="00186368">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rPr>
            </w:pPr>
            <w:r w:rsidRPr="00186368">
              <w:rPr>
                <w:rFonts w:ascii="Robusta TL Pro" w:hAnsi="Robusta TL Pro"/>
                <w:color w:val="auto"/>
              </w:rPr>
              <w:t>01.01.2021.</w:t>
            </w:r>
          </w:p>
        </w:tc>
        <w:tc>
          <w:tcPr>
            <w:tcW w:w="759" w:type="pct"/>
            <w:noWrap/>
            <w:hideMark/>
          </w:tcPr>
          <w:p w14:paraId="769638B1" w14:textId="77777777" w:rsidR="00CD2010" w:rsidRPr="00186368" w:rsidRDefault="005570C2" w:rsidP="00186368">
            <w:pPr>
              <w:ind w:left="0" w:firstLine="0"/>
              <w:jc w:val="center"/>
              <w:cnfStyle w:val="100000000000" w:firstRow="1" w:lastRow="0" w:firstColumn="0" w:lastColumn="0" w:oddVBand="0" w:evenVBand="0" w:oddHBand="0" w:evenHBand="0" w:firstRowFirstColumn="0" w:firstRowLastColumn="0" w:lastRowFirstColumn="0" w:lastRowLastColumn="0"/>
              <w:rPr>
                <w:rFonts w:ascii="Robusta TL Pro" w:hAnsi="Robusta TL Pro"/>
                <w:color w:val="auto"/>
              </w:rPr>
            </w:pPr>
            <w:r w:rsidRPr="00186368">
              <w:rPr>
                <w:rFonts w:ascii="Robusta TL Pro" w:hAnsi="Robusta TL Pro"/>
                <w:color w:val="auto"/>
              </w:rPr>
              <w:t>%</w:t>
            </w:r>
          </w:p>
        </w:tc>
      </w:tr>
      <w:tr w:rsidR="00294F33" w14:paraId="00733A61"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226A6406"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Vispārējie</w:t>
            </w:r>
            <w:proofErr w:type="spellEnd"/>
            <w:r w:rsidRPr="00186368">
              <w:rPr>
                <w:rFonts w:ascii="Robusta TL Pro" w:hAnsi="Robusta TL Pro"/>
                <w:color w:val="auto"/>
              </w:rPr>
              <w:t xml:space="preserve"> </w:t>
            </w:r>
            <w:proofErr w:type="spellStart"/>
            <w:r w:rsidRPr="00186368">
              <w:rPr>
                <w:rFonts w:ascii="Robusta TL Pro" w:hAnsi="Robusta TL Pro"/>
                <w:color w:val="auto"/>
              </w:rPr>
              <w:t>vadības</w:t>
            </w:r>
            <w:proofErr w:type="spellEnd"/>
            <w:r w:rsidRPr="00186368">
              <w:rPr>
                <w:rFonts w:ascii="Robusta TL Pro" w:hAnsi="Robusta TL Pro"/>
                <w:color w:val="auto"/>
              </w:rPr>
              <w:t xml:space="preserve"> </w:t>
            </w:r>
            <w:proofErr w:type="spellStart"/>
            <w:r w:rsidRPr="00186368">
              <w:rPr>
                <w:rFonts w:ascii="Robusta TL Pro" w:hAnsi="Robusta TL Pro"/>
                <w:color w:val="auto"/>
              </w:rPr>
              <w:t>dienesti</w:t>
            </w:r>
            <w:proofErr w:type="spellEnd"/>
          </w:p>
        </w:tc>
        <w:tc>
          <w:tcPr>
            <w:tcW w:w="1020" w:type="pct"/>
            <w:noWrap/>
          </w:tcPr>
          <w:p w14:paraId="668BF3A6"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6446590</w:t>
            </w:r>
          </w:p>
        </w:tc>
        <w:tc>
          <w:tcPr>
            <w:tcW w:w="786" w:type="pct"/>
            <w:noWrap/>
          </w:tcPr>
          <w:p w14:paraId="220F0D5C"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12.14</w:t>
            </w:r>
          </w:p>
        </w:tc>
        <w:tc>
          <w:tcPr>
            <w:tcW w:w="1021" w:type="pct"/>
            <w:noWrap/>
          </w:tcPr>
          <w:p w14:paraId="36804509"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5431308</w:t>
            </w:r>
          </w:p>
        </w:tc>
        <w:tc>
          <w:tcPr>
            <w:tcW w:w="759" w:type="pct"/>
            <w:noWrap/>
          </w:tcPr>
          <w:p w14:paraId="71E5301A"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10.86</w:t>
            </w:r>
          </w:p>
        </w:tc>
      </w:tr>
      <w:tr w:rsidR="00294F33" w14:paraId="736C3F29"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5F934220"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lastRenderedPageBreak/>
              <w:t>Sabiedriskā</w:t>
            </w:r>
            <w:proofErr w:type="spellEnd"/>
            <w:r w:rsidRPr="00186368">
              <w:rPr>
                <w:rFonts w:ascii="Robusta TL Pro" w:hAnsi="Robusta TL Pro"/>
                <w:color w:val="auto"/>
              </w:rPr>
              <w:t xml:space="preserve"> </w:t>
            </w:r>
            <w:proofErr w:type="spellStart"/>
            <w:r w:rsidRPr="00186368">
              <w:rPr>
                <w:rFonts w:ascii="Robusta TL Pro" w:hAnsi="Robusta TL Pro"/>
                <w:color w:val="auto"/>
              </w:rPr>
              <w:t>kārtība</w:t>
            </w:r>
            <w:proofErr w:type="spellEnd"/>
            <w:r w:rsidRPr="00186368">
              <w:rPr>
                <w:rFonts w:ascii="Robusta TL Pro" w:hAnsi="Robusta TL Pro"/>
                <w:color w:val="auto"/>
              </w:rPr>
              <w:t xml:space="preserve"> un </w:t>
            </w:r>
            <w:proofErr w:type="spellStart"/>
            <w:r w:rsidRPr="00186368">
              <w:rPr>
                <w:rFonts w:ascii="Robusta TL Pro" w:hAnsi="Robusta TL Pro"/>
                <w:color w:val="auto"/>
              </w:rPr>
              <w:t>drošība</w:t>
            </w:r>
            <w:proofErr w:type="spellEnd"/>
          </w:p>
        </w:tc>
        <w:tc>
          <w:tcPr>
            <w:tcW w:w="1020" w:type="pct"/>
            <w:noWrap/>
          </w:tcPr>
          <w:p w14:paraId="2F5CA9E2"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570755</w:t>
            </w:r>
          </w:p>
        </w:tc>
        <w:tc>
          <w:tcPr>
            <w:tcW w:w="786" w:type="pct"/>
            <w:noWrap/>
          </w:tcPr>
          <w:p w14:paraId="10EE0365"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1.07</w:t>
            </w:r>
          </w:p>
        </w:tc>
        <w:tc>
          <w:tcPr>
            <w:tcW w:w="1021" w:type="pct"/>
            <w:noWrap/>
          </w:tcPr>
          <w:p w14:paraId="1604E753"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615277</w:t>
            </w:r>
          </w:p>
        </w:tc>
        <w:tc>
          <w:tcPr>
            <w:tcW w:w="759" w:type="pct"/>
            <w:noWrap/>
          </w:tcPr>
          <w:p w14:paraId="552B2661"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1.23</w:t>
            </w:r>
          </w:p>
        </w:tc>
      </w:tr>
      <w:tr w:rsidR="00294F33" w14:paraId="3929BED9"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1AC005A0"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Ekonomiskā</w:t>
            </w:r>
            <w:proofErr w:type="spellEnd"/>
            <w:r w:rsidRPr="00186368">
              <w:rPr>
                <w:rFonts w:ascii="Robusta TL Pro" w:hAnsi="Robusta TL Pro"/>
                <w:color w:val="auto"/>
              </w:rPr>
              <w:t xml:space="preserve"> </w:t>
            </w:r>
            <w:proofErr w:type="spellStart"/>
            <w:r w:rsidRPr="00186368">
              <w:rPr>
                <w:rFonts w:ascii="Robusta TL Pro" w:hAnsi="Robusta TL Pro"/>
                <w:color w:val="auto"/>
              </w:rPr>
              <w:t>darbība</w:t>
            </w:r>
            <w:proofErr w:type="spellEnd"/>
          </w:p>
        </w:tc>
        <w:tc>
          <w:tcPr>
            <w:tcW w:w="1020" w:type="pct"/>
            <w:noWrap/>
          </w:tcPr>
          <w:p w14:paraId="53A49D2C"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5102937</w:t>
            </w:r>
          </w:p>
        </w:tc>
        <w:tc>
          <w:tcPr>
            <w:tcW w:w="786" w:type="pct"/>
            <w:noWrap/>
          </w:tcPr>
          <w:p w14:paraId="6D2E76DA"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9.61</w:t>
            </w:r>
          </w:p>
        </w:tc>
        <w:tc>
          <w:tcPr>
            <w:tcW w:w="1021" w:type="pct"/>
            <w:noWrap/>
          </w:tcPr>
          <w:p w14:paraId="2A92692E"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5651542</w:t>
            </w:r>
          </w:p>
        </w:tc>
        <w:tc>
          <w:tcPr>
            <w:tcW w:w="759" w:type="pct"/>
            <w:noWrap/>
          </w:tcPr>
          <w:p w14:paraId="4DD9D769"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11.31</w:t>
            </w:r>
          </w:p>
        </w:tc>
      </w:tr>
      <w:tr w:rsidR="00294F33" w14:paraId="559CED6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hideMark/>
          </w:tcPr>
          <w:p w14:paraId="118B4D4C"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Teritoriju</w:t>
            </w:r>
            <w:proofErr w:type="spellEnd"/>
            <w:r w:rsidRPr="00186368">
              <w:rPr>
                <w:rFonts w:ascii="Robusta TL Pro" w:hAnsi="Robusta TL Pro"/>
                <w:color w:val="auto"/>
              </w:rPr>
              <w:t xml:space="preserve"> un </w:t>
            </w:r>
            <w:proofErr w:type="spellStart"/>
            <w:r w:rsidRPr="00186368">
              <w:rPr>
                <w:rFonts w:ascii="Robusta TL Pro" w:hAnsi="Robusta TL Pro"/>
                <w:color w:val="auto"/>
              </w:rPr>
              <w:t>mājokļu</w:t>
            </w:r>
            <w:proofErr w:type="spellEnd"/>
            <w:r w:rsidRPr="00186368">
              <w:rPr>
                <w:rFonts w:ascii="Robusta TL Pro" w:hAnsi="Robusta TL Pro"/>
                <w:color w:val="auto"/>
              </w:rPr>
              <w:t xml:space="preserve"> </w:t>
            </w:r>
            <w:proofErr w:type="spellStart"/>
            <w:r w:rsidRPr="00186368">
              <w:rPr>
                <w:rFonts w:ascii="Robusta TL Pro" w:hAnsi="Robusta TL Pro"/>
                <w:color w:val="auto"/>
              </w:rPr>
              <w:t>apsaimniekošana</w:t>
            </w:r>
            <w:proofErr w:type="spellEnd"/>
          </w:p>
        </w:tc>
        <w:tc>
          <w:tcPr>
            <w:tcW w:w="1020" w:type="pct"/>
            <w:noWrap/>
          </w:tcPr>
          <w:p w14:paraId="28211482"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9013083</w:t>
            </w:r>
          </w:p>
        </w:tc>
        <w:tc>
          <w:tcPr>
            <w:tcW w:w="786" w:type="pct"/>
            <w:noWrap/>
          </w:tcPr>
          <w:p w14:paraId="181C8609"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16.97</w:t>
            </w:r>
          </w:p>
        </w:tc>
        <w:tc>
          <w:tcPr>
            <w:tcW w:w="1021" w:type="pct"/>
            <w:noWrap/>
          </w:tcPr>
          <w:p w14:paraId="194ED3B3"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8984339</w:t>
            </w:r>
          </w:p>
        </w:tc>
        <w:tc>
          <w:tcPr>
            <w:tcW w:w="759" w:type="pct"/>
            <w:noWrap/>
          </w:tcPr>
          <w:p w14:paraId="001C37FF"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17.97</w:t>
            </w:r>
          </w:p>
        </w:tc>
      </w:tr>
      <w:tr w:rsidR="00294F33" w14:paraId="31CE3B14"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004D6CDC"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Veselība</w:t>
            </w:r>
            <w:proofErr w:type="spellEnd"/>
            <w:r w:rsidRPr="00186368">
              <w:rPr>
                <w:rFonts w:ascii="Robusta TL Pro" w:hAnsi="Robusta TL Pro"/>
                <w:color w:val="auto"/>
              </w:rPr>
              <w:t xml:space="preserve"> un </w:t>
            </w:r>
            <w:proofErr w:type="spellStart"/>
            <w:r w:rsidRPr="00186368">
              <w:rPr>
                <w:rFonts w:ascii="Robusta TL Pro" w:hAnsi="Robusta TL Pro"/>
                <w:color w:val="auto"/>
              </w:rPr>
              <w:t>sociālā</w:t>
            </w:r>
            <w:proofErr w:type="spellEnd"/>
            <w:r w:rsidRPr="00186368">
              <w:rPr>
                <w:rFonts w:ascii="Robusta TL Pro" w:hAnsi="Robusta TL Pro"/>
                <w:color w:val="auto"/>
              </w:rPr>
              <w:t xml:space="preserve"> </w:t>
            </w:r>
            <w:proofErr w:type="spellStart"/>
            <w:r w:rsidRPr="00186368">
              <w:rPr>
                <w:rFonts w:ascii="Robusta TL Pro" w:hAnsi="Robusta TL Pro"/>
                <w:color w:val="auto"/>
              </w:rPr>
              <w:t>aizsardzība</w:t>
            </w:r>
            <w:proofErr w:type="spellEnd"/>
          </w:p>
        </w:tc>
        <w:tc>
          <w:tcPr>
            <w:tcW w:w="1020" w:type="pct"/>
            <w:noWrap/>
          </w:tcPr>
          <w:p w14:paraId="3555D1E5"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681360</w:t>
            </w:r>
          </w:p>
        </w:tc>
        <w:tc>
          <w:tcPr>
            <w:tcW w:w="786" w:type="pct"/>
            <w:noWrap/>
          </w:tcPr>
          <w:p w14:paraId="38620AD8"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1.28</w:t>
            </w:r>
          </w:p>
        </w:tc>
        <w:tc>
          <w:tcPr>
            <w:tcW w:w="1021" w:type="pct"/>
            <w:noWrap/>
          </w:tcPr>
          <w:p w14:paraId="2446E1BA"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690587</w:t>
            </w:r>
          </w:p>
        </w:tc>
        <w:tc>
          <w:tcPr>
            <w:tcW w:w="759" w:type="pct"/>
            <w:noWrap/>
          </w:tcPr>
          <w:p w14:paraId="4E4E6D91"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1.38</w:t>
            </w:r>
          </w:p>
        </w:tc>
      </w:tr>
      <w:tr w:rsidR="00294F33" w14:paraId="69309617"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4FBD3B37"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Atpūta</w:t>
            </w:r>
            <w:proofErr w:type="spellEnd"/>
            <w:r w:rsidRPr="00186368">
              <w:rPr>
                <w:rFonts w:ascii="Robusta TL Pro" w:hAnsi="Robusta TL Pro"/>
                <w:color w:val="auto"/>
              </w:rPr>
              <w:t xml:space="preserve">, </w:t>
            </w:r>
            <w:proofErr w:type="spellStart"/>
            <w:r w:rsidRPr="00186368">
              <w:rPr>
                <w:rFonts w:ascii="Robusta TL Pro" w:hAnsi="Robusta TL Pro"/>
                <w:color w:val="auto"/>
              </w:rPr>
              <w:t>kultūra</w:t>
            </w:r>
            <w:proofErr w:type="spellEnd"/>
            <w:r w:rsidRPr="00186368">
              <w:rPr>
                <w:rFonts w:ascii="Robusta TL Pro" w:hAnsi="Robusta TL Pro"/>
                <w:color w:val="auto"/>
              </w:rPr>
              <w:t xml:space="preserve"> un </w:t>
            </w:r>
            <w:proofErr w:type="spellStart"/>
            <w:r w:rsidRPr="00186368">
              <w:rPr>
                <w:rFonts w:ascii="Robusta TL Pro" w:hAnsi="Robusta TL Pro"/>
                <w:color w:val="auto"/>
              </w:rPr>
              <w:t>reliģija</w:t>
            </w:r>
            <w:proofErr w:type="spellEnd"/>
          </w:p>
        </w:tc>
        <w:tc>
          <w:tcPr>
            <w:tcW w:w="1020" w:type="pct"/>
            <w:noWrap/>
          </w:tcPr>
          <w:p w14:paraId="29959BBA"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4160000</w:t>
            </w:r>
          </w:p>
        </w:tc>
        <w:tc>
          <w:tcPr>
            <w:tcW w:w="786" w:type="pct"/>
            <w:noWrap/>
          </w:tcPr>
          <w:p w14:paraId="6B83F3E0"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7.83</w:t>
            </w:r>
          </w:p>
        </w:tc>
        <w:tc>
          <w:tcPr>
            <w:tcW w:w="1021" w:type="pct"/>
            <w:noWrap/>
          </w:tcPr>
          <w:p w14:paraId="402FD941"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4337391</w:t>
            </w:r>
          </w:p>
        </w:tc>
        <w:tc>
          <w:tcPr>
            <w:tcW w:w="759" w:type="pct"/>
            <w:noWrap/>
          </w:tcPr>
          <w:p w14:paraId="06AE5647"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8.68</w:t>
            </w:r>
          </w:p>
        </w:tc>
      </w:tr>
      <w:tr w:rsidR="00294F33" w14:paraId="3D96EDAF"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hideMark/>
          </w:tcPr>
          <w:p w14:paraId="07FAE852"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Izglītība</w:t>
            </w:r>
            <w:proofErr w:type="spellEnd"/>
          </w:p>
        </w:tc>
        <w:tc>
          <w:tcPr>
            <w:tcW w:w="1020" w:type="pct"/>
            <w:noWrap/>
          </w:tcPr>
          <w:p w14:paraId="3FAF3DD9"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22143740</w:t>
            </w:r>
          </w:p>
        </w:tc>
        <w:tc>
          <w:tcPr>
            <w:tcW w:w="786" w:type="pct"/>
            <w:noWrap/>
          </w:tcPr>
          <w:p w14:paraId="40E4802E"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41.69</w:t>
            </w:r>
          </w:p>
        </w:tc>
        <w:tc>
          <w:tcPr>
            <w:tcW w:w="1021" w:type="pct"/>
            <w:noWrap/>
          </w:tcPr>
          <w:p w14:paraId="19163017"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20327745</w:t>
            </w:r>
          </w:p>
        </w:tc>
        <w:tc>
          <w:tcPr>
            <w:tcW w:w="759" w:type="pct"/>
            <w:noWrap/>
          </w:tcPr>
          <w:p w14:paraId="033FB1DC"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40.67</w:t>
            </w:r>
          </w:p>
        </w:tc>
      </w:tr>
      <w:tr w:rsidR="00294F33" w14:paraId="60AD1A66"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tcPr>
          <w:p w14:paraId="62292539" w14:textId="77777777" w:rsidR="00CD2010" w:rsidRPr="00186368" w:rsidRDefault="005570C2" w:rsidP="00186368">
            <w:pPr>
              <w:ind w:left="0" w:firstLine="0"/>
              <w:jc w:val="left"/>
              <w:rPr>
                <w:rFonts w:ascii="Robusta TL Pro" w:hAnsi="Robusta TL Pro"/>
                <w:color w:val="auto"/>
              </w:rPr>
            </w:pPr>
            <w:r w:rsidRPr="00186368">
              <w:rPr>
                <w:rFonts w:ascii="Robusta TL Pro" w:hAnsi="Robusta TL Pro"/>
                <w:color w:val="auto"/>
              </w:rPr>
              <w:t xml:space="preserve">Vides </w:t>
            </w:r>
            <w:proofErr w:type="spellStart"/>
            <w:r w:rsidRPr="00186368">
              <w:rPr>
                <w:rFonts w:ascii="Robusta TL Pro" w:hAnsi="Robusta TL Pro"/>
                <w:color w:val="auto"/>
              </w:rPr>
              <w:t>aizsardzība</w:t>
            </w:r>
            <w:proofErr w:type="spellEnd"/>
          </w:p>
        </w:tc>
        <w:tc>
          <w:tcPr>
            <w:tcW w:w="1020" w:type="pct"/>
            <w:noWrap/>
          </w:tcPr>
          <w:p w14:paraId="5F85D399"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1008972</w:t>
            </w:r>
          </w:p>
        </w:tc>
        <w:tc>
          <w:tcPr>
            <w:tcW w:w="786" w:type="pct"/>
            <w:noWrap/>
          </w:tcPr>
          <w:p w14:paraId="2C1370E5"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1.90</w:t>
            </w:r>
          </w:p>
        </w:tc>
        <w:tc>
          <w:tcPr>
            <w:tcW w:w="1021" w:type="pct"/>
            <w:noWrap/>
          </w:tcPr>
          <w:p w14:paraId="00DED2A5"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429674</w:t>
            </w:r>
          </w:p>
        </w:tc>
        <w:tc>
          <w:tcPr>
            <w:tcW w:w="759" w:type="pct"/>
            <w:noWrap/>
          </w:tcPr>
          <w:p w14:paraId="7F43A20F"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0.86</w:t>
            </w:r>
          </w:p>
        </w:tc>
      </w:tr>
      <w:tr w:rsidR="00294F33" w14:paraId="54A7DE00" w14:textId="77777777" w:rsidTr="00294F33">
        <w:tblPrEx>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tcPr>
          <w:p w14:paraId="6BDAB7A8" w14:textId="77777777" w:rsidR="00CD2010" w:rsidRPr="00186368" w:rsidRDefault="005570C2" w:rsidP="00186368">
            <w:pPr>
              <w:ind w:left="0" w:firstLine="0"/>
              <w:jc w:val="left"/>
              <w:rPr>
                <w:rFonts w:ascii="Robusta TL Pro" w:hAnsi="Robusta TL Pro"/>
                <w:color w:val="auto"/>
              </w:rPr>
            </w:pPr>
            <w:proofErr w:type="spellStart"/>
            <w:r w:rsidRPr="00186368">
              <w:rPr>
                <w:rFonts w:ascii="Robusta TL Pro" w:hAnsi="Robusta TL Pro"/>
                <w:color w:val="auto"/>
              </w:rPr>
              <w:t>Sociālā</w:t>
            </w:r>
            <w:proofErr w:type="spellEnd"/>
            <w:r w:rsidRPr="00186368">
              <w:rPr>
                <w:rFonts w:ascii="Robusta TL Pro" w:hAnsi="Robusta TL Pro"/>
                <w:color w:val="auto"/>
              </w:rPr>
              <w:t xml:space="preserve"> </w:t>
            </w:r>
            <w:proofErr w:type="spellStart"/>
            <w:r w:rsidRPr="00186368">
              <w:rPr>
                <w:rFonts w:ascii="Robusta TL Pro" w:hAnsi="Robusta TL Pro"/>
                <w:color w:val="auto"/>
              </w:rPr>
              <w:t>aizsardzība</w:t>
            </w:r>
            <w:proofErr w:type="spellEnd"/>
          </w:p>
        </w:tc>
        <w:tc>
          <w:tcPr>
            <w:tcW w:w="1020" w:type="pct"/>
            <w:noWrap/>
          </w:tcPr>
          <w:p w14:paraId="40C4AADB"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3987690</w:t>
            </w:r>
          </w:p>
        </w:tc>
        <w:tc>
          <w:tcPr>
            <w:tcW w:w="786" w:type="pct"/>
            <w:noWrap/>
          </w:tcPr>
          <w:p w14:paraId="53DB7317"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7.51</w:t>
            </w:r>
          </w:p>
        </w:tc>
        <w:tc>
          <w:tcPr>
            <w:tcW w:w="1021" w:type="pct"/>
            <w:noWrap/>
          </w:tcPr>
          <w:p w14:paraId="24DB29E6"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3520673</w:t>
            </w:r>
          </w:p>
        </w:tc>
        <w:tc>
          <w:tcPr>
            <w:tcW w:w="759" w:type="pct"/>
            <w:noWrap/>
          </w:tcPr>
          <w:p w14:paraId="06E32FA7" w14:textId="77777777" w:rsidR="00CD2010" w:rsidRPr="00186368" w:rsidRDefault="005570C2" w:rsidP="00186368">
            <w:pPr>
              <w:ind w:left="0" w:firstLine="0"/>
              <w:jc w:val="right"/>
              <w:cnfStyle w:val="000000100000" w:firstRow="0" w:lastRow="0" w:firstColumn="0" w:lastColumn="0" w:oddVBand="0" w:evenVBand="0" w:oddHBand="1" w:evenHBand="0" w:firstRowFirstColumn="0" w:firstRowLastColumn="0" w:lastRowFirstColumn="0" w:lastRowLastColumn="0"/>
              <w:rPr>
                <w:rFonts w:ascii="Robusta TL Pro" w:hAnsi="Robusta TL Pro"/>
                <w:color w:val="auto"/>
              </w:rPr>
            </w:pPr>
            <w:r w:rsidRPr="00186368">
              <w:rPr>
                <w:rFonts w:ascii="Robusta TL Pro" w:hAnsi="Robusta TL Pro"/>
                <w:color w:val="auto"/>
              </w:rPr>
              <w:t>7.04</w:t>
            </w:r>
          </w:p>
        </w:tc>
      </w:tr>
      <w:tr w:rsidR="00294F33" w14:paraId="045A039E" w14:textId="77777777" w:rsidTr="00294F33">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4" w:type="pct"/>
            <w:noWrap/>
          </w:tcPr>
          <w:p w14:paraId="46FC9904" w14:textId="77777777" w:rsidR="00CD2010" w:rsidRPr="00186368" w:rsidRDefault="00CD2010" w:rsidP="00186368">
            <w:pPr>
              <w:ind w:left="0" w:firstLine="0"/>
              <w:rPr>
                <w:rFonts w:ascii="Robusta TL Pro" w:hAnsi="Robusta TL Pro"/>
                <w:color w:val="auto"/>
              </w:rPr>
            </w:pPr>
          </w:p>
        </w:tc>
        <w:tc>
          <w:tcPr>
            <w:tcW w:w="1020" w:type="pct"/>
            <w:noWrap/>
          </w:tcPr>
          <w:p w14:paraId="63870152"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53115127</w:t>
            </w:r>
          </w:p>
        </w:tc>
        <w:tc>
          <w:tcPr>
            <w:tcW w:w="786" w:type="pct"/>
            <w:noWrap/>
          </w:tcPr>
          <w:p w14:paraId="4D4AA2F2"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100.00%</w:t>
            </w:r>
          </w:p>
        </w:tc>
        <w:tc>
          <w:tcPr>
            <w:tcW w:w="1021" w:type="pct"/>
            <w:noWrap/>
            <w:hideMark/>
          </w:tcPr>
          <w:p w14:paraId="4359F6EE"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49988536</w:t>
            </w:r>
          </w:p>
        </w:tc>
        <w:tc>
          <w:tcPr>
            <w:tcW w:w="759" w:type="pct"/>
            <w:noWrap/>
          </w:tcPr>
          <w:p w14:paraId="6D62DA35" w14:textId="77777777" w:rsidR="00CD2010" w:rsidRPr="00186368" w:rsidRDefault="005570C2" w:rsidP="00186368">
            <w:pPr>
              <w:ind w:left="0" w:firstLine="0"/>
              <w:jc w:val="right"/>
              <w:cnfStyle w:val="000000010000" w:firstRow="0" w:lastRow="0" w:firstColumn="0" w:lastColumn="0" w:oddVBand="0" w:evenVBand="0" w:oddHBand="0" w:evenHBand="1" w:firstRowFirstColumn="0" w:firstRowLastColumn="0" w:lastRowFirstColumn="0" w:lastRowLastColumn="0"/>
              <w:rPr>
                <w:rFonts w:ascii="Robusta TL Pro" w:hAnsi="Robusta TL Pro"/>
                <w:color w:val="auto"/>
              </w:rPr>
            </w:pPr>
            <w:r w:rsidRPr="00186368">
              <w:rPr>
                <w:rFonts w:ascii="Robusta TL Pro" w:hAnsi="Robusta TL Pro"/>
                <w:color w:val="auto"/>
              </w:rPr>
              <w:t>100.00%</w:t>
            </w:r>
          </w:p>
        </w:tc>
      </w:tr>
    </w:tbl>
    <w:p w14:paraId="0C49684B" w14:textId="77777777" w:rsidR="00CD2010" w:rsidRPr="00CD2010" w:rsidRDefault="005570C2" w:rsidP="005E64C6">
      <w:pPr>
        <w:pStyle w:val="Pamatteksts1"/>
        <w:rPr>
          <w:iCs/>
        </w:rPr>
      </w:pPr>
      <w:r w:rsidRPr="00CD2010">
        <w:t xml:space="preserve">Pamatojoties uz  likuma „Par budžetu un finanšu </w:t>
      </w:r>
      <w:r w:rsidRPr="00CD2010">
        <w:t>vadību” 30.panta pirmo daļu, likuma „Par pašvaldībām” 21.panta pirmās daļas 2.punktu, likumu „Par grāmatvedību” un Ministru kabineta 2018. gada 19. jūnija noteikumus Nr. 344 "Gada pārskata sagatavošanas kārtība", 2018. gada 13. februāra noteikumus Nr. 87 "</w:t>
      </w:r>
      <w:r w:rsidRPr="00CD2010">
        <w:t>Grāmatvedības uzskaites kārtība budžeta iestādēs”,</w:t>
      </w:r>
      <w:r w:rsidRPr="00CD2010">
        <w:rPr>
          <w:i/>
        </w:rPr>
        <w:t xml:space="preserve"> </w:t>
      </w:r>
      <w:r w:rsidRPr="00CD2010">
        <w:t>Finanšu komitejas 22.04.2022. sēdes atzinumam (prot.Nr.4, 9.p.)</w:t>
      </w:r>
    </w:p>
    <w:p w14:paraId="7732B8F2" w14:textId="77777777" w:rsidR="00CD2010" w:rsidRPr="005E64C6" w:rsidRDefault="005570C2" w:rsidP="005E64C6">
      <w:pPr>
        <w:pStyle w:val="Pamatteksts1"/>
        <w:rPr>
          <w:u w:val="single"/>
        </w:rPr>
      </w:pPr>
      <w:r w:rsidRPr="005E64C6">
        <w:rPr>
          <w:u w:val="single"/>
        </w:rPr>
        <w:t>Atklāti balsojot</w:t>
      </w:r>
    </w:p>
    <w:p w14:paraId="6FEE027D" w14:textId="77777777" w:rsidR="00CD2010" w:rsidRPr="005E64C6" w:rsidRDefault="005570C2" w:rsidP="005E64C6">
      <w:pPr>
        <w:pStyle w:val="Pamatteksts1"/>
        <w:rPr>
          <w:color w:val="auto"/>
        </w:rPr>
      </w:pPr>
      <w:r w:rsidRPr="00CD2010">
        <w:t xml:space="preserve">ar </w:t>
      </w:r>
      <w:r w:rsidRPr="00CD2010">
        <w:rPr>
          <w:b/>
          <w:bCs/>
        </w:rPr>
        <w:t>14</w:t>
      </w:r>
      <w:r w:rsidRPr="00CD2010">
        <w:t xml:space="preserve"> balsīm “Par” (</w:t>
      </w:r>
      <w:proofErr w:type="spellStart"/>
      <w:r w:rsidRPr="00CD2010">
        <w:t>A.Priedols</w:t>
      </w:r>
      <w:proofErr w:type="spellEnd"/>
      <w:r w:rsidRPr="00CD2010">
        <w:t xml:space="preserve">, </w:t>
      </w:r>
      <w:proofErr w:type="spellStart"/>
      <w:r w:rsidRPr="00CD2010">
        <w:t>A.Jefimovs</w:t>
      </w:r>
      <w:proofErr w:type="spellEnd"/>
      <w:r w:rsidRPr="00CD2010">
        <w:t xml:space="preserve">, </w:t>
      </w:r>
      <w:proofErr w:type="spellStart"/>
      <w:r w:rsidRPr="00CD2010">
        <w:t>J.Veits</w:t>
      </w:r>
      <w:proofErr w:type="spellEnd"/>
      <w:r w:rsidRPr="00CD2010">
        <w:t xml:space="preserve">, </w:t>
      </w:r>
      <w:proofErr w:type="spellStart"/>
      <w:r w:rsidRPr="00CD2010">
        <w:t>E.Putra</w:t>
      </w:r>
      <w:proofErr w:type="spellEnd"/>
      <w:r w:rsidRPr="00CD2010">
        <w:t xml:space="preserve">, </w:t>
      </w:r>
      <w:proofErr w:type="spellStart"/>
      <w:r w:rsidRPr="00CD2010">
        <w:t>J.Vitrups</w:t>
      </w:r>
      <w:proofErr w:type="spellEnd"/>
      <w:r w:rsidRPr="00CD2010">
        <w:t xml:space="preserve">, </w:t>
      </w:r>
      <w:proofErr w:type="spellStart"/>
      <w:r w:rsidRPr="00CD2010">
        <w:t>J.Grasmanis</w:t>
      </w:r>
      <w:proofErr w:type="spellEnd"/>
      <w:r w:rsidRPr="00CD2010">
        <w:t xml:space="preserve">, </w:t>
      </w:r>
      <w:proofErr w:type="spellStart"/>
      <w:r w:rsidRPr="00CD2010">
        <w:t>Dz.Kudums</w:t>
      </w:r>
      <w:proofErr w:type="spellEnd"/>
      <w:r w:rsidRPr="00CD2010">
        <w:t xml:space="preserve">, </w:t>
      </w:r>
      <w:proofErr w:type="spellStart"/>
      <w:r w:rsidRPr="00CD2010">
        <w:t>P.Andersone</w:t>
      </w:r>
      <w:proofErr w:type="spellEnd"/>
      <w:r w:rsidRPr="00CD2010">
        <w:t xml:space="preserve">, </w:t>
      </w:r>
      <w:proofErr w:type="spellStart"/>
      <w:r w:rsidRPr="00CD2010">
        <w:t>L.Tiļugs</w:t>
      </w:r>
      <w:proofErr w:type="spellEnd"/>
      <w:r w:rsidRPr="00CD2010">
        <w:t xml:space="preserve">, </w:t>
      </w:r>
      <w:proofErr w:type="spellStart"/>
      <w:r w:rsidRPr="00CD2010">
        <w:t>R.Re</w:t>
      </w:r>
      <w:r w:rsidRPr="00CD2010">
        <w:t>inis</w:t>
      </w:r>
      <w:proofErr w:type="spellEnd"/>
      <w:r w:rsidRPr="00CD2010">
        <w:t xml:space="preserve">, </w:t>
      </w:r>
      <w:proofErr w:type="spellStart"/>
      <w:r w:rsidRPr="00CD2010">
        <w:t>A.Jankovskis</w:t>
      </w:r>
      <w:proofErr w:type="spellEnd"/>
      <w:r w:rsidRPr="00CD2010">
        <w:t xml:space="preserve">, </w:t>
      </w:r>
      <w:proofErr w:type="spellStart"/>
      <w:r w:rsidRPr="00CD2010">
        <w:t>G.Sisenis</w:t>
      </w:r>
      <w:proofErr w:type="spellEnd"/>
      <w:r w:rsidRPr="00CD2010">
        <w:t xml:space="preserve">, </w:t>
      </w:r>
      <w:proofErr w:type="spellStart"/>
      <w:r w:rsidRPr="00CD2010">
        <w:t>G.Kalniņš</w:t>
      </w:r>
      <w:proofErr w:type="spellEnd"/>
      <w:r w:rsidRPr="00CD2010">
        <w:t xml:space="preserve">, </w:t>
      </w:r>
      <w:proofErr w:type="spellStart"/>
      <w:r w:rsidRPr="00CD2010">
        <w:t>I.</w:t>
      </w:r>
      <w:r w:rsidRPr="005E64C6">
        <w:rPr>
          <w:color w:val="auto"/>
        </w:rPr>
        <w:t>Ratniece</w:t>
      </w:r>
      <w:proofErr w:type="spellEnd"/>
      <w:r w:rsidRPr="005E64C6">
        <w:rPr>
          <w:color w:val="auto"/>
        </w:rPr>
        <w:t xml:space="preserve">), “Pret” – </w:t>
      </w:r>
      <w:r w:rsidRPr="005E64C6">
        <w:rPr>
          <w:b/>
          <w:bCs/>
          <w:color w:val="auto"/>
        </w:rPr>
        <w:t>nav</w:t>
      </w:r>
      <w:r w:rsidRPr="005E64C6">
        <w:rPr>
          <w:color w:val="auto"/>
        </w:rPr>
        <w:t xml:space="preserve">, ar </w:t>
      </w:r>
      <w:r w:rsidRPr="005E64C6">
        <w:rPr>
          <w:b/>
          <w:bCs/>
          <w:color w:val="auto"/>
        </w:rPr>
        <w:t>1</w:t>
      </w:r>
      <w:r w:rsidRPr="005E64C6">
        <w:rPr>
          <w:color w:val="auto"/>
        </w:rPr>
        <w:t xml:space="preserve"> balsi “Atturas” (</w:t>
      </w:r>
      <w:proofErr w:type="spellStart"/>
      <w:r w:rsidRPr="005E64C6">
        <w:rPr>
          <w:color w:val="auto"/>
        </w:rPr>
        <w:t>A.Radzevičs</w:t>
      </w:r>
      <w:proofErr w:type="spellEnd"/>
      <w:r w:rsidRPr="005E64C6">
        <w:rPr>
          <w:color w:val="auto"/>
        </w:rPr>
        <w:t>),</w:t>
      </w:r>
    </w:p>
    <w:p w14:paraId="18E268E1" w14:textId="77777777" w:rsidR="00CD2010" w:rsidRPr="005E64C6" w:rsidRDefault="005570C2" w:rsidP="005E64C6">
      <w:pPr>
        <w:pStyle w:val="Pamatteksts1"/>
        <w:rPr>
          <w:b/>
          <w:color w:val="auto"/>
        </w:rPr>
      </w:pPr>
      <w:proofErr w:type="spellStart"/>
      <w:r w:rsidRPr="005E64C6">
        <w:rPr>
          <w:b/>
          <w:bCs/>
          <w:color w:val="auto"/>
        </w:rPr>
        <w:t>Dienvidkurzemes</w:t>
      </w:r>
      <w:proofErr w:type="spellEnd"/>
      <w:r w:rsidRPr="005E64C6">
        <w:rPr>
          <w:b/>
          <w:bCs/>
          <w:color w:val="auto"/>
        </w:rPr>
        <w:t xml:space="preserve"> novada pašvaldības dome NOLEMJ:</w:t>
      </w:r>
    </w:p>
    <w:p w14:paraId="40DE2FC5" w14:textId="77777777" w:rsidR="00CD2010" w:rsidRDefault="005570C2" w:rsidP="005E64C6">
      <w:pPr>
        <w:pStyle w:val="Pamatteksts1"/>
        <w:rPr>
          <w:color w:val="auto"/>
        </w:rPr>
      </w:pPr>
      <w:r w:rsidRPr="005E64C6">
        <w:rPr>
          <w:color w:val="auto"/>
        </w:rPr>
        <w:t xml:space="preserve">Apstiprināt </w:t>
      </w:r>
      <w:proofErr w:type="spellStart"/>
      <w:r w:rsidRPr="005E64C6">
        <w:rPr>
          <w:color w:val="auto"/>
        </w:rPr>
        <w:t>Dienvidkurzemes</w:t>
      </w:r>
      <w:proofErr w:type="spellEnd"/>
      <w:r w:rsidRPr="005E64C6">
        <w:rPr>
          <w:color w:val="auto"/>
        </w:rPr>
        <w:t xml:space="preserve"> novada pašvaldības 2021.gada konsolidēto pārskatu.</w:t>
      </w:r>
    </w:p>
    <w:p w14:paraId="26DB5C9A" w14:textId="77777777" w:rsidR="005E64C6" w:rsidRPr="005E64C6" w:rsidRDefault="005E64C6" w:rsidP="005E64C6">
      <w:pPr>
        <w:pStyle w:val="Pamatteksts1"/>
        <w:rPr>
          <w:color w:val="auto"/>
        </w:rPr>
      </w:pPr>
    </w:p>
    <w:bookmarkEnd w:id="78"/>
    <w:p w14:paraId="487C5716" w14:textId="77777777" w:rsidR="00CD2010" w:rsidRDefault="005570C2" w:rsidP="005E64C6">
      <w:pPr>
        <w:pStyle w:val="Pamatteksts1"/>
      </w:pPr>
      <w:r w:rsidRPr="00CD2010">
        <w:t>Sēdes vadītājs</w:t>
      </w:r>
      <w:r w:rsidRPr="00CD2010">
        <w:tab/>
      </w:r>
      <w:r w:rsidRPr="00CD2010">
        <w:tab/>
      </w:r>
      <w:r w:rsidRPr="00CD2010">
        <w:t>(paraksts*)</w:t>
      </w:r>
      <w:r w:rsidRPr="00CD2010">
        <w:tab/>
      </w:r>
      <w:r w:rsidRPr="00CD2010">
        <w:tab/>
        <w:t>Aivars PRIEDOLS</w:t>
      </w:r>
    </w:p>
    <w:p w14:paraId="6525CA58" w14:textId="77777777" w:rsidR="00675C7E" w:rsidRPr="00CD2010" w:rsidRDefault="00675C7E" w:rsidP="005E64C6">
      <w:pPr>
        <w:pStyle w:val="Pamatteksts1"/>
      </w:pPr>
    </w:p>
    <w:p w14:paraId="75D08CA0" w14:textId="77777777" w:rsidR="00274AF6" w:rsidRPr="005E64C6" w:rsidRDefault="005570C2" w:rsidP="005E64C6">
      <w:pPr>
        <w:pStyle w:val="Pamatteksts1"/>
        <w:jc w:val="left"/>
        <w:rPr>
          <w:i/>
          <w:iCs/>
        </w:rPr>
      </w:pPr>
      <w:bookmarkStart w:id="82" w:name="_Hlk10561098"/>
      <w:r w:rsidRPr="005E64C6">
        <w:rPr>
          <w:i/>
          <w:iCs/>
        </w:rPr>
        <w:t>*ŠIS DOKUMENTS IR PARAKSTĪTS AR</w:t>
      </w:r>
      <w:r w:rsidR="005E64C6" w:rsidRPr="005E64C6">
        <w:rPr>
          <w:i/>
          <w:iCs/>
        </w:rPr>
        <w:br/>
      </w:r>
      <w:r w:rsidRPr="005E64C6">
        <w:rPr>
          <w:i/>
          <w:iCs/>
        </w:rPr>
        <w:t>DROŠU</w:t>
      </w:r>
      <w:r w:rsidR="005E64C6" w:rsidRPr="005E64C6">
        <w:rPr>
          <w:i/>
          <w:iCs/>
        </w:rPr>
        <w:t xml:space="preserve"> </w:t>
      </w:r>
      <w:r w:rsidRPr="005E64C6">
        <w:rPr>
          <w:i/>
          <w:iCs/>
        </w:rPr>
        <w:t>ELEKTRONISKO PARAKSTU UN SATUR LAIKA ZĪMOGU.</w:t>
      </w:r>
      <w:bookmarkEnd w:id="82"/>
    </w:p>
    <w:p w14:paraId="5CAFBD3A" w14:textId="77777777" w:rsidR="00675C7E" w:rsidRDefault="00675C7E" w:rsidP="00675C7E">
      <w:pPr>
        <w:tabs>
          <w:tab w:val="left" w:pos="2775"/>
        </w:tabs>
        <w:spacing w:after="0" w:line="240" w:lineRule="auto"/>
        <w:jc w:val="center"/>
        <w:rPr>
          <w:color w:val="FF0000"/>
          <w:szCs w:val="24"/>
          <w:lang w:val="lv-LV"/>
        </w:rPr>
      </w:pPr>
    </w:p>
    <w:p w14:paraId="5CFB3183" w14:textId="77777777" w:rsidR="00675C7E" w:rsidRPr="00675C7E" w:rsidRDefault="00675C7E" w:rsidP="00675C7E">
      <w:pPr>
        <w:tabs>
          <w:tab w:val="left" w:pos="2775"/>
        </w:tabs>
        <w:spacing w:after="0" w:line="240" w:lineRule="auto"/>
        <w:jc w:val="center"/>
        <w:rPr>
          <w:color w:val="FF0000"/>
          <w:szCs w:val="24"/>
          <w:lang w:val="lv-LV"/>
        </w:rPr>
      </w:pPr>
    </w:p>
    <w:p w14:paraId="2BA74775" w14:textId="77777777" w:rsidR="00BB7495" w:rsidRDefault="00BB7495" w:rsidP="00B75ED7">
      <w:pPr>
        <w:pStyle w:val="Apakvirsraksts1"/>
        <w:rPr>
          <w:noProof/>
        </w:rPr>
      </w:pPr>
      <w:bookmarkStart w:id="83" w:name="_Toc106117907"/>
    </w:p>
    <w:p w14:paraId="4B6D1750" w14:textId="77777777" w:rsidR="00BB7495" w:rsidRDefault="00BB7495" w:rsidP="00B75ED7">
      <w:pPr>
        <w:pStyle w:val="Apakvirsraksts1"/>
        <w:rPr>
          <w:noProof/>
        </w:rPr>
      </w:pPr>
    </w:p>
    <w:p w14:paraId="332440AA" w14:textId="77777777" w:rsidR="00BB7495" w:rsidRDefault="00BB7495" w:rsidP="00B75ED7">
      <w:pPr>
        <w:pStyle w:val="Apakvirsraksts1"/>
        <w:rPr>
          <w:noProof/>
        </w:rPr>
      </w:pPr>
    </w:p>
    <w:p w14:paraId="10D1831E" w14:textId="77777777" w:rsidR="00BB7495" w:rsidRDefault="00BB7495" w:rsidP="00B75ED7">
      <w:pPr>
        <w:pStyle w:val="Apakvirsraksts1"/>
        <w:rPr>
          <w:noProof/>
        </w:rPr>
      </w:pPr>
    </w:p>
    <w:p w14:paraId="509FC2B4" w14:textId="77777777" w:rsidR="00BB7495" w:rsidRDefault="00BB7495" w:rsidP="00B75ED7">
      <w:pPr>
        <w:pStyle w:val="Apakvirsraksts1"/>
        <w:rPr>
          <w:noProof/>
        </w:rPr>
      </w:pPr>
    </w:p>
    <w:p w14:paraId="1BFD650F" w14:textId="77777777" w:rsidR="00BB7495" w:rsidRDefault="00BB7495" w:rsidP="00B75ED7">
      <w:pPr>
        <w:pStyle w:val="Apakvirsraksts1"/>
        <w:rPr>
          <w:noProof/>
        </w:rPr>
      </w:pPr>
    </w:p>
    <w:p w14:paraId="631AB8FA" w14:textId="77777777" w:rsidR="00BB7495" w:rsidRDefault="00BB7495" w:rsidP="00B75ED7">
      <w:pPr>
        <w:pStyle w:val="Apakvirsraksts1"/>
        <w:rPr>
          <w:noProof/>
        </w:rPr>
      </w:pPr>
    </w:p>
    <w:p w14:paraId="1337486F" w14:textId="77777777" w:rsidR="00BB7495" w:rsidRDefault="00BB7495" w:rsidP="00B75ED7">
      <w:pPr>
        <w:pStyle w:val="Apakvirsraksts1"/>
        <w:rPr>
          <w:noProof/>
        </w:rPr>
      </w:pPr>
    </w:p>
    <w:p w14:paraId="4AE2763B" w14:textId="77777777" w:rsidR="00BB7495" w:rsidRDefault="00BB7495" w:rsidP="00B75ED7">
      <w:pPr>
        <w:pStyle w:val="Apakvirsraksts1"/>
        <w:rPr>
          <w:noProof/>
        </w:rPr>
      </w:pPr>
    </w:p>
    <w:p w14:paraId="6CDEA034" w14:textId="77777777" w:rsidR="00274AF6" w:rsidRPr="00181532" w:rsidRDefault="005570C2" w:rsidP="00B75ED7">
      <w:pPr>
        <w:pStyle w:val="Apakvirsraksts1"/>
        <w:rPr>
          <w:noProof/>
        </w:rPr>
      </w:pPr>
      <w:r w:rsidRPr="00181532">
        <w:rPr>
          <w:noProof/>
        </w:rPr>
        <w:lastRenderedPageBreak/>
        <w:t>Neatkarīgu revidentu ziņojums</w:t>
      </w:r>
      <w:bookmarkEnd w:id="83"/>
    </w:p>
    <w:p w14:paraId="33B4E4E0" w14:textId="77777777" w:rsidR="00274AF6" w:rsidRPr="00181532" w:rsidRDefault="00274AF6" w:rsidP="00274AF6">
      <w:pPr>
        <w:ind w:left="0"/>
        <w:jc w:val="center"/>
        <w:rPr>
          <w:rFonts w:ascii="Robusta TL Pro" w:eastAsiaTheme="minorEastAsia" w:hAnsi="Robusta TL Pro" w:cs="Arial"/>
          <w:b/>
          <w:bCs/>
          <w:caps/>
          <w:noProof/>
          <w:webHidden/>
          <w:color w:val="auto"/>
          <w:szCs w:val="24"/>
          <w:lang w:val="lv-LV"/>
        </w:rPr>
      </w:pPr>
    </w:p>
    <w:tbl>
      <w:tblPr>
        <w:tblW w:w="0" w:type="auto"/>
        <w:tblInd w:w="108" w:type="dxa"/>
        <w:tblLook w:val="04A0" w:firstRow="1" w:lastRow="0" w:firstColumn="1" w:lastColumn="0" w:noHBand="0" w:noVBand="1"/>
      </w:tblPr>
      <w:tblGrid>
        <w:gridCol w:w="3831"/>
        <w:gridCol w:w="4367"/>
      </w:tblGrid>
      <w:tr w:rsidR="00294F33" w14:paraId="73A144B4" w14:textId="77777777" w:rsidTr="0054655B">
        <w:trPr>
          <w:trHeight w:val="2127"/>
        </w:trPr>
        <w:tc>
          <w:tcPr>
            <w:tcW w:w="3831" w:type="dxa"/>
            <w:shd w:val="clear" w:color="auto" w:fill="auto"/>
          </w:tcPr>
          <w:p w14:paraId="3DBD3420" w14:textId="77777777" w:rsidR="00274AF6" w:rsidRPr="00181532" w:rsidRDefault="005570C2" w:rsidP="0054655B">
            <w:pPr>
              <w:spacing w:line="240" w:lineRule="exact"/>
              <w:ind w:right="992"/>
              <w:rPr>
                <w:rFonts w:ascii="Robusta TL Pro" w:hAnsi="Robusta TL Pro" w:cs="Arial"/>
                <w:color w:val="auto"/>
                <w:sz w:val="16"/>
                <w:szCs w:val="16"/>
              </w:rPr>
            </w:pPr>
            <w:r w:rsidRPr="00181532">
              <w:rPr>
                <w:rFonts w:ascii="Robusta TL Pro" w:hAnsi="Robusta TL Pro" w:cs="Arial"/>
                <w:noProof/>
                <w:color w:val="auto"/>
                <w:sz w:val="16"/>
                <w:szCs w:val="16"/>
                <w:lang w:val="lv-LV" w:eastAsia="lv-LV"/>
              </w:rPr>
              <w:drawing>
                <wp:anchor distT="0" distB="0" distL="114300" distR="114300" simplePos="0" relativeHeight="251660288" behindDoc="0" locked="0" layoutInCell="1" allowOverlap="1" wp14:anchorId="7BC50C1B" wp14:editId="516E7400">
                  <wp:simplePos x="0" y="0"/>
                  <wp:positionH relativeFrom="column">
                    <wp:posOffset>-52070</wp:posOffset>
                  </wp:positionH>
                  <wp:positionV relativeFrom="paragraph">
                    <wp:posOffset>1905</wp:posOffset>
                  </wp:positionV>
                  <wp:extent cx="2367915" cy="540385"/>
                  <wp:effectExtent l="0" t="0" r="0" b="0"/>
                  <wp:wrapNone/>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532">
              <w:rPr>
                <w:rFonts w:ascii="Robusta TL Pro" w:hAnsi="Robusta TL Pro" w:cs="Arial"/>
                <w:color w:val="auto"/>
                <w:sz w:val="16"/>
                <w:szCs w:val="16"/>
              </w:rPr>
              <w:br w:type="page"/>
            </w:r>
          </w:p>
        </w:tc>
        <w:tc>
          <w:tcPr>
            <w:tcW w:w="4367" w:type="dxa"/>
            <w:shd w:val="clear" w:color="auto" w:fill="auto"/>
          </w:tcPr>
          <w:p w14:paraId="1E8585CB"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rPr>
            </w:pPr>
            <w:r w:rsidRPr="00181532">
              <w:rPr>
                <w:rFonts w:ascii="Robusta TL Pro" w:hAnsi="Robusta TL Pro" w:cs="Arial"/>
                <w:color w:val="auto"/>
                <w:sz w:val="16"/>
                <w:szCs w:val="16"/>
              </w:rPr>
              <w:t>AS „Nexia Audit Advice”</w:t>
            </w:r>
          </w:p>
          <w:p w14:paraId="036A923E"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rPr>
            </w:pPr>
            <w:proofErr w:type="spellStart"/>
            <w:r w:rsidRPr="00181532">
              <w:rPr>
                <w:rFonts w:ascii="Robusta TL Pro" w:hAnsi="Robusta TL Pro" w:cs="Arial"/>
                <w:color w:val="auto"/>
                <w:sz w:val="16"/>
                <w:szCs w:val="16"/>
              </w:rPr>
              <w:t>Licences</w:t>
            </w:r>
            <w:proofErr w:type="spellEnd"/>
            <w:r w:rsidRPr="00181532">
              <w:rPr>
                <w:rFonts w:ascii="Robusta TL Pro" w:hAnsi="Robusta TL Pro" w:cs="Arial"/>
                <w:color w:val="auto"/>
                <w:sz w:val="16"/>
                <w:szCs w:val="16"/>
              </w:rPr>
              <w:t xml:space="preserve"> Nr. 134</w:t>
            </w:r>
          </w:p>
          <w:p w14:paraId="2A7911AB"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rPr>
            </w:pPr>
            <w:proofErr w:type="spellStart"/>
            <w:r w:rsidRPr="00181532">
              <w:rPr>
                <w:rFonts w:ascii="Robusta TL Pro" w:hAnsi="Robusta TL Pro" w:cs="Arial"/>
                <w:color w:val="auto"/>
                <w:sz w:val="16"/>
                <w:szCs w:val="16"/>
              </w:rPr>
              <w:t>Reģ.Nr</w:t>
            </w:r>
            <w:proofErr w:type="spellEnd"/>
            <w:r w:rsidRPr="00181532">
              <w:rPr>
                <w:rFonts w:ascii="Robusta TL Pro" w:hAnsi="Robusta TL Pro" w:cs="Arial"/>
                <w:color w:val="auto"/>
                <w:sz w:val="16"/>
                <w:szCs w:val="16"/>
              </w:rPr>
              <w:t>. 40003858822</w:t>
            </w:r>
          </w:p>
          <w:p w14:paraId="01A788FE"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rPr>
            </w:pPr>
            <w:proofErr w:type="spellStart"/>
            <w:r w:rsidRPr="00181532">
              <w:rPr>
                <w:rFonts w:ascii="Robusta TL Pro" w:hAnsi="Robusta TL Pro" w:cs="Arial"/>
                <w:color w:val="auto"/>
                <w:sz w:val="16"/>
                <w:szCs w:val="16"/>
              </w:rPr>
              <w:t>Baznīcas</w:t>
            </w:r>
            <w:proofErr w:type="spellEnd"/>
            <w:r w:rsidRPr="00181532">
              <w:rPr>
                <w:rFonts w:ascii="Robusta TL Pro" w:hAnsi="Robusta TL Pro" w:cs="Arial"/>
                <w:color w:val="auto"/>
                <w:sz w:val="16"/>
                <w:szCs w:val="16"/>
              </w:rPr>
              <w:t xml:space="preserve"> </w:t>
            </w:r>
            <w:proofErr w:type="spellStart"/>
            <w:r w:rsidRPr="00181532">
              <w:rPr>
                <w:rFonts w:ascii="Robusta TL Pro" w:hAnsi="Robusta TL Pro" w:cs="Arial"/>
                <w:color w:val="auto"/>
                <w:sz w:val="16"/>
                <w:szCs w:val="16"/>
              </w:rPr>
              <w:t>iela</w:t>
            </w:r>
            <w:proofErr w:type="spellEnd"/>
            <w:r w:rsidRPr="00181532">
              <w:rPr>
                <w:rFonts w:ascii="Robusta TL Pro" w:hAnsi="Robusta TL Pro" w:cs="Arial"/>
                <w:color w:val="auto"/>
                <w:sz w:val="16"/>
                <w:szCs w:val="16"/>
              </w:rPr>
              <w:t xml:space="preserve"> 31-14,</w:t>
            </w:r>
          </w:p>
          <w:p w14:paraId="133F30C6"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rPr>
            </w:pPr>
            <w:proofErr w:type="spellStart"/>
            <w:r w:rsidRPr="00181532">
              <w:rPr>
                <w:rFonts w:ascii="Robusta TL Pro" w:hAnsi="Robusta TL Pro" w:cs="Arial"/>
                <w:color w:val="auto"/>
                <w:sz w:val="16"/>
                <w:szCs w:val="16"/>
              </w:rPr>
              <w:t>Rīga</w:t>
            </w:r>
            <w:proofErr w:type="spellEnd"/>
            <w:r w:rsidRPr="00181532">
              <w:rPr>
                <w:rFonts w:ascii="Robusta TL Pro" w:hAnsi="Robusta TL Pro" w:cs="Arial"/>
                <w:color w:val="auto"/>
                <w:sz w:val="16"/>
                <w:szCs w:val="16"/>
              </w:rPr>
              <w:t xml:space="preserve">, </w:t>
            </w:r>
            <w:r w:rsidRPr="00181532">
              <w:rPr>
                <w:rFonts w:ascii="Robusta TL Pro" w:hAnsi="Robusta TL Pro" w:cs="Arial"/>
                <w:color w:val="auto"/>
                <w:sz w:val="16"/>
                <w:szCs w:val="16"/>
              </w:rPr>
              <w:t>LV-1010</w:t>
            </w:r>
          </w:p>
          <w:p w14:paraId="7A3ECDC1"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lang w:val="de-DE"/>
              </w:rPr>
            </w:pPr>
            <w:proofErr w:type="spellStart"/>
            <w:r w:rsidRPr="00181532">
              <w:rPr>
                <w:rFonts w:ascii="Robusta TL Pro" w:hAnsi="Robusta TL Pro" w:cs="Arial"/>
                <w:color w:val="auto"/>
                <w:sz w:val="16"/>
                <w:szCs w:val="16"/>
                <w:lang w:val="de-DE"/>
              </w:rPr>
              <w:t>Latvija</w:t>
            </w:r>
            <w:proofErr w:type="spellEnd"/>
          </w:p>
          <w:p w14:paraId="566868CC" w14:textId="77777777" w:rsidR="00274AF6" w:rsidRPr="00181532" w:rsidRDefault="005570C2" w:rsidP="0054655B">
            <w:pPr>
              <w:spacing w:before="60" w:line="240" w:lineRule="auto"/>
              <w:ind w:left="-4997" w:right="-143" w:firstLine="7371"/>
              <w:rPr>
                <w:rFonts w:ascii="Robusta TL Pro" w:hAnsi="Robusta TL Pro" w:cs="Arial"/>
                <w:color w:val="auto"/>
                <w:sz w:val="16"/>
                <w:szCs w:val="16"/>
                <w:lang w:val="de-DE"/>
              </w:rPr>
            </w:pPr>
            <w:r w:rsidRPr="00181532">
              <w:rPr>
                <w:rFonts w:ascii="Robusta TL Pro" w:hAnsi="Robusta TL Pro" w:cs="Arial"/>
                <w:color w:val="auto"/>
                <w:sz w:val="16"/>
                <w:szCs w:val="16"/>
                <w:lang w:val="de-DE"/>
              </w:rPr>
              <w:t>T: +371 67333227</w:t>
            </w:r>
          </w:p>
          <w:p w14:paraId="7E89501E" w14:textId="77777777" w:rsidR="00274AF6" w:rsidRPr="00181532" w:rsidRDefault="005570C2" w:rsidP="0054655B">
            <w:pPr>
              <w:spacing w:before="60" w:line="240" w:lineRule="auto"/>
              <w:ind w:left="-4997" w:right="-143" w:firstLine="7371"/>
              <w:rPr>
                <w:rFonts w:ascii="Robusta TL Pro" w:hAnsi="Robusta TL Pro" w:cs="Arial"/>
                <w:color w:val="auto"/>
                <w:sz w:val="16"/>
                <w:szCs w:val="16"/>
                <w:lang w:val="de-DE"/>
              </w:rPr>
            </w:pPr>
            <w:r w:rsidRPr="00181532">
              <w:rPr>
                <w:rFonts w:ascii="Robusta TL Pro" w:hAnsi="Robusta TL Pro" w:cs="Arial"/>
                <w:color w:val="auto"/>
                <w:sz w:val="16"/>
                <w:szCs w:val="16"/>
                <w:lang w:val="de-DE"/>
              </w:rPr>
              <w:t>info@nexia.lv</w:t>
            </w:r>
          </w:p>
          <w:p w14:paraId="74D39252" w14:textId="77777777" w:rsidR="00274AF6" w:rsidRPr="00181532" w:rsidRDefault="005570C2" w:rsidP="0054655B">
            <w:pPr>
              <w:spacing w:before="20" w:line="240" w:lineRule="auto"/>
              <w:ind w:left="-4997" w:right="-143" w:firstLine="7371"/>
              <w:rPr>
                <w:rFonts w:ascii="Robusta TL Pro" w:hAnsi="Robusta TL Pro" w:cs="Arial"/>
                <w:color w:val="auto"/>
                <w:sz w:val="16"/>
                <w:szCs w:val="16"/>
                <w:lang w:val="de-DE"/>
              </w:rPr>
            </w:pPr>
            <w:r w:rsidRPr="00181532">
              <w:rPr>
                <w:rFonts w:ascii="Robusta TL Pro" w:hAnsi="Robusta TL Pro" w:cs="Arial"/>
                <w:color w:val="auto"/>
                <w:sz w:val="16"/>
                <w:szCs w:val="16"/>
                <w:lang w:val="de-DE"/>
              </w:rPr>
              <w:t>nexia.lv</w:t>
            </w:r>
          </w:p>
        </w:tc>
      </w:tr>
    </w:tbl>
    <w:p w14:paraId="0CD5A368" w14:textId="77777777" w:rsidR="00274AF6" w:rsidRPr="00181532" w:rsidRDefault="005570C2" w:rsidP="00274AF6">
      <w:pPr>
        <w:pStyle w:val="Virsraksts1"/>
        <w:numPr>
          <w:ilvl w:val="0"/>
          <w:numId w:val="0"/>
        </w:numPr>
        <w:spacing w:after="0" w:line="240" w:lineRule="auto"/>
        <w:ind w:right="-58"/>
        <w:jc w:val="both"/>
        <w:rPr>
          <w:rFonts w:ascii="Robusta TL Pro" w:eastAsia="Calibri" w:hAnsi="Robusta TL Pro" w:cs="Arial"/>
          <w:bCs/>
          <w:color w:val="auto"/>
          <w:sz w:val="24"/>
          <w:szCs w:val="24"/>
          <w:lang w:val="lv-LV"/>
        </w:rPr>
      </w:pPr>
      <w:r w:rsidRPr="00181532">
        <w:rPr>
          <w:rFonts w:ascii="Robusta TL Pro" w:eastAsia="Calibri" w:hAnsi="Robusta TL Pro" w:cs="Arial"/>
          <w:bCs/>
          <w:color w:val="auto"/>
          <w:sz w:val="24"/>
          <w:szCs w:val="24"/>
          <w:lang w:val="lv-LV"/>
        </w:rPr>
        <w:t>Neatkarīgu revidentu ziņojums</w:t>
      </w:r>
    </w:p>
    <w:p w14:paraId="7AEA838D" w14:textId="77777777" w:rsidR="00274AF6" w:rsidRPr="00181532" w:rsidRDefault="005570C2" w:rsidP="00274AF6">
      <w:pPr>
        <w:tabs>
          <w:tab w:val="left" w:pos="4770"/>
          <w:tab w:val="left" w:pos="9360"/>
        </w:tabs>
        <w:spacing w:line="240" w:lineRule="auto"/>
        <w:ind w:right="140"/>
        <w:rPr>
          <w:rFonts w:ascii="Robusta TL Pro" w:hAnsi="Robusta TL Pro" w:cs="Arial"/>
          <w:i/>
          <w:iCs/>
          <w:noProof/>
          <w:color w:val="auto"/>
          <w:kern w:val="32"/>
          <w:szCs w:val="24"/>
          <w:lang w:val="de-DE"/>
        </w:rPr>
      </w:pPr>
      <w:r w:rsidRPr="00181532">
        <w:rPr>
          <w:rFonts w:ascii="Robusta TL Pro" w:hAnsi="Robusta TL Pro" w:cs="Arial"/>
          <w:b/>
          <w:bCs/>
          <w:i/>
          <w:iCs/>
          <w:color w:val="auto"/>
          <w:szCs w:val="24"/>
          <w:lang w:val="lv-LV" w:bidi="my-MM"/>
        </w:rPr>
        <w:tab/>
      </w:r>
      <w:r w:rsidRPr="00181532">
        <w:rPr>
          <w:rFonts w:ascii="Robusta TL Pro" w:hAnsi="Robusta TL Pro" w:cs="Arial"/>
          <w:i/>
          <w:iCs/>
          <w:noProof/>
          <w:color w:val="auto"/>
          <w:kern w:val="32"/>
          <w:szCs w:val="24"/>
          <w:lang w:val="de-DE"/>
        </w:rPr>
        <w:t>DOKUMENTA DATUMS IR TĀ</w:t>
      </w:r>
    </w:p>
    <w:p w14:paraId="11C5AFF6" w14:textId="77777777" w:rsidR="00274AF6" w:rsidRPr="00181532" w:rsidRDefault="005570C2" w:rsidP="00274AF6">
      <w:pPr>
        <w:pStyle w:val="Virsraksts1"/>
        <w:numPr>
          <w:ilvl w:val="0"/>
          <w:numId w:val="0"/>
        </w:numPr>
        <w:spacing w:after="0" w:line="240" w:lineRule="auto"/>
        <w:ind w:right="-58"/>
        <w:jc w:val="both"/>
        <w:rPr>
          <w:rFonts w:ascii="Robusta TL Pro" w:hAnsi="Robusta TL Pro" w:cs="Arial"/>
          <w:b w:val="0"/>
          <w:color w:val="auto"/>
          <w:sz w:val="24"/>
          <w:szCs w:val="24"/>
          <w:lang w:val="lv-LV" w:bidi="my-MM"/>
        </w:rPr>
      </w:pPr>
      <w:r w:rsidRPr="00181532">
        <w:rPr>
          <w:rFonts w:ascii="Robusta TL Pro" w:hAnsi="Robusta TL Pro" w:cs="Arial"/>
          <w:b w:val="0"/>
          <w:i/>
          <w:iCs/>
          <w:noProof/>
          <w:color w:val="auto"/>
          <w:sz w:val="24"/>
          <w:szCs w:val="24"/>
          <w:lang w:val="de-DE"/>
        </w:rPr>
        <w:t>ELEKTRONISKĀS PARAKSTĪŠANAS LAIKS</w:t>
      </w:r>
      <w:r w:rsidRPr="00181532">
        <w:rPr>
          <w:rFonts w:ascii="Robusta TL Pro" w:hAnsi="Robusta TL Pro" w:cs="Arial"/>
          <w:b w:val="0"/>
          <w:color w:val="auto"/>
          <w:sz w:val="24"/>
          <w:szCs w:val="24"/>
          <w:lang w:val="lv-LV" w:bidi="my-MM"/>
        </w:rPr>
        <w:tab/>
      </w:r>
      <w:r w:rsidRPr="00181532">
        <w:rPr>
          <w:rFonts w:ascii="Robusta TL Pro" w:hAnsi="Robusta TL Pro" w:cs="Arial"/>
          <w:b w:val="0"/>
          <w:color w:val="auto"/>
          <w:sz w:val="24"/>
          <w:szCs w:val="24"/>
          <w:lang w:val="lv-LV" w:bidi="my-MM"/>
        </w:rPr>
        <w:tab/>
      </w:r>
      <w:r w:rsidRPr="00181532">
        <w:rPr>
          <w:rFonts w:ascii="Robusta TL Pro" w:hAnsi="Robusta TL Pro" w:cs="Arial"/>
          <w:b w:val="0"/>
          <w:color w:val="auto"/>
          <w:sz w:val="24"/>
          <w:szCs w:val="24"/>
          <w:lang w:val="lv-LV" w:bidi="my-MM"/>
        </w:rPr>
        <w:tab/>
      </w:r>
      <w:r w:rsidRPr="00181532">
        <w:rPr>
          <w:rFonts w:ascii="Robusta TL Pro" w:hAnsi="Robusta TL Pro" w:cs="Arial"/>
          <w:b w:val="0"/>
          <w:color w:val="auto"/>
          <w:sz w:val="24"/>
          <w:szCs w:val="24"/>
          <w:lang w:val="lv-LV" w:bidi="my-MM"/>
        </w:rPr>
        <w:tab/>
      </w:r>
      <w:r w:rsidRPr="00181532">
        <w:rPr>
          <w:rFonts w:ascii="Robusta TL Pro" w:hAnsi="Robusta TL Pro" w:cs="Arial"/>
          <w:color w:val="auto"/>
          <w:sz w:val="24"/>
          <w:szCs w:val="24"/>
          <w:lang w:val="lv-LV" w:bidi="my-MM"/>
        </w:rPr>
        <w:tab/>
      </w:r>
      <w:r w:rsidRPr="00181532">
        <w:rPr>
          <w:rFonts w:ascii="Robusta TL Pro" w:hAnsi="Robusta TL Pro" w:cs="Arial"/>
          <w:b w:val="0"/>
          <w:color w:val="auto"/>
          <w:sz w:val="24"/>
          <w:szCs w:val="24"/>
          <w:lang w:val="lv-LV" w:bidi="my-MM"/>
        </w:rPr>
        <w:t xml:space="preserve">    </w:t>
      </w:r>
    </w:p>
    <w:p w14:paraId="67FC2E08" w14:textId="77777777" w:rsidR="00274AF6" w:rsidRPr="00181532" w:rsidRDefault="00274AF6" w:rsidP="00274AF6">
      <w:pPr>
        <w:pStyle w:val="Virsraksts1"/>
        <w:numPr>
          <w:ilvl w:val="0"/>
          <w:numId w:val="0"/>
        </w:numPr>
        <w:spacing w:after="0" w:line="240" w:lineRule="auto"/>
        <w:ind w:right="-58" w:hanging="10"/>
        <w:jc w:val="both"/>
        <w:rPr>
          <w:rFonts w:ascii="Robusta TL Pro" w:eastAsia="Calibri" w:hAnsi="Robusta TL Pro" w:cs="Arial"/>
          <w:bCs/>
          <w:color w:val="auto"/>
          <w:sz w:val="24"/>
          <w:szCs w:val="24"/>
          <w:lang w:val="lv-LV"/>
        </w:rPr>
      </w:pPr>
    </w:p>
    <w:p w14:paraId="507ED58D" w14:textId="77777777" w:rsidR="00274AF6" w:rsidRPr="00181532" w:rsidRDefault="005570C2" w:rsidP="00274AF6">
      <w:pPr>
        <w:pStyle w:val="Virsraksts1"/>
        <w:numPr>
          <w:ilvl w:val="0"/>
          <w:numId w:val="0"/>
        </w:numPr>
        <w:spacing w:after="0" w:line="240" w:lineRule="auto"/>
        <w:ind w:right="-58" w:hanging="10"/>
        <w:jc w:val="both"/>
        <w:rPr>
          <w:rFonts w:ascii="Robusta TL Pro" w:eastAsia="Calibri" w:hAnsi="Robusta TL Pro" w:cs="Arial"/>
          <w:bCs/>
          <w:color w:val="auto"/>
          <w:sz w:val="24"/>
          <w:szCs w:val="24"/>
          <w:lang w:val="lv-LV"/>
        </w:rPr>
      </w:pPr>
      <w:proofErr w:type="spellStart"/>
      <w:r w:rsidRPr="00181532">
        <w:rPr>
          <w:rFonts w:ascii="Robusta TL Pro" w:eastAsia="Calibri" w:hAnsi="Robusta TL Pro" w:cs="Arial"/>
          <w:bCs/>
          <w:color w:val="auto"/>
          <w:sz w:val="24"/>
          <w:szCs w:val="24"/>
          <w:lang w:val="lv-LV"/>
        </w:rPr>
        <w:t>Dienvidkurzemes</w:t>
      </w:r>
      <w:proofErr w:type="spellEnd"/>
      <w:r w:rsidRPr="00181532">
        <w:rPr>
          <w:rFonts w:ascii="Robusta TL Pro" w:eastAsia="Calibri" w:hAnsi="Robusta TL Pro" w:cs="Arial"/>
          <w:bCs/>
          <w:color w:val="auto"/>
          <w:sz w:val="24"/>
          <w:szCs w:val="24"/>
          <w:lang w:val="lv-LV"/>
        </w:rPr>
        <w:t xml:space="preserve"> novada pašvaldība </w:t>
      </w:r>
    </w:p>
    <w:p w14:paraId="2CD36A99" w14:textId="77777777" w:rsidR="00274AF6" w:rsidRPr="00181532" w:rsidRDefault="005570C2" w:rsidP="00274AF6">
      <w:pPr>
        <w:pStyle w:val="Virsraksts1"/>
        <w:numPr>
          <w:ilvl w:val="0"/>
          <w:numId w:val="0"/>
        </w:numPr>
        <w:spacing w:after="0" w:line="240" w:lineRule="auto"/>
        <w:ind w:right="-58" w:hanging="10"/>
        <w:jc w:val="both"/>
        <w:rPr>
          <w:rFonts w:ascii="Robusta TL Pro" w:hAnsi="Robusta TL Pro" w:cs="Arial"/>
          <w:b w:val="0"/>
          <w:color w:val="auto"/>
          <w:sz w:val="24"/>
          <w:szCs w:val="24"/>
          <w:lang w:val="lv-LV" w:bidi="my-MM"/>
        </w:rPr>
      </w:pPr>
      <w:r w:rsidRPr="00181532">
        <w:rPr>
          <w:rFonts w:ascii="Robusta TL Pro" w:hAnsi="Robusta TL Pro" w:cs="Arial"/>
          <w:b w:val="0"/>
          <w:color w:val="auto"/>
          <w:sz w:val="24"/>
          <w:szCs w:val="24"/>
          <w:lang w:val="lv-LV"/>
        </w:rPr>
        <w:t>Reģ.nr. 90000058625</w:t>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Pr="00181532">
        <w:rPr>
          <w:rFonts w:ascii="Robusta TL Pro" w:hAnsi="Robusta TL Pro" w:cs="Arial"/>
          <w:b w:val="0"/>
          <w:color w:val="auto"/>
          <w:sz w:val="24"/>
          <w:szCs w:val="24"/>
          <w:lang w:val="lv-LV"/>
        </w:rPr>
        <w:tab/>
      </w:r>
      <w:r w:rsidR="00803A01">
        <w:rPr>
          <w:rFonts w:ascii="Robusta TL Pro" w:hAnsi="Robusta TL Pro" w:cs="Arial"/>
          <w:b w:val="0"/>
          <w:color w:val="auto"/>
          <w:sz w:val="24"/>
          <w:szCs w:val="24"/>
          <w:lang w:val="lv-LV"/>
        </w:rPr>
        <w:t xml:space="preserve">       </w:t>
      </w:r>
      <w:r w:rsidRPr="00181532">
        <w:rPr>
          <w:rFonts w:ascii="Robusta TL Pro" w:hAnsi="Robusta TL Pro" w:cs="Arial"/>
          <w:b w:val="0"/>
          <w:color w:val="auto"/>
          <w:sz w:val="24"/>
          <w:szCs w:val="24"/>
          <w:lang w:val="lv-LV" w:bidi="my-MM"/>
        </w:rPr>
        <w:t>Nr.</w:t>
      </w:r>
      <w:r w:rsidR="00803A01">
        <w:rPr>
          <w:rFonts w:ascii="Robusta TL Pro" w:hAnsi="Robusta TL Pro" w:cs="Arial"/>
          <w:b w:val="0"/>
          <w:color w:val="auto"/>
          <w:sz w:val="24"/>
          <w:szCs w:val="24"/>
          <w:lang w:val="lv-LV" w:bidi="my-MM"/>
        </w:rPr>
        <w:t xml:space="preserve"> </w:t>
      </w:r>
      <w:r w:rsidRPr="00181532">
        <w:rPr>
          <w:rFonts w:ascii="Robusta TL Pro" w:hAnsi="Robusta TL Pro" w:cs="Arial"/>
          <w:b w:val="0"/>
          <w:color w:val="auto"/>
          <w:sz w:val="24"/>
          <w:szCs w:val="24"/>
          <w:lang w:val="lv-LV" w:bidi="my-MM"/>
        </w:rPr>
        <w:t>15</w:t>
      </w:r>
    </w:p>
    <w:p w14:paraId="45AD4A65" w14:textId="77777777" w:rsidR="00274AF6" w:rsidRPr="00181532" w:rsidRDefault="00274AF6" w:rsidP="00274AF6">
      <w:pPr>
        <w:autoSpaceDE w:val="0"/>
        <w:spacing w:after="0" w:line="240" w:lineRule="auto"/>
        <w:ind w:left="0" w:right="-58"/>
        <w:rPr>
          <w:rFonts w:ascii="Robusta TL Pro" w:hAnsi="Robusta TL Pro" w:cs="Arial"/>
          <w:b/>
          <w:bCs/>
          <w:color w:val="auto"/>
          <w:szCs w:val="24"/>
          <w:lang w:val="lv-LV"/>
        </w:rPr>
      </w:pPr>
    </w:p>
    <w:p w14:paraId="240BE43A" w14:textId="77777777" w:rsidR="00274AF6" w:rsidRPr="00181532" w:rsidRDefault="005570C2" w:rsidP="00274AF6">
      <w:pPr>
        <w:autoSpaceDE w:val="0"/>
        <w:spacing w:after="0" w:line="240" w:lineRule="auto"/>
        <w:ind w:left="0" w:right="-58"/>
        <w:rPr>
          <w:rFonts w:ascii="Robusta TL Pro" w:hAnsi="Robusta TL Pro" w:cs="Arial"/>
          <w:b/>
          <w:bCs/>
          <w:color w:val="auto"/>
          <w:szCs w:val="24"/>
          <w:lang w:val="lv-LV"/>
        </w:rPr>
      </w:pPr>
      <w:r w:rsidRPr="00181532">
        <w:rPr>
          <w:rFonts w:ascii="Robusta TL Pro" w:hAnsi="Robusta TL Pro" w:cs="Arial"/>
          <w:b/>
          <w:bCs/>
          <w:color w:val="auto"/>
          <w:szCs w:val="24"/>
          <w:lang w:val="lv-LV"/>
        </w:rPr>
        <w:t>Atzinums</w:t>
      </w:r>
    </w:p>
    <w:p w14:paraId="773F4F3F" w14:textId="77777777" w:rsidR="00274AF6" w:rsidRPr="00181532" w:rsidRDefault="005570C2" w:rsidP="00803A01">
      <w:pPr>
        <w:pStyle w:val="Pamatteksts1"/>
      </w:pPr>
      <w:r w:rsidRPr="00181532">
        <w:t xml:space="preserve">Mēs esam </w:t>
      </w:r>
      <w:r w:rsidRPr="00181532">
        <w:t xml:space="preserve">veikuši </w:t>
      </w:r>
      <w:proofErr w:type="spellStart"/>
      <w:r w:rsidRPr="00181532">
        <w:t>Dienvidkurzemes</w:t>
      </w:r>
      <w:proofErr w:type="spellEnd"/>
      <w:r w:rsidRPr="00181532">
        <w:t xml:space="preserve"> novada pašvaldības (turpmāk tekstā „Pašvaldība”) pievienotajā gada pārskatā ietvertā konsolidētā finanšu pārskata revīziju. Pievienotais konsolidētais finanšu pārskats ietver:</w:t>
      </w:r>
    </w:p>
    <w:p w14:paraId="52D01D58" w14:textId="77777777" w:rsidR="00274AF6" w:rsidRPr="00181532" w:rsidRDefault="005570C2" w:rsidP="00794566">
      <w:pPr>
        <w:pStyle w:val="Pamatteksts1"/>
        <w:numPr>
          <w:ilvl w:val="0"/>
          <w:numId w:val="59"/>
        </w:numPr>
        <w:ind w:left="567" w:hanging="283"/>
      </w:pPr>
      <w:r w:rsidRPr="00181532">
        <w:t>pārskatu par finansiālo stāvokli 2021. gada 31. decembrī</w:t>
      </w:r>
      <w:r w:rsidRPr="00181532">
        <w:t xml:space="preserve"> (bilance);</w:t>
      </w:r>
    </w:p>
    <w:p w14:paraId="1502A3BF" w14:textId="77777777" w:rsidR="00274AF6" w:rsidRPr="00181532" w:rsidRDefault="005570C2" w:rsidP="00794566">
      <w:pPr>
        <w:pStyle w:val="Pamatteksts1"/>
        <w:numPr>
          <w:ilvl w:val="0"/>
          <w:numId w:val="59"/>
        </w:numPr>
        <w:ind w:left="567" w:hanging="283"/>
      </w:pPr>
      <w:r w:rsidRPr="00181532">
        <w:t>pārskatu par darbības finansiālajiem rezultātiem par gadu, kas noslēdzās 2021. gada 31. decembrī;</w:t>
      </w:r>
    </w:p>
    <w:p w14:paraId="215083A5" w14:textId="77777777" w:rsidR="00274AF6" w:rsidRPr="00181532" w:rsidRDefault="005570C2" w:rsidP="00794566">
      <w:pPr>
        <w:pStyle w:val="Pamatteksts1"/>
        <w:numPr>
          <w:ilvl w:val="0"/>
          <w:numId w:val="59"/>
        </w:numPr>
        <w:ind w:left="567" w:hanging="283"/>
      </w:pPr>
      <w:r w:rsidRPr="00181532">
        <w:t>pašu kapitāla izmaiņu pārskatu par gadu, kas noslēdzās 2021. gada 31. decembrī;</w:t>
      </w:r>
    </w:p>
    <w:p w14:paraId="28D71FB1" w14:textId="77777777" w:rsidR="00803A01" w:rsidRDefault="005570C2" w:rsidP="00794566">
      <w:pPr>
        <w:pStyle w:val="Pamatteksts1"/>
        <w:numPr>
          <w:ilvl w:val="0"/>
          <w:numId w:val="59"/>
        </w:numPr>
        <w:ind w:left="567" w:hanging="283"/>
      </w:pPr>
      <w:r w:rsidRPr="00181532">
        <w:t>naudas plūsmas pārskatu par gadu, kas noslēdzās 2021. gada 31. dec</w:t>
      </w:r>
      <w:r w:rsidRPr="00181532">
        <w:t>embrī;</w:t>
      </w:r>
    </w:p>
    <w:p w14:paraId="5FE79F77" w14:textId="77777777" w:rsidR="00274AF6" w:rsidRPr="00803A01" w:rsidRDefault="005570C2" w:rsidP="00794566">
      <w:pPr>
        <w:pStyle w:val="Pamatteksts1"/>
        <w:numPr>
          <w:ilvl w:val="0"/>
          <w:numId w:val="59"/>
        </w:numPr>
        <w:ind w:left="567" w:hanging="283"/>
      </w:pPr>
      <w:r w:rsidRPr="00181532">
        <w:t>finanšu pārskata pielikumu, tai skaitā, finanšu pārskata posteņu skaidrojumu, grāmatvedības uzskaites principu aprakstu, gada pārskata sagatavošanas principu aprakstu un finanšu instrumentu risku pārvaldīšanas aprakstu.</w:t>
      </w:r>
    </w:p>
    <w:p w14:paraId="53DD9416" w14:textId="77777777" w:rsidR="00274AF6" w:rsidRPr="00803A01" w:rsidRDefault="005570C2" w:rsidP="00803A01">
      <w:pPr>
        <w:pStyle w:val="Pamatteksts1"/>
      </w:pPr>
      <w:r w:rsidRPr="00803A01">
        <w:t xml:space="preserve">Mūsuprāt, </w:t>
      </w:r>
      <w:r w:rsidRPr="00803A01">
        <w:t xml:space="preserve">pievienotais konsolidētais finanšu pārskats sniedz patiesu un skaidru priekšstatu par </w:t>
      </w:r>
      <w:proofErr w:type="spellStart"/>
      <w:r w:rsidRPr="00803A01">
        <w:t>Dienvidkurzemes</w:t>
      </w:r>
      <w:proofErr w:type="spellEnd"/>
      <w:r w:rsidRPr="00803A01">
        <w:t xml:space="preserve"> novada pašvaldības konsolidēto finansiālo stāvokli 2021. gada 31. decembrī un par tās darbības konsolidētajiem finanšu rezultātiem un konsolidēto naudas p</w:t>
      </w:r>
      <w:r w:rsidRPr="00803A01">
        <w:t>lūsmu gadā, kas noslēdzās 2021. gada 31. decembrī, saskaņā ar Ministru Kabineta 2018. gada 19. jūnija noteikumiem Nr. 344 „Gada pārskata sagatavošanas kārtība”.</w:t>
      </w:r>
    </w:p>
    <w:p w14:paraId="7686F37E" w14:textId="77777777" w:rsidR="00274AF6" w:rsidRPr="00181532" w:rsidRDefault="005570C2" w:rsidP="00B40F11">
      <w:pPr>
        <w:autoSpaceDE w:val="0"/>
        <w:spacing w:after="0" w:line="240" w:lineRule="auto"/>
        <w:ind w:left="0" w:right="-58" w:firstLine="0"/>
        <w:rPr>
          <w:rFonts w:ascii="Robusta TL Pro" w:hAnsi="Robusta TL Pro" w:cs="Arial"/>
          <w:b/>
          <w:bCs/>
          <w:color w:val="auto"/>
          <w:szCs w:val="24"/>
          <w:lang w:val="lv-LV"/>
        </w:rPr>
      </w:pPr>
      <w:r w:rsidRPr="00181532">
        <w:rPr>
          <w:rFonts w:ascii="Robusta TL Pro" w:hAnsi="Robusta TL Pro" w:cs="Arial"/>
          <w:b/>
          <w:bCs/>
          <w:color w:val="auto"/>
          <w:szCs w:val="24"/>
          <w:lang w:val="lv-LV"/>
        </w:rPr>
        <w:t>Atzinuma pamatojums</w:t>
      </w:r>
    </w:p>
    <w:p w14:paraId="3238315E" w14:textId="77777777" w:rsidR="00274AF6" w:rsidRPr="00181532" w:rsidRDefault="005570C2" w:rsidP="00803A01">
      <w:pPr>
        <w:pStyle w:val="Pamatteksts1"/>
      </w:pPr>
      <w:r w:rsidRPr="00181532">
        <w:t>Saskaņā ar Revīzijas pakalpojumu likumu, mēs veicām revīziju ievērojot Latv</w:t>
      </w:r>
      <w:r w:rsidRPr="00181532">
        <w:t>ijā atzītos starptautiskos publiskā sektora revīzijas standartus (turpmāk - ISSAI). Mūsu pienākumi, kas noteikti šajos standartos, tālāk izklāstīti mūsu ziņojuma sadaļā “Revidenta atbildība par konsolidētā finanšu pārskata revīziju”.</w:t>
      </w:r>
    </w:p>
    <w:p w14:paraId="30CAC215" w14:textId="77777777" w:rsidR="00274AF6" w:rsidRPr="00181532" w:rsidRDefault="005570C2" w:rsidP="00803A01">
      <w:pPr>
        <w:pStyle w:val="Pamatteksts1"/>
      </w:pPr>
      <w:r w:rsidRPr="00181532">
        <w:t>Mēs esam neatkarīgi no</w:t>
      </w:r>
      <w:r w:rsidRPr="00181532">
        <w:t xml:space="preserve"> Pašvaldības saskaņā ar Starptautiskās Grāmatvežu ētikas standartu padomes izstrādātā Starptautiskā Profesionālu grāmatvežu ētikas kodeksa (tostarp Starptautisko Neatkarības standartu) (SGĒSP kodeksa) prasībām un Revīzijas pakalpojumu likumā iekļautajām ne</w:t>
      </w:r>
      <w:r w:rsidRPr="00181532">
        <w:t xml:space="preserve">atkarības prasībām, kas ir piemērojamas mūsu veiktajai konsolidētā finanšu pārskata revīzijai Latvijas Republikā. Mēs esam ievērojuši </w:t>
      </w:r>
      <w:r w:rsidRPr="00181532">
        <w:lastRenderedPageBreak/>
        <w:t>arī SGĒSP kodeksā un Revīzijas pakalpojumu likumā noteiktos pārējos profesionālās ētikas principus un objektivitātes prasī</w:t>
      </w:r>
      <w:r w:rsidRPr="00181532">
        <w:t>bas.</w:t>
      </w:r>
    </w:p>
    <w:p w14:paraId="6D847EC9" w14:textId="77777777" w:rsidR="00274AF6" w:rsidRPr="00B40F11" w:rsidRDefault="005570C2" w:rsidP="00B40F11">
      <w:pPr>
        <w:pStyle w:val="Pamatteksts1"/>
      </w:pPr>
      <w:r w:rsidRPr="00181532">
        <w:t>Mēs uzskatām, ka mūsu iegūtie revīzijas pierādījumi dod pietiekamu un atbilstošu pamatojumu mūsu atzinumam.</w:t>
      </w:r>
    </w:p>
    <w:p w14:paraId="0F00D916" w14:textId="77777777" w:rsidR="00274AF6" w:rsidRPr="00181532" w:rsidRDefault="005570C2" w:rsidP="00274AF6">
      <w:pPr>
        <w:autoSpaceDE w:val="0"/>
        <w:spacing w:after="0" w:line="240" w:lineRule="auto"/>
        <w:ind w:left="0" w:right="-58" w:firstLine="0"/>
        <w:rPr>
          <w:rFonts w:ascii="Robusta TL Pro" w:hAnsi="Robusta TL Pro" w:cs="Arial"/>
          <w:bCs/>
          <w:color w:val="auto"/>
          <w:kern w:val="32"/>
          <w:szCs w:val="24"/>
          <w:lang w:val="lv-LV"/>
        </w:rPr>
      </w:pPr>
      <w:r w:rsidRPr="00181532">
        <w:rPr>
          <w:rFonts w:ascii="Robusta TL Pro" w:hAnsi="Robusta TL Pro" w:cs="Arial"/>
          <w:b/>
          <w:bCs/>
          <w:color w:val="auto"/>
          <w:szCs w:val="24"/>
          <w:lang w:val="lv-LV"/>
        </w:rPr>
        <w:t>Ziņošana par citu informāciju</w:t>
      </w:r>
    </w:p>
    <w:p w14:paraId="2E94E268" w14:textId="77777777" w:rsidR="00274AF6" w:rsidRPr="00181532" w:rsidRDefault="005570C2" w:rsidP="00803A01">
      <w:pPr>
        <w:pStyle w:val="Pamatteksts1"/>
      </w:pPr>
      <w:r w:rsidRPr="00181532">
        <w:t>Pašvaldības vadība ir atbildīga par citu informāciju. Cita informācija ietver:</w:t>
      </w:r>
    </w:p>
    <w:p w14:paraId="20BE7937" w14:textId="77777777" w:rsidR="00274AF6" w:rsidRPr="00181532" w:rsidRDefault="005570C2" w:rsidP="00794566">
      <w:pPr>
        <w:pStyle w:val="Pamatteksts1"/>
        <w:numPr>
          <w:ilvl w:val="0"/>
          <w:numId w:val="60"/>
        </w:numPr>
        <w:ind w:left="567" w:hanging="283"/>
      </w:pPr>
      <w:r w:rsidRPr="00181532">
        <w:t xml:space="preserve">vadības ziņojumu, kas </w:t>
      </w:r>
      <w:r w:rsidRPr="00181532">
        <w:t>sniegts pievienotajā gada pārskatā;</w:t>
      </w:r>
    </w:p>
    <w:p w14:paraId="463CE6C2" w14:textId="77777777" w:rsidR="00803A01" w:rsidRDefault="005570C2" w:rsidP="00794566">
      <w:pPr>
        <w:pStyle w:val="Pamatteksts1"/>
        <w:numPr>
          <w:ilvl w:val="0"/>
          <w:numId w:val="60"/>
        </w:numPr>
        <w:ind w:left="567" w:hanging="283"/>
      </w:pPr>
      <w:r w:rsidRPr="00181532">
        <w:t>budžeta izpildes pārskatu, kas sniegts pievienotajā gada pārskatā.</w:t>
      </w:r>
    </w:p>
    <w:p w14:paraId="296D67A9" w14:textId="77777777" w:rsidR="00803A01" w:rsidRDefault="005570C2" w:rsidP="00803A01">
      <w:pPr>
        <w:pStyle w:val="Pamatteksts1"/>
        <w:rPr>
          <w:bCs/>
          <w:color w:val="auto"/>
          <w:kern w:val="32"/>
        </w:rPr>
      </w:pPr>
      <w:r w:rsidRPr="00803A01">
        <w:rPr>
          <w:bCs/>
          <w:color w:val="auto"/>
          <w:kern w:val="32"/>
        </w:rPr>
        <w:t>Cita informācija neietver konsolidēto finanšu pārskatu un mūsu revidentu ziņojumu par šo finanšu pārskatu. Mūsu atzinums par konsolidēto finanšu pārskatu</w:t>
      </w:r>
      <w:r w:rsidRPr="00803A01">
        <w:rPr>
          <w:bCs/>
          <w:color w:val="auto"/>
          <w:kern w:val="32"/>
        </w:rPr>
        <w:t xml:space="preserve"> neattiecas uz šo citu informāciju, un mēs nesniedzam par to nekāda veida apliecinājumu, izņemot to, kā norādīts mūsu ziņojuma sadaļā “Citas ziņošanas prasības saskaņā ar Latvijas Republikas tiesību aktu prasībām”</w:t>
      </w:r>
      <w:r>
        <w:rPr>
          <w:bCs/>
          <w:color w:val="auto"/>
          <w:kern w:val="32"/>
        </w:rPr>
        <w:t>.</w:t>
      </w:r>
    </w:p>
    <w:p w14:paraId="652E874C" w14:textId="77777777" w:rsidR="00803A01" w:rsidRDefault="005570C2" w:rsidP="00803A01">
      <w:pPr>
        <w:pStyle w:val="Pamatteksts1"/>
        <w:rPr>
          <w:bCs/>
          <w:color w:val="auto"/>
          <w:kern w:val="32"/>
        </w:rPr>
      </w:pPr>
      <w:r w:rsidRPr="00181532">
        <w:rPr>
          <w:bCs/>
          <w:color w:val="auto"/>
          <w:kern w:val="32"/>
        </w:rPr>
        <w:t xml:space="preserve">Saistībā ar konsolidētā finanšu pārskata </w:t>
      </w:r>
      <w:r w:rsidRPr="00181532">
        <w:rPr>
          <w:bCs/>
          <w:color w:val="auto"/>
          <w:kern w:val="32"/>
        </w:rPr>
        <w:t>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r w:rsidRPr="00181532">
        <w:rPr>
          <w:bCs/>
          <w:color w:val="auto"/>
          <w:kern w:val="32"/>
        </w:rPr>
        <w:t>.</w:t>
      </w:r>
    </w:p>
    <w:p w14:paraId="450964B2" w14:textId="77777777" w:rsidR="00274AF6" w:rsidRPr="00803A01" w:rsidRDefault="005570C2" w:rsidP="00803A01">
      <w:pPr>
        <w:pStyle w:val="Pamatteksts1"/>
      </w:pPr>
      <w:r w:rsidRPr="00181532">
        <w:rPr>
          <w:bCs/>
          <w:color w:val="auto"/>
          <w:kern w:val="32"/>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w:t>
      </w:r>
      <w:r w:rsidRPr="00181532">
        <w:rPr>
          <w:bCs/>
          <w:color w:val="auto"/>
          <w:kern w:val="32"/>
        </w:rPr>
        <w:t>ekādi apstākļi, par kuriem šajā sakarā būtu jāziņo.</w:t>
      </w:r>
    </w:p>
    <w:p w14:paraId="1468E4B2" w14:textId="77777777" w:rsidR="00274AF6" w:rsidRPr="00181532" w:rsidRDefault="005570C2" w:rsidP="00274AF6">
      <w:pPr>
        <w:autoSpaceDE w:val="0"/>
        <w:spacing w:after="0" w:line="240" w:lineRule="auto"/>
        <w:ind w:right="-58"/>
        <w:rPr>
          <w:rFonts w:ascii="Robusta TL Pro" w:hAnsi="Robusta TL Pro" w:cs="Arial"/>
          <w:b/>
          <w:color w:val="auto"/>
          <w:kern w:val="32"/>
          <w:szCs w:val="24"/>
          <w:lang w:val="lv-LV"/>
        </w:rPr>
      </w:pPr>
      <w:r w:rsidRPr="00181532">
        <w:rPr>
          <w:rFonts w:ascii="Robusta TL Pro" w:hAnsi="Robusta TL Pro" w:cs="Arial"/>
          <w:b/>
          <w:color w:val="auto"/>
          <w:kern w:val="32"/>
          <w:szCs w:val="24"/>
          <w:lang w:val="lv-LV"/>
        </w:rPr>
        <w:t>Citas ziņošanas prasības saskaņā ar Latvijas Republikas tiesību aktu prasībām</w:t>
      </w:r>
    </w:p>
    <w:p w14:paraId="171A46F3" w14:textId="77777777" w:rsidR="00803A01" w:rsidRPr="00803A01" w:rsidRDefault="005570C2" w:rsidP="00803A01">
      <w:pPr>
        <w:pStyle w:val="Pamatteksts1"/>
      </w:pPr>
      <w:r w:rsidRPr="00181532">
        <w:t xml:space="preserve">Saskaņā ar Revīzijas pakalpojumu likumu, mūsu pienākums ir arī izvērtēt, vai vadības ziņojums ir sagatavots saskaņā ar </w:t>
      </w:r>
      <w:r w:rsidRPr="00181532">
        <w:t>Ministru Kabineta 2018. gada 19. jūnija noteikumu Nr. 344 „Gada pārskata sagatavošanas kārtība” prasībām. Pamatojoties vienīgi uz mūsu revīzijas ietvaros veiktajām procedūrām, mūsuprāt:</w:t>
      </w:r>
    </w:p>
    <w:p w14:paraId="66209A4A" w14:textId="77777777" w:rsidR="00274AF6" w:rsidRPr="00181532" w:rsidRDefault="005570C2" w:rsidP="00794566">
      <w:pPr>
        <w:pStyle w:val="Pamatteksts1"/>
        <w:numPr>
          <w:ilvl w:val="0"/>
          <w:numId w:val="61"/>
        </w:numPr>
        <w:ind w:left="567" w:hanging="283"/>
        <w:rPr>
          <w:bCs/>
          <w:color w:val="auto"/>
          <w:kern w:val="32"/>
        </w:rPr>
      </w:pPr>
      <w:r w:rsidRPr="00181532">
        <w:rPr>
          <w:bCs/>
          <w:color w:val="auto"/>
          <w:kern w:val="32"/>
        </w:rPr>
        <w:t>vadības ziņojumā par pārskata gadu, par kuru ir sagatavots konsolidēta</w:t>
      </w:r>
      <w:r w:rsidRPr="00181532">
        <w:rPr>
          <w:bCs/>
          <w:color w:val="auto"/>
          <w:kern w:val="32"/>
        </w:rPr>
        <w:t>is finanšu pārskats, sniegtā informācija atbilst konsolidētajam finanšu pārskatam, un</w:t>
      </w:r>
    </w:p>
    <w:p w14:paraId="0BCBE3B3" w14:textId="77777777" w:rsidR="00274AF6" w:rsidRPr="00181532" w:rsidRDefault="005570C2" w:rsidP="00794566">
      <w:pPr>
        <w:pStyle w:val="Pamatteksts1"/>
        <w:numPr>
          <w:ilvl w:val="0"/>
          <w:numId w:val="61"/>
        </w:numPr>
        <w:ind w:left="567" w:hanging="283"/>
        <w:rPr>
          <w:bCs/>
          <w:kern w:val="32"/>
        </w:rPr>
      </w:pPr>
      <w:r w:rsidRPr="00181532">
        <w:rPr>
          <w:bCs/>
          <w:kern w:val="32"/>
        </w:rPr>
        <w:t xml:space="preserve">vadības ziņojums ir sagatavots saskaņā ar Ministru Kabineta 2018. gada 19. jūnija noteikumu Nr. 344 „Gada pārskata sagatavošanas kārtība” prasībām. </w:t>
      </w:r>
      <w:bookmarkStart w:id="84" w:name="_Hlt123459733"/>
      <w:bookmarkStart w:id="85" w:name="_Hlt123459739"/>
      <w:bookmarkStart w:id="86" w:name="_Hlt123460032"/>
    </w:p>
    <w:p w14:paraId="27EB0333" w14:textId="77777777" w:rsidR="00274AF6" w:rsidRPr="00181532" w:rsidRDefault="005570C2" w:rsidP="00274AF6">
      <w:pPr>
        <w:spacing w:after="0" w:line="240" w:lineRule="auto"/>
        <w:ind w:left="0" w:right="-58"/>
        <w:rPr>
          <w:rFonts w:ascii="Robusta TL Pro" w:hAnsi="Robusta TL Pro" w:cs="Arial"/>
          <w:b/>
          <w:bCs/>
          <w:color w:val="auto"/>
          <w:szCs w:val="24"/>
          <w:lang w:val="lv-LV"/>
        </w:rPr>
      </w:pPr>
      <w:r w:rsidRPr="00181532">
        <w:rPr>
          <w:rFonts w:ascii="Robusta TL Pro" w:hAnsi="Robusta TL Pro" w:cs="Arial"/>
          <w:b/>
          <w:bCs/>
          <w:color w:val="auto"/>
          <w:szCs w:val="24"/>
          <w:lang w:val="lv-LV"/>
        </w:rPr>
        <w:t>Vadības un personu, k</w:t>
      </w:r>
      <w:r w:rsidRPr="00181532">
        <w:rPr>
          <w:rFonts w:ascii="Robusta TL Pro" w:hAnsi="Robusta TL Pro" w:cs="Arial"/>
          <w:b/>
          <w:bCs/>
          <w:color w:val="auto"/>
          <w:szCs w:val="24"/>
          <w:lang w:val="lv-LV"/>
        </w:rPr>
        <w:t>urām uzticēta Pašvaldības pārvalde, atbildība par konsolidēto finanšu pārskatu</w:t>
      </w:r>
    </w:p>
    <w:bookmarkEnd w:id="84"/>
    <w:bookmarkEnd w:id="85"/>
    <w:bookmarkEnd w:id="86"/>
    <w:p w14:paraId="7DE685B4" w14:textId="77777777" w:rsidR="00274AF6" w:rsidRPr="00181532" w:rsidRDefault="005570C2" w:rsidP="00803A01">
      <w:pPr>
        <w:pStyle w:val="Pamatteksts1"/>
      </w:pPr>
      <w:r w:rsidRPr="00181532">
        <w:t>Vadība ir atbildīga par konsolidētā finanšu pārskata, kas sniedz patiesu un skaidru priekšstatu, sagatavošanu saskaņā ar Ministru Kabineta 2018. gada 19. jūnija noteikumiem Nr. </w:t>
      </w:r>
      <w:r w:rsidRPr="00181532">
        <w:t>344 „Gada pārskata sagatavošanas kārtība” un par tādu iekšējo kontroli, kādu vadība uzskata par nepieciešamu, lai būtu iespējams sagatavot konsolidēto finanšu pārskatu, kas nesatur ne krāpšanas, ne kļūdu izraisītas būtiskas neatbilstības.</w:t>
      </w:r>
    </w:p>
    <w:p w14:paraId="0FA443DA" w14:textId="77777777" w:rsidR="00274AF6" w:rsidRPr="00181532" w:rsidRDefault="005570C2" w:rsidP="00803A01">
      <w:pPr>
        <w:pStyle w:val="Pamatteksts1"/>
      </w:pPr>
      <w:r w:rsidRPr="00181532">
        <w:t>Sagatavojot konso</w:t>
      </w:r>
      <w:r w:rsidRPr="00181532">
        <w:t>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w:t>
      </w:r>
      <w:r w:rsidRPr="00181532">
        <w:t>v plānota Pašvaldības pievienošana citai pašvaldībai vai sadalīšana.</w:t>
      </w:r>
    </w:p>
    <w:p w14:paraId="2BCBC69B" w14:textId="77777777" w:rsidR="00274AF6" w:rsidRPr="00181532" w:rsidRDefault="005570C2" w:rsidP="00803A01">
      <w:pPr>
        <w:pStyle w:val="Pamatteksts1"/>
      </w:pPr>
      <w:r w:rsidRPr="00181532">
        <w:lastRenderedPageBreak/>
        <w:t>Personas, kurām uzticēta Pašvaldības pārvalde, ir atbildīgas par Pašvaldības konsolidēto finanšu pārskata sagatavošanas pārraudzību.</w:t>
      </w:r>
    </w:p>
    <w:p w14:paraId="438EFBEE" w14:textId="77777777" w:rsidR="00274AF6" w:rsidRPr="00181532" w:rsidRDefault="005570C2" w:rsidP="00274AF6">
      <w:pPr>
        <w:spacing w:after="0" w:line="240" w:lineRule="auto"/>
        <w:ind w:left="0" w:right="-58"/>
        <w:rPr>
          <w:rFonts w:ascii="Robusta TL Pro" w:hAnsi="Robusta TL Pro" w:cs="Arial"/>
          <w:b/>
          <w:bCs/>
          <w:color w:val="auto"/>
          <w:szCs w:val="24"/>
          <w:lang w:val="lv-LV"/>
        </w:rPr>
      </w:pPr>
      <w:r w:rsidRPr="00181532">
        <w:rPr>
          <w:rFonts w:ascii="Robusta TL Pro" w:hAnsi="Robusta TL Pro" w:cs="Arial"/>
          <w:b/>
          <w:bCs/>
          <w:color w:val="auto"/>
          <w:szCs w:val="24"/>
          <w:lang w:val="lv-LV"/>
        </w:rPr>
        <w:t>Revidenta atbildība par konsolidēto finanšu pārskata r</w:t>
      </w:r>
      <w:r w:rsidRPr="00181532">
        <w:rPr>
          <w:rFonts w:ascii="Robusta TL Pro" w:hAnsi="Robusta TL Pro" w:cs="Arial"/>
          <w:b/>
          <w:bCs/>
          <w:color w:val="auto"/>
          <w:szCs w:val="24"/>
          <w:lang w:val="lv-LV"/>
        </w:rPr>
        <w:t>evīziju</w:t>
      </w:r>
    </w:p>
    <w:p w14:paraId="5F63A835" w14:textId="77777777" w:rsidR="00274AF6" w:rsidRPr="00803A01" w:rsidRDefault="005570C2" w:rsidP="00803A01">
      <w:pPr>
        <w:pStyle w:val="Pamatteksts1"/>
      </w:pPr>
      <w:r w:rsidRPr="00803A01">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w:t>
      </w:r>
      <w:r w:rsidRPr="00803A01">
        <w:t xml:space="preserve">pārliecība, bet tā negarantē, ka revīzijā, kas veikta saskaņā ar ISSAI, vienmēr tiks atklāta būtiska neatbilstība, ja tāda pastāv. Neatbilstības var rasties krāpšanas vai kļūdu rezultātā, un tās ir uzskatāmas par būtiskām, ja var pamatoti uzskatīt, ka tās </w:t>
      </w:r>
      <w:r w:rsidRPr="00803A01">
        <w:t>katra atsevišķi vai visas kopā varētu ietekmēt saimnieciskos lēmumus, ko lietotāji pieņem, pamatojoties uz šo konsolidēto finanšu pārskatu.</w:t>
      </w:r>
    </w:p>
    <w:p w14:paraId="0D38F5CA" w14:textId="77777777" w:rsidR="00274AF6" w:rsidRPr="00803A01" w:rsidRDefault="005570C2" w:rsidP="00803A01">
      <w:pPr>
        <w:pStyle w:val="Pamatteksts1"/>
      </w:pPr>
      <w:r w:rsidRPr="00803A01">
        <w:t>Veicot revīziju saskaņā ar ISSAI, mēs visā revīzijas gaitā izdarām profesionālus spriedumus un ievērojam profesionāl</w:t>
      </w:r>
      <w:r w:rsidRPr="00803A01">
        <w:t xml:space="preserve">o skepsi. Mēs arī: </w:t>
      </w:r>
    </w:p>
    <w:p w14:paraId="5D39F583" w14:textId="77777777" w:rsidR="00274AF6" w:rsidRPr="00181532" w:rsidRDefault="005570C2" w:rsidP="00794566">
      <w:pPr>
        <w:pStyle w:val="Pamatteksts1"/>
        <w:numPr>
          <w:ilvl w:val="0"/>
          <w:numId w:val="62"/>
        </w:numPr>
        <w:ind w:left="567" w:hanging="283"/>
      </w:pPr>
      <w:r w:rsidRPr="00181532">
        <w:t>identificējam un izvērtējam riskus, ka konsolidētajā finanšu pārskatā varētu būt krāpšanas vai kļūdu dēļ radušās būtiskas neatbilstības, izstrādājam un veicam revīzijas procedūras šo risku mazināšanai, kā arī iegūstam revīzijas pierādīj</w:t>
      </w:r>
      <w:r w:rsidRPr="00181532">
        <w:t>umus, kas sniedz pietiekamu un atbilstošu pamatojumu mūsu atzinumam. Risks, ka netiks atklātas būtiskas krāpšanas radītas neatbilstības, ir augstāks par kļūdu izraisītu neatbilstību risku, jo krāpšana var ietvert slepenas norunas, dokumentu viltošanu, ar n</w:t>
      </w:r>
      <w:r w:rsidRPr="00181532">
        <w:t>odomu neuzrādītu informāciju, maldinošas informācijas sniegšanu vai iekšējās kontroles pārkāpumus;</w:t>
      </w:r>
    </w:p>
    <w:p w14:paraId="138C8619" w14:textId="77777777" w:rsidR="00274AF6" w:rsidRPr="00181532" w:rsidRDefault="005570C2" w:rsidP="00794566">
      <w:pPr>
        <w:pStyle w:val="Pamatteksts1"/>
        <w:numPr>
          <w:ilvl w:val="0"/>
          <w:numId w:val="62"/>
        </w:numPr>
        <w:ind w:left="567" w:hanging="283"/>
      </w:pPr>
      <w:r w:rsidRPr="00181532">
        <w:t>iegūstam izpratni par iekšējo kontroli, kas ir būtiska revīzijas veikšanai, lai izstrādātu konkrētajiem apstākļiem atbilstošas revīzijas procedūras, nevis la</w:t>
      </w:r>
      <w:r w:rsidRPr="00181532">
        <w:t>i sniegtu atzinumu par Pašvaldības iekšējās kontroles efektivitāti;</w:t>
      </w:r>
    </w:p>
    <w:p w14:paraId="110128F4" w14:textId="77777777" w:rsidR="00274AF6" w:rsidRPr="00181532" w:rsidRDefault="005570C2" w:rsidP="00794566">
      <w:pPr>
        <w:pStyle w:val="Pamatteksts1"/>
        <w:numPr>
          <w:ilvl w:val="0"/>
          <w:numId w:val="62"/>
        </w:numPr>
        <w:ind w:left="567" w:hanging="283"/>
      </w:pPr>
      <w:r w:rsidRPr="00181532">
        <w:t>izvērtējam pielietoto grāmatvedības uzskaites politiku piemērotību un grāmatvedības aplēšu un attiecīgās vadības uzrādītās informācijas pamatotību;</w:t>
      </w:r>
    </w:p>
    <w:p w14:paraId="748CD122" w14:textId="77777777" w:rsidR="00274AF6" w:rsidRPr="00181532" w:rsidRDefault="005570C2" w:rsidP="00794566">
      <w:pPr>
        <w:pStyle w:val="Pamatteksts1"/>
        <w:numPr>
          <w:ilvl w:val="0"/>
          <w:numId w:val="62"/>
        </w:numPr>
        <w:ind w:left="567" w:hanging="283"/>
      </w:pPr>
      <w:r w:rsidRPr="00181532">
        <w:t xml:space="preserve">izdarām secinājumu par vadības </w:t>
      </w:r>
      <w:r w:rsidRPr="00181532">
        <w:t>piemērotā darbības turpināšanas principa atbilstību un, pamatojoties uz iegūtajiem revīzijas pierādījumiem, par to, vai pastāv būtiska nenoteiktība attiecībā uz notikumiem vai apstākļiem, kas var radīt nozīmīgas šaubas par Pašvaldības spēju turpināt darbīb</w:t>
      </w:r>
      <w:r w:rsidRPr="00181532">
        <w:t>u. Ja mēs secinām, ka būtiska nenoteiktība pastāv, revidentu ziņojumā tiek vērsta uzmanība uz konsolidētajā finanšu pārskatā sniegto informāciju par šiem apstākļiem. Ja šāda informācijas konsolidētajā finanšu pārskatā nav sniegta, mēs sniedzam modificētu a</w:t>
      </w:r>
      <w:r w:rsidRPr="00181532">
        <w:t>tzinumu. Mūsu secinājumi ir pamatoti ar revīzijas pierādījumiem, kas iegūti līdz revidentu ziņojuma datumam. Tomēr nākotnes notikumu vai apstākļu ietekmē Pašvaldība savu darbību var pārtraukt;</w:t>
      </w:r>
    </w:p>
    <w:p w14:paraId="594003E7" w14:textId="77777777" w:rsidR="00274AF6" w:rsidRPr="00181532" w:rsidRDefault="005570C2" w:rsidP="00794566">
      <w:pPr>
        <w:pStyle w:val="Pamatteksts1"/>
        <w:numPr>
          <w:ilvl w:val="0"/>
          <w:numId w:val="62"/>
        </w:numPr>
        <w:ind w:left="567" w:hanging="283"/>
      </w:pPr>
      <w:r w:rsidRPr="00181532">
        <w:t>izvērtējam vispārējo konsolidētā finanšu pārskata izklāstu, str</w:t>
      </w:r>
      <w:r w:rsidRPr="00181532">
        <w:t>uktūru un saturu, tajā skaitā pielikumā atklāto informāciju un to, vai konsolidētais finanšu pārskats patiesi atspoguļo tā pamatā esošos darījumus un notikumus;</w:t>
      </w:r>
    </w:p>
    <w:p w14:paraId="07E2AD2E" w14:textId="77777777" w:rsidR="00803A01" w:rsidRDefault="005570C2" w:rsidP="00794566">
      <w:pPr>
        <w:pStyle w:val="Pamatteksts1"/>
        <w:numPr>
          <w:ilvl w:val="0"/>
          <w:numId w:val="62"/>
        </w:numPr>
        <w:ind w:left="567" w:hanging="283"/>
      </w:pPr>
      <w:r w:rsidRPr="00181532">
        <w:t>iegūstam pietiekamus un atbilstošus revīzijas pierādījumus par Pašvaldības konsolidācijā iesais</w:t>
      </w:r>
      <w:r w:rsidRPr="00181532">
        <w:t>tīto iestāžu finanšu informāciju ar mērķi sniegt atzinumu par konsolidēto finanšu pārskatu. Mēs esam atbildīgi par Pašvaldības revīzijas vadību, pārraudzību un veikšanu. Mēs paliekam pilnībā atbildīgi par mūsu revidentu atzinumu.</w:t>
      </w:r>
    </w:p>
    <w:p w14:paraId="1E1A85A5" w14:textId="77777777" w:rsidR="00274AF6" w:rsidRPr="00803A01" w:rsidRDefault="005570C2" w:rsidP="00803A01">
      <w:pPr>
        <w:pStyle w:val="Pamatteksts1"/>
      </w:pPr>
      <w:r w:rsidRPr="00803A01">
        <w:rPr>
          <w:bCs/>
          <w:color w:val="auto"/>
          <w:kern w:val="32"/>
        </w:rPr>
        <w:t>Personām, kurām uzticēta P</w:t>
      </w:r>
      <w:r w:rsidRPr="00803A01">
        <w:rPr>
          <w:bCs/>
          <w:color w:val="auto"/>
          <w:kern w:val="32"/>
        </w:rPr>
        <w:t xml:space="preserve">ašvaldības pārvalde, mēs cita starpā sniedzam informāciju par plānoto revīzijas apjomu un laiku, kā arī par svarīgiem revīzijas novērojumiem, tajā </w:t>
      </w:r>
      <w:r w:rsidRPr="00803A01">
        <w:rPr>
          <w:bCs/>
          <w:color w:val="auto"/>
          <w:kern w:val="32"/>
        </w:rPr>
        <w:lastRenderedPageBreak/>
        <w:t>skaitā par būtiskiem iekšējās kontroles trūkumiem, kurus mēs identificējam revīzijas laikā.</w:t>
      </w:r>
    </w:p>
    <w:p w14:paraId="7A85CCCD" w14:textId="77777777" w:rsidR="00274AF6" w:rsidRPr="00181532" w:rsidRDefault="00274AF6" w:rsidP="00274AF6">
      <w:pPr>
        <w:pStyle w:val="Pamatteksts"/>
        <w:ind w:right="-58"/>
        <w:jc w:val="both"/>
        <w:rPr>
          <w:rFonts w:ascii="Robusta TL Pro" w:eastAsia="Calibri" w:hAnsi="Robusta TL Pro" w:cs="Arial"/>
          <w:bCs/>
          <w:color w:val="auto"/>
          <w:szCs w:val="24"/>
          <w:lang w:val="lv-LV" w:eastAsia="lv-LV"/>
        </w:rPr>
      </w:pPr>
    </w:p>
    <w:p w14:paraId="7A0EC7B6"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AS „</w:t>
      </w:r>
      <w:proofErr w:type="spellStart"/>
      <w:r w:rsidRPr="00181532">
        <w:rPr>
          <w:rFonts w:ascii="Robusta TL Pro" w:hAnsi="Robusta TL Pro" w:cs="Arial"/>
          <w:bCs/>
          <w:color w:val="auto"/>
          <w:szCs w:val="24"/>
          <w:lang w:val="lv-LV"/>
        </w:rPr>
        <w:t>Nexia</w:t>
      </w:r>
      <w:proofErr w:type="spellEnd"/>
      <w:r w:rsidRPr="00181532">
        <w:rPr>
          <w:rFonts w:ascii="Robusta TL Pro" w:hAnsi="Robusta TL Pro" w:cs="Arial"/>
          <w:bCs/>
          <w:color w:val="auto"/>
          <w:szCs w:val="24"/>
          <w:lang w:val="lv-LV"/>
        </w:rPr>
        <w:t xml:space="preserve"> </w:t>
      </w:r>
      <w:r w:rsidRPr="00181532">
        <w:rPr>
          <w:rFonts w:ascii="Robusta TL Pro" w:hAnsi="Robusta TL Pro" w:cs="Arial"/>
          <w:bCs/>
          <w:color w:val="auto"/>
          <w:szCs w:val="24"/>
          <w:lang w:val="lv-LV"/>
        </w:rPr>
        <w:t xml:space="preserve">Audit </w:t>
      </w:r>
      <w:proofErr w:type="spellStart"/>
      <w:r w:rsidRPr="00181532">
        <w:rPr>
          <w:rFonts w:ascii="Robusta TL Pro" w:hAnsi="Robusta TL Pro" w:cs="Arial"/>
          <w:bCs/>
          <w:color w:val="auto"/>
          <w:szCs w:val="24"/>
          <w:lang w:val="lv-LV"/>
        </w:rPr>
        <w:t>Advice</w:t>
      </w:r>
      <w:proofErr w:type="spellEnd"/>
      <w:r w:rsidRPr="00181532">
        <w:rPr>
          <w:rFonts w:ascii="Robusta TL Pro" w:hAnsi="Robusta TL Pro" w:cs="Arial"/>
          <w:bCs/>
          <w:color w:val="auto"/>
          <w:szCs w:val="24"/>
          <w:lang w:val="lv-LV"/>
        </w:rPr>
        <w:t>”</w:t>
      </w:r>
    </w:p>
    <w:p w14:paraId="2410790B"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Zvērinātu revidentu komercsabiedrība, licences Nr. 134</w:t>
      </w:r>
    </w:p>
    <w:p w14:paraId="27007270" w14:textId="77777777" w:rsidR="00274AF6" w:rsidRPr="00181532" w:rsidRDefault="00274AF6" w:rsidP="00274AF6">
      <w:pPr>
        <w:spacing w:after="0" w:line="240" w:lineRule="auto"/>
        <w:ind w:left="0" w:right="-58"/>
        <w:rPr>
          <w:rFonts w:ascii="Robusta TL Pro" w:hAnsi="Robusta TL Pro" w:cs="Arial"/>
          <w:bCs/>
          <w:color w:val="auto"/>
          <w:szCs w:val="24"/>
          <w:lang w:val="lv-LV"/>
        </w:rPr>
      </w:pPr>
    </w:p>
    <w:p w14:paraId="57330B8D"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Marija Jansone</w:t>
      </w:r>
    </w:p>
    <w:p w14:paraId="5C4F0A65"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Valdes locekle,</w:t>
      </w:r>
    </w:p>
    <w:p w14:paraId="5F4EAD4A"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atbildīgā zvērināta revidente, sertifikāta Nr. 25</w:t>
      </w:r>
    </w:p>
    <w:p w14:paraId="685ADF99" w14:textId="77777777" w:rsidR="00274AF6" w:rsidRPr="00181532" w:rsidRDefault="00274AF6" w:rsidP="00274AF6">
      <w:pPr>
        <w:spacing w:after="0" w:line="240" w:lineRule="auto"/>
        <w:ind w:left="0" w:right="-58"/>
        <w:rPr>
          <w:rFonts w:ascii="Robusta TL Pro" w:hAnsi="Robusta TL Pro" w:cs="Arial"/>
          <w:bCs/>
          <w:color w:val="auto"/>
          <w:szCs w:val="24"/>
          <w:lang w:val="lv-LV"/>
        </w:rPr>
      </w:pPr>
    </w:p>
    <w:p w14:paraId="0140EA1F" w14:textId="77777777" w:rsidR="00274AF6" w:rsidRPr="00181532" w:rsidRDefault="005570C2" w:rsidP="00274AF6">
      <w:pPr>
        <w:spacing w:after="0" w:line="240" w:lineRule="auto"/>
        <w:ind w:left="0" w:right="-58"/>
        <w:contextualSpacing/>
        <w:rPr>
          <w:rFonts w:ascii="Robusta TL Pro" w:hAnsi="Robusta TL Pro" w:cs="Arial"/>
          <w:bCs/>
          <w:i/>
          <w:iCs/>
          <w:color w:val="auto"/>
          <w:szCs w:val="24"/>
          <w:lang w:val="lv-LV"/>
        </w:rPr>
      </w:pPr>
      <w:r w:rsidRPr="00181532">
        <w:rPr>
          <w:rFonts w:ascii="Robusta TL Pro" w:hAnsi="Robusta TL Pro" w:cs="Arial"/>
          <w:bCs/>
          <w:i/>
          <w:iCs/>
          <w:color w:val="auto"/>
          <w:szCs w:val="24"/>
          <w:lang w:val="lv-LV"/>
        </w:rPr>
        <w:t>ŠIS DOKUMENTS IR ELEKTRONISKI PARAKSTĪTS AR</w:t>
      </w:r>
    </w:p>
    <w:p w14:paraId="32624C34" w14:textId="77777777" w:rsidR="00274AF6" w:rsidRPr="00181532" w:rsidRDefault="005570C2" w:rsidP="00274AF6">
      <w:pPr>
        <w:spacing w:after="0" w:line="240" w:lineRule="auto"/>
        <w:ind w:left="0" w:right="-58"/>
        <w:contextualSpacing/>
        <w:rPr>
          <w:rFonts w:ascii="Robusta TL Pro" w:hAnsi="Robusta TL Pro" w:cs="Arial"/>
          <w:bCs/>
          <w:i/>
          <w:iCs/>
          <w:color w:val="auto"/>
          <w:szCs w:val="24"/>
          <w:lang w:val="lv-LV"/>
        </w:rPr>
      </w:pPr>
      <w:r w:rsidRPr="00181532">
        <w:rPr>
          <w:rFonts w:ascii="Robusta TL Pro" w:hAnsi="Robusta TL Pro" w:cs="Arial"/>
          <w:bCs/>
          <w:i/>
          <w:iCs/>
          <w:color w:val="auto"/>
          <w:szCs w:val="24"/>
          <w:lang w:val="lv-LV"/>
        </w:rPr>
        <w:t>DROŠU ELEKTRONISKO PARAKSTU UN SATUR LAIKA ZĪMOGU</w:t>
      </w:r>
    </w:p>
    <w:p w14:paraId="00122F6D" w14:textId="77777777" w:rsidR="00274AF6" w:rsidRPr="00181532" w:rsidRDefault="00274AF6" w:rsidP="00274AF6">
      <w:pPr>
        <w:spacing w:after="0" w:line="240" w:lineRule="auto"/>
        <w:ind w:left="0" w:right="-58"/>
        <w:rPr>
          <w:rFonts w:ascii="Robusta TL Pro" w:hAnsi="Robusta TL Pro" w:cs="Arial"/>
          <w:bCs/>
          <w:color w:val="auto"/>
          <w:szCs w:val="24"/>
          <w:lang w:val="lv-LV"/>
        </w:rPr>
      </w:pPr>
    </w:p>
    <w:p w14:paraId="54B220FB" w14:textId="77777777" w:rsidR="00274AF6" w:rsidRPr="00181532" w:rsidRDefault="005570C2" w:rsidP="00274AF6">
      <w:pPr>
        <w:spacing w:after="0" w:line="240" w:lineRule="auto"/>
        <w:ind w:left="0" w:right="-58"/>
        <w:rPr>
          <w:rFonts w:ascii="Robusta TL Pro" w:hAnsi="Robusta TL Pro" w:cs="Arial"/>
          <w:bCs/>
          <w:color w:val="auto"/>
          <w:szCs w:val="24"/>
          <w:lang w:val="lv-LV"/>
        </w:rPr>
      </w:pPr>
      <w:r w:rsidRPr="00181532">
        <w:rPr>
          <w:rFonts w:ascii="Robusta TL Pro" w:hAnsi="Robusta TL Pro" w:cs="Arial"/>
          <w:bCs/>
          <w:color w:val="auto"/>
          <w:szCs w:val="24"/>
          <w:lang w:val="lv-LV"/>
        </w:rPr>
        <w:t>Marija Ja</w:t>
      </w:r>
      <w:r w:rsidRPr="00181532">
        <w:rPr>
          <w:rFonts w:ascii="Robusta TL Pro" w:hAnsi="Robusta TL Pro" w:cs="Arial"/>
          <w:bCs/>
          <w:color w:val="auto"/>
          <w:szCs w:val="24"/>
          <w:lang w:val="lv-LV"/>
        </w:rPr>
        <w:t>nsone, +37129221897</w:t>
      </w:r>
    </w:p>
    <w:p w14:paraId="50A81E1B" w14:textId="77777777" w:rsidR="00274AF6" w:rsidRPr="00C928FA" w:rsidRDefault="005570C2" w:rsidP="00B75ED7">
      <w:pPr>
        <w:spacing w:after="0" w:line="240" w:lineRule="auto"/>
        <w:ind w:left="0" w:right="-58"/>
        <w:rPr>
          <w:rFonts w:ascii="Robusta TL Pro" w:hAnsi="Robusta TL Pro" w:cs="Arial"/>
          <w:bCs/>
          <w:color w:val="585C3B"/>
          <w:szCs w:val="24"/>
          <w:lang w:val="lv-LV"/>
        </w:rPr>
      </w:pPr>
      <w:hyperlink r:id="rId83" w:history="1">
        <w:r w:rsidRPr="00C928FA">
          <w:rPr>
            <w:rStyle w:val="Hipersaite"/>
            <w:bCs/>
            <w:lang w:val="lv-LV"/>
          </w:rPr>
          <w:t>marija.jansone@nexia.lv</w:t>
        </w:r>
      </w:hyperlink>
    </w:p>
    <w:p w14:paraId="5C97C44E" w14:textId="77777777" w:rsidR="00D01E82" w:rsidRPr="00181532" w:rsidRDefault="00D01E82" w:rsidP="00D01E82">
      <w:pPr>
        <w:rPr>
          <w:rFonts w:ascii="Robusta TL Pro" w:hAnsi="Robusta TL Pro" w:cs="Arial"/>
          <w:color w:val="auto"/>
          <w:lang w:val="lv-LV"/>
        </w:rPr>
      </w:pPr>
    </w:p>
    <w:p w14:paraId="4552BDA7" w14:textId="77777777" w:rsidR="00D01E82" w:rsidRPr="00181532" w:rsidRDefault="00D01E82" w:rsidP="00D01E82">
      <w:pPr>
        <w:spacing w:after="0" w:line="240" w:lineRule="auto"/>
        <w:jc w:val="center"/>
        <w:outlineLvl w:val="0"/>
        <w:rPr>
          <w:rFonts w:ascii="Robusta TL Pro" w:hAnsi="Robusta TL Pro" w:cs="Arial"/>
          <w:b/>
          <w:color w:val="auto"/>
          <w:szCs w:val="24"/>
          <w:u w:val="single"/>
          <w:lang w:val="lv-LV"/>
        </w:rPr>
      </w:pPr>
    </w:p>
    <w:p w14:paraId="124276EE" w14:textId="77777777" w:rsidR="00A12F33" w:rsidRPr="00181532" w:rsidRDefault="00A12F33" w:rsidP="00A07F7F">
      <w:pPr>
        <w:spacing w:after="0" w:line="240" w:lineRule="auto"/>
        <w:ind w:left="0" w:firstLine="0"/>
        <w:rPr>
          <w:rFonts w:ascii="Robusta TL Pro" w:hAnsi="Robusta TL Pro" w:cs="Arial"/>
          <w:color w:val="auto"/>
          <w:szCs w:val="24"/>
          <w:lang w:val="lv-LV"/>
        </w:rPr>
      </w:pPr>
    </w:p>
    <w:sectPr w:rsidR="00A12F33" w:rsidRPr="00181532" w:rsidSect="00A07F7F">
      <w:footerReference w:type="default" r:id="rId84"/>
      <w:headerReference w:type="first" r:id="rId85"/>
      <w:footerReference w:type="first" r:id="rId8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C15A6" w14:textId="77777777" w:rsidR="005570C2" w:rsidRDefault="005570C2">
      <w:pPr>
        <w:spacing w:after="0" w:line="240" w:lineRule="auto"/>
      </w:pPr>
      <w:r>
        <w:separator/>
      </w:r>
    </w:p>
  </w:endnote>
  <w:endnote w:type="continuationSeparator" w:id="0">
    <w:p w14:paraId="7E1745B7" w14:textId="77777777" w:rsidR="005570C2" w:rsidRDefault="00557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usta TL Pro">
    <w:altName w:val="Cambria Math"/>
    <w:panose1 w:val="00000000000000000000"/>
    <w:charset w:val="00"/>
    <w:family w:val="modern"/>
    <w:notTrueType/>
    <w:pitch w:val="variable"/>
    <w:sig w:usb0="A00002AF" w:usb1="5000205B"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G Times">
    <w:charset w:val="BA"/>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vertaCY-Bold">
    <w:altName w:val="Cambria"/>
    <w:panose1 w:val="00000000000000000000"/>
    <w:charset w:val="00"/>
    <w:family w:val="roman"/>
    <w:notTrueType/>
    <w:pitch w:val="default"/>
  </w:font>
  <w:font w:name="AvertaCY-Regular">
    <w:altName w:val="Cambri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105030"/>
      <w:docPartObj>
        <w:docPartGallery w:val="Page Numbers (Bottom of Page)"/>
        <w:docPartUnique/>
      </w:docPartObj>
    </w:sdtPr>
    <w:sdtEndPr>
      <w:rPr>
        <w:rFonts w:ascii="Robusta TL Pro" w:hAnsi="Robusta TL Pro"/>
        <w:noProof/>
      </w:rPr>
    </w:sdtEndPr>
    <w:sdtContent>
      <w:p w14:paraId="2938A806" w14:textId="77777777" w:rsidR="00071AFB" w:rsidRPr="00494FC8" w:rsidRDefault="005570C2">
        <w:pPr>
          <w:pStyle w:val="Kjene"/>
          <w:jc w:val="right"/>
          <w:rPr>
            <w:rFonts w:ascii="Robusta TL Pro" w:hAnsi="Robusta TL Pro"/>
          </w:rPr>
        </w:pPr>
        <w:r>
          <w:rPr>
            <w:noProof/>
            <w:lang w:val="lv-LV" w:eastAsia="lv-LV"/>
          </w:rPr>
          <mc:AlternateContent>
            <mc:Choice Requires="wps">
              <w:drawing>
                <wp:anchor distT="45720" distB="45720" distL="114300" distR="114300" simplePos="0" relativeHeight="251657728" behindDoc="0" locked="0" layoutInCell="1" allowOverlap="1" wp14:anchorId="52194782" wp14:editId="2ED92EC1">
                  <wp:simplePos x="0" y="0"/>
                  <wp:positionH relativeFrom="margin">
                    <wp:posOffset>0</wp:posOffset>
                  </wp:positionH>
                  <wp:positionV relativeFrom="paragraph">
                    <wp:posOffset>194310</wp:posOffset>
                  </wp:positionV>
                  <wp:extent cx="2448560" cy="394335"/>
                  <wp:effectExtent l="0" t="0" r="0" b="5715"/>
                  <wp:wrapSquare wrapText="bothSides"/>
                  <wp:docPr id="20" name="Tekstlodziņš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394335"/>
                          </a:xfrm>
                          <a:prstGeom prst="rect">
                            <a:avLst/>
                          </a:prstGeom>
                          <a:noFill/>
                          <a:ln w="9525">
                            <a:noFill/>
                            <a:miter lim="800000"/>
                            <a:headEnd/>
                            <a:tailEnd/>
                          </a:ln>
                        </wps:spPr>
                        <wps:txbx>
                          <w:txbxContent>
                            <w:p w14:paraId="0E7C23AE" w14:textId="77777777" w:rsidR="00071AFB" w:rsidRPr="000274A8" w:rsidRDefault="005570C2" w:rsidP="00494FC8">
                              <w:pPr>
                                <w:pStyle w:val="Kjene"/>
                                <w:jc w:val="left"/>
                                <w:rPr>
                                  <w:rFonts w:ascii="Robusta TL Pro" w:hAnsi="Robusta TL Pro"/>
                                  <w:b/>
                                  <w:bCs/>
                                  <w:color w:val="FFFFFF" w:themeColor="background1"/>
                                  <w:lang w:val="lv-LV"/>
                                </w:rPr>
                              </w:pPr>
                              <w:proofErr w:type="spellStart"/>
                              <w:r w:rsidRPr="000274A8">
                                <w:rPr>
                                  <w:rFonts w:ascii="Robusta TL Pro" w:hAnsi="Robusta TL Pro"/>
                                  <w:b/>
                                  <w:bCs/>
                                  <w:color w:val="FFFFFF" w:themeColor="background1"/>
                                  <w:lang w:val="lv-LV"/>
                                </w:rPr>
                                <w:t>Dienvidkurzemes</w:t>
                              </w:r>
                              <w:proofErr w:type="spellEnd"/>
                              <w:r w:rsidRPr="000274A8">
                                <w:rPr>
                                  <w:rFonts w:ascii="Robusta TL Pro" w:hAnsi="Robusta TL Pro"/>
                                  <w:b/>
                                  <w:bCs/>
                                  <w:color w:val="FFFFFF" w:themeColor="background1"/>
                                  <w:lang w:val="lv-LV"/>
                                </w:rPr>
                                <w:t xml:space="preserve"> novada pašvaldība</w:t>
                              </w:r>
                            </w:p>
                            <w:p w14:paraId="4B717944" w14:textId="77777777" w:rsidR="00071AFB" w:rsidRPr="000274A8" w:rsidRDefault="005570C2" w:rsidP="00494FC8">
                              <w:pPr>
                                <w:pStyle w:val="Kjene"/>
                                <w:jc w:val="left"/>
                                <w:rPr>
                                  <w:rFonts w:ascii="Robusta TL Pro" w:hAnsi="Robusta TL Pro"/>
                                  <w:color w:val="FFFFFF" w:themeColor="background1"/>
                                  <w:lang w:val="lv-LV"/>
                                </w:rPr>
                              </w:pPr>
                              <w:r w:rsidRPr="000274A8">
                                <w:rPr>
                                  <w:rFonts w:ascii="Robusta TL Pro" w:hAnsi="Robusta TL Pro"/>
                                  <w:color w:val="FFFFFF" w:themeColor="background1"/>
                                  <w:lang w:val="lv-LV"/>
                                </w:rPr>
                                <w:t>Publiskais pārskats par 2021. gadu</w:t>
                              </w:r>
                            </w:p>
                          </w:txbxContent>
                        </wps:txbx>
                        <wps:bodyPr rot="0" vert="horz" wrap="none" lIns="0" tIns="0" rIns="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20" o:spid="_x0000_s2049" type="#_x0000_t202" style="width:192.8pt;height:31.05pt;margin-top:15.3pt;margin-left:0;mso-height-percent:0;mso-height-relative:margin;mso-position-horizontal-relative:margin;mso-width-percent:0;mso-width-relative:margin;mso-wrap-distance-bottom:3.6pt;mso-wrap-distance-left:9pt;mso-wrap-distance-right:9pt;mso-wrap-distance-top:3.6pt;mso-wrap-style:none;position:absolute;v-text-anchor:top;visibility:visible;z-index:251661312" filled="f" stroked="f">
                  <v:textbox inset="0,0,0,0">
                    <w:txbxContent>
                      <w:p w:rsidR="00BF535D" w:rsidRPr="000274A8" w:rsidP="00494FC8" w14:paraId="048E8611" w14:textId="789E67EE">
                        <w:pPr>
                          <w:jc w:val="left"/>
                          <w:rPr>
                            <w:rFonts w:ascii="Robusta TL Pro" w:hAnsi="Robusta TL Pro"/>
                            <w:b/>
                            <w:bCs/>
                            <w:color w:val="FFFFFF" w:themeColor="background1"/>
                            <w:lang w:val="lv-LV"/>
                          </w:rPr>
                        </w:pPr>
                        <w:r w:rsidRPr="000274A8">
                          <w:rPr>
                            <w:rFonts w:ascii="Robusta TL Pro" w:hAnsi="Robusta TL Pro"/>
                            <w:b/>
                            <w:bCs/>
                            <w:color w:val="FFFFFF" w:themeColor="background1"/>
                            <w:lang w:val="lv-LV"/>
                          </w:rPr>
                          <w:t>Dienvidkurzemes novada pašvaldība</w:t>
                        </w:r>
                      </w:p>
                      <w:p w:rsidR="00BF535D" w:rsidRPr="000274A8" w:rsidP="00494FC8" w14:paraId="67DC1953" w14:textId="739570A6">
                        <w:pPr>
                          <w:jc w:val="left"/>
                          <w:rPr>
                            <w:rFonts w:ascii="Robusta TL Pro" w:hAnsi="Robusta TL Pro"/>
                            <w:color w:val="FFFFFF" w:themeColor="background1"/>
                            <w:lang w:val="lv-LV"/>
                          </w:rPr>
                        </w:pPr>
                        <w:r w:rsidRPr="000274A8">
                          <w:rPr>
                            <w:rFonts w:ascii="Robusta TL Pro" w:hAnsi="Robusta TL Pro"/>
                            <w:color w:val="FFFFFF" w:themeColor="background1"/>
                            <w:lang w:val="lv-LV"/>
                          </w:rPr>
                          <w:t>Publiskais pārskats par 2021. gadu</w:t>
                        </w:r>
                      </w:p>
                    </w:txbxContent>
                  </v:textbox>
                  <w10:wrap type="square"/>
                </v:shape>
              </w:pict>
            </mc:Fallback>
          </mc:AlternateContent>
        </w:r>
        <w:r>
          <w:rPr>
            <w:noProof/>
            <w:lang w:val="lv-LV" w:eastAsia="lv-LV"/>
          </w:rPr>
          <mc:AlternateContent>
            <mc:Choice Requires="wps">
              <w:drawing>
                <wp:anchor distT="0" distB="0" distL="114300" distR="114300" simplePos="0" relativeHeight="251655680" behindDoc="0" locked="0" layoutInCell="1" allowOverlap="1" wp14:anchorId="5CE36480" wp14:editId="1A9359CB">
                  <wp:simplePos x="0" y="0"/>
                  <wp:positionH relativeFrom="page">
                    <wp:align>left</wp:align>
                  </wp:positionH>
                  <wp:positionV relativeFrom="paragraph">
                    <wp:posOffset>10795</wp:posOffset>
                  </wp:positionV>
                  <wp:extent cx="7543800" cy="800100"/>
                  <wp:effectExtent l="0" t="0" r="0" b="0"/>
                  <wp:wrapNone/>
                  <wp:docPr id="19" name="Taisnstūris 19"/>
                  <wp:cNvGraphicFramePr/>
                  <a:graphic xmlns:a="http://schemas.openxmlformats.org/drawingml/2006/main">
                    <a:graphicData uri="http://schemas.microsoft.com/office/word/2010/wordprocessingShape">
                      <wps:wsp>
                        <wps:cNvSpPr/>
                        <wps:spPr>
                          <a:xfrm>
                            <a:off x="0" y="0"/>
                            <a:ext cx="7543800" cy="800100"/>
                          </a:xfrm>
                          <a:prstGeom prst="rect">
                            <a:avLst/>
                          </a:prstGeom>
                          <a:solidFill>
                            <a:srgbClr val="58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9" o:spid="_x0000_s2050" style="width:594pt;height:63pt;margin-top:0.85pt;margin-left:0;mso-height-percent:0;mso-height-relative:margin;mso-position-horizontal:left;mso-position-horizontal-relative:page;mso-width-percent:0;mso-width-relative:margin;mso-wrap-distance-bottom:0;mso-wrap-distance-left:9pt;mso-wrap-distance-right:9pt;mso-wrap-distance-top:0;mso-wrap-style:square;position:absolute;v-text-anchor:middle;visibility:visible;z-index:251659264" fillcolor="#585c3b" stroked="f" strokeweight="1pt">
                  <v:path arrowok="t"/>
                </v:rect>
              </w:pict>
            </mc:Fallback>
          </mc:AlternateContent>
        </w:r>
      </w:p>
    </w:sdtContent>
  </w:sdt>
  <w:p w14:paraId="7D92C58B" w14:textId="77777777" w:rsidR="00071AFB" w:rsidRPr="00494FC8" w:rsidRDefault="005570C2" w:rsidP="00494FC8">
    <w:pPr>
      <w:pStyle w:val="Kjene"/>
    </w:pPr>
    <w:r>
      <w:rPr>
        <w:noProof/>
        <w:lang w:val="lv-LV" w:eastAsia="lv-LV"/>
      </w:rPr>
      <mc:AlternateContent>
        <mc:Choice Requires="wps">
          <w:drawing>
            <wp:anchor distT="45720" distB="45720" distL="114300" distR="114300" simplePos="0" relativeHeight="251658752" behindDoc="0" locked="0" layoutInCell="1" allowOverlap="1" wp14:anchorId="21E88BAD" wp14:editId="714337E6">
              <wp:simplePos x="0" y="0"/>
              <wp:positionH relativeFrom="margin">
                <wp:posOffset>5230495</wp:posOffset>
              </wp:positionH>
              <wp:positionV relativeFrom="paragraph">
                <wp:posOffset>85725</wp:posOffset>
              </wp:positionV>
              <wp:extent cx="551815" cy="264160"/>
              <wp:effectExtent l="0" t="0" r="635" b="2540"/>
              <wp:wrapSquare wrapText="bothSides"/>
              <wp:docPr id="18" name="Tekstlodziņš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64160"/>
                      </a:xfrm>
                      <a:prstGeom prst="rect">
                        <a:avLst/>
                      </a:prstGeom>
                      <a:noFill/>
                      <a:ln w="9525">
                        <a:noFill/>
                        <a:miter lim="800000"/>
                        <a:headEnd/>
                        <a:tailEnd/>
                      </a:ln>
                    </wps:spPr>
                    <wps:txbx>
                      <w:txbxContent>
                        <w:p w14:paraId="27D0C484" w14:textId="77777777" w:rsidR="00071AFB" w:rsidRPr="009E7AD7" w:rsidRDefault="005570C2" w:rsidP="00181532">
                          <w:pPr>
                            <w:jc w:val="right"/>
                            <w:rPr>
                              <w:rFonts w:ascii="Robusta TL Pro" w:hAnsi="Robusta TL Pro"/>
                              <w:b/>
                              <w:bCs/>
                              <w:color w:val="FFFFFF" w:themeColor="background1"/>
                              <w:lang w:val="lv-LV"/>
                            </w:rPr>
                          </w:pPr>
                          <w:r w:rsidRPr="009E7AD7">
                            <w:rPr>
                              <w:rFonts w:ascii="Robusta TL Pro" w:hAnsi="Robusta TL Pro"/>
                              <w:b/>
                              <w:bCs/>
                              <w:color w:val="FFFFFF" w:themeColor="background1"/>
                              <w:lang w:val="lv-LV"/>
                            </w:rPr>
                            <w:fldChar w:fldCharType="begin"/>
                          </w:r>
                          <w:r w:rsidRPr="009E7AD7">
                            <w:rPr>
                              <w:rFonts w:ascii="Robusta TL Pro" w:hAnsi="Robusta TL Pro"/>
                              <w:b/>
                              <w:bCs/>
                              <w:color w:val="FFFFFF" w:themeColor="background1"/>
                              <w:lang w:val="lv-LV"/>
                            </w:rPr>
                            <w:instrText xml:space="preserve"> PAGE   \* MERGEFORMAT </w:instrText>
                          </w:r>
                          <w:r w:rsidRPr="009E7AD7">
                            <w:rPr>
                              <w:rFonts w:ascii="Robusta TL Pro" w:hAnsi="Robusta TL Pro"/>
                              <w:b/>
                              <w:bCs/>
                              <w:color w:val="FFFFFF" w:themeColor="background1"/>
                              <w:lang w:val="lv-LV"/>
                            </w:rPr>
                            <w:fldChar w:fldCharType="separate"/>
                          </w:r>
                          <w:r w:rsidR="000153FF">
                            <w:rPr>
                              <w:rFonts w:ascii="Robusta TL Pro" w:hAnsi="Robusta TL Pro"/>
                              <w:b/>
                              <w:bCs/>
                              <w:noProof/>
                              <w:color w:val="FFFFFF" w:themeColor="background1"/>
                              <w:lang w:val="lv-LV"/>
                            </w:rPr>
                            <w:t>54</w:t>
                          </w:r>
                          <w:r w:rsidRPr="009E7AD7">
                            <w:rPr>
                              <w:rFonts w:ascii="Robusta TL Pro" w:hAnsi="Robusta TL Pro"/>
                              <w:b/>
                              <w:bCs/>
                              <w:noProof/>
                              <w:color w:val="FFFFFF" w:themeColor="background1"/>
                              <w:lang w:val="lv-LV"/>
                            </w:rPr>
                            <w:fldChar w:fldCharType="end"/>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id="Tekstlodziņš 18" o:spid="_x0000_s2051" type="#_x0000_t202" style="width:43.45pt;height:20.8pt;margin-top:6.75pt;margin-left:411.85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63360" filled="f" stroked="f">
              <v:textbox inset="0,0,0,0">
                <w:txbxContent>
                  <w:p w:rsidR="00071AFB" w:rsidRPr="009E7AD7" w:rsidP="00181532" w14:paraId="38E857C5" w14:textId="1B15E4E5">
                    <w:pPr>
                      <w:jc w:val="right"/>
                      <w:rPr>
                        <w:rFonts w:ascii="Robusta TL Pro" w:hAnsi="Robusta TL Pro"/>
                        <w:b/>
                        <w:bCs/>
                        <w:color w:val="FFFFFF" w:themeColor="background1"/>
                        <w:lang w:val="lv-LV"/>
                      </w:rPr>
                    </w:pPr>
                    <w:r w:rsidRPr="009E7AD7">
                      <w:rPr>
                        <w:rFonts w:ascii="Robusta TL Pro" w:hAnsi="Robusta TL Pro"/>
                        <w:b/>
                        <w:bCs/>
                        <w:color w:val="FFFFFF" w:themeColor="background1"/>
                        <w:lang w:val="lv-LV"/>
                      </w:rPr>
                      <w:fldChar w:fldCharType="begin"/>
                    </w:r>
                    <w:r w:rsidRPr="009E7AD7">
                      <w:rPr>
                        <w:rFonts w:ascii="Robusta TL Pro" w:hAnsi="Robusta TL Pro"/>
                        <w:b/>
                        <w:bCs/>
                        <w:color w:val="FFFFFF" w:themeColor="background1"/>
                        <w:lang w:val="lv-LV"/>
                      </w:rPr>
                      <w:instrText xml:space="preserve"> PAGE   \* MERGEFORMAT </w:instrText>
                    </w:r>
                    <w:r w:rsidRPr="009E7AD7">
                      <w:rPr>
                        <w:rFonts w:ascii="Robusta TL Pro" w:hAnsi="Robusta TL Pro"/>
                        <w:b/>
                        <w:bCs/>
                        <w:color w:val="FFFFFF" w:themeColor="background1"/>
                        <w:lang w:val="lv-LV"/>
                      </w:rPr>
                      <w:fldChar w:fldCharType="separate"/>
                    </w:r>
                    <w:r w:rsidR="000153FF">
                      <w:rPr>
                        <w:rFonts w:ascii="Robusta TL Pro" w:hAnsi="Robusta TL Pro"/>
                        <w:b/>
                        <w:bCs/>
                        <w:noProof/>
                        <w:color w:val="FFFFFF" w:themeColor="background1"/>
                        <w:lang w:val="lv-LV"/>
                      </w:rPr>
                      <w:t>54</w:t>
                    </w:r>
                    <w:r w:rsidRPr="009E7AD7">
                      <w:rPr>
                        <w:rFonts w:ascii="Robusta TL Pro" w:hAnsi="Robusta TL Pro"/>
                        <w:b/>
                        <w:bCs/>
                        <w:noProof/>
                        <w:color w:val="FFFFFF" w:themeColor="background1"/>
                        <w:lang w:val="lv-LV"/>
                      </w:rP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5B7F" w14:textId="77777777" w:rsidR="00071AFB" w:rsidRDefault="005570C2">
    <w:pPr>
      <w:pStyle w:val="Kjene"/>
    </w:pPr>
    <w:r>
      <w:rPr>
        <w:noProof/>
        <w:lang w:val="lv-LV" w:eastAsia="lv-LV"/>
      </w:rPr>
      <mc:AlternateContent>
        <mc:Choice Requires="wps">
          <w:drawing>
            <wp:anchor distT="0" distB="0" distL="114300" distR="114300" simplePos="0" relativeHeight="251659776" behindDoc="0" locked="0" layoutInCell="1" allowOverlap="1" wp14:anchorId="6C2B3278" wp14:editId="503C0B45">
              <wp:simplePos x="0" y="0"/>
              <wp:positionH relativeFrom="page">
                <wp:align>left</wp:align>
              </wp:positionH>
              <wp:positionV relativeFrom="paragraph">
                <wp:posOffset>276860</wp:posOffset>
              </wp:positionV>
              <wp:extent cx="7854315" cy="343535"/>
              <wp:effectExtent l="0" t="0" r="0" b="0"/>
              <wp:wrapNone/>
              <wp:docPr id="14" name="Taisnstūris 14"/>
              <wp:cNvGraphicFramePr/>
              <a:graphic xmlns:a="http://schemas.openxmlformats.org/drawingml/2006/main">
                <a:graphicData uri="http://schemas.microsoft.com/office/word/2010/wordprocessingShape">
                  <wps:wsp>
                    <wps:cNvSpPr/>
                    <wps:spPr>
                      <a:xfrm>
                        <a:off x="0" y="0"/>
                        <a:ext cx="7854315" cy="343535"/>
                      </a:xfrm>
                      <a:prstGeom prst="rect">
                        <a:avLst/>
                      </a:prstGeom>
                      <a:solidFill>
                        <a:srgbClr val="58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4" o:spid="_x0000_s2053" style="width:618.45pt;height:27.05pt;margin-top:21.8pt;margin-left:0;mso-height-percent:0;mso-height-relative:margin;mso-position-horizontal:left;mso-position-horizontal-relative:page;mso-width-percent:0;mso-width-relative:margin;mso-wrap-distance-bottom:0;mso-wrap-distance-left:9pt;mso-wrap-distance-right:9pt;mso-wrap-distance-top:0;mso-wrap-style:square;position:absolute;v-text-anchor:middle;visibility:visible;z-index:251665408" fillcolor="#585c3b" stroked="f" strokeweight="1pt">
              <v:path arrowo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261F4" w14:textId="77777777" w:rsidR="005570C2" w:rsidRDefault="005570C2" w:rsidP="00D055BD">
      <w:pPr>
        <w:spacing w:after="0" w:line="240" w:lineRule="auto"/>
      </w:pPr>
      <w:r>
        <w:separator/>
      </w:r>
    </w:p>
  </w:footnote>
  <w:footnote w:type="continuationSeparator" w:id="0">
    <w:p w14:paraId="67A96AB9" w14:textId="77777777" w:rsidR="005570C2" w:rsidRDefault="005570C2" w:rsidP="00D055BD">
      <w:pPr>
        <w:spacing w:after="0" w:line="240" w:lineRule="auto"/>
      </w:pPr>
      <w:r>
        <w:continuationSeparator/>
      </w:r>
    </w:p>
  </w:footnote>
  <w:footnote w:id="1">
    <w:p w14:paraId="2A8942A4" w14:textId="77777777" w:rsidR="00071AFB" w:rsidRPr="0035635F" w:rsidRDefault="005570C2" w:rsidP="00D055BD">
      <w:pPr>
        <w:pStyle w:val="Vresteksts"/>
        <w:rPr>
          <w:rFonts w:ascii="Robusta TL Pro" w:hAnsi="Robusta TL Pro"/>
          <w:lang w:val="lv-LV"/>
        </w:rPr>
      </w:pPr>
      <w:r w:rsidRPr="0035635F">
        <w:rPr>
          <w:rStyle w:val="Vresatsauce"/>
          <w:rFonts w:ascii="Robusta TL Pro" w:hAnsi="Robusta TL Pro"/>
        </w:rPr>
        <w:footnoteRef/>
      </w:r>
      <w:r w:rsidRPr="0035635F">
        <w:rPr>
          <w:rFonts w:ascii="Robusta TL Pro" w:hAnsi="Robusta TL Pro"/>
        </w:rPr>
        <w:t xml:space="preserve"> https://stat.gov.lv/lv/statistikas-temas/iedzivotaji/iedzivotaju-skaits/247-iedzivotaju-skaits-un-ta-izmainas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A37B" w14:textId="77777777" w:rsidR="00071AFB" w:rsidRDefault="005570C2">
    <w:pPr>
      <w:pStyle w:val="Galvene"/>
    </w:pPr>
    <w:r>
      <w:rPr>
        <w:noProof/>
      </w:rPr>
      <mc:AlternateContent>
        <mc:Choice Requires="wps">
          <w:drawing>
            <wp:anchor distT="0" distB="0" distL="114300" distR="114300" simplePos="0" relativeHeight="251656704" behindDoc="0" locked="0" layoutInCell="1" allowOverlap="1" wp14:anchorId="3AC45A68" wp14:editId="19CD1855">
              <wp:simplePos x="0" y="0"/>
              <wp:positionH relativeFrom="page">
                <wp:posOffset>-617220</wp:posOffset>
              </wp:positionH>
              <wp:positionV relativeFrom="paragraph">
                <wp:posOffset>-461645</wp:posOffset>
              </wp:positionV>
              <wp:extent cx="8178165" cy="343535"/>
              <wp:effectExtent l="0" t="0" r="0" b="0"/>
              <wp:wrapNone/>
              <wp:docPr id="17" name="Taisnstūris 17"/>
              <wp:cNvGraphicFramePr/>
              <a:graphic xmlns:a="http://schemas.openxmlformats.org/drawingml/2006/main">
                <a:graphicData uri="http://schemas.microsoft.com/office/word/2010/wordprocessingShape">
                  <wps:wsp>
                    <wps:cNvSpPr/>
                    <wps:spPr>
                      <a:xfrm>
                        <a:off x="0" y="0"/>
                        <a:ext cx="8178165" cy="343535"/>
                      </a:xfrm>
                      <a:prstGeom prst="rect">
                        <a:avLst/>
                      </a:prstGeom>
                      <a:solidFill>
                        <a:srgbClr val="58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7" o:spid="_x0000_s2052" style="width:643.95pt;height:27.05pt;margin-top:-36.35pt;margin-left:-48.6pt;mso-height-percent:0;mso-height-relative:margin;mso-position-horizontal-relative:page;mso-width-percent:0;mso-width-relative:margin;mso-wrap-distance-bottom:0;mso-wrap-distance-left:9pt;mso-wrap-distance-right:9pt;mso-wrap-distance-top:0;mso-wrap-style:square;position:absolute;v-text-anchor:middle;visibility:visible;z-index:251659264" fillcolor="#585c3b" stroked="f" strokeweight="1pt">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A34A3F"/>
    <w:multiLevelType w:val="multilevel"/>
    <w:tmpl w:val="3F9217A0"/>
    <w:lvl w:ilvl="0">
      <w:start w:val="1"/>
      <w:numFmt w:val="decimal"/>
      <w:lvlText w:val="%1."/>
      <w:lvlJc w:val="left"/>
      <w:pPr>
        <w:ind w:left="840" w:hanging="360"/>
      </w:pPr>
      <w:rPr>
        <w:rFonts w:ascii="Robusta TL Pro" w:eastAsia="Times New Roman" w:hAnsi="Robusta TL Pro" w:cs="Arial"/>
        <w:spacing w:val="0"/>
        <w:w w:val="100"/>
        <w:sz w:val="24"/>
        <w:szCs w:val="24"/>
        <w:lang w:val="lv" w:eastAsia="en-US" w:bidi="ar"/>
      </w:rPr>
    </w:lvl>
    <w:lvl w:ilvl="1">
      <w:numFmt w:val="bullet"/>
      <w:lvlText w:val="•"/>
      <w:lvlJc w:val="left"/>
      <w:pPr>
        <w:ind w:left="1820" w:hanging="360"/>
      </w:pPr>
      <w:rPr>
        <w:lang w:val="lv" w:eastAsia="en-US" w:bidi="ar"/>
      </w:rPr>
    </w:lvl>
    <w:lvl w:ilvl="2">
      <w:numFmt w:val="bullet"/>
      <w:lvlText w:val="•"/>
      <w:lvlJc w:val="left"/>
      <w:pPr>
        <w:ind w:left="2800" w:hanging="360"/>
      </w:pPr>
      <w:rPr>
        <w:lang w:val="lv" w:eastAsia="en-US" w:bidi="ar"/>
      </w:rPr>
    </w:lvl>
    <w:lvl w:ilvl="3">
      <w:numFmt w:val="bullet"/>
      <w:lvlText w:val="•"/>
      <w:lvlJc w:val="left"/>
      <w:pPr>
        <w:ind w:left="3780" w:hanging="360"/>
      </w:pPr>
      <w:rPr>
        <w:lang w:val="lv" w:eastAsia="en-US" w:bidi="ar"/>
      </w:rPr>
    </w:lvl>
    <w:lvl w:ilvl="4">
      <w:numFmt w:val="bullet"/>
      <w:lvlText w:val="•"/>
      <w:lvlJc w:val="left"/>
      <w:pPr>
        <w:ind w:left="4760" w:hanging="360"/>
      </w:pPr>
      <w:rPr>
        <w:lang w:val="lv" w:eastAsia="en-US" w:bidi="ar"/>
      </w:rPr>
    </w:lvl>
    <w:lvl w:ilvl="5">
      <w:numFmt w:val="bullet"/>
      <w:lvlText w:val="•"/>
      <w:lvlJc w:val="left"/>
      <w:pPr>
        <w:ind w:left="5740" w:hanging="360"/>
      </w:pPr>
      <w:rPr>
        <w:lang w:val="lv" w:eastAsia="en-US" w:bidi="ar"/>
      </w:rPr>
    </w:lvl>
    <w:lvl w:ilvl="6">
      <w:numFmt w:val="bullet"/>
      <w:lvlText w:val="•"/>
      <w:lvlJc w:val="left"/>
      <w:pPr>
        <w:ind w:left="6720" w:hanging="360"/>
      </w:pPr>
      <w:rPr>
        <w:lang w:val="lv" w:eastAsia="en-US" w:bidi="ar"/>
      </w:rPr>
    </w:lvl>
    <w:lvl w:ilvl="7">
      <w:numFmt w:val="bullet"/>
      <w:lvlText w:val="•"/>
      <w:lvlJc w:val="left"/>
      <w:pPr>
        <w:ind w:left="7700" w:hanging="360"/>
      </w:pPr>
      <w:rPr>
        <w:lang w:val="lv" w:eastAsia="en-US" w:bidi="ar"/>
      </w:rPr>
    </w:lvl>
    <w:lvl w:ilvl="8">
      <w:numFmt w:val="bullet"/>
      <w:lvlText w:val="•"/>
      <w:lvlJc w:val="left"/>
      <w:pPr>
        <w:ind w:left="8680" w:hanging="360"/>
      </w:pPr>
      <w:rPr>
        <w:lang w:val="lv" w:eastAsia="en-US" w:bidi="ar"/>
      </w:rPr>
    </w:lvl>
  </w:abstractNum>
  <w:abstractNum w:abstractNumId="1" w15:restartNumberingAfterBreak="0">
    <w:nsid w:val="00000001"/>
    <w:multiLevelType w:val="singleLevel"/>
    <w:tmpl w:val="00000001"/>
    <w:name w:val="WW8Num1"/>
    <w:lvl w:ilvl="0">
      <w:start w:val="1"/>
      <w:numFmt w:val="bullet"/>
      <w:lvlText w:val=""/>
      <w:lvlJc w:val="left"/>
      <w:pPr>
        <w:tabs>
          <w:tab w:val="num" w:pos="1140"/>
        </w:tabs>
        <w:ind w:left="1140" w:hanging="360"/>
      </w:pPr>
      <w:rPr>
        <w:rFonts w:ascii="Symbol" w:hAnsi="Symbol" w:cs="Times New Roman" w:hint="default"/>
      </w:rPr>
    </w:lvl>
  </w:abstractNum>
  <w:abstractNum w:abstractNumId="2" w15:restartNumberingAfterBreak="0">
    <w:nsid w:val="01A83FE0"/>
    <w:multiLevelType w:val="hybridMultilevel"/>
    <w:tmpl w:val="8CFE71A4"/>
    <w:lvl w:ilvl="0" w:tplc="9DFC32A0">
      <w:start w:val="1"/>
      <w:numFmt w:val="bullet"/>
      <w:lvlText w:val=""/>
      <w:lvlJc w:val="left"/>
      <w:pPr>
        <w:ind w:left="720" w:hanging="360"/>
      </w:pPr>
      <w:rPr>
        <w:rFonts w:ascii="Symbol" w:hAnsi="Symbol" w:hint="default"/>
      </w:rPr>
    </w:lvl>
    <w:lvl w:ilvl="1" w:tplc="6D10597E" w:tentative="1">
      <w:start w:val="1"/>
      <w:numFmt w:val="bullet"/>
      <w:lvlText w:val="o"/>
      <w:lvlJc w:val="left"/>
      <w:pPr>
        <w:ind w:left="1440" w:hanging="360"/>
      </w:pPr>
      <w:rPr>
        <w:rFonts w:ascii="Courier New" w:hAnsi="Courier New" w:cs="Courier New" w:hint="default"/>
      </w:rPr>
    </w:lvl>
    <w:lvl w:ilvl="2" w:tplc="C644974E" w:tentative="1">
      <w:start w:val="1"/>
      <w:numFmt w:val="bullet"/>
      <w:lvlText w:val=""/>
      <w:lvlJc w:val="left"/>
      <w:pPr>
        <w:ind w:left="2160" w:hanging="360"/>
      </w:pPr>
      <w:rPr>
        <w:rFonts w:ascii="Wingdings" w:hAnsi="Wingdings" w:hint="default"/>
      </w:rPr>
    </w:lvl>
    <w:lvl w:ilvl="3" w:tplc="FD26550A" w:tentative="1">
      <w:start w:val="1"/>
      <w:numFmt w:val="bullet"/>
      <w:lvlText w:val=""/>
      <w:lvlJc w:val="left"/>
      <w:pPr>
        <w:ind w:left="2880" w:hanging="360"/>
      </w:pPr>
      <w:rPr>
        <w:rFonts w:ascii="Symbol" w:hAnsi="Symbol" w:hint="default"/>
      </w:rPr>
    </w:lvl>
    <w:lvl w:ilvl="4" w:tplc="EBBE997E" w:tentative="1">
      <w:start w:val="1"/>
      <w:numFmt w:val="bullet"/>
      <w:lvlText w:val="o"/>
      <w:lvlJc w:val="left"/>
      <w:pPr>
        <w:ind w:left="3600" w:hanging="360"/>
      </w:pPr>
      <w:rPr>
        <w:rFonts w:ascii="Courier New" w:hAnsi="Courier New" w:cs="Courier New" w:hint="default"/>
      </w:rPr>
    </w:lvl>
    <w:lvl w:ilvl="5" w:tplc="F3A6D95C" w:tentative="1">
      <w:start w:val="1"/>
      <w:numFmt w:val="bullet"/>
      <w:lvlText w:val=""/>
      <w:lvlJc w:val="left"/>
      <w:pPr>
        <w:ind w:left="4320" w:hanging="360"/>
      </w:pPr>
      <w:rPr>
        <w:rFonts w:ascii="Wingdings" w:hAnsi="Wingdings" w:hint="default"/>
      </w:rPr>
    </w:lvl>
    <w:lvl w:ilvl="6" w:tplc="4A1EB9A0" w:tentative="1">
      <w:start w:val="1"/>
      <w:numFmt w:val="bullet"/>
      <w:lvlText w:val=""/>
      <w:lvlJc w:val="left"/>
      <w:pPr>
        <w:ind w:left="5040" w:hanging="360"/>
      </w:pPr>
      <w:rPr>
        <w:rFonts w:ascii="Symbol" w:hAnsi="Symbol" w:hint="default"/>
      </w:rPr>
    </w:lvl>
    <w:lvl w:ilvl="7" w:tplc="BDA63370" w:tentative="1">
      <w:start w:val="1"/>
      <w:numFmt w:val="bullet"/>
      <w:lvlText w:val="o"/>
      <w:lvlJc w:val="left"/>
      <w:pPr>
        <w:ind w:left="5760" w:hanging="360"/>
      </w:pPr>
      <w:rPr>
        <w:rFonts w:ascii="Courier New" w:hAnsi="Courier New" w:cs="Courier New" w:hint="default"/>
      </w:rPr>
    </w:lvl>
    <w:lvl w:ilvl="8" w:tplc="9DC62B8A" w:tentative="1">
      <w:start w:val="1"/>
      <w:numFmt w:val="bullet"/>
      <w:lvlText w:val=""/>
      <w:lvlJc w:val="left"/>
      <w:pPr>
        <w:ind w:left="6480" w:hanging="360"/>
      </w:pPr>
      <w:rPr>
        <w:rFonts w:ascii="Wingdings" w:hAnsi="Wingdings" w:hint="default"/>
      </w:rPr>
    </w:lvl>
  </w:abstractNum>
  <w:abstractNum w:abstractNumId="3" w15:restartNumberingAfterBreak="0">
    <w:nsid w:val="01D33208"/>
    <w:multiLevelType w:val="hybridMultilevel"/>
    <w:tmpl w:val="424CB5F2"/>
    <w:lvl w:ilvl="0" w:tplc="6EAC54B0">
      <w:start w:val="1"/>
      <w:numFmt w:val="bullet"/>
      <w:lvlText w:val=""/>
      <w:lvlJc w:val="left"/>
      <w:pPr>
        <w:ind w:left="720" w:hanging="360"/>
      </w:pPr>
      <w:rPr>
        <w:rFonts w:ascii="Symbol" w:hAnsi="Symbol" w:hint="default"/>
      </w:rPr>
    </w:lvl>
    <w:lvl w:ilvl="1" w:tplc="537A0520" w:tentative="1">
      <w:start w:val="1"/>
      <w:numFmt w:val="bullet"/>
      <w:lvlText w:val="o"/>
      <w:lvlJc w:val="left"/>
      <w:pPr>
        <w:ind w:left="1440" w:hanging="360"/>
      </w:pPr>
      <w:rPr>
        <w:rFonts w:ascii="Courier New" w:hAnsi="Courier New" w:cs="Courier New" w:hint="default"/>
      </w:rPr>
    </w:lvl>
    <w:lvl w:ilvl="2" w:tplc="116E1956" w:tentative="1">
      <w:start w:val="1"/>
      <w:numFmt w:val="bullet"/>
      <w:lvlText w:val=""/>
      <w:lvlJc w:val="left"/>
      <w:pPr>
        <w:ind w:left="2160" w:hanging="360"/>
      </w:pPr>
      <w:rPr>
        <w:rFonts w:ascii="Wingdings" w:hAnsi="Wingdings" w:hint="default"/>
      </w:rPr>
    </w:lvl>
    <w:lvl w:ilvl="3" w:tplc="81D8DB10" w:tentative="1">
      <w:start w:val="1"/>
      <w:numFmt w:val="bullet"/>
      <w:lvlText w:val=""/>
      <w:lvlJc w:val="left"/>
      <w:pPr>
        <w:ind w:left="2880" w:hanging="360"/>
      </w:pPr>
      <w:rPr>
        <w:rFonts w:ascii="Symbol" w:hAnsi="Symbol" w:hint="default"/>
      </w:rPr>
    </w:lvl>
    <w:lvl w:ilvl="4" w:tplc="9990BC66" w:tentative="1">
      <w:start w:val="1"/>
      <w:numFmt w:val="bullet"/>
      <w:lvlText w:val="o"/>
      <w:lvlJc w:val="left"/>
      <w:pPr>
        <w:ind w:left="3600" w:hanging="360"/>
      </w:pPr>
      <w:rPr>
        <w:rFonts w:ascii="Courier New" w:hAnsi="Courier New" w:cs="Courier New" w:hint="default"/>
      </w:rPr>
    </w:lvl>
    <w:lvl w:ilvl="5" w:tplc="216A58D2" w:tentative="1">
      <w:start w:val="1"/>
      <w:numFmt w:val="bullet"/>
      <w:lvlText w:val=""/>
      <w:lvlJc w:val="left"/>
      <w:pPr>
        <w:ind w:left="4320" w:hanging="360"/>
      </w:pPr>
      <w:rPr>
        <w:rFonts w:ascii="Wingdings" w:hAnsi="Wingdings" w:hint="default"/>
      </w:rPr>
    </w:lvl>
    <w:lvl w:ilvl="6" w:tplc="F3FCD0D6" w:tentative="1">
      <w:start w:val="1"/>
      <w:numFmt w:val="bullet"/>
      <w:lvlText w:val=""/>
      <w:lvlJc w:val="left"/>
      <w:pPr>
        <w:ind w:left="5040" w:hanging="360"/>
      </w:pPr>
      <w:rPr>
        <w:rFonts w:ascii="Symbol" w:hAnsi="Symbol" w:hint="default"/>
      </w:rPr>
    </w:lvl>
    <w:lvl w:ilvl="7" w:tplc="30BC2A28" w:tentative="1">
      <w:start w:val="1"/>
      <w:numFmt w:val="bullet"/>
      <w:lvlText w:val="o"/>
      <w:lvlJc w:val="left"/>
      <w:pPr>
        <w:ind w:left="5760" w:hanging="360"/>
      </w:pPr>
      <w:rPr>
        <w:rFonts w:ascii="Courier New" w:hAnsi="Courier New" w:cs="Courier New" w:hint="default"/>
      </w:rPr>
    </w:lvl>
    <w:lvl w:ilvl="8" w:tplc="8AE26A22" w:tentative="1">
      <w:start w:val="1"/>
      <w:numFmt w:val="bullet"/>
      <w:lvlText w:val=""/>
      <w:lvlJc w:val="left"/>
      <w:pPr>
        <w:ind w:left="6480" w:hanging="360"/>
      </w:pPr>
      <w:rPr>
        <w:rFonts w:ascii="Wingdings" w:hAnsi="Wingdings" w:hint="default"/>
      </w:rPr>
    </w:lvl>
  </w:abstractNum>
  <w:abstractNum w:abstractNumId="4" w15:restartNumberingAfterBreak="0">
    <w:nsid w:val="03877035"/>
    <w:multiLevelType w:val="hybridMultilevel"/>
    <w:tmpl w:val="DA441920"/>
    <w:lvl w:ilvl="0" w:tplc="D5E41BA4">
      <w:start w:val="1"/>
      <w:numFmt w:val="bullet"/>
      <w:lvlText w:val=""/>
      <w:lvlJc w:val="left"/>
      <w:pPr>
        <w:ind w:left="1004" w:hanging="360"/>
      </w:pPr>
      <w:rPr>
        <w:rFonts w:ascii="Symbol" w:hAnsi="Symbol" w:hint="default"/>
      </w:rPr>
    </w:lvl>
    <w:lvl w:ilvl="1" w:tplc="CAA825BE" w:tentative="1">
      <w:start w:val="1"/>
      <w:numFmt w:val="bullet"/>
      <w:lvlText w:val="o"/>
      <w:lvlJc w:val="left"/>
      <w:pPr>
        <w:ind w:left="1724" w:hanging="360"/>
      </w:pPr>
      <w:rPr>
        <w:rFonts w:ascii="Courier New" w:hAnsi="Courier New" w:cs="Courier New" w:hint="default"/>
      </w:rPr>
    </w:lvl>
    <w:lvl w:ilvl="2" w:tplc="5978C346" w:tentative="1">
      <w:start w:val="1"/>
      <w:numFmt w:val="bullet"/>
      <w:lvlText w:val=""/>
      <w:lvlJc w:val="left"/>
      <w:pPr>
        <w:ind w:left="2444" w:hanging="360"/>
      </w:pPr>
      <w:rPr>
        <w:rFonts w:ascii="Wingdings" w:hAnsi="Wingdings" w:hint="default"/>
      </w:rPr>
    </w:lvl>
    <w:lvl w:ilvl="3" w:tplc="0C86B5CE" w:tentative="1">
      <w:start w:val="1"/>
      <w:numFmt w:val="bullet"/>
      <w:lvlText w:val=""/>
      <w:lvlJc w:val="left"/>
      <w:pPr>
        <w:ind w:left="3164" w:hanging="360"/>
      </w:pPr>
      <w:rPr>
        <w:rFonts w:ascii="Symbol" w:hAnsi="Symbol" w:hint="default"/>
      </w:rPr>
    </w:lvl>
    <w:lvl w:ilvl="4" w:tplc="44501A40" w:tentative="1">
      <w:start w:val="1"/>
      <w:numFmt w:val="bullet"/>
      <w:lvlText w:val="o"/>
      <w:lvlJc w:val="left"/>
      <w:pPr>
        <w:ind w:left="3884" w:hanging="360"/>
      </w:pPr>
      <w:rPr>
        <w:rFonts w:ascii="Courier New" w:hAnsi="Courier New" w:cs="Courier New" w:hint="default"/>
      </w:rPr>
    </w:lvl>
    <w:lvl w:ilvl="5" w:tplc="5A561F88" w:tentative="1">
      <w:start w:val="1"/>
      <w:numFmt w:val="bullet"/>
      <w:lvlText w:val=""/>
      <w:lvlJc w:val="left"/>
      <w:pPr>
        <w:ind w:left="4604" w:hanging="360"/>
      </w:pPr>
      <w:rPr>
        <w:rFonts w:ascii="Wingdings" w:hAnsi="Wingdings" w:hint="default"/>
      </w:rPr>
    </w:lvl>
    <w:lvl w:ilvl="6" w:tplc="0AEE9B56" w:tentative="1">
      <w:start w:val="1"/>
      <w:numFmt w:val="bullet"/>
      <w:lvlText w:val=""/>
      <w:lvlJc w:val="left"/>
      <w:pPr>
        <w:ind w:left="5324" w:hanging="360"/>
      </w:pPr>
      <w:rPr>
        <w:rFonts w:ascii="Symbol" w:hAnsi="Symbol" w:hint="default"/>
      </w:rPr>
    </w:lvl>
    <w:lvl w:ilvl="7" w:tplc="E20C98A6" w:tentative="1">
      <w:start w:val="1"/>
      <w:numFmt w:val="bullet"/>
      <w:lvlText w:val="o"/>
      <w:lvlJc w:val="left"/>
      <w:pPr>
        <w:ind w:left="6044" w:hanging="360"/>
      </w:pPr>
      <w:rPr>
        <w:rFonts w:ascii="Courier New" w:hAnsi="Courier New" w:cs="Courier New" w:hint="default"/>
      </w:rPr>
    </w:lvl>
    <w:lvl w:ilvl="8" w:tplc="AF60A970" w:tentative="1">
      <w:start w:val="1"/>
      <w:numFmt w:val="bullet"/>
      <w:lvlText w:val=""/>
      <w:lvlJc w:val="left"/>
      <w:pPr>
        <w:ind w:left="6764" w:hanging="360"/>
      </w:pPr>
      <w:rPr>
        <w:rFonts w:ascii="Wingdings" w:hAnsi="Wingdings" w:hint="default"/>
      </w:rPr>
    </w:lvl>
  </w:abstractNum>
  <w:abstractNum w:abstractNumId="5" w15:restartNumberingAfterBreak="0">
    <w:nsid w:val="08CE7EC9"/>
    <w:multiLevelType w:val="hybridMultilevel"/>
    <w:tmpl w:val="6938EC5E"/>
    <w:lvl w:ilvl="0" w:tplc="2246478E">
      <w:start w:val="1"/>
      <w:numFmt w:val="bullet"/>
      <w:lvlText w:val=""/>
      <w:lvlJc w:val="left"/>
      <w:pPr>
        <w:ind w:left="1004" w:hanging="360"/>
      </w:pPr>
      <w:rPr>
        <w:rFonts w:ascii="Symbol" w:hAnsi="Symbol" w:hint="default"/>
      </w:rPr>
    </w:lvl>
    <w:lvl w:ilvl="1" w:tplc="9D960ECE" w:tentative="1">
      <w:start w:val="1"/>
      <w:numFmt w:val="bullet"/>
      <w:lvlText w:val="o"/>
      <w:lvlJc w:val="left"/>
      <w:pPr>
        <w:ind w:left="1724" w:hanging="360"/>
      </w:pPr>
      <w:rPr>
        <w:rFonts w:ascii="Courier New" w:hAnsi="Courier New" w:cs="Courier New" w:hint="default"/>
      </w:rPr>
    </w:lvl>
    <w:lvl w:ilvl="2" w:tplc="68AE57BC" w:tentative="1">
      <w:start w:val="1"/>
      <w:numFmt w:val="bullet"/>
      <w:lvlText w:val=""/>
      <w:lvlJc w:val="left"/>
      <w:pPr>
        <w:ind w:left="2444" w:hanging="360"/>
      </w:pPr>
      <w:rPr>
        <w:rFonts w:ascii="Wingdings" w:hAnsi="Wingdings" w:hint="default"/>
      </w:rPr>
    </w:lvl>
    <w:lvl w:ilvl="3" w:tplc="35FC8E80" w:tentative="1">
      <w:start w:val="1"/>
      <w:numFmt w:val="bullet"/>
      <w:lvlText w:val=""/>
      <w:lvlJc w:val="left"/>
      <w:pPr>
        <w:ind w:left="3164" w:hanging="360"/>
      </w:pPr>
      <w:rPr>
        <w:rFonts w:ascii="Symbol" w:hAnsi="Symbol" w:hint="default"/>
      </w:rPr>
    </w:lvl>
    <w:lvl w:ilvl="4" w:tplc="61962BFE" w:tentative="1">
      <w:start w:val="1"/>
      <w:numFmt w:val="bullet"/>
      <w:lvlText w:val="o"/>
      <w:lvlJc w:val="left"/>
      <w:pPr>
        <w:ind w:left="3884" w:hanging="360"/>
      </w:pPr>
      <w:rPr>
        <w:rFonts w:ascii="Courier New" w:hAnsi="Courier New" w:cs="Courier New" w:hint="default"/>
      </w:rPr>
    </w:lvl>
    <w:lvl w:ilvl="5" w:tplc="2990F6B4" w:tentative="1">
      <w:start w:val="1"/>
      <w:numFmt w:val="bullet"/>
      <w:lvlText w:val=""/>
      <w:lvlJc w:val="left"/>
      <w:pPr>
        <w:ind w:left="4604" w:hanging="360"/>
      </w:pPr>
      <w:rPr>
        <w:rFonts w:ascii="Wingdings" w:hAnsi="Wingdings" w:hint="default"/>
      </w:rPr>
    </w:lvl>
    <w:lvl w:ilvl="6" w:tplc="DBE4511E" w:tentative="1">
      <w:start w:val="1"/>
      <w:numFmt w:val="bullet"/>
      <w:lvlText w:val=""/>
      <w:lvlJc w:val="left"/>
      <w:pPr>
        <w:ind w:left="5324" w:hanging="360"/>
      </w:pPr>
      <w:rPr>
        <w:rFonts w:ascii="Symbol" w:hAnsi="Symbol" w:hint="default"/>
      </w:rPr>
    </w:lvl>
    <w:lvl w:ilvl="7" w:tplc="86CA6044" w:tentative="1">
      <w:start w:val="1"/>
      <w:numFmt w:val="bullet"/>
      <w:lvlText w:val="o"/>
      <w:lvlJc w:val="left"/>
      <w:pPr>
        <w:ind w:left="6044" w:hanging="360"/>
      </w:pPr>
      <w:rPr>
        <w:rFonts w:ascii="Courier New" w:hAnsi="Courier New" w:cs="Courier New" w:hint="default"/>
      </w:rPr>
    </w:lvl>
    <w:lvl w:ilvl="8" w:tplc="72244524" w:tentative="1">
      <w:start w:val="1"/>
      <w:numFmt w:val="bullet"/>
      <w:lvlText w:val=""/>
      <w:lvlJc w:val="left"/>
      <w:pPr>
        <w:ind w:left="6764" w:hanging="360"/>
      </w:pPr>
      <w:rPr>
        <w:rFonts w:ascii="Wingdings" w:hAnsi="Wingdings" w:hint="default"/>
      </w:rPr>
    </w:lvl>
  </w:abstractNum>
  <w:abstractNum w:abstractNumId="6" w15:restartNumberingAfterBreak="0">
    <w:nsid w:val="08EC06C7"/>
    <w:multiLevelType w:val="hybridMultilevel"/>
    <w:tmpl w:val="529CA9FA"/>
    <w:lvl w:ilvl="0" w:tplc="E49265E8">
      <w:start w:val="1"/>
      <w:numFmt w:val="bullet"/>
      <w:lvlText w:val=""/>
      <w:lvlJc w:val="left"/>
      <w:pPr>
        <w:ind w:left="2138" w:hanging="360"/>
      </w:pPr>
      <w:rPr>
        <w:rFonts w:ascii="Symbol" w:hAnsi="Symbol" w:hint="default"/>
      </w:rPr>
    </w:lvl>
    <w:lvl w:ilvl="1" w:tplc="071650FE" w:tentative="1">
      <w:start w:val="1"/>
      <w:numFmt w:val="bullet"/>
      <w:lvlText w:val="o"/>
      <w:lvlJc w:val="left"/>
      <w:pPr>
        <w:ind w:left="2858" w:hanging="360"/>
      </w:pPr>
      <w:rPr>
        <w:rFonts w:ascii="Courier New" w:hAnsi="Courier New" w:cs="Courier New" w:hint="default"/>
      </w:rPr>
    </w:lvl>
    <w:lvl w:ilvl="2" w:tplc="97C4A184" w:tentative="1">
      <w:start w:val="1"/>
      <w:numFmt w:val="bullet"/>
      <w:lvlText w:val=""/>
      <w:lvlJc w:val="left"/>
      <w:pPr>
        <w:ind w:left="3578" w:hanging="360"/>
      </w:pPr>
      <w:rPr>
        <w:rFonts w:ascii="Wingdings" w:hAnsi="Wingdings" w:hint="default"/>
      </w:rPr>
    </w:lvl>
    <w:lvl w:ilvl="3" w:tplc="D5303526" w:tentative="1">
      <w:start w:val="1"/>
      <w:numFmt w:val="bullet"/>
      <w:lvlText w:val=""/>
      <w:lvlJc w:val="left"/>
      <w:pPr>
        <w:ind w:left="4298" w:hanging="360"/>
      </w:pPr>
      <w:rPr>
        <w:rFonts w:ascii="Symbol" w:hAnsi="Symbol" w:hint="default"/>
      </w:rPr>
    </w:lvl>
    <w:lvl w:ilvl="4" w:tplc="44A609D6" w:tentative="1">
      <w:start w:val="1"/>
      <w:numFmt w:val="bullet"/>
      <w:lvlText w:val="o"/>
      <w:lvlJc w:val="left"/>
      <w:pPr>
        <w:ind w:left="5018" w:hanging="360"/>
      </w:pPr>
      <w:rPr>
        <w:rFonts w:ascii="Courier New" w:hAnsi="Courier New" w:cs="Courier New" w:hint="default"/>
      </w:rPr>
    </w:lvl>
    <w:lvl w:ilvl="5" w:tplc="D3EC8A12" w:tentative="1">
      <w:start w:val="1"/>
      <w:numFmt w:val="bullet"/>
      <w:lvlText w:val=""/>
      <w:lvlJc w:val="left"/>
      <w:pPr>
        <w:ind w:left="5738" w:hanging="360"/>
      </w:pPr>
      <w:rPr>
        <w:rFonts w:ascii="Wingdings" w:hAnsi="Wingdings" w:hint="default"/>
      </w:rPr>
    </w:lvl>
    <w:lvl w:ilvl="6" w:tplc="689ED7F0" w:tentative="1">
      <w:start w:val="1"/>
      <w:numFmt w:val="bullet"/>
      <w:lvlText w:val=""/>
      <w:lvlJc w:val="left"/>
      <w:pPr>
        <w:ind w:left="6458" w:hanging="360"/>
      </w:pPr>
      <w:rPr>
        <w:rFonts w:ascii="Symbol" w:hAnsi="Symbol" w:hint="default"/>
      </w:rPr>
    </w:lvl>
    <w:lvl w:ilvl="7" w:tplc="8AAEE0E8" w:tentative="1">
      <w:start w:val="1"/>
      <w:numFmt w:val="bullet"/>
      <w:lvlText w:val="o"/>
      <w:lvlJc w:val="left"/>
      <w:pPr>
        <w:ind w:left="7178" w:hanging="360"/>
      </w:pPr>
      <w:rPr>
        <w:rFonts w:ascii="Courier New" w:hAnsi="Courier New" w:cs="Courier New" w:hint="default"/>
      </w:rPr>
    </w:lvl>
    <w:lvl w:ilvl="8" w:tplc="CA5A5ACC" w:tentative="1">
      <w:start w:val="1"/>
      <w:numFmt w:val="bullet"/>
      <w:lvlText w:val=""/>
      <w:lvlJc w:val="left"/>
      <w:pPr>
        <w:ind w:left="7898" w:hanging="360"/>
      </w:pPr>
      <w:rPr>
        <w:rFonts w:ascii="Wingdings" w:hAnsi="Wingdings" w:hint="default"/>
      </w:rPr>
    </w:lvl>
  </w:abstractNum>
  <w:abstractNum w:abstractNumId="7" w15:restartNumberingAfterBreak="0">
    <w:nsid w:val="09495542"/>
    <w:multiLevelType w:val="hybridMultilevel"/>
    <w:tmpl w:val="3EEA0204"/>
    <w:lvl w:ilvl="0" w:tplc="653E9856">
      <w:start w:val="1"/>
      <w:numFmt w:val="bullet"/>
      <w:lvlText w:val=""/>
      <w:lvlJc w:val="left"/>
      <w:pPr>
        <w:ind w:left="720" w:hanging="360"/>
      </w:pPr>
      <w:rPr>
        <w:rFonts w:ascii="Symbol" w:hAnsi="Symbol" w:hint="default"/>
      </w:rPr>
    </w:lvl>
    <w:lvl w:ilvl="1" w:tplc="AEF46DA2" w:tentative="1">
      <w:start w:val="1"/>
      <w:numFmt w:val="bullet"/>
      <w:lvlText w:val="o"/>
      <w:lvlJc w:val="left"/>
      <w:pPr>
        <w:ind w:left="1440" w:hanging="360"/>
      </w:pPr>
      <w:rPr>
        <w:rFonts w:ascii="Courier New" w:hAnsi="Courier New" w:cs="Courier New" w:hint="default"/>
      </w:rPr>
    </w:lvl>
    <w:lvl w:ilvl="2" w:tplc="5EA2DA3A" w:tentative="1">
      <w:start w:val="1"/>
      <w:numFmt w:val="bullet"/>
      <w:lvlText w:val=""/>
      <w:lvlJc w:val="left"/>
      <w:pPr>
        <w:ind w:left="2160" w:hanging="360"/>
      </w:pPr>
      <w:rPr>
        <w:rFonts w:ascii="Wingdings" w:hAnsi="Wingdings" w:hint="default"/>
      </w:rPr>
    </w:lvl>
    <w:lvl w:ilvl="3" w:tplc="60E6C3EC" w:tentative="1">
      <w:start w:val="1"/>
      <w:numFmt w:val="bullet"/>
      <w:lvlText w:val=""/>
      <w:lvlJc w:val="left"/>
      <w:pPr>
        <w:ind w:left="2880" w:hanging="360"/>
      </w:pPr>
      <w:rPr>
        <w:rFonts w:ascii="Symbol" w:hAnsi="Symbol" w:hint="default"/>
      </w:rPr>
    </w:lvl>
    <w:lvl w:ilvl="4" w:tplc="CCFA33AE" w:tentative="1">
      <w:start w:val="1"/>
      <w:numFmt w:val="bullet"/>
      <w:lvlText w:val="o"/>
      <w:lvlJc w:val="left"/>
      <w:pPr>
        <w:ind w:left="3600" w:hanging="360"/>
      </w:pPr>
      <w:rPr>
        <w:rFonts w:ascii="Courier New" w:hAnsi="Courier New" w:cs="Courier New" w:hint="default"/>
      </w:rPr>
    </w:lvl>
    <w:lvl w:ilvl="5" w:tplc="00E22AC6" w:tentative="1">
      <w:start w:val="1"/>
      <w:numFmt w:val="bullet"/>
      <w:lvlText w:val=""/>
      <w:lvlJc w:val="left"/>
      <w:pPr>
        <w:ind w:left="4320" w:hanging="360"/>
      </w:pPr>
      <w:rPr>
        <w:rFonts w:ascii="Wingdings" w:hAnsi="Wingdings" w:hint="default"/>
      </w:rPr>
    </w:lvl>
    <w:lvl w:ilvl="6" w:tplc="5B0C6F6A" w:tentative="1">
      <w:start w:val="1"/>
      <w:numFmt w:val="bullet"/>
      <w:lvlText w:val=""/>
      <w:lvlJc w:val="left"/>
      <w:pPr>
        <w:ind w:left="5040" w:hanging="360"/>
      </w:pPr>
      <w:rPr>
        <w:rFonts w:ascii="Symbol" w:hAnsi="Symbol" w:hint="default"/>
      </w:rPr>
    </w:lvl>
    <w:lvl w:ilvl="7" w:tplc="B54496F0" w:tentative="1">
      <w:start w:val="1"/>
      <w:numFmt w:val="bullet"/>
      <w:lvlText w:val="o"/>
      <w:lvlJc w:val="left"/>
      <w:pPr>
        <w:ind w:left="5760" w:hanging="360"/>
      </w:pPr>
      <w:rPr>
        <w:rFonts w:ascii="Courier New" w:hAnsi="Courier New" w:cs="Courier New" w:hint="default"/>
      </w:rPr>
    </w:lvl>
    <w:lvl w:ilvl="8" w:tplc="00EE0910" w:tentative="1">
      <w:start w:val="1"/>
      <w:numFmt w:val="bullet"/>
      <w:lvlText w:val=""/>
      <w:lvlJc w:val="left"/>
      <w:pPr>
        <w:ind w:left="6480" w:hanging="360"/>
      </w:pPr>
      <w:rPr>
        <w:rFonts w:ascii="Wingdings" w:hAnsi="Wingdings" w:hint="default"/>
      </w:rPr>
    </w:lvl>
  </w:abstractNum>
  <w:abstractNum w:abstractNumId="8" w15:restartNumberingAfterBreak="0">
    <w:nsid w:val="0D73331B"/>
    <w:multiLevelType w:val="hybridMultilevel"/>
    <w:tmpl w:val="C23E7E66"/>
    <w:lvl w:ilvl="0" w:tplc="1842EFA0">
      <w:start w:val="1"/>
      <w:numFmt w:val="bullet"/>
      <w:lvlText w:val=""/>
      <w:lvlJc w:val="left"/>
      <w:pPr>
        <w:ind w:left="1004" w:hanging="360"/>
      </w:pPr>
      <w:rPr>
        <w:rFonts w:ascii="Symbol" w:hAnsi="Symbol" w:hint="default"/>
      </w:rPr>
    </w:lvl>
    <w:lvl w:ilvl="1" w:tplc="516CF036" w:tentative="1">
      <w:start w:val="1"/>
      <w:numFmt w:val="bullet"/>
      <w:lvlText w:val="o"/>
      <w:lvlJc w:val="left"/>
      <w:pPr>
        <w:ind w:left="1724" w:hanging="360"/>
      </w:pPr>
      <w:rPr>
        <w:rFonts w:ascii="Courier New" w:hAnsi="Courier New" w:cs="Courier New" w:hint="default"/>
      </w:rPr>
    </w:lvl>
    <w:lvl w:ilvl="2" w:tplc="E3A49622" w:tentative="1">
      <w:start w:val="1"/>
      <w:numFmt w:val="bullet"/>
      <w:lvlText w:val=""/>
      <w:lvlJc w:val="left"/>
      <w:pPr>
        <w:ind w:left="2444" w:hanging="360"/>
      </w:pPr>
      <w:rPr>
        <w:rFonts w:ascii="Wingdings" w:hAnsi="Wingdings" w:hint="default"/>
      </w:rPr>
    </w:lvl>
    <w:lvl w:ilvl="3" w:tplc="17BA95BA" w:tentative="1">
      <w:start w:val="1"/>
      <w:numFmt w:val="bullet"/>
      <w:lvlText w:val=""/>
      <w:lvlJc w:val="left"/>
      <w:pPr>
        <w:ind w:left="3164" w:hanging="360"/>
      </w:pPr>
      <w:rPr>
        <w:rFonts w:ascii="Symbol" w:hAnsi="Symbol" w:hint="default"/>
      </w:rPr>
    </w:lvl>
    <w:lvl w:ilvl="4" w:tplc="75248A66" w:tentative="1">
      <w:start w:val="1"/>
      <w:numFmt w:val="bullet"/>
      <w:lvlText w:val="o"/>
      <w:lvlJc w:val="left"/>
      <w:pPr>
        <w:ind w:left="3884" w:hanging="360"/>
      </w:pPr>
      <w:rPr>
        <w:rFonts w:ascii="Courier New" w:hAnsi="Courier New" w:cs="Courier New" w:hint="default"/>
      </w:rPr>
    </w:lvl>
    <w:lvl w:ilvl="5" w:tplc="E06E6FD8" w:tentative="1">
      <w:start w:val="1"/>
      <w:numFmt w:val="bullet"/>
      <w:lvlText w:val=""/>
      <w:lvlJc w:val="left"/>
      <w:pPr>
        <w:ind w:left="4604" w:hanging="360"/>
      </w:pPr>
      <w:rPr>
        <w:rFonts w:ascii="Wingdings" w:hAnsi="Wingdings" w:hint="default"/>
      </w:rPr>
    </w:lvl>
    <w:lvl w:ilvl="6" w:tplc="411AFBCA" w:tentative="1">
      <w:start w:val="1"/>
      <w:numFmt w:val="bullet"/>
      <w:lvlText w:val=""/>
      <w:lvlJc w:val="left"/>
      <w:pPr>
        <w:ind w:left="5324" w:hanging="360"/>
      </w:pPr>
      <w:rPr>
        <w:rFonts w:ascii="Symbol" w:hAnsi="Symbol" w:hint="default"/>
      </w:rPr>
    </w:lvl>
    <w:lvl w:ilvl="7" w:tplc="06123FC0" w:tentative="1">
      <w:start w:val="1"/>
      <w:numFmt w:val="bullet"/>
      <w:lvlText w:val="o"/>
      <w:lvlJc w:val="left"/>
      <w:pPr>
        <w:ind w:left="6044" w:hanging="360"/>
      </w:pPr>
      <w:rPr>
        <w:rFonts w:ascii="Courier New" w:hAnsi="Courier New" w:cs="Courier New" w:hint="default"/>
      </w:rPr>
    </w:lvl>
    <w:lvl w:ilvl="8" w:tplc="0C848BC8" w:tentative="1">
      <w:start w:val="1"/>
      <w:numFmt w:val="bullet"/>
      <w:lvlText w:val=""/>
      <w:lvlJc w:val="left"/>
      <w:pPr>
        <w:ind w:left="6764" w:hanging="360"/>
      </w:pPr>
      <w:rPr>
        <w:rFonts w:ascii="Wingdings" w:hAnsi="Wingdings" w:hint="default"/>
      </w:rPr>
    </w:lvl>
  </w:abstractNum>
  <w:abstractNum w:abstractNumId="9" w15:restartNumberingAfterBreak="0">
    <w:nsid w:val="10E9010E"/>
    <w:multiLevelType w:val="hybridMultilevel"/>
    <w:tmpl w:val="6C988768"/>
    <w:lvl w:ilvl="0" w:tplc="E2348E08">
      <w:start w:val="1"/>
      <w:numFmt w:val="bullet"/>
      <w:lvlText w:val=""/>
      <w:lvlJc w:val="left"/>
      <w:pPr>
        <w:ind w:left="1004" w:hanging="360"/>
      </w:pPr>
      <w:rPr>
        <w:rFonts w:ascii="Symbol" w:hAnsi="Symbol" w:hint="default"/>
      </w:rPr>
    </w:lvl>
    <w:lvl w:ilvl="1" w:tplc="6E4A7FDE" w:tentative="1">
      <w:start w:val="1"/>
      <w:numFmt w:val="bullet"/>
      <w:lvlText w:val="o"/>
      <w:lvlJc w:val="left"/>
      <w:pPr>
        <w:ind w:left="1724" w:hanging="360"/>
      </w:pPr>
      <w:rPr>
        <w:rFonts w:ascii="Courier New" w:hAnsi="Courier New" w:cs="Courier New" w:hint="default"/>
      </w:rPr>
    </w:lvl>
    <w:lvl w:ilvl="2" w:tplc="D0D61D6E" w:tentative="1">
      <w:start w:val="1"/>
      <w:numFmt w:val="bullet"/>
      <w:lvlText w:val=""/>
      <w:lvlJc w:val="left"/>
      <w:pPr>
        <w:ind w:left="2444" w:hanging="360"/>
      </w:pPr>
      <w:rPr>
        <w:rFonts w:ascii="Wingdings" w:hAnsi="Wingdings" w:hint="default"/>
      </w:rPr>
    </w:lvl>
    <w:lvl w:ilvl="3" w:tplc="88DAACD6" w:tentative="1">
      <w:start w:val="1"/>
      <w:numFmt w:val="bullet"/>
      <w:lvlText w:val=""/>
      <w:lvlJc w:val="left"/>
      <w:pPr>
        <w:ind w:left="3164" w:hanging="360"/>
      </w:pPr>
      <w:rPr>
        <w:rFonts w:ascii="Symbol" w:hAnsi="Symbol" w:hint="default"/>
      </w:rPr>
    </w:lvl>
    <w:lvl w:ilvl="4" w:tplc="41860E78" w:tentative="1">
      <w:start w:val="1"/>
      <w:numFmt w:val="bullet"/>
      <w:lvlText w:val="o"/>
      <w:lvlJc w:val="left"/>
      <w:pPr>
        <w:ind w:left="3884" w:hanging="360"/>
      </w:pPr>
      <w:rPr>
        <w:rFonts w:ascii="Courier New" w:hAnsi="Courier New" w:cs="Courier New" w:hint="default"/>
      </w:rPr>
    </w:lvl>
    <w:lvl w:ilvl="5" w:tplc="66D46200" w:tentative="1">
      <w:start w:val="1"/>
      <w:numFmt w:val="bullet"/>
      <w:lvlText w:val=""/>
      <w:lvlJc w:val="left"/>
      <w:pPr>
        <w:ind w:left="4604" w:hanging="360"/>
      </w:pPr>
      <w:rPr>
        <w:rFonts w:ascii="Wingdings" w:hAnsi="Wingdings" w:hint="default"/>
      </w:rPr>
    </w:lvl>
    <w:lvl w:ilvl="6" w:tplc="1E82B048" w:tentative="1">
      <w:start w:val="1"/>
      <w:numFmt w:val="bullet"/>
      <w:lvlText w:val=""/>
      <w:lvlJc w:val="left"/>
      <w:pPr>
        <w:ind w:left="5324" w:hanging="360"/>
      </w:pPr>
      <w:rPr>
        <w:rFonts w:ascii="Symbol" w:hAnsi="Symbol" w:hint="default"/>
      </w:rPr>
    </w:lvl>
    <w:lvl w:ilvl="7" w:tplc="4D46D7FA" w:tentative="1">
      <w:start w:val="1"/>
      <w:numFmt w:val="bullet"/>
      <w:lvlText w:val="o"/>
      <w:lvlJc w:val="left"/>
      <w:pPr>
        <w:ind w:left="6044" w:hanging="360"/>
      </w:pPr>
      <w:rPr>
        <w:rFonts w:ascii="Courier New" w:hAnsi="Courier New" w:cs="Courier New" w:hint="default"/>
      </w:rPr>
    </w:lvl>
    <w:lvl w:ilvl="8" w:tplc="0FAC8B7E" w:tentative="1">
      <w:start w:val="1"/>
      <w:numFmt w:val="bullet"/>
      <w:lvlText w:val=""/>
      <w:lvlJc w:val="left"/>
      <w:pPr>
        <w:ind w:left="6764" w:hanging="360"/>
      </w:pPr>
      <w:rPr>
        <w:rFonts w:ascii="Wingdings" w:hAnsi="Wingdings" w:hint="default"/>
      </w:rPr>
    </w:lvl>
  </w:abstractNum>
  <w:abstractNum w:abstractNumId="10" w15:restartNumberingAfterBreak="0">
    <w:nsid w:val="13013EE3"/>
    <w:multiLevelType w:val="hybridMultilevel"/>
    <w:tmpl w:val="A47CA2E6"/>
    <w:lvl w:ilvl="0" w:tplc="7FB25B4C">
      <w:start w:val="1"/>
      <w:numFmt w:val="bullet"/>
      <w:lvlText w:val=""/>
      <w:lvlJc w:val="left"/>
      <w:pPr>
        <w:ind w:left="1004" w:hanging="360"/>
      </w:pPr>
      <w:rPr>
        <w:rFonts w:ascii="Symbol" w:hAnsi="Symbol" w:hint="default"/>
      </w:rPr>
    </w:lvl>
    <w:lvl w:ilvl="1" w:tplc="D9F4E356" w:tentative="1">
      <w:start w:val="1"/>
      <w:numFmt w:val="bullet"/>
      <w:lvlText w:val="o"/>
      <w:lvlJc w:val="left"/>
      <w:pPr>
        <w:ind w:left="1724" w:hanging="360"/>
      </w:pPr>
      <w:rPr>
        <w:rFonts w:ascii="Courier New" w:hAnsi="Courier New" w:cs="Courier New" w:hint="default"/>
      </w:rPr>
    </w:lvl>
    <w:lvl w:ilvl="2" w:tplc="1AB87C74" w:tentative="1">
      <w:start w:val="1"/>
      <w:numFmt w:val="bullet"/>
      <w:lvlText w:val=""/>
      <w:lvlJc w:val="left"/>
      <w:pPr>
        <w:ind w:left="2444" w:hanging="360"/>
      </w:pPr>
      <w:rPr>
        <w:rFonts w:ascii="Wingdings" w:hAnsi="Wingdings" w:hint="default"/>
      </w:rPr>
    </w:lvl>
    <w:lvl w:ilvl="3" w:tplc="E2686BA6" w:tentative="1">
      <w:start w:val="1"/>
      <w:numFmt w:val="bullet"/>
      <w:lvlText w:val=""/>
      <w:lvlJc w:val="left"/>
      <w:pPr>
        <w:ind w:left="3164" w:hanging="360"/>
      </w:pPr>
      <w:rPr>
        <w:rFonts w:ascii="Symbol" w:hAnsi="Symbol" w:hint="default"/>
      </w:rPr>
    </w:lvl>
    <w:lvl w:ilvl="4" w:tplc="1A8858FE" w:tentative="1">
      <w:start w:val="1"/>
      <w:numFmt w:val="bullet"/>
      <w:lvlText w:val="o"/>
      <w:lvlJc w:val="left"/>
      <w:pPr>
        <w:ind w:left="3884" w:hanging="360"/>
      </w:pPr>
      <w:rPr>
        <w:rFonts w:ascii="Courier New" w:hAnsi="Courier New" w:cs="Courier New" w:hint="default"/>
      </w:rPr>
    </w:lvl>
    <w:lvl w:ilvl="5" w:tplc="96362A80" w:tentative="1">
      <w:start w:val="1"/>
      <w:numFmt w:val="bullet"/>
      <w:lvlText w:val=""/>
      <w:lvlJc w:val="left"/>
      <w:pPr>
        <w:ind w:left="4604" w:hanging="360"/>
      </w:pPr>
      <w:rPr>
        <w:rFonts w:ascii="Wingdings" w:hAnsi="Wingdings" w:hint="default"/>
      </w:rPr>
    </w:lvl>
    <w:lvl w:ilvl="6" w:tplc="FC2836A0" w:tentative="1">
      <w:start w:val="1"/>
      <w:numFmt w:val="bullet"/>
      <w:lvlText w:val=""/>
      <w:lvlJc w:val="left"/>
      <w:pPr>
        <w:ind w:left="5324" w:hanging="360"/>
      </w:pPr>
      <w:rPr>
        <w:rFonts w:ascii="Symbol" w:hAnsi="Symbol" w:hint="default"/>
      </w:rPr>
    </w:lvl>
    <w:lvl w:ilvl="7" w:tplc="E7D468E2" w:tentative="1">
      <w:start w:val="1"/>
      <w:numFmt w:val="bullet"/>
      <w:lvlText w:val="o"/>
      <w:lvlJc w:val="left"/>
      <w:pPr>
        <w:ind w:left="6044" w:hanging="360"/>
      </w:pPr>
      <w:rPr>
        <w:rFonts w:ascii="Courier New" w:hAnsi="Courier New" w:cs="Courier New" w:hint="default"/>
      </w:rPr>
    </w:lvl>
    <w:lvl w:ilvl="8" w:tplc="2F66EAEE" w:tentative="1">
      <w:start w:val="1"/>
      <w:numFmt w:val="bullet"/>
      <w:lvlText w:val=""/>
      <w:lvlJc w:val="left"/>
      <w:pPr>
        <w:ind w:left="6764" w:hanging="360"/>
      </w:pPr>
      <w:rPr>
        <w:rFonts w:ascii="Wingdings" w:hAnsi="Wingdings" w:hint="default"/>
      </w:rPr>
    </w:lvl>
  </w:abstractNum>
  <w:abstractNum w:abstractNumId="11" w15:restartNumberingAfterBreak="0">
    <w:nsid w:val="161B4169"/>
    <w:multiLevelType w:val="hybridMultilevel"/>
    <w:tmpl w:val="39A616FA"/>
    <w:lvl w:ilvl="0" w:tplc="C8329C84">
      <w:start w:val="1"/>
      <w:numFmt w:val="bullet"/>
      <w:lvlText w:val=""/>
      <w:lvlJc w:val="left"/>
      <w:pPr>
        <w:ind w:left="1004" w:hanging="360"/>
      </w:pPr>
      <w:rPr>
        <w:rFonts w:ascii="Symbol" w:hAnsi="Symbol" w:hint="default"/>
      </w:rPr>
    </w:lvl>
    <w:lvl w:ilvl="1" w:tplc="01CC62DA" w:tentative="1">
      <w:start w:val="1"/>
      <w:numFmt w:val="bullet"/>
      <w:lvlText w:val="o"/>
      <w:lvlJc w:val="left"/>
      <w:pPr>
        <w:ind w:left="1724" w:hanging="360"/>
      </w:pPr>
      <w:rPr>
        <w:rFonts w:ascii="Courier New" w:hAnsi="Courier New" w:cs="Courier New" w:hint="default"/>
      </w:rPr>
    </w:lvl>
    <w:lvl w:ilvl="2" w:tplc="C400D386" w:tentative="1">
      <w:start w:val="1"/>
      <w:numFmt w:val="bullet"/>
      <w:lvlText w:val=""/>
      <w:lvlJc w:val="left"/>
      <w:pPr>
        <w:ind w:left="2444" w:hanging="360"/>
      </w:pPr>
      <w:rPr>
        <w:rFonts w:ascii="Wingdings" w:hAnsi="Wingdings" w:hint="default"/>
      </w:rPr>
    </w:lvl>
    <w:lvl w:ilvl="3" w:tplc="556C616E" w:tentative="1">
      <w:start w:val="1"/>
      <w:numFmt w:val="bullet"/>
      <w:lvlText w:val=""/>
      <w:lvlJc w:val="left"/>
      <w:pPr>
        <w:ind w:left="3164" w:hanging="360"/>
      </w:pPr>
      <w:rPr>
        <w:rFonts w:ascii="Symbol" w:hAnsi="Symbol" w:hint="default"/>
      </w:rPr>
    </w:lvl>
    <w:lvl w:ilvl="4" w:tplc="3E64E4A8" w:tentative="1">
      <w:start w:val="1"/>
      <w:numFmt w:val="bullet"/>
      <w:lvlText w:val="o"/>
      <w:lvlJc w:val="left"/>
      <w:pPr>
        <w:ind w:left="3884" w:hanging="360"/>
      </w:pPr>
      <w:rPr>
        <w:rFonts w:ascii="Courier New" w:hAnsi="Courier New" w:cs="Courier New" w:hint="default"/>
      </w:rPr>
    </w:lvl>
    <w:lvl w:ilvl="5" w:tplc="82CEB2BE" w:tentative="1">
      <w:start w:val="1"/>
      <w:numFmt w:val="bullet"/>
      <w:lvlText w:val=""/>
      <w:lvlJc w:val="left"/>
      <w:pPr>
        <w:ind w:left="4604" w:hanging="360"/>
      </w:pPr>
      <w:rPr>
        <w:rFonts w:ascii="Wingdings" w:hAnsi="Wingdings" w:hint="default"/>
      </w:rPr>
    </w:lvl>
    <w:lvl w:ilvl="6" w:tplc="B92C4538" w:tentative="1">
      <w:start w:val="1"/>
      <w:numFmt w:val="bullet"/>
      <w:lvlText w:val=""/>
      <w:lvlJc w:val="left"/>
      <w:pPr>
        <w:ind w:left="5324" w:hanging="360"/>
      </w:pPr>
      <w:rPr>
        <w:rFonts w:ascii="Symbol" w:hAnsi="Symbol" w:hint="default"/>
      </w:rPr>
    </w:lvl>
    <w:lvl w:ilvl="7" w:tplc="C7580BF8" w:tentative="1">
      <w:start w:val="1"/>
      <w:numFmt w:val="bullet"/>
      <w:lvlText w:val="o"/>
      <w:lvlJc w:val="left"/>
      <w:pPr>
        <w:ind w:left="6044" w:hanging="360"/>
      </w:pPr>
      <w:rPr>
        <w:rFonts w:ascii="Courier New" w:hAnsi="Courier New" w:cs="Courier New" w:hint="default"/>
      </w:rPr>
    </w:lvl>
    <w:lvl w:ilvl="8" w:tplc="7EEE154C" w:tentative="1">
      <w:start w:val="1"/>
      <w:numFmt w:val="bullet"/>
      <w:lvlText w:val=""/>
      <w:lvlJc w:val="left"/>
      <w:pPr>
        <w:ind w:left="6764" w:hanging="360"/>
      </w:pPr>
      <w:rPr>
        <w:rFonts w:ascii="Wingdings" w:hAnsi="Wingdings" w:hint="default"/>
      </w:rPr>
    </w:lvl>
  </w:abstractNum>
  <w:abstractNum w:abstractNumId="12" w15:restartNumberingAfterBreak="0">
    <w:nsid w:val="177C1DB9"/>
    <w:multiLevelType w:val="hybridMultilevel"/>
    <w:tmpl w:val="DBD63BEC"/>
    <w:lvl w:ilvl="0" w:tplc="138EABEA">
      <w:start w:val="1"/>
      <w:numFmt w:val="bullet"/>
      <w:lvlText w:val=""/>
      <w:lvlJc w:val="left"/>
      <w:pPr>
        <w:ind w:left="1004" w:hanging="360"/>
      </w:pPr>
      <w:rPr>
        <w:rFonts w:ascii="Symbol" w:hAnsi="Symbol" w:hint="default"/>
      </w:rPr>
    </w:lvl>
    <w:lvl w:ilvl="1" w:tplc="E062B5EC" w:tentative="1">
      <w:start w:val="1"/>
      <w:numFmt w:val="bullet"/>
      <w:lvlText w:val="o"/>
      <w:lvlJc w:val="left"/>
      <w:pPr>
        <w:ind w:left="1724" w:hanging="360"/>
      </w:pPr>
      <w:rPr>
        <w:rFonts w:ascii="Courier New" w:hAnsi="Courier New" w:cs="Courier New" w:hint="default"/>
      </w:rPr>
    </w:lvl>
    <w:lvl w:ilvl="2" w:tplc="D43A754E" w:tentative="1">
      <w:start w:val="1"/>
      <w:numFmt w:val="bullet"/>
      <w:lvlText w:val=""/>
      <w:lvlJc w:val="left"/>
      <w:pPr>
        <w:ind w:left="2444" w:hanging="360"/>
      </w:pPr>
      <w:rPr>
        <w:rFonts w:ascii="Wingdings" w:hAnsi="Wingdings" w:hint="default"/>
      </w:rPr>
    </w:lvl>
    <w:lvl w:ilvl="3" w:tplc="C1A2176E" w:tentative="1">
      <w:start w:val="1"/>
      <w:numFmt w:val="bullet"/>
      <w:lvlText w:val=""/>
      <w:lvlJc w:val="left"/>
      <w:pPr>
        <w:ind w:left="3164" w:hanging="360"/>
      </w:pPr>
      <w:rPr>
        <w:rFonts w:ascii="Symbol" w:hAnsi="Symbol" w:hint="default"/>
      </w:rPr>
    </w:lvl>
    <w:lvl w:ilvl="4" w:tplc="40CAD75C" w:tentative="1">
      <w:start w:val="1"/>
      <w:numFmt w:val="bullet"/>
      <w:lvlText w:val="o"/>
      <w:lvlJc w:val="left"/>
      <w:pPr>
        <w:ind w:left="3884" w:hanging="360"/>
      </w:pPr>
      <w:rPr>
        <w:rFonts w:ascii="Courier New" w:hAnsi="Courier New" w:cs="Courier New" w:hint="default"/>
      </w:rPr>
    </w:lvl>
    <w:lvl w:ilvl="5" w:tplc="87843D94" w:tentative="1">
      <w:start w:val="1"/>
      <w:numFmt w:val="bullet"/>
      <w:lvlText w:val=""/>
      <w:lvlJc w:val="left"/>
      <w:pPr>
        <w:ind w:left="4604" w:hanging="360"/>
      </w:pPr>
      <w:rPr>
        <w:rFonts w:ascii="Wingdings" w:hAnsi="Wingdings" w:hint="default"/>
      </w:rPr>
    </w:lvl>
    <w:lvl w:ilvl="6" w:tplc="DF043DD4" w:tentative="1">
      <w:start w:val="1"/>
      <w:numFmt w:val="bullet"/>
      <w:lvlText w:val=""/>
      <w:lvlJc w:val="left"/>
      <w:pPr>
        <w:ind w:left="5324" w:hanging="360"/>
      </w:pPr>
      <w:rPr>
        <w:rFonts w:ascii="Symbol" w:hAnsi="Symbol" w:hint="default"/>
      </w:rPr>
    </w:lvl>
    <w:lvl w:ilvl="7" w:tplc="493E2342" w:tentative="1">
      <w:start w:val="1"/>
      <w:numFmt w:val="bullet"/>
      <w:lvlText w:val="o"/>
      <w:lvlJc w:val="left"/>
      <w:pPr>
        <w:ind w:left="6044" w:hanging="360"/>
      </w:pPr>
      <w:rPr>
        <w:rFonts w:ascii="Courier New" w:hAnsi="Courier New" w:cs="Courier New" w:hint="default"/>
      </w:rPr>
    </w:lvl>
    <w:lvl w:ilvl="8" w:tplc="0BE01080" w:tentative="1">
      <w:start w:val="1"/>
      <w:numFmt w:val="bullet"/>
      <w:lvlText w:val=""/>
      <w:lvlJc w:val="left"/>
      <w:pPr>
        <w:ind w:left="6764" w:hanging="360"/>
      </w:pPr>
      <w:rPr>
        <w:rFonts w:ascii="Wingdings" w:hAnsi="Wingdings" w:hint="default"/>
      </w:rPr>
    </w:lvl>
  </w:abstractNum>
  <w:abstractNum w:abstractNumId="13" w15:restartNumberingAfterBreak="0">
    <w:nsid w:val="17E90A24"/>
    <w:multiLevelType w:val="hybridMultilevel"/>
    <w:tmpl w:val="6AF80CE8"/>
    <w:lvl w:ilvl="0" w:tplc="94AADD9E">
      <w:start w:val="1"/>
      <w:numFmt w:val="bullet"/>
      <w:lvlText w:val=""/>
      <w:lvlJc w:val="left"/>
      <w:pPr>
        <w:ind w:left="1004" w:hanging="360"/>
      </w:pPr>
      <w:rPr>
        <w:rFonts w:ascii="Symbol" w:hAnsi="Symbol" w:hint="default"/>
      </w:rPr>
    </w:lvl>
    <w:lvl w:ilvl="1" w:tplc="A3FA571C" w:tentative="1">
      <w:start w:val="1"/>
      <w:numFmt w:val="bullet"/>
      <w:lvlText w:val="o"/>
      <w:lvlJc w:val="left"/>
      <w:pPr>
        <w:ind w:left="1724" w:hanging="360"/>
      </w:pPr>
      <w:rPr>
        <w:rFonts w:ascii="Courier New" w:hAnsi="Courier New" w:cs="Courier New" w:hint="default"/>
      </w:rPr>
    </w:lvl>
    <w:lvl w:ilvl="2" w:tplc="4670BB92" w:tentative="1">
      <w:start w:val="1"/>
      <w:numFmt w:val="bullet"/>
      <w:lvlText w:val=""/>
      <w:lvlJc w:val="left"/>
      <w:pPr>
        <w:ind w:left="2444" w:hanging="360"/>
      </w:pPr>
      <w:rPr>
        <w:rFonts w:ascii="Wingdings" w:hAnsi="Wingdings" w:hint="default"/>
      </w:rPr>
    </w:lvl>
    <w:lvl w:ilvl="3" w:tplc="594ACC9A" w:tentative="1">
      <w:start w:val="1"/>
      <w:numFmt w:val="bullet"/>
      <w:lvlText w:val=""/>
      <w:lvlJc w:val="left"/>
      <w:pPr>
        <w:ind w:left="3164" w:hanging="360"/>
      </w:pPr>
      <w:rPr>
        <w:rFonts w:ascii="Symbol" w:hAnsi="Symbol" w:hint="default"/>
      </w:rPr>
    </w:lvl>
    <w:lvl w:ilvl="4" w:tplc="C6C64D44" w:tentative="1">
      <w:start w:val="1"/>
      <w:numFmt w:val="bullet"/>
      <w:lvlText w:val="o"/>
      <w:lvlJc w:val="left"/>
      <w:pPr>
        <w:ind w:left="3884" w:hanging="360"/>
      </w:pPr>
      <w:rPr>
        <w:rFonts w:ascii="Courier New" w:hAnsi="Courier New" w:cs="Courier New" w:hint="default"/>
      </w:rPr>
    </w:lvl>
    <w:lvl w:ilvl="5" w:tplc="7C6465EC" w:tentative="1">
      <w:start w:val="1"/>
      <w:numFmt w:val="bullet"/>
      <w:lvlText w:val=""/>
      <w:lvlJc w:val="left"/>
      <w:pPr>
        <w:ind w:left="4604" w:hanging="360"/>
      </w:pPr>
      <w:rPr>
        <w:rFonts w:ascii="Wingdings" w:hAnsi="Wingdings" w:hint="default"/>
      </w:rPr>
    </w:lvl>
    <w:lvl w:ilvl="6" w:tplc="9F8E73C2" w:tentative="1">
      <w:start w:val="1"/>
      <w:numFmt w:val="bullet"/>
      <w:lvlText w:val=""/>
      <w:lvlJc w:val="left"/>
      <w:pPr>
        <w:ind w:left="5324" w:hanging="360"/>
      </w:pPr>
      <w:rPr>
        <w:rFonts w:ascii="Symbol" w:hAnsi="Symbol" w:hint="default"/>
      </w:rPr>
    </w:lvl>
    <w:lvl w:ilvl="7" w:tplc="4F5AB9F0" w:tentative="1">
      <w:start w:val="1"/>
      <w:numFmt w:val="bullet"/>
      <w:lvlText w:val="o"/>
      <w:lvlJc w:val="left"/>
      <w:pPr>
        <w:ind w:left="6044" w:hanging="360"/>
      </w:pPr>
      <w:rPr>
        <w:rFonts w:ascii="Courier New" w:hAnsi="Courier New" w:cs="Courier New" w:hint="default"/>
      </w:rPr>
    </w:lvl>
    <w:lvl w:ilvl="8" w:tplc="9F4C97D8" w:tentative="1">
      <w:start w:val="1"/>
      <w:numFmt w:val="bullet"/>
      <w:lvlText w:val=""/>
      <w:lvlJc w:val="left"/>
      <w:pPr>
        <w:ind w:left="6764" w:hanging="360"/>
      </w:pPr>
      <w:rPr>
        <w:rFonts w:ascii="Wingdings" w:hAnsi="Wingdings" w:hint="default"/>
      </w:rPr>
    </w:lvl>
  </w:abstractNum>
  <w:abstractNum w:abstractNumId="14" w15:restartNumberingAfterBreak="0">
    <w:nsid w:val="197A01C4"/>
    <w:multiLevelType w:val="hybridMultilevel"/>
    <w:tmpl w:val="D0E6995C"/>
    <w:lvl w:ilvl="0" w:tplc="F54AB5D8">
      <w:start w:val="1"/>
      <w:numFmt w:val="bullet"/>
      <w:lvlText w:val=""/>
      <w:lvlJc w:val="left"/>
      <w:pPr>
        <w:ind w:left="720" w:hanging="360"/>
      </w:pPr>
      <w:rPr>
        <w:rFonts w:ascii="Symbol" w:hAnsi="Symbol" w:hint="default"/>
      </w:rPr>
    </w:lvl>
    <w:lvl w:ilvl="1" w:tplc="CA2C8EB8" w:tentative="1">
      <w:start w:val="1"/>
      <w:numFmt w:val="bullet"/>
      <w:lvlText w:val="o"/>
      <w:lvlJc w:val="left"/>
      <w:pPr>
        <w:ind w:left="1440" w:hanging="360"/>
      </w:pPr>
      <w:rPr>
        <w:rFonts w:ascii="Courier New" w:hAnsi="Courier New" w:cs="Courier New" w:hint="default"/>
      </w:rPr>
    </w:lvl>
    <w:lvl w:ilvl="2" w:tplc="D250D640" w:tentative="1">
      <w:start w:val="1"/>
      <w:numFmt w:val="bullet"/>
      <w:lvlText w:val=""/>
      <w:lvlJc w:val="left"/>
      <w:pPr>
        <w:ind w:left="2160" w:hanging="360"/>
      </w:pPr>
      <w:rPr>
        <w:rFonts w:ascii="Wingdings" w:hAnsi="Wingdings" w:hint="default"/>
      </w:rPr>
    </w:lvl>
    <w:lvl w:ilvl="3" w:tplc="DEA85CB2" w:tentative="1">
      <w:start w:val="1"/>
      <w:numFmt w:val="bullet"/>
      <w:lvlText w:val=""/>
      <w:lvlJc w:val="left"/>
      <w:pPr>
        <w:ind w:left="2880" w:hanging="360"/>
      </w:pPr>
      <w:rPr>
        <w:rFonts w:ascii="Symbol" w:hAnsi="Symbol" w:hint="default"/>
      </w:rPr>
    </w:lvl>
    <w:lvl w:ilvl="4" w:tplc="70EC9822" w:tentative="1">
      <w:start w:val="1"/>
      <w:numFmt w:val="bullet"/>
      <w:lvlText w:val="o"/>
      <w:lvlJc w:val="left"/>
      <w:pPr>
        <w:ind w:left="3600" w:hanging="360"/>
      </w:pPr>
      <w:rPr>
        <w:rFonts w:ascii="Courier New" w:hAnsi="Courier New" w:cs="Courier New" w:hint="default"/>
      </w:rPr>
    </w:lvl>
    <w:lvl w:ilvl="5" w:tplc="B97694C6" w:tentative="1">
      <w:start w:val="1"/>
      <w:numFmt w:val="bullet"/>
      <w:lvlText w:val=""/>
      <w:lvlJc w:val="left"/>
      <w:pPr>
        <w:ind w:left="4320" w:hanging="360"/>
      </w:pPr>
      <w:rPr>
        <w:rFonts w:ascii="Wingdings" w:hAnsi="Wingdings" w:hint="default"/>
      </w:rPr>
    </w:lvl>
    <w:lvl w:ilvl="6" w:tplc="1F0093A8" w:tentative="1">
      <w:start w:val="1"/>
      <w:numFmt w:val="bullet"/>
      <w:lvlText w:val=""/>
      <w:lvlJc w:val="left"/>
      <w:pPr>
        <w:ind w:left="5040" w:hanging="360"/>
      </w:pPr>
      <w:rPr>
        <w:rFonts w:ascii="Symbol" w:hAnsi="Symbol" w:hint="default"/>
      </w:rPr>
    </w:lvl>
    <w:lvl w:ilvl="7" w:tplc="267E32C0" w:tentative="1">
      <w:start w:val="1"/>
      <w:numFmt w:val="bullet"/>
      <w:lvlText w:val="o"/>
      <w:lvlJc w:val="left"/>
      <w:pPr>
        <w:ind w:left="5760" w:hanging="360"/>
      </w:pPr>
      <w:rPr>
        <w:rFonts w:ascii="Courier New" w:hAnsi="Courier New" w:cs="Courier New" w:hint="default"/>
      </w:rPr>
    </w:lvl>
    <w:lvl w:ilvl="8" w:tplc="45D456E2" w:tentative="1">
      <w:start w:val="1"/>
      <w:numFmt w:val="bullet"/>
      <w:lvlText w:val=""/>
      <w:lvlJc w:val="left"/>
      <w:pPr>
        <w:ind w:left="6480" w:hanging="360"/>
      </w:pPr>
      <w:rPr>
        <w:rFonts w:ascii="Wingdings" w:hAnsi="Wingdings" w:hint="default"/>
      </w:rPr>
    </w:lvl>
  </w:abstractNum>
  <w:abstractNum w:abstractNumId="15" w15:restartNumberingAfterBreak="0">
    <w:nsid w:val="1AA8534E"/>
    <w:multiLevelType w:val="hybridMultilevel"/>
    <w:tmpl w:val="C3680028"/>
    <w:lvl w:ilvl="0" w:tplc="4E929C68">
      <w:start w:val="1"/>
      <w:numFmt w:val="decimal"/>
      <w:lvlText w:val="%1)"/>
      <w:lvlJc w:val="left"/>
      <w:pPr>
        <w:ind w:left="764" w:hanging="480"/>
      </w:pPr>
      <w:rPr>
        <w:rFonts w:hint="default"/>
      </w:rPr>
    </w:lvl>
    <w:lvl w:ilvl="1" w:tplc="B3A44D1A" w:tentative="1">
      <w:start w:val="1"/>
      <w:numFmt w:val="lowerLetter"/>
      <w:lvlText w:val="%2."/>
      <w:lvlJc w:val="left"/>
      <w:pPr>
        <w:ind w:left="1364" w:hanging="360"/>
      </w:pPr>
    </w:lvl>
    <w:lvl w:ilvl="2" w:tplc="353492AE" w:tentative="1">
      <w:start w:val="1"/>
      <w:numFmt w:val="lowerRoman"/>
      <w:lvlText w:val="%3."/>
      <w:lvlJc w:val="right"/>
      <w:pPr>
        <w:ind w:left="2084" w:hanging="180"/>
      </w:pPr>
    </w:lvl>
    <w:lvl w:ilvl="3" w:tplc="84341FD4" w:tentative="1">
      <w:start w:val="1"/>
      <w:numFmt w:val="decimal"/>
      <w:lvlText w:val="%4."/>
      <w:lvlJc w:val="left"/>
      <w:pPr>
        <w:ind w:left="2804" w:hanging="360"/>
      </w:pPr>
    </w:lvl>
    <w:lvl w:ilvl="4" w:tplc="6DB89E24" w:tentative="1">
      <w:start w:val="1"/>
      <w:numFmt w:val="lowerLetter"/>
      <w:lvlText w:val="%5."/>
      <w:lvlJc w:val="left"/>
      <w:pPr>
        <w:ind w:left="3524" w:hanging="360"/>
      </w:pPr>
    </w:lvl>
    <w:lvl w:ilvl="5" w:tplc="3C308930" w:tentative="1">
      <w:start w:val="1"/>
      <w:numFmt w:val="lowerRoman"/>
      <w:lvlText w:val="%6."/>
      <w:lvlJc w:val="right"/>
      <w:pPr>
        <w:ind w:left="4244" w:hanging="180"/>
      </w:pPr>
    </w:lvl>
    <w:lvl w:ilvl="6" w:tplc="78C0EEE4" w:tentative="1">
      <w:start w:val="1"/>
      <w:numFmt w:val="decimal"/>
      <w:lvlText w:val="%7."/>
      <w:lvlJc w:val="left"/>
      <w:pPr>
        <w:ind w:left="4964" w:hanging="360"/>
      </w:pPr>
    </w:lvl>
    <w:lvl w:ilvl="7" w:tplc="22269054" w:tentative="1">
      <w:start w:val="1"/>
      <w:numFmt w:val="lowerLetter"/>
      <w:lvlText w:val="%8."/>
      <w:lvlJc w:val="left"/>
      <w:pPr>
        <w:ind w:left="5684" w:hanging="360"/>
      </w:pPr>
    </w:lvl>
    <w:lvl w:ilvl="8" w:tplc="79E826DE" w:tentative="1">
      <w:start w:val="1"/>
      <w:numFmt w:val="lowerRoman"/>
      <w:lvlText w:val="%9."/>
      <w:lvlJc w:val="right"/>
      <w:pPr>
        <w:ind w:left="6404" w:hanging="180"/>
      </w:pPr>
    </w:lvl>
  </w:abstractNum>
  <w:abstractNum w:abstractNumId="16" w15:restartNumberingAfterBreak="0">
    <w:nsid w:val="1EDE53E5"/>
    <w:multiLevelType w:val="hybridMultilevel"/>
    <w:tmpl w:val="A1EC62D8"/>
    <w:lvl w:ilvl="0" w:tplc="F55203E0">
      <w:start w:val="1"/>
      <w:numFmt w:val="bullet"/>
      <w:lvlText w:val=""/>
      <w:lvlJc w:val="left"/>
      <w:pPr>
        <w:ind w:left="720" w:hanging="360"/>
      </w:pPr>
      <w:rPr>
        <w:rFonts w:ascii="Symbol" w:hAnsi="Symbol" w:hint="default"/>
      </w:rPr>
    </w:lvl>
    <w:lvl w:ilvl="1" w:tplc="10B694C2" w:tentative="1">
      <w:start w:val="1"/>
      <w:numFmt w:val="bullet"/>
      <w:lvlText w:val="o"/>
      <w:lvlJc w:val="left"/>
      <w:pPr>
        <w:ind w:left="1440" w:hanging="360"/>
      </w:pPr>
      <w:rPr>
        <w:rFonts w:ascii="Courier New" w:hAnsi="Courier New" w:cs="Courier New" w:hint="default"/>
      </w:rPr>
    </w:lvl>
    <w:lvl w:ilvl="2" w:tplc="4C56041E" w:tentative="1">
      <w:start w:val="1"/>
      <w:numFmt w:val="bullet"/>
      <w:lvlText w:val=""/>
      <w:lvlJc w:val="left"/>
      <w:pPr>
        <w:ind w:left="2160" w:hanging="360"/>
      </w:pPr>
      <w:rPr>
        <w:rFonts w:ascii="Wingdings" w:hAnsi="Wingdings" w:hint="default"/>
      </w:rPr>
    </w:lvl>
    <w:lvl w:ilvl="3" w:tplc="765E5D02" w:tentative="1">
      <w:start w:val="1"/>
      <w:numFmt w:val="bullet"/>
      <w:lvlText w:val=""/>
      <w:lvlJc w:val="left"/>
      <w:pPr>
        <w:ind w:left="2880" w:hanging="360"/>
      </w:pPr>
      <w:rPr>
        <w:rFonts w:ascii="Symbol" w:hAnsi="Symbol" w:hint="default"/>
      </w:rPr>
    </w:lvl>
    <w:lvl w:ilvl="4" w:tplc="77207170" w:tentative="1">
      <w:start w:val="1"/>
      <w:numFmt w:val="bullet"/>
      <w:lvlText w:val="o"/>
      <w:lvlJc w:val="left"/>
      <w:pPr>
        <w:ind w:left="3600" w:hanging="360"/>
      </w:pPr>
      <w:rPr>
        <w:rFonts w:ascii="Courier New" w:hAnsi="Courier New" w:cs="Courier New" w:hint="default"/>
      </w:rPr>
    </w:lvl>
    <w:lvl w:ilvl="5" w:tplc="5582F536" w:tentative="1">
      <w:start w:val="1"/>
      <w:numFmt w:val="bullet"/>
      <w:lvlText w:val=""/>
      <w:lvlJc w:val="left"/>
      <w:pPr>
        <w:ind w:left="4320" w:hanging="360"/>
      </w:pPr>
      <w:rPr>
        <w:rFonts w:ascii="Wingdings" w:hAnsi="Wingdings" w:hint="default"/>
      </w:rPr>
    </w:lvl>
    <w:lvl w:ilvl="6" w:tplc="CD083FE0" w:tentative="1">
      <w:start w:val="1"/>
      <w:numFmt w:val="bullet"/>
      <w:lvlText w:val=""/>
      <w:lvlJc w:val="left"/>
      <w:pPr>
        <w:ind w:left="5040" w:hanging="360"/>
      </w:pPr>
      <w:rPr>
        <w:rFonts w:ascii="Symbol" w:hAnsi="Symbol" w:hint="default"/>
      </w:rPr>
    </w:lvl>
    <w:lvl w:ilvl="7" w:tplc="FF90FC7C" w:tentative="1">
      <w:start w:val="1"/>
      <w:numFmt w:val="bullet"/>
      <w:lvlText w:val="o"/>
      <w:lvlJc w:val="left"/>
      <w:pPr>
        <w:ind w:left="5760" w:hanging="360"/>
      </w:pPr>
      <w:rPr>
        <w:rFonts w:ascii="Courier New" w:hAnsi="Courier New" w:cs="Courier New" w:hint="default"/>
      </w:rPr>
    </w:lvl>
    <w:lvl w:ilvl="8" w:tplc="B38A421E" w:tentative="1">
      <w:start w:val="1"/>
      <w:numFmt w:val="bullet"/>
      <w:lvlText w:val=""/>
      <w:lvlJc w:val="left"/>
      <w:pPr>
        <w:ind w:left="6480" w:hanging="360"/>
      </w:pPr>
      <w:rPr>
        <w:rFonts w:ascii="Wingdings" w:hAnsi="Wingdings" w:hint="default"/>
      </w:rPr>
    </w:lvl>
  </w:abstractNum>
  <w:abstractNum w:abstractNumId="17" w15:restartNumberingAfterBreak="0">
    <w:nsid w:val="1F3B60FB"/>
    <w:multiLevelType w:val="hybridMultilevel"/>
    <w:tmpl w:val="9C18BCB4"/>
    <w:lvl w:ilvl="0" w:tplc="35F67AF0">
      <w:start w:val="1"/>
      <w:numFmt w:val="bullet"/>
      <w:lvlText w:val=""/>
      <w:lvlJc w:val="left"/>
      <w:pPr>
        <w:ind w:left="1004" w:hanging="360"/>
      </w:pPr>
      <w:rPr>
        <w:rFonts w:ascii="Symbol" w:hAnsi="Symbol" w:hint="default"/>
      </w:rPr>
    </w:lvl>
    <w:lvl w:ilvl="1" w:tplc="D2B87772" w:tentative="1">
      <w:start w:val="1"/>
      <w:numFmt w:val="bullet"/>
      <w:lvlText w:val="o"/>
      <w:lvlJc w:val="left"/>
      <w:pPr>
        <w:ind w:left="1724" w:hanging="360"/>
      </w:pPr>
      <w:rPr>
        <w:rFonts w:ascii="Courier New" w:hAnsi="Courier New" w:cs="Courier New" w:hint="default"/>
      </w:rPr>
    </w:lvl>
    <w:lvl w:ilvl="2" w:tplc="CF3EF884" w:tentative="1">
      <w:start w:val="1"/>
      <w:numFmt w:val="bullet"/>
      <w:lvlText w:val=""/>
      <w:lvlJc w:val="left"/>
      <w:pPr>
        <w:ind w:left="2444" w:hanging="360"/>
      </w:pPr>
      <w:rPr>
        <w:rFonts w:ascii="Wingdings" w:hAnsi="Wingdings" w:hint="default"/>
      </w:rPr>
    </w:lvl>
    <w:lvl w:ilvl="3" w:tplc="64824A16" w:tentative="1">
      <w:start w:val="1"/>
      <w:numFmt w:val="bullet"/>
      <w:lvlText w:val=""/>
      <w:lvlJc w:val="left"/>
      <w:pPr>
        <w:ind w:left="3164" w:hanging="360"/>
      </w:pPr>
      <w:rPr>
        <w:rFonts w:ascii="Symbol" w:hAnsi="Symbol" w:hint="default"/>
      </w:rPr>
    </w:lvl>
    <w:lvl w:ilvl="4" w:tplc="93C226EE" w:tentative="1">
      <w:start w:val="1"/>
      <w:numFmt w:val="bullet"/>
      <w:lvlText w:val="o"/>
      <w:lvlJc w:val="left"/>
      <w:pPr>
        <w:ind w:left="3884" w:hanging="360"/>
      </w:pPr>
      <w:rPr>
        <w:rFonts w:ascii="Courier New" w:hAnsi="Courier New" w:cs="Courier New" w:hint="default"/>
      </w:rPr>
    </w:lvl>
    <w:lvl w:ilvl="5" w:tplc="E884BB52" w:tentative="1">
      <w:start w:val="1"/>
      <w:numFmt w:val="bullet"/>
      <w:lvlText w:val=""/>
      <w:lvlJc w:val="left"/>
      <w:pPr>
        <w:ind w:left="4604" w:hanging="360"/>
      </w:pPr>
      <w:rPr>
        <w:rFonts w:ascii="Wingdings" w:hAnsi="Wingdings" w:hint="default"/>
      </w:rPr>
    </w:lvl>
    <w:lvl w:ilvl="6" w:tplc="DB90A480" w:tentative="1">
      <w:start w:val="1"/>
      <w:numFmt w:val="bullet"/>
      <w:lvlText w:val=""/>
      <w:lvlJc w:val="left"/>
      <w:pPr>
        <w:ind w:left="5324" w:hanging="360"/>
      </w:pPr>
      <w:rPr>
        <w:rFonts w:ascii="Symbol" w:hAnsi="Symbol" w:hint="default"/>
      </w:rPr>
    </w:lvl>
    <w:lvl w:ilvl="7" w:tplc="3830FA60" w:tentative="1">
      <w:start w:val="1"/>
      <w:numFmt w:val="bullet"/>
      <w:lvlText w:val="o"/>
      <w:lvlJc w:val="left"/>
      <w:pPr>
        <w:ind w:left="6044" w:hanging="360"/>
      </w:pPr>
      <w:rPr>
        <w:rFonts w:ascii="Courier New" w:hAnsi="Courier New" w:cs="Courier New" w:hint="default"/>
      </w:rPr>
    </w:lvl>
    <w:lvl w:ilvl="8" w:tplc="D766000A" w:tentative="1">
      <w:start w:val="1"/>
      <w:numFmt w:val="bullet"/>
      <w:lvlText w:val=""/>
      <w:lvlJc w:val="left"/>
      <w:pPr>
        <w:ind w:left="6764" w:hanging="360"/>
      </w:pPr>
      <w:rPr>
        <w:rFonts w:ascii="Wingdings" w:hAnsi="Wingdings" w:hint="default"/>
      </w:rPr>
    </w:lvl>
  </w:abstractNum>
  <w:abstractNum w:abstractNumId="18" w15:restartNumberingAfterBreak="0">
    <w:nsid w:val="1FFE16F0"/>
    <w:multiLevelType w:val="hybridMultilevel"/>
    <w:tmpl w:val="5F584150"/>
    <w:lvl w:ilvl="0" w:tplc="D55A941E">
      <w:start w:val="1"/>
      <w:numFmt w:val="bullet"/>
      <w:lvlText w:val=""/>
      <w:lvlJc w:val="left"/>
      <w:pPr>
        <w:ind w:left="720" w:hanging="360"/>
      </w:pPr>
      <w:rPr>
        <w:rFonts w:ascii="Symbol" w:hAnsi="Symbol" w:hint="default"/>
      </w:rPr>
    </w:lvl>
    <w:lvl w:ilvl="1" w:tplc="EBFEFFBC" w:tentative="1">
      <w:start w:val="1"/>
      <w:numFmt w:val="bullet"/>
      <w:lvlText w:val="o"/>
      <w:lvlJc w:val="left"/>
      <w:pPr>
        <w:ind w:left="1440" w:hanging="360"/>
      </w:pPr>
      <w:rPr>
        <w:rFonts w:ascii="Courier New" w:hAnsi="Courier New" w:cs="Courier New" w:hint="default"/>
      </w:rPr>
    </w:lvl>
    <w:lvl w:ilvl="2" w:tplc="7130AA54" w:tentative="1">
      <w:start w:val="1"/>
      <w:numFmt w:val="bullet"/>
      <w:lvlText w:val=""/>
      <w:lvlJc w:val="left"/>
      <w:pPr>
        <w:ind w:left="2160" w:hanging="360"/>
      </w:pPr>
      <w:rPr>
        <w:rFonts w:ascii="Wingdings" w:hAnsi="Wingdings" w:hint="default"/>
      </w:rPr>
    </w:lvl>
    <w:lvl w:ilvl="3" w:tplc="F5D820A6" w:tentative="1">
      <w:start w:val="1"/>
      <w:numFmt w:val="bullet"/>
      <w:lvlText w:val=""/>
      <w:lvlJc w:val="left"/>
      <w:pPr>
        <w:ind w:left="2880" w:hanging="360"/>
      </w:pPr>
      <w:rPr>
        <w:rFonts w:ascii="Symbol" w:hAnsi="Symbol" w:hint="default"/>
      </w:rPr>
    </w:lvl>
    <w:lvl w:ilvl="4" w:tplc="DF4CFE7C" w:tentative="1">
      <w:start w:val="1"/>
      <w:numFmt w:val="bullet"/>
      <w:lvlText w:val="o"/>
      <w:lvlJc w:val="left"/>
      <w:pPr>
        <w:ind w:left="3600" w:hanging="360"/>
      </w:pPr>
      <w:rPr>
        <w:rFonts w:ascii="Courier New" w:hAnsi="Courier New" w:cs="Courier New" w:hint="default"/>
      </w:rPr>
    </w:lvl>
    <w:lvl w:ilvl="5" w:tplc="9B861034" w:tentative="1">
      <w:start w:val="1"/>
      <w:numFmt w:val="bullet"/>
      <w:lvlText w:val=""/>
      <w:lvlJc w:val="left"/>
      <w:pPr>
        <w:ind w:left="4320" w:hanging="360"/>
      </w:pPr>
      <w:rPr>
        <w:rFonts w:ascii="Wingdings" w:hAnsi="Wingdings" w:hint="default"/>
      </w:rPr>
    </w:lvl>
    <w:lvl w:ilvl="6" w:tplc="DA349450" w:tentative="1">
      <w:start w:val="1"/>
      <w:numFmt w:val="bullet"/>
      <w:lvlText w:val=""/>
      <w:lvlJc w:val="left"/>
      <w:pPr>
        <w:ind w:left="5040" w:hanging="360"/>
      </w:pPr>
      <w:rPr>
        <w:rFonts w:ascii="Symbol" w:hAnsi="Symbol" w:hint="default"/>
      </w:rPr>
    </w:lvl>
    <w:lvl w:ilvl="7" w:tplc="253279F4" w:tentative="1">
      <w:start w:val="1"/>
      <w:numFmt w:val="bullet"/>
      <w:lvlText w:val="o"/>
      <w:lvlJc w:val="left"/>
      <w:pPr>
        <w:ind w:left="5760" w:hanging="360"/>
      </w:pPr>
      <w:rPr>
        <w:rFonts w:ascii="Courier New" w:hAnsi="Courier New" w:cs="Courier New" w:hint="default"/>
      </w:rPr>
    </w:lvl>
    <w:lvl w:ilvl="8" w:tplc="0046E5EC" w:tentative="1">
      <w:start w:val="1"/>
      <w:numFmt w:val="bullet"/>
      <w:lvlText w:val=""/>
      <w:lvlJc w:val="left"/>
      <w:pPr>
        <w:ind w:left="6480" w:hanging="360"/>
      </w:pPr>
      <w:rPr>
        <w:rFonts w:ascii="Wingdings" w:hAnsi="Wingdings" w:hint="default"/>
      </w:rPr>
    </w:lvl>
  </w:abstractNum>
  <w:abstractNum w:abstractNumId="19" w15:restartNumberingAfterBreak="0">
    <w:nsid w:val="20050925"/>
    <w:multiLevelType w:val="hybridMultilevel"/>
    <w:tmpl w:val="E12274AC"/>
    <w:lvl w:ilvl="0" w:tplc="83164FBE">
      <w:start w:val="1"/>
      <w:numFmt w:val="bullet"/>
      <w:lvlText w:val=""/>
      <w:lvlJc w:val="left"/>
      <w:pPr>
        <w:ind w:left="1004" w:hanging="360"/>
      </w:pPr>
      <w:rPr>
        <w:rFonts w:ascii="Symbol" w:hAnsi="Symbol" w:hint="default"/>
      </w:rPr>
    </w:lvl>
    <w:lvl w:ilvl="1" w:tplc="B9188316" w:tentative="1">
      <w:start w:val="1"/>
      <w:numFmt w:val="bullet"/>
      <w:lvlText w:val="o"/>
      <w:lvlJc w:val="left"/>
      <w:pPr>
        <w:ind w:left="1724" w:hanging="360"/>
      </w:pPr>
      <w:rPr>
        <w:rFonts w:ascii="Courier New" w:hAnsi="Courier New" w:cs="Courier New" w:hint="default"/>
      </w:rPr>
    </w:lvl>
    <w:lvl w:ilvl="2" w:tplc="89DE784E" w:tentative="1">
      <w:start w:val="1"/>
      <w:numFmt w:val="bullet"/>
      <w:lvlText w:val=""/>
      <w:lvlJc w:val="left"/>
      <w:pPr>
        <w:ind w:left="2444" w:hanging="360"/>
      </w:pPr>
      <w:rPr>
        <w:rFonts w:ascii="Wingdings" w:hAnsi="Wingdings" w:hint="default"/>
      </w:rPr>
    </w:lvl>
    <w:lvl w:ilvl="3" w:tplc="BF803E0E" w:tentative="1">
      <w:start w:val="1"/>
      <w:numFmt w:val="bullet"/>
      <w:lvlText w:val=""/>
      <w:lvlJc w:val="left"/>
      <w:pPr>
        <w:ind w:left="3164" w:hanging="360"/>
      </w:pPr>
      <w:rPr>
        <w:rFonts w:ascii="Symbol" w:hAnsi="Symbol" w:hint="default"/>
      </w:rPr>
    </w:lvl>
    <w:lvl w:ilvl="4" w:tplc="171A86F8" w:tentative="1">
      <w:start w:val="1"/>
      <w:numFmt w:val="bullet"/>
      <w:lvlText w:val="o"/>
      <w:lvlJc w:val="left"/>
      <w:pPr>
        <w:ind w:left="3884" w:hanging="360"/>
      </w:pPr>
      <w:rPr>
        <w:rFonts w:ascii="Courier New" w:hAnsi="Courier New" w:cs="Courier New" w:hint="default"/>
      </w:rPr>
    </w:lvl>
    <w:lvl w:ilvl="5" w:tplc="4956CD8A" w:tentative="1">
      <w:start w:val="1"/>
      <w:numFmt w:val="bullet"/>
      <w:lvlText w:val=""/>
      <w:lvlJc w:val="left"/>
      <w:pPr>
        <w:ind w:left="4604" w:hanging="360"/>
      </w:pPr>
      <w:rPr>
        <w:rFonts w:ascii="Wingdings" w:hAnsi="Wingdings" w:hint="default"/>
      </w:rPr>
    </w:lvl>
    <w:lvl w:ilvl="6" w:tplc="BE66C3A0" w:tentative="1">
      <w:start w:val="1"/>
      <w:numFmt w:val="bullet"/>
      <w:lvlText w:val=""/>
      <w:lvlJc w:val="left"/>
      <w:pPr>
        <w:ind w:left="5324" w:hanging="360"/>
      </w:pPr>
      <w:rPr>
        <w:rFonts w:ascii="Symbol" w:hAnsi="Symbol" w:hint="default"/>
      </w:rPr>
    </w:lvl>
    <w:lvl w:ilvl="7" w:tplc="676897FA" w:tentative="1">
      <w:start w:val="1"/>
      <w:numFmt w:val="bullet"/>
      <w:lvlText w:val="o"/>
      <w:lvlJc w:val="left"/>
      <w:pPr>
        <w:ind w:left="6044" w:hanging="360"/>
      </w:pPr>
      <w:rPr>
        <w:rFonts w:ascii="Courier New" w:hAnsi="Courier New" w:cs="Courier New" w:hint="default"/>
      </w:rPr>
    </w:lvl>
    <w:lvl w:ilvl="8" w:tplc="BDA4DAFA" w:tentative="1">
      <w:start w:val="1"/>
      <w:numFmt w:val="bullet"/>
      <w:lvlText w:val=""/>
      <w:lvlJc w:val="left"/>
      <w:pPr>
        <w:ind w:left="6764" w:hanging="360"/>
      </w:pPr>
      <w:rPr>
        <w:rFonts w:ascii="Wingdings" w:hAnsi="Wingdings" w:hint="default"/>
      </w:rPr>
    </w:lvl>
  </w:abstractNum>
  <w:abstractNum w:abstractNumId="20" w15:restartNumberingAfterBreak="0">
    <w:nsid w:val="23537139"/>
    <w:multiLevelType w:val="hybridMultilevel"/>
    <w:tmpl w:val="C5502FBC"/>
    <w:lvl w:ilvl="0" w:tplc="6F8A8B50">
      <w:start w:val="1"/>
      <w:numFmt w:val="bullet"/>
      <w:lvlText w:val=""/>
      <w:lvlJc w:val="left"/>
      <w:pPr>
        <w:ind w:left="1004" w:hanging="360"/>
      </w:pPr>
      <w:rPr>
        <w:rFonts w:ascii="Symbol" w:hAnsi="Symbol" w:hint="default"/>
      </w:rPr>
    </w:lvl>
    <w:lvl w:ilvl="1" w:tplc="EE04C0AA" w:tentative="1">
      <w:start w:val="1"/>
      <w:numFmt w:val="bullet"/>
      <w:lvlText w:val="o"/>
      <w:lvlJc w:val="left"/>
      <w:pPr>
        <w:ind w:left="1724" w:hanging="360"/>
      </w:pPr>
      <w:rPr>
        <w:rFonts w:ascii="Courier New" w:hAnsi="Courier New" w:cs="Courier New" w:hint="default"/>
      </w:rPr>
    </w:lvl>
    <w:lvl w:ilvl="2" w:tplc="C5A4DD08" w:tentative="1">
      <w:start w:val="1"/>
      <w:numFmt w:val="bullet"/>
      <w:lvlText w:val=""/>
      <w:lvlJc w:val="left"/>
      <w:pPr>
        <w:ind w:left="2444" w:hanging="360"/>
      </w:pPr>
      <w:rPr>
        <w:rFonts w:ascii="Wingdings" w:hAnsi="Wingdings" w:hint="default"/>
      </w:rPr>
    </w:lvl>
    <w:lvl w:ilvl="3" w:tplc="FEDE0F88" w:tentative="1">
      <w:start w:val="1"/>
      <w:numFmt w:val="bullet"/>
      <w:lvlText w:val=""/>
      <w:lvlJc w:val="left"/>
      <w:pPr>
        <w:ind w:left="3164" w:hanging="360"/>
      </w:pPr>
      <w:rPr>
        <w:rFonts w:ascii="Symbol" w:hAnsi="Symbol" w:hint="default"/>
      </w:rPr>
    </w:lvl>
    <w:lvl w:ilvl="4" w:tplc="57247F3E" w:tentative="1">
      <w:start w:val="1"/>
      <w:numFmt w:val="bullet"/>
      <w:lvlText w:val="o"/>
      <w:lvlJc w:val="left"/>
      <w:pPr>
        <w:ind w:left="3884" w:hanging="360"/>
      </w:pPr>
      <w:rPr>
        <w:rFonts w:ascii="Courier New" w:hAnsi="Courier New" w:cs="Courier New" w:hint="default"/>
      </w:rPr>
    </w:lvl>
    <w:lvl w:ilvl="5" w:tplc="FE3CD548" w:tentative="1">
      <w:start w:val="1"/>
      <w:numFmt w:val="bullet"/>
      <w:lvlText w:val=""/>
      <w:lvlJc w:val="left"/>
      <w:pPr>
        <w:ind w:left="4604" w:hanging="360"/>
      </w:pPr>
      <w:rPr>
        <w:rFonts w:ascii="Wingdings" w:hAnsi="Wingdings" w:hint="default"/>
      </w:rPr>
    </w:lvl>
    <w:lvl w:ilvl="6" w:tplc="E4B22EBC" w:tentative="1">
      <w:start w:val="1"/>
      <w:numFmt w:val="bullet"/>
      <w:lvlText w:val=""/>
      <w:lvlJc w:val="left"/>
      <w:pPr>
        <w:ind w:left="5324" w:hanging="360"/>
      </w:pPr>
      <w:rPr>
        <w:rFonts w:ascii="Symbol" w:hAnsi="Symbol" w:hint="default"/>
      </w:rPr>
    </w:lvl>
    <w:lvl w:ilvl="7" w:tplc="5362352A" w:tentative="1">
      <w:start w:val="1"/>
      <w:numFmt w:val="bullet"/>
      <w:lvlText w:val="o"/>
      <w:lvlJc w:val="left"/>
      <w:pPr>
        <w:ind w:left="6044" w:hanging="360"/>
      </w:pPr>
      <w:rPr>
        <w:rFonts w:ascii="Courier New" w:hAnsi="Courier New" w:cs="Courier New" w:hint="default"/>
      </w:rPr>
    </w:lvl>
    <w:lvl w:ilvl="8" w:tplc="0A52306A" w:tentative="1">
      <w:start w:val="1"/>
      <w:numFmt w:val="bullet"/>
      <w:lvlText w:val=""/>
      <w:lvlJc w:val="left"/>
      <w:pPr>
        <w:ind w:left="6764" w:hanging="360"/>
      </w:pPr>
      <w:rPr>
        <w:rFonts w:ascii="Wingdings" w:hAnsi="Wingdings" w:hint="default"/>
      </w:rPr>
    </w:lvl>
  </w:abstractNum>
  <w:abstractNum w:abstractNumId="21" w15:restartNumberingAfterBreak="0">
    <w:nsid w:val="235C3A00"/>
    <w:multiLevelType w:val="hybridMultilevel"/>
    <w:tmpl w:val="941A11C6"/>
    <w:lvl w:ilvl="0" w:tplc="695EA9D0">
      <w:start w:val="1"/>
      <w:numFmt w:val="bullet"/>
      <w:lvlText w:val=""/>
      <w:lvlJc w:val="left"/>
      <w:pPr>
        <w:ind w:left="1004" w:hanging="360"/>
      </w:pPr>
      <w:rPr>
        <w:rFonts w:ascii="Symbol" w:hAnsi="Symbol" w:hint="default"/>
      </w:rPr>
    </w:lvl>
    <w:lvl w:ilvl="1" w:tplc="138E98A0" w:tentative="1">
      <w:start w:val="1"/>
      <w:numFmt w:val="bullet"/>
      <w:lvlText w:val="o"/>
      <w:lvlJc w:val="left"/>
      <w:pPr>
        <w:ind w:left="1724" w:hanging="360"/>
      </w:pPr>
      <w:rPr>
        <w:rFonts w:ascii="Courier New" w:hAnsi="Courier New" w:cs="Courier New" w:hint="default"/>
      </w:rPr>
    </w:lvl>
    <w:lvl w:ilvl="2" w:tplc="A7669F22" w:tentative="1">
      <w:start w:val="1"/>
      <w:numFmt w:val="bullet"/>
      <w:lvlText w:val=""/>
      <w:lvlJc w:val="left"/>
      <w:pPr>
        <w:ind w:left="2444" w:hanging="360"/>
      </w:pPr>
      <w:rPr>
        <w:rFonts w:ascii="Wingdings" w:hAnsi="Wingdings" w:hint="default"/>
      </w:rPr>
    </w:lvl>
    <w:lvl w:ilvl="3" w:tplc="5AF61C42" w:tentative="1">
      <w:start w:val="1"/>
      <w:numFmt w:val="bullet"/>
      <w:lvlText w:val=""/>
      <w:lvlJc w:val="left"/>
      <w:pPr>
        <w:ind w:left="3164" w:hanging="360"/>
      </w:pPr>
      <w:rPr>
        <w:rFonts w:ascii="Symbol" w:hAnsi="Symbol" w:hint="default"/>
      </w:rPr>
    </w:lvl>
    <w:lvl w:ilvl="4" w:tplc="8AC662D0" w:tentative="1">
      <w:start w:val="1"/>
      <w:numFmt w:val="bullet"/>
      <w:lvlText w:val="o"/>
      <w:lvlJc w:val="left"/>
      <w:pPr>
        <w:ind w:left="3884" w:hanging="360"/>
      </w:pPr>
      <w:rPr>
        <w:rFonts w:ascii="Courier New" w:hAnsi="Courier New" w:cs="Courier New" w:hint="default"/>
      </w:rPr>
    </w:lvl>
    <w:lvl w:ilvl="5" w:tplc="2FBEF538" w:tentative="1">
      <w:start w:val="1"/>
      <w:numFmt w:val="bullet"/>
      <w:lvlText w:val=""/>
      <w:lvlJc w:val="left"/>
      <w:pPr>
        <w:ind w:left="4604" w:hanging="360"/>
      </w:pPr>
      <w:rPr>
        <w:rFonts w:ascii="Wingdings" w:hAnsi="Wingdings" w:hint="default"/>
      </w:rPr>
    </w:lvl>
    <w:lvl w:ilvl="6" w:tplc="16785CA6" w:tentative="1">
      <w:start w:val="1"/>
      <w:numFmt w:val="bullet"/>
      <w:lvlText w:val=""/>
      <w:lvlJc w:val="left"/>
      <w:pPr>
        <w:ind w:left="5324" w:hanging="360"/>
      </w:pPr>
      <w:rPr>
        <w:rFonts w:ascii="Symbol" w:hAnsi="Symbol" w:hint="default"/>
      </w:rPr>
    </w:lvl>
    <w:lvl w:ilvl="7" w:tplc="BA46B6FC" w:tentative="1">
      <w:start w:val="1"/>
      <w:numFmt w:val="bullet"/>
      <w:lvlText w:val="o"/>
      <w:lvlJc w:val="left"/>
      <w:pPr>
        <w:ind w:left="6044" w:hanging="360"/>
      </w:pPr>
      <w:rPr>
        <w:rFonts w:ascii="Courier New" w:hAnsi="Courier New" w:cs="Courier New" w:hint="default"/>
      </w:rPr>
    </w:lvl>
    <w:lvl w:ilvl="8" w:tplc="91DC37D2" w:tentative="1">
      <w:start w:val="1"/>
      <w:numFmt w:val="bullet"/>
      <w:lvlText w:val=""/>
      <w:lvlJc w:val="left"/>
      <w:pPr>
        <w:ind w:left="6764" w:hanging="360"/>
      </w:pPr>
      <w:rPr>
        <w:rFonts w:ascii="Wingdings" w:hAnsi="Wingdings" w:hint="default"/>
      </w:rPr>
    </w:lvl>
  </w:abstractNum>
  <w:abstractNum w:abstractNumId="22" w15:restartNumberingAfterBreak="0">
    <w:nsid w:val="23D97AFA"/>
    <w:multiLevelType w:val="hybridMultilevel"/>
    <w:tmpl w:val="18084FCC"/>
    <w:lvl w:ilvl="0" w:tplc="2744B238">
      <w:start w:val="1"/>
      <w:numFmt w:val="decimal"/>
      <w:lvlText w:val="%1)"/>
      <w:lvlJc w:val="left"/>
      <w:pPr>
        <w:ind w:left="1004" w:hanging="360"/>
      </w:pPr>
    </w:lvl>
    <w:lvl w:ilvl="1" w:tplc="A5564FAA" w:tentative="1">
      <w:start w:val="1"/>
      <w:numFmt w:val="lowerLetter"/>
      <w:lvlText w:val="%2."/>
      <w:lvlJc w:val="left"/>
      <w:pPr>
        <w:ind w:left="1724" w:hanging="360"/>
      </w:pPr>
    </w:lvl>
    <w:lvl w:ilvl="2" w:tplc="B04CFBF6" w:tentative="1">
      <w:start w:val="1"/>
      <w:numFmt w:val="lowerRoman"/>
      <w:lvlText w:val="%3."/>
      <w:lvlJc w:val="right"/>
      <w:pPr>
        <w:ind w:left="2444" w:hanging="180"/>
      </w:pPr>
    </w:lvl>
    <w:lvl w:ilvl="3" w:tplc="B3C8945E" w:tentative="1">
      <w:start w:val="1"/>
      <w:numFmt w:val="decimal"/>
      <w:lvlText w:val="%4."/>
      <w:lvlJc w:val="left"/>
      <w:pPr>
        <w:ind w:left="3164" w:hanging="360"/>
      </w:pPr>
    </w:lvl>
    <w:lvl w:ilvl="4" w:tplc="5532E2A2" w:tentative="1">
      <w:start w:val="1"/>
      <w:numFmt w:val="lowerLetter"/>
      <w:lvlText w:val="%5."/>
      <w:lvlJc w:val="left"/>
      <w:pPr>
        <w:ind w:left="3884" w:hanging="360"/>
      </w:pPr>
    </w:lvl>
    <w:lvl w:ilvl="5" w:tplc="FDA660E8" w:tentative="1">
      <w:start w:val="1"/>
      <w:numFmt w:val="lowerRoman"/>
      <w:lvlText w:val="%6."/>
      <w:lvlJc w:val="right"/>
      <w:pPr>
        <w:ind w:left="4604" w:hanging="180"/>
      </w:pPr>
    </w:lvl>
    <w:lvl w:ilvl="6" w:tplc="40EC17B8" w:tentative="1">
      <w:start w:val="1"/>
      <w:numFmt w:val="decimal"/>
      <w:lvlText w:val="%7."/>
      <w:lvlJc w:val="left"/>
      <w:pPr>
        <w:ind w:left="5324" w:hanging="360"/>
      </w:pPr>
    </w:lvl>
    <w:lvl w:ilvl="7" w:tplc="68C6F7FC" w:tentative="1">
      <w:start w:val="1"/>
      <w:numFmt w:val="lowerLetter"/>
      <w:lvlText w:val="%8."/>
      <w:lvlJc w:val="left"/>
      <w:pPr>
        <w:ind w:left="6044" w:hanging="360"/>
      </w:pPr>
    </w:lvl>
    <w:lvl w:ilvl="8" w:tplc="084EFE5A" w:tentative="1">
      <w:start w:val="1"/>
      <w:numFmt w:val="lowerRoman"/>
      <w:lvlText w:val="%9."/>
      <w:lvlJc w:val="right"/>
      <w:pPr>
        <w:ind w:left="6764" w:hanging="180"/>
      </w:pPr>
    </w:lvl>
  </w:abstractNum>
  <w:abstractNum w:abstractNumId="23" w15:restartNumberingAfterBreak="0">
    <w:nsid w:val="24BC71DD"/>
    <w:multiLevelType w:val="multilevel"/>
    <w:tmpl w:val="6874C00C"/>
    <w:lvl w:ilvl="0">
      <w:start w:val="1"/>
      <w:numFmt w:val="decimal"/>
      <w:lvlText w:val="%1)"/>
      <w:lvlJc w:val="left"/>
      <w:pPr>
        <w:ind w:left="840" w:hanging="360"/>
      </w:pPr>
      <w:rPr>
        <w:spacing w:val="0"/>
        <w:w w:val="100"/>
        <w:sz w:val="24"/>
        <w:szCs w:val="24"/>
        <w:lang w:val="lv" w:eastAsia="en-US" w:bidi="ar"/>
      </w:rPr>
    </w:lvl>
    <w:lvl w:ilvl="1">
      <w:numFmt w:val="bullet"/>
      <w:lvlText w:val="•"/>
      <w:lvlJc w:val="left"/>
      <w:pPr>
        <w:ind w:left="1820" w:hanging="360"/>
      </w:pPr>
      <w:rPr>
        <w:lang w:val="lv" w:eastAsia="en-US" w:bidi="ar"/>
      </w:rPr>
    </w:lvl>
    <w:lvl w:ilvl="2">
      <w:numFmt w:val="bullet"/>
      <w:lvlText w:val="•"/>
      <w:lvlJc w:val="left"/>
      <w:pPr>
        <w:ind w:left="2800" w:hanging="360"/>
      </w:pPr>
      <w:rPr>
        <w:lang w:val="lv" w:eastAsia="en-US" w:bidi="ar"/>
      </w:rPr>
    </w:lvl>
    <w:lvl w:ilvl="3">
      <w:numFmt w:val="bullet"/>
      <w:lvlText w:val="•"/>
      <w:lvlJc w:val="left"/>
      <w:pPr>
        <w:ind w:left="3780" w:hanging="360"/>
      </w:pPr>
      <w:rPr>
        <w:lang w:val="lv" w:eastAsia="en-US" w:bidi="ar"/>
      </w:rPr>
    </w:lvl>
    <w:lvl w:ilvl="4">
      <w:numFmt w:val="bullet"/>
      <w:lvlText w:val="•"/>
      <w:lvlJc w:val="left"/>
      <w:pPr>
        <w:ind w:left="4760" w:hanging="360"/>
      </w:pPr>
      <w:rPr>
        <w:lang w:val="lv" w:eastAsia="en-US" w:bidi="ar"/>
      </w:rPr>
    </w:lvl>
    <w:lvl w:ilvl="5">
      <w:numFmt w:val="bullet"/>
      <w:lvlText w:val="•"/>
      <w:lvlJc w:val="left"/>
      <w:pPr>
        <w:ind w:left="5740" w:hanging="360"/>
      </w:pPr>
      <w:rPr>
        <w:lang w:val="lv" w:eastAsia="en-US" w:bidi="ar"/>
      </w:rPr>
    </w:lvl>
    <w:lvl w:ilvl="6">
      <w:numFmt w:val="bullet"/>
      <w:lvlText w:val="•"/>
      <w:lvlJc w:val="left"/>
      <w:pPr>
        <w:ind w:left="6720" w:hanging="360"/>
      </w:pPr>
      <w:rPr>
        <w:lang w:val="lv" w:eastAsia="en-US" w:bidi="ar"/>
      </w:rPr>
    </w:lvl>
    <w:lvl w:ilvl="7">
      <w:numFmt w:val="bullet"/>
      <w:lvlText w:val="•"/>
      <w:lvlJc w:val="left"/>
      <w:pPr>
        <w:ind w:left="7700" w:hanging="360"/>
      </w:pPr>
      <w:rPr>
        <w:lang w:val="lv" w:eastAsia="en-US" w:bidi="ar"/>
      </w:rPr>
    </w:lvl>
    <w:lvl w:ilvl="8">
      <w:numFmt w:val="bullet"/>
      <w:lvlText w:val="•"/>
      <w:lvlJc w:val="left"/>
      <w:pPr>
        <w:ind w:left="8680" w:hanging="360"/>
      </w:pPr>
      <w:rPr>
        <w:lang w:val="lv" w:eastAsia="en-US" w:bidi="ar"/>
      </w:rPr>
    </w:lvl>
  </w:abstractNum>
  <w:abstractNum w:abstractNumId="24" w15:restartNumberingAfterBreak="0">
    <w:nsid w:val="28D35C12"/>
    <w:multiLevelType w:val="hybridMultilevel"/>
    <w:tmpl w:val="BF9EC6FC"/>
    <w:lvl w:ilvl="0" w:tplc="0520E23C">
      <w:start w:val="1"/>
      <w:numFmt w:val="bullet"/>
      <w:lvlText w:val=""/>
      <w:lvlJc w:val="left"/>
      <w:pPr>
        <w:ind w:left="720" w:hanging="360"/>
      </w:pPr>
      <w:rPr>
        <w:rFonts w:ascii="Symbol" w:hAnsi="Symbol" w:hint="default"/>
      </w:rPr>
    </w:lvl>
    <w:lvl w:ilvl="1" w:tplc="AA866730" w:tentative="1">
      <w:start w:val="1"/>
      <w:numFmt w:val="bullet"/>
      <w:lvlText w:val="o"/>
      <w:lvlJc w:val="left"/>
      <w:pPr>
        <w:ind w:left="1440" w:hanging="360"/>
      </w:pPr>
      <w:rPr>
        <w:rFonts w:ascii="Courier New" w:hAnsi="Courier New" w:cs="Courier New" w:hint="default"/>
      </w:rPr>
    </w:lvl>
    <w:lvl w:ilvl="2" w:tplc="03EE0D58" w:tentative="1">
      <w:start w:val="1"/>
      <w:numFmt w:val="bullet"/>
      <w:lvlText w:val=""/>
      <w:lvlJc w:val="left"/>
      <w:pPr>
        <w:ind w:left="2160" w:hanging="360"/>
      </w:pPr>
      <w:rPr>
        <w:rFonts w:ascii="Wingdings" w:hAnsi="Wingdings" w:hint="default"/>
      </w:rPr>
    </w:lvl>
    <w:lvl w:ilvl="3" w:tplc="6C346764" w:tentative="1">
      <w:start w:val="1"/>
      <w:numFmt w:val="bullet"/>
      <w:lvlText w:val=""/>
      <w:lvlJc w:val="left"/>
      <w:pPr>
        <w:ind w:left="2880" w:hanging="360"/>
      </w:pPr>
      <w:rPr>
        <w:rFonts w:ascii="Symbol" w:hAnsi="Symbol" w:hint="default"/>
      </w:rPr>
    </w:lvl>
    <w:lvl w:ilvl="4" w:tplc="06B2135C" w:tentative="1">
      <w:start w:val="1"/>
      <w:numFmt w:val="bullet"/>
      <w:lvlText w:val="o"/>
      <w:lvlJc w:val="left"/>
      <w:pPr>
        <w:ind w:left="3600" w:hanging="360"/>
      </w:pPr>
      <w:rPr>
        <w:rFonts w:ascii="Courier New" w:hAnsi="Courier New" w:cs="Courier New" w:hint="default"/>
      </w:rPr>
    </w:lvl>
    <w:lvl w:ilvl="5" w:tplc="F934EBE8" w:tentative="1">
      <w:start w:val="1"/>
      <w:numFmt w:val="bullet"/>
      <w:lvlText w:val=""/>
      <w:lvlJc w:val="left"/>
      <w:pPr>
        <w:ind w:left="4320" w:hanging="360"/>
      </w:pPr>
      <w:rPr>
        <w:rFonts w:ascii="Wingdings" w:hAnsi="Wingdings" w:hint="default"/>
      </w:rPr>
    </w:lvl>
    <w:lvl w:ilvl="6" w:tplc="D48A5CE4" w:tentative="1">
      <w:start w:val="1"/>
      <w:numFmt w:val="bullet"/>
      <w:lvlText w:val=""/>
      <w:lvlJc w:val="left"/>
      <w:pPr>
        <w:ind w:left="5040" w:hanging="360"/>
      </w:pPr>
      <w:rPr>
        <w:rFonts w:ascii="Symbol" w:hAnsi="Symbol" w:hint="default"/>
      </w:rPr>
    </w:lvl>
    <w:lvl w:ilvl="7" w:tplc="EB829F3C" w:tentative="1">
      <w:start w:val="1"/>
      <w:numFmt w:val="bullet"/>
      <w:lvlText w:val="o"/>
      <w:lvlJc w:val="left"/>
      <w:pPr>
        <w:ind w:left="5760" w:hanging="360"/>
      </w:pPr>
      <w:rPr>
        <w:rFonts w:ascii="Courier New" w:hAnsi="Courier New" w:cs="Courier New" w:hint="default"/>
      </w:rPr>
    </w:lvl>
    <w:lvl w:ilvl="8" w:tplc="41E2C5EA" w:tentative="1">
      <w:start w:val="1"/>
      <w:numFmt w:val="bullet"/>
      <w:lvlText w:val=""/>
      <w:lvlJc w:val="left"/>
      <w:pPr>
        <w:ind w:left="6480" w:hanging="360"/>
      </w:pPr>
      <w:rPr>
        <w:rFonts w:ascii="Wingdings" w:hAnsi="Wingdings" w:hint="default"/>
      </w:rPr>
    </w:lvl>
  </w:abstractNum>
  <w:abstractNum w:abstractNumId="25" w15:restartNumberingAfterBreak="0">
    <w:nsid w:val="2939360D"/>
    <w:multiLevelType w:val="hybridMultilevel"/>
    <w:tmpl w:val="4316F19A"/>
    <w:lvl w:ilvl="0" w:tplc="FEB88EB0">
      <w:start w:val="1"/>
      <w:numFmt w:val="decimal"/>
      <w:lvlText w:val="%1)"/>
      <w:lvlJc w:val="left"/>
      <w:pPr>
        <w:ind w:left="644" w:hanging="360"/>
      </w:pPr>
      <w:rPr>
        <w:rFonts w:hint="default"/>
      </w:rPr>
    </w:lvl>
    <w:lvl w:ilvl="1" w:tplc="9BB862DE" w:tentative="1">
      <w:start w:val="1"/>
      <w:numFmt w:val="lowerLetter"/>
      <w:lvlText w:val="%2."/>
      <w:lvlJc w:val="left"/>
      <w:pPr>
        <w:ind w:left="1364" w:hanging="360"/>
      </w:pPr>
    </w:lvl>
    <w:lvl w:ilvl="2" w:tplc="7A5810DA" w:tentative="1">
      <w:start w:val="1"/>
      <w:numFmt w:val="lowerRoman"/>
      <w:lvlText w:val="%3."/>
      <w:lvlJc w:val="right"/>
      <w:pPr>
        <w:ind w:left="2084" w:hanging="180"/>
      </w:pPr>
    </w:lvl>
    <w:lvl w:ilvl="3" w:tplc="FFBC796E" w:tentative="1">
      <w:start w:val="1"/>
      <w:numFmt w:val="decimal"/>
      <w:lvlText w:val="%4."/>
      <w:lvlJc w:val="left"/>
      <w:pPr>
        <w:ind w:left="2804" w:hanging="360"/>
      </w:pPr>
    </w:lvl>
    <w:lvl w:ilvl="4" w:tplc="F484EFCE" w:tentative="1">
      <w:start w:val="1"/>
      <w:numFmt w:val="lowerLetter"/>
      <w:lvlText w:val="%5."/>
      <w:lvlJc w:val="left"/>
      <w:pPr>
        <w:ind w:left="3524" w:hanging="360"/>
      </w:pPr>
    </w:lvl>
    <w:lvl w:ilvl="5" w:tplc="7590BA6C" w:tentative="1">
      <w:start w:val="1"/>
      <w:numFmt w:val="lowerRoman"/>
      <w:lvlText w:val="%6."/>
      <w:lvlJc w:val="right"/>
      <w:pPr>
        <w:ind w:left="4244" w:hanging="180"/>
      </w:pPr>
    </w:lvl>
    <w:lvl w:ilvl="6" w:tplc="58FA04BC" w:tentative="1">
      <w:start w:val="1"/>
      <w:numFmt w:val="decimal"/>
      <w:lvlText w:val="%7."/>
      <w:lvlJc w:val="left"/>
      <w:pPr>
        <w:ind w:left="4964" w:hanging="360"/>
      </w:pPr>
    </w:lvl>
    <w:lvl w:ilvl="7" w:tplc="DD883492" w:tentative="1">
      <w:start w:val="1"/>
      <w:numFmt w:val="lowerLetter"/>
      <w:lvlText w:val="%8."/>
      <w:lvlJc w:val="left"/>
      <w:pPr>
        <w:ind w:left="5684" w:hanging="360"/>
      </w:pPr>
    </w:lvl>
    <w:lvl w:ilvl="8" w:tplc="35AEBE30" w:tentative="1">
      <w:start w:val="1"/>
      <w:numFmt w:val="lowerRoman"/>
      <w:lvlText w:val="%9."/>
      <w:lvlJc w:val="right"/>
      <w:pPr>
        <w:ind w:left="6404" w:hanging="180"/>
      </w:pPr>
    </w:lvl>
  </w:abstractNum>
  <w:abstractNum w:abstractNumId="26" w15:restartNumberingAfterBreak="0">
    <w:nsid w:val="2B615C73"/>
    <w:multiLevelType w:val="hybridMultilevel"/>
    <w:tmpl w:val="F9D61244"/>
    <w:lvl w:ilvl="0" w:tplc="6658D488">
      <w:start w:val="1"/>
      <w:numFmt w:val="bullet"/>
      <w:lvlText w:val=""/>
      <w:lvlJc w:val="left"/>
      <w:pPr>
        <w:ind w:left="720" w:hanging="360"/>
      </w:pPr>
      <w:rPr>
        <w:rFonts w:ascii="Symbol" w:hAnsi="Symbol" w:hint="default"/>
      </w:rPr>
    </w:lvl>
    <w:lvl w:ilvl="1" w:tplc="08283400" w:tentative="1">
      <w:start w:val="1"/>
      <w:numFmt w:val="bullet"/>
      <w:lvlText w:val="o"/>
      <w:lvlJc w:val="left"/>
      <w:pPr>
        <w:ind w:left="1440" w:hanging="360"/>
      </w:pPr>
      <w:rPr>
        <w:rFonts w:ascii="Courier New" w:hAnsi="Courier New" w:cs="Courier New" w:hint="default"/>
      </w:rPr>
    </w:lvl>
    <w:lvl w:ilvl="2" w:tplc="30C2D75A" w:tentative="1">
      <w:start w:val="1"/>
      <w:numFmt w:val="bullet"/>
      <w:lvlText w:val=""/>
      <w:lvlJc w:val="left"/>
      <w:pPr>
        <w:ind w:left="2160" w:hanging="360"/>
      </w:pPr>
      <w:rPr>
        <w:rFonts w:ascii="Wingdings" w:hAnsi="Wingdings" w:hint="default"/>
      </w:rPr>
    </w:lvl>
    <w:lvl w:ilvl="3" w:tplc="138A0C52" w:tentative="1">
      <w:start w:val="1"/>
      <w:numFmt w:val="bullet"/>
      <w:lvlText w:val=""/>
      <w:lvlJc w:val="left"/>
      <w:pPr>
        <w:ind w:left="2880" w:hanging="360"/>
      </w:pPr>
      <w:rPr>
        <w:rFonts w:ascii="Symbol" w:hAnsi="Symbol" w:hint="default"/>
      </w:rPr>
    </w:lvl>
    <w:lvl w:ilvl="4" w:tplc="F3FA7E50" w:tentative="1">
      <w:start w:val="1"/>
      <w:numFmt w:val="bullet"/>
      <w:lvlText w:val="o"/>
      <w:lvlJc w:val="left"/>
      <w:pPr>
        <w:ind w:left="3600" w:hanging="360"/>
      </w:pPr>
      <w:rPr>
        <w:rFonts w:ascii="Courier New" w:hAnsi="Courier New" w:cs="Courier New" w:hint="default"/>
      </w:rPr>
    </w:lvl>
    <w:lvl w:ilvl="5" w:tplc="3CC23FA8" w:tentative="1">
      <w:start w:val="1"/>
      <w:numFmt w:val="bullet"/>
      <w:lvlText w:val=""/>
      <w:lvlJc w:val="left"/>
      <w:pPr>
        <w:ind w:left="4320" w:hanging="360"/>
      </w:pPr>
      <w:rPr>
        <w:rFonts w:ascii="Wingdings" w:hAnsi="Wingdings" w:hint="default"/>
      </w:rPr>
    </w:lvl>
    <w:lvl w:ilvl="6" w:tplc="72CC9962" w:tentative="1">
      <w:start w:val="1"/>
      <w:numFmt w:val="bullet"/>
      <w:lvlText w:val=""/>
      <w:lvlJc w:val="left"/>
      <w:pPr>
        <w:ind w:left="5040" w:hanging="360"/>
      </w:pPr>
      <w:rPr>
        <w:rFonts w:ascii="Symbol" w:hAnsi="Symbol" w:hint="default"/>
      </w:rPr>
    </w:lvl>
    <w:lvl w:ilvl="7" w:tplc="B64889EA" w:tentative="1">
      <w:start w:val="1"/>
      <w:numFmt w:val="bullet"/>
      <w:lvlText w:val="o"/>
      <w:lvlJc w:val="left"/>
      <w:pPr>
        <w:ind w:left="5760" w:hanging="360"/>
      </w:pPr>
      <w:rPr>
        <w:rFonts w:ascii="Courier New" w:hAnsi="Courier New" w:cs="Courier New" w:hint="default"/>
      </w:rPr>
    </w:lvl>
    <w:lvl w:ilvl="8" w:tplc="7F3CB19E" w:tentative="1">
      <w:start w:val="1"/>
      <w:numFmt w:val="bullet"/>
      <w:lvlText w:val=""/>
      <w:lvlJc w:val="left"/>
      <w:pPr>
        <w:ind w:left="6480" w:hanging="360"/>
      </w:pPr>
      <w:rPr>
        <w:rFonts w:ascii="Wingdings" w:hAnsi="Wingdings" w:hint="default"/>
      </w:rPr>
    </w:lvl>
  </w:abstractNum>
  <w:abstractNum w:abstractNumId="27" w15:restartNumberingAfterBreak="0">
    <w:nsid w:val="2B825E84"/>
    <w:multiLevelType w:val="hybridMultilevel"/>
    <w:tmpl w:val="5792DF6E"/>
    <w:lvl w:ilvl="0" w:tplc="4CF23D82">
      <w:start w:val="1"/>
      <w:numFmt w:val="bullet"/>
      <w:lvlText w:val=""/>
      <w:lvlJc w:val="left"/>
      <w:pPr>
        <w:ind w:left="1004" w:hanging="360"/>
      </w:pPr>
      <w:rPr>
        <w:rFonts w:ascii="Symbol" w:hAnsi="Symbol" w:hint="default"/>
      </w:rPr>
    </w:lvl>
    <w:lvl w:ilvl="1" w:tplc="214475E2" w:tentative="1">
      <w:start w:val="1"/>
      <w:numFmt w:val="bullet"/>
      <w:lvlText w:val="o"/>
      <w:lvlJc w:val="left"/>
      <w:pPr>
        <w:ind w:left="1724" w:hanging="360"/>
      </w:pPr>
      <w:rPr>
        <w:rFonts w:ascii="Courier New" w:hAnsi="Courier New" w:cs="Courier New" w:hint="default"/>
      </w:rPr>
    </w:lvl>
    <w:lvl w:ilvl="2" w:tplc="020A765C" w:tentative="1">
      <w:start w:val="1"/>
      <w:numFmt w:val="bullet"/>
      <w:lvlText w:val=""/>
      <w:lvlJc w:val="left"/>
      <w:pPr>
        <w:ind w:left="2444" w:hanging="360"/>
      </w:pPr>
      <w:rPr>
        <w:rFonts w:ascii="Wingdings" w:hAnsi="Wingdings" w:hint="default"/>
      </w:rPr>
    </w:lvl>
    <w:lvl w:ilvl="3" w:tplc="0D5260AC" w:tentative="1">
      <w:start w:val="1"/>
      <w:numFmt w:val="bullet"/>
      <w:lvlText w:val=""/>
      <w:lvlJc w:val="left"/>
      <w:pPr>
        <w:ind w:left="3164" w:hanging="360"/>
      </w:pPr>
      <w:rPr>
        <w:rFonts w:ascii="Symbol" w:hAnsi="Symbol" w:hint="default"/>
      </w:rPr>
    </w:lvl>
    <w:lvl w:ilvl="4" w:tplc="1F9620AA" w:tentative="1">
      <w:start w:val="1"/>
      <w:numFmt w:val="bullet"/>
      <w:lvlText w:val="o"/>
      <w:lvlJc w:val="left"/>
      <w:pPr>
        <w:ind w:left="3884" w:hanging="360"/>
      </w:pPr>
      <w:rPr>
        <w:rFonts w:ascii="Courier New" w:hAnsi="Courier New" w:cs="Courier New" w:hint="default"/>
      </w:rPr>
    </w:lvl>
    <w:lvl w:ilvl="5" w:tplc="69CC27B2" w:tentative="1">
      <w:start w:val="1"/>
      <w:numFmt w:val="bullet"/>
      <w:lvlText w:val=""/>
      <w:lvlJc w:val="left"/>
      <w:pPr>
        <w:ind w:left="4604" w:hanging="360"/>
      </w:pPr>
      <w:rPr>
        <w:rFonts w:ascii="Wingdings" w:hAnsi="Wingdings" w:hint="default"/>
      </w:rPr>
    </w:lvl>
    <w:lvl w:ilvl="6" w:tplc="3D2883AA" w:tentative="1">
      <w:start w:val="1"/>
      <w:numFmt w:val="bullet"/>
      <w:lvlText w:val=""/>
      <w:lvlJc w:val="left"/>
      <w:pPr>
        <w:ind w:left="5324" w:hanging="360"/>
      </w:pPr>
      <w:rPr>
        <w:rFonts w:ascii="Symbol" w:hAnsi="Symbol" w:hint="default"/>
      </w:rPr>
    </w:lvl>
    <w:lvl w:ilvl="7" w:tplc="A658F2F2" w:tentative="1">
      <w:start w:val="1"/>
      <w:numFmt w:val="bullet"/>
      <w:lvlText w:val="o"/>
      <w:lvlJc w:val="left"/>
      <w:pPr>
        <w:ind w:left="6044" w:hanging="360"/>
      </w:pPr>
      <w:rPr>
        <w:rFonts w:ascii="Courier New" w:hAnsi="Courier New" w:cs="Courier New" w:hint="default"/>
      </w:rPr>
    </w:lvl>
    <w:lvl w:ilvl="8" w:tplc="C0BC6C90" w:tentative="1">
      <w:start w:val="1"/>
      <w:numFmt w:val="bullet"/>
      <w:lvlText w:val=""/>
      <w:lvlJc w:val="left"/>
      <w:pPr>
        <w:ind w:left="6764" w:hanging="360"/>
      </w:pPr>
      <w:rPr>
        <w:rFonts w:ascii="Wingdings" w:hAnsi="Wingdings" w:hint="default"/>
      </w:rPr>
    </w:lvl>
  </w:abstractNum>
  <w:abstractNum w:abstractNumId="28" w15:restartNumberingAfterBreak="0">
    <w:nsid w:val="2D4916D8"/>
    <w:multiLevelType w:val="hybridMultilevel"/>
    <w:tmpl w:val="4BBAA142"/>
    <w:lvl w:ilvl="0" w:tplc="8BF816F8">
      <w:start w:val="1"/>
      <w:numFmt w:val="decimal"/>
      <w:lvlText w:val="%1."/>
      <w:lvlJc w:val="left"/>
      <w:pPr>
        <w:ind w:left="689" w:hanging="405"/>
      </w:pPr>
      <w:rPr>
        <w:rFonts w:hint="default"/>
      </w:rPr>
    </w:lvl>
    <w:lvl w:ilvl="1" w:tplc="8DBA8188" w:tentative="1">
      <w:start w:val="1"/>
      <w:numFmt w:val="lowerLetter"/>
      <w:lvlText w:val="%2."/>
      <w:lvlJc w:val="left"/>
      <w:pPr>
        <w:ind w:left="1364" w:hanging="360"/>
      </w:pPr>
    </w:lvl>
    <w:lvl w:ilvl="2" w:tplc="CBD2C714" w:tentative="1">
      <w:start w:val="1"/>
      <w:numFmt w:val="lowerRoman"/>
      <w:lvlText w:val="%3."/>
      <w:lvlJc w:val="right"/>
      <w:pPr>
        <w:ind w:left="2084" w:hanging="180"/>
      </w:pPr>
    </w:lvl>
    <w:lvl w:ilvl="3" w:tplc="DFFEBF2A" w:tentative="1">
      <w:start w:val="1"/>
      <w:numFmt w:val="decimal"/>
      <w:lvlText w:val="%4."/>
      <w:lvlJc w:val="left"/>
      <w:pPr>
        <w:ind w:left="2804" w:hanging="360"/>
      </w:pPr>
    </w:lvl>
    <w:lvl w:ilvl="4" w:tplc="29D2B762" w:tentative="1">
      <w:start w:val="1"/>
      <w:numFmt w:val="lowerLetter"/>
      <w:lvlText w:val="%5."/>
      <w:lvlJc w:val="left"/>
      <w:pPr>
        <w:ind w:left="3524" w:hanging="360"/>
      </w:pPr>
    </w:lvl>
    <w:lvl w:ilvl="5" w:tplc="989C20D6" w:tentative="1">
      <w:start w:val="1"/>
      <w:numFmt w:val="lowerRoman"/>
      <w:lvlText w:val="%6."/>
      <w:lvlJc w:val="right"/>
      <w:pPr>
        <w:ind w:left="4244" w:hanging="180"/>
      </w:pPr>
    </w:lvl>
    <w:lvl w:ilvl="6" w:tplc="37F414AA" w:tentative="1">
      <w:start w:val="1"/>
      <w:numFmt w:val="decimal"/>
      <w:lvlText w:val="%7."/>
      <w:lvlJc w:val="left"/>
      <w:pPr>
        <w:ind w:left="4964" w:hanging="360"/>
      </w:pPr>
    </w:lvl>
    <w:lvl w:ilvl="7" w:tplc="25128CC4" w:tentative="1">
      <w:start w:val="1"/>
      <w:numFmt w:val="lowerLetter"/>
      <w:lvlText w:val="%8."/>
      <w:lvlJc w:val="left"/>
      <w:pPr>
        <w:ind w:left="5684" w:hanging="360"/>
      </w:pPr>
    </w:lvl>
    <w:lvl w:ilvl="8" w:tplc="DE1A04D4" w:tentative="1">
      <w:start w:val="1"/>
      <w:numFmt w:val="lowerRoman"/>
      <w:lvlText w:val="%9."/>
      <w:lvlJc w:val="right"/>
      <w:pPr>
        <w:ind w:left="6404" w:hanging="180"/>
      </w:pPr>
    </w:lvl>
  </w:abstractNum>
  <w:abstractNum w:abstractNumId="29" w15:restartNumberingAfterBreak="0">
    <w:nsid w:val="2D4A2CC8"/>
    <w:multiLevelType w:val="hybridMultilevel"/>
    <w:tmpl w:val="625E1E6C"/>
    <w:lvl w:ilvl="0" w:tplc="447A6350">
      <w:start w:val="1"/>
      <w:numFmt w:val="bullet"/>
      <w:lvlText w:val=""/>
      <w:lvlJc w:val="left"/>
      <w:pPr>
        <w:ind w:left="1004" w:hanging="360"/>
      </w:pPr>
      <w:rPr>
        <w:rFonts w:ascii="Symbol" w:hAnsi="Symbol" w:hint="default"/>
      </w:rPr>
    </w:lvl>
    <w:lvl w:ilvl="1" w:tplc="8F1EE660" w:tentative="1">
      <w:start w:val="1"/>
      <w:numFmt w:val="bullet"/>
      <w:lvlText w:val="o"/>
      <w:lvlJc w:val="left"/>
      <w:pPr>
        <w:ind w:left="1724" w:hanging="360"/>
      </w:pPr>
      <w:rPr>
        <w:rFonts w:ascii="Courier New" w:hAnsi="Courier New" w:cs="Courier New" w:hint="default"/>
      </w:rPr>
    </w:lvl>
    <w:lvl w:ilvl="2" w:tplc="88A6AA0E" w:tentative="1">
      <w:start w:val="1"/>
      <w:numFmt w:val="bullet"/>
      <w:lvlText w:val=""/>
      <w:lvlJc w:val="left"/>
      <w:pPr>
        <w:ind w:left="2444" w:hanging="360"/>
      </w:pPr>
      <w:rPr>
        <w:rFonts w:ascii="Wingdings" w:hAnsi="Wingdings" w:hint="default"/>
      </w:rPr>
    </w:lvl>
    <w:lvl w:ilvl="3" w:tplc="79C04724" w:tentative="1">
      <w:start w:val="1"/>
      <w:numFmt w:val="bullet"/>
      <w:lvlText w:val=""/>
      <w:lvlJc w:val="left"/>
      <w:pPr>
        <w:ind w:left="3164" w:hanging="360"/>
      </w:pPr>
      <w:rPr>
        <w:rFonts w:ascii="Symbol" w:hAnsi="Symbol" w:hint="default"/>
      </w:rPr>
    </w:lvl>
    <w:lvl w:ilvl="4" w:tplc="9252C38C" w:tentative="1">
      <w:start w:val="1"/>
      <w:numFmt w:val="bullet"/>
      <w:lvlText w:val="o"/>
      <w:lvlJc w:val="left"/>
      <w:pPr>
        <w:ind w:left="3884" w:hanging="360"/>
      </w:pPr>
      <w:rPr>
        <w:rFonts w:ascii="Courier New" w:hAnsi="Courier New" w:cs="Courier New" w:hint="default"/>
      </w:rPr>
    </w:lvl>
    <w:lvl w:ilvl="5" w:tplc="46A812E2" w:tentative="1">
      <w:start w:val="1"/>
      <w:numFmt w:val="bullet"/>
      <w:lvlText w:val=""/>
      <w:lvlJc w:val="left"/>
      <w:pPr>
        <w:ind w:left="4604" w:hanging="360"/>
      </w:pPr>
      <w:rPr>
        <w:rFonts w:ascii="Wingdings" w:hAnsi="Wingdings" w:hint="default"/>
      </w:rPr>
    </w:lvl>
    <w:lvl w:ilvl="6" w:tplc="A96C47AC" w:tentative="1">
      <w:start w:val="1"/>
      <w:numFmt w:val="bullet"/>
      <w:lvlText w:val=""/>
      <w:lvlJc w:val="left"/>
      <w:pPr>
        <w:ind w:left="5324" w:hanging="360"/>
      </w:pPr>
      <w:rPr>
        <w:rFonts w:ascii="Symbol" w:hAnsi="Symbol" w:hint="default"/>
      </w:rPr>
    </w:lvl>
    <w:lvl w:ilvl="7" w:tplc="1EF86CE0" w:tentative="1">
      <w:start w:val="1"/>
      <w:numFmt w:val="bullet"/>
      <w:lvlText w:val="o"/>
      <w:lvlJc w:val="left"/>
      <w:pPr>
        <w:ind w:left="6044" w:hanging="360"/>
      </w:pPr>
      <w:rPr>
        <w:rFonts w:ascii="Courier New" w:hAnsi="Courier New" w:cs="Courier New" w:hint="default"/>
      </w:rPr>
    </w:lvl>
    <w:lvl w:ilvl="8" w:tplc="58A2C512" w:tentative="1">
      <w:start w:val="1"/>
      <w:numFmt w:val="bullet"/>
      <w:lvlText w:val=""/>
      <w:lvlJc w:val="left"/>
      <w:pPr>
        <w:ind w:left="6764" w:hanging="360"/>
      </w:pPr>
      <w:rPr>
        <w:rFonts w:ascii="Wingdings" w:hAnsi="Wingdings" w:hint="default"/>
      </w:rPr>
    </w:lvl>
  </w:abstractNum>
  <w:abstractNum w:abstractNumId="30" w15:restartNumberingAfterBreak="0">
    <w:nsid w:val="2E6211C9"/>
    <w:multiLevelType w:val="hybridMultilevel"/>
    <w:tmpl w:val="FC560D8A"/>
    <w:lvl w:ilvl="0" w:tplc="A68CEE68">
      <w:start w:val="1"/>
      <w:numFmt w:val="bullet"/>
      <w:lvlText w:val=""/>
      <w:lvlJc w:val="left"/>
      <w:pPr>
        <w:ind w:left="1004" w:hanging="360"/>
      </w:pPr>
      <w:rPr>
        <w:rFonts w:ascii="Symbol" w:hAnsi="Symbol" w:hint="default"/>
      </w:rPr>
    </w:lvl>
    <w:lvl w:ilvl="1" w:tplc="C22A53E0" w:tentative="1">
      <w:start w:val="1"/>
      <w:numFmt w:val="bullet"/>
      <w:lvlText w:val="o"/>
      <w:lvlJc w:val="left"/>
      <w:pPr>
        <w:ind w:left="1724" w:hanging="360"/>
      </w:pPr>
      <w:rPr>
        <w:rFonts w:ascii="Courier New" w:hAnsi="Courier New" w:cs="Courier New" w:hint="default"/>
      </w:rPr>
    </w:lvl>
    <w:lvl w:ilvl="2" w:tplc="46F8FBDA" w:tentative="1">
      <w:start w:val="1"/>
      <w:numFmt w:val="bullet"/>
      <w:lvlText w:val=""/>
      <w:lvlJc w:val="left"/>
      <w:pPr>
        <w:ind w:left="2444" w:hanging="360"/>
      </w:pPr>
      <w:rPr>
        <w:rFonts w:ascii="Wingdings" w:hAnsi="Wingdings" w:hint="default"/>
      </w:rPr>
    </w:lvl>
    <w:lvl w:ilvl="3" w:tplc="78C46A60" w:tentative="1">
      <w:start w:val="1"/>
      <w:numFmt w:val="bullet"/>
      <w:lvlText w:val=""/>
      <w:lvlJc w:val="left"/>
      <w:pPr>
        <w:ind w:left="3164" w:hanging="360"/>
      </w:pPr>
      <w:rPr>
        <w:rFonts w:ascii="Symbol" w:hAnsi="Symbol" w:hint="default"/>
      </w:rPr>
    </w:lvl>
    <w:lvl w:ilvl="4" w:tplc="6FB84A10" w:tentative="1">
      <w:start w:val="1"/>
      <w:numFmt w:val="bullet"/>
      <w:lvlText w:val="o"/>
      <w:lvlJc w:val="left"/>
      <w:pPr>
        <w:ind w:left="3884" w:hanging="360"/>
      </w:pPr>
      <w:rPr>
        <w:rFonts w:ascii="Courier New" w:hAnsi="Courier New" w:cs="Courier New" w:hint="default"/>
      </w:rPr>
    </w:lvl>
    <w:lvl w:ilvl="5" w:tplc="972ABBD2" w:tentative="1">
      <w:start w:val="1"/>
      <w:numFmt w:val="bullet"/>
      <w:lvlText w:val=""/>
      <w:lvlJc w:val="left"/>
      <w:pPr>
        <w:ind w:left="4604" w:hanging="360"/>
      </w:pPr>
      <w:rPr>
        <w:rFonts w:ascii="Wingdings" w:hAnsi="Wingdings" w:hint="default"/>
      </w:rPr>
    </w:lvl>
    <w:lvl w:ilvl="6" w:tplc="0A98D682" w:tentative="1">
      <w:start w:val="1"/>
      <w:numFmt w:val="bullet"/>
      <w:lvlText w:val=""/>
      <w:lvlJc w:val="left"/>
      <w:pPr>
        <w:ind w:left="5324" w:hanging="360"/>
      </w:pPr>
      <w:rPr>
        <w:rFonts w:ascii="Symbol" w:hAnsi="Symbol" w:hint="default"/>
      </w:rPr>
    </w:lvl>
    <w:lvl w:ilvl="7" w:tplc="E4FC5698" w:tentative="1">
      <w:start w:val="1"/>
      <w:numFmt w:val="bullet"/>
      <w:lvlText w:val="o"/>
      <w:lvlJc w:val="left"/>
      <w:pPr>
        <w:ind w:left="6044" w:hanging="360"/>
      </w:pPr>
      <w:rPr>
        <w:rFonts w:ascii="Courier New" w:hAnsi="Courier New" w:cs="Courier New" w:hint="default"/>
      </w:rPr>
    </w:lvl>
    <w:lvl w:ilvl="8" w:tplc="81B8F712" w:tentative="1">
      <w:start w:val="1"/>
      <w:numFmt w:val="bullet"/>
      <w:lvlText w:val=""/>
      <w:lvlJc w:val="left"/>
      <w:pPr>
        <w:ind w:left="6764" w:hanging="360"/>
      </w:pPr>
      <w:rPr>
        <w:rFonts w:ascii="Wingdings" w:hAnsi="Wingdings" w:hint="default"/>
      </w:rPr>
    </w:lvl>
  </w:abstractNum>
  <w:abstractNum w:abstractNumId="31" w15:restartNumberingAfterBreak="0">
    <w:nsid w:val="34090BF8"/>
    <w:multiLevelType w:val="hybridMultilevel"/>
    <w:tmpl w:val="AF4EEC82"/>
    <w:lvl w:ilvl="0" w:tplc="9D0429E8">
      <w:start w:val="1"/>
      <w:numFmt w:val="bullet"/>
      <w:lvlText w:val=""/>
      <w:lvlJc w:val="left"/>
      <w:pPr>
        <w:ind w:left="720" w:hanging="360"/>
      </w:pPr>
      <w:rPr>
        <w:rFonts w:ascii="Symbol" w:hAnsi="Symbol" w:hint="default"/>
      </w:rPr>
    </w:lvl>
    <w:lvl w:ilvl="1" w:tplc="176A9ECE" w:tentative="1">
      <w:start w:val="1"/>
      <w:numFmt w:val="bullet"/>
      <w:lvlText w:val="o"/>
      <w:lvlJc w:val="left"/>
      <w:pPr>
        <w:ind w:left="1440" w:hanging="360"/>
      </w:pPr>
      <w:rPr>
        <w:rFonts w:ascii="Courier New" w:hAnsi="Courier New" w:cs="Courier New" w:hint="default"/>
      </w:rPr>
    </w:lvl>
    <w:lvl w:ilvl="2" w:tplc="E8746FC8" w:tentative="1">
      <w:start w:val="1"/>
      <w:numFmt w:val="bullet"/>
      <w:lvlText w:val=""/>
      <w:lvlJc w:val="left"/>
      <w:pPr>
        <w:ind w:left="2160" w:hanging="360"/>
      </w:pPr>
      <w:rPr>
        <w:rFonts w:ascii="Wingdings" w:hAnsi="Wingdings" w:hint="default"/>
      </w:rPr>
    </w:lvl>
    <w:lvl w:ilvl="3" w:tplc="BBCABE8A" w:tentative="1">
      <w:start w:val="1"/>
      <w:numFmt w:val="bullet"/>
      <w:lvlText w:val=""/>
      <w:lvlJc w:val="left"/>
      <w:pPr>
        <w:ind w:left="2880" w:hanging="360"/>
      </w:pPr>
      <w:rPr>
        <w:rFonts w:ascii="Symbol" w:hAnsi="Symbol" w:hint="default"/>
      </w:rPr>
    </w:lvl>
    <w:lvl w:ilvl="4" w:tplc="39280E5E" w:tentative="1">
      <w:start w:val="1"/>
      <w:numFmt w:val="bullet"/>
      <w:lvlText w:val="o"/>
      <w:lvlJc w:val="left"/>
      <w:pPr>
        <w:ind w:left="3600" w:hanging="360"/>
      </w:pPr>
      <w:rPr>
        <w:rFonts w:ascii="Courier New" w:hAnsi="Courier New" w:cs="Courier New" w:hint="default"/>
      </w:rPr>
    </w:lvl>
    <w:lvl w:ilvl="5" w:tplc="8B0AA338" w:tentative="1">
      <w:start w:val="1"/>
      <w:numFmt w:val="bullet"/>
      <w:lvlText w:val=""/>
      <w:lvlJc w:val="left"/>
      <w:pPr>
        <w:ind w:left="4320" w:hanging="360"/>
      </w:pPr>
      <w:rPr>
        <w:rFonts w:ascii="Wingdings" w:hAnsi="Wingdings" w:hint="default"/>
      </w:rPr>
    </w:lvl>
    <w:lvl w:ilvl="6" w:tplc="2DF45026" w:tentative="1">
      <w:start w:val="1"/>
      <w:numFmt w:val="bullet"/>
      <w:lvlText w:val=""/>
      <w:lvlJc w:val="left"/>
      <w:pPr>
        <w:ind w:left="5040" w:hanging="360"/>
      </w:pPr>
      <w:rPr>
        <w:rFonts w:ascii="Symbol" w:hAnsi="Symbol" w:hint="default"/>
      </w:rPr>
    </w:lvl>
    <w:lvl w:ilvl="7" w:tplc="58D2F638" w:tentative="1">
      <w:start w:val="1"/>
      <w:numFmt w:val="bullet"/>
      <w:lvlText w:val="o"/>
      <w:lvlJc w:val="left"/>
      <w:pPr>
        <w:ind w:left="5760" w:hanging="360"/>
      </w:pPr>
      <w:rPr>
        <w:rFonts w:ascii="Courier New" w:hAnsi="Courier New" w:cs="Courier New" w:hint="default"/>
      </w:rPr>
    </w:lvl>
    <w:lvl w:ilvl="8" w:tplc="85FED750" w:tentative="1">
      <w:start w:val="1"/>
      <w:numFmt w:val="bullet"/>
      <w:lvlText w:val=""/>
      <w:lvlJc w:val="left"/>
      <w:pPr>
        <w:ind w:left="6480" w:hanging="360"/>
      </w:pPr>
      <w:rPr>
        <w:rFonts w:ascii="Wingdings" w:hAnsi="Wingdings" w:hint="default"/>
      </w:rPr>
    </w:lvl>
  </w:abstractNum>
  <w:abstractNum w:abstractNumId="32" w15:restartNumberingAfterBreak="0">
    <w:nsid w:val="38490095"/>
    <w:multiLevelType w:val="hybridMultilevel"/>
    <w:tmpl w:val="F31E7330"/>
    <w:lvl w:ilvl="0" w:tplc="F7CA932A">
      <w:start w:val="1"/>
      <w:numFmt w:val="bullet"/>
      <w:lvlText w:val=""/>
      <w:lvlJc w:val="left"/>
      <w:pPr>
        <w:ind w:left="1004" w:hanging="360"/>
      </w:pPr>
      <w:rPr>
        <w:rFonts w:ascii="Symbol" w:hAnsi="Symbol" w:hint="default"/>
      </w:rPr>
    </w:lvl>
    <w:lvl w:ilvl="1" w:tplc="2FB8FAA2" w:tentative="1">
      <w:start w:val="1"/>
      <w:numFmt w:val="bullet"/>
      <w:lvlText w:val="o"/>
      <w:lvlJc w:val="left"/>
      <w:pPr>
        <w:ind w:left="1724" w:hanging="360"/>
      </w:pPr>
      <w:rPr>
        <w:rFonts w:ascii="Courier New" w:hAnsi="Courier New" w:cs="Courier New" w:hint="default"/>
      </w:rPr>
    </w:lvl>
    <w:lvl w:ilvl="2" w:tplc="CFEC43A6" w:tentative="1">
      <w:start w:val="1"/>
      <w:numFmt w:val="bullet"/>
      <w:lvlText w:val=""/>
      <w:lvlJc w:val="left"/>
      <w:pPr>
        <w:ind w:left="2444" w:hanging="360"/>
      </w:pPr>
      <w:rPr>
        <w:rFonts w:ascii="Wingdings" w:hAnsi="Wingdings" w:hint="default"/>
      </w:rPr>
    </w:lvl>
    <w:lvl w:ilvl="3" w:tplc="ACACC094" w:tentative="1">
      <w:start w:val="1"/>
      <w:numFmt w:val="bullet"/>
      <w:lvlText w:val=""/>
      <w:lvlJc w:val="left"/>
      <w:pPr>
        <w:ind w:left="3164" w:hanging="360"/>
      </w:pPr>
      <w:rPr>
        <w:rFonts w:ascii="Symbol" w:hAnsi="Symbol" w:hint="default"/>
      </w:rPr>
    </w:lvl>
    <w:lvl w:ilvl="4" w:tplc="5E08EF7A" w:tentative="1">
      <w:start w:val="1"/>
      <w:numFmt w:val="bullet"/>
      <w:lvlText w:val="o"/>
      <w:lvlJc w:val="left"/>
      <w:pPr>
        <w:ind w:left="3884" w:hanging="360"/>
      </w:pPr>
      <w:rPr>
        <w:rFonts w:ascii="Courier New" w:hAnsi="Courier New" w:cs="Courier New" w:hint="default"/>
      </w:rPr>
    </w:lvl>
    <w:lvl w:ilvl="5" w:tplc="A0A2E8F4" w:tentative="1">
      <w:start w:val="1"/>
      <w:numFmt w:val="bullet"/>
      <w:lvlText w:val=""/>
      <w:lvlJc w:val="left"/>
      <w:pPr>
        <w:ind w:left="4604" w:hanging="360"/>
      </w:pPr>
      <w:rPr>
        <w:rFonts w:ascii="Wingdings" w:hAnsi="Wingdings" w:hint="default"/>
      </w:rPr>
    </w:lvl>
    <w:lvl w:ilvl="6" w:tplc="7B0873A2" w:tentative="1">
      <w:start w:val="1"/>
      <w:numFmt w:val="bullet"/>
      <w:lvlText w:val=""/>
      <w:lvlJc w:val="left"/>
      <w:pPr>
        <w:ind w:left="5324" w:hanging="360"/>
      </w:pPr>
      <w:rPr>
        <w:rFonts w:ascii="Symbol" w:hAnsi="Symbol" w:hint="default"/>
      </w:rPr>
    </w:lvl>
    <w:lvl w:ilvl="7" w:tplc="764A7844" w:tentative="1">
      <w:start w:val="1"/>
      <w:numFmt w:val="bullet"/>
      <w:lvlText w:val="o"/>
      <w:lvlJc w:val="left"/>
      <w:pPr>
        <w:ind w:left="6044" w:hanging="360"/>
      </w:pPr>
      <w:rPr>
        <w:rFonts w:ascii="Courier New" w:hAnsi="Courier New" w:cs="Courier New" w:hint="default"/>
      </w:rPr>
    </w:lvl>
    <w:lvl w:ilvl="8" w:tplc="44BA2920" w:tentative="1">
      <w:start w:val="1"/>
      <w:numFmt w:val="bullet"/>
      <w:lvlText w:val=""/>
      <w:lvlJc w:val="left"/>
      <w:pPr>
        <w:ind w:left="6764" w:hanging="360"/>
      </w:pPr>
      <w:rPr>
        <w:rFonts w:ascii="Wingdings" w:hAnsi="Wingdings" w:hint="default"/>
      </w:rPr>
    </w:lvl>
  </w:abstractNum>
  <w:abstractNum w:abstractNumId="33" w15:restartNumberingAfterBreak="0">
    <w:nsid w:val="38A26B8E"/>
    <w:multiLevelType w:val="hybridMultilevel"/>
    <w:tmpl w:val="8780C86E"/>
    <w:lvl w:ilvl="0" w:tplc="ECD8BDDC">
      <w:start w:val="1"/>
      <w:numFmt w:val="decimal"/>
      <w:lvlText w:val="%1."/>
      <w:lvlJc w:val="left"/>
      <w:pPr>
        <w:ind w:left="1080" w:hanging="360"/>
      </w:pPr>
      <w:rPr>
        <w:rFonts w:hint="default"/>
      </w:rPr>
    </w:lvl>
    <w:lvl w:ilvl="1" w:tplc="50067498">
      <w:start w:val="1"/>
      <w:numFmt w:val="decimal"/>
      <w:lvlText w:val="%2)"/>
      <w:lvlJc w:val="left"/>
      <w:pPr>
        <w:ind w:left="1800" w:hanging="360"/>
      </w:pPr>
      <w:rPr>
        <w:rFonts w:hint="default"/>
      </w:rPr>
    </w:lvl>
    <w:lvl w:ilvl="2" w:tplc="82CC3A66" w:tentative="1">
      <w:start w:val="1"/>
      <w:numFmt w:val="lowerRoman"/>
      <w:lvlText w:val="%3."/>
      <w:lvlJc w:val="right"/>
      <w:pPr>
        <w:ind w:left="2520" w:hanging="180"/>
      </w:pPr>
    </w:lvl>
    <w:lvl w:ilvl="3" w:tplc="AC68BC36" w:tentative="1">
      <w:start w:val="1"/>
      <w:numFmt w:val="decimal"/>
      <w:lvlText w:val="%4."/>
      <w:lvlJc w:val="left"/>
      <w:pPr>
        <w:ind w:left="3240" w:hanging="360"/>
      </w:pPr>
    </w:lvl>
    <w:lvl w:ilvl="4" w:tplc="1E002AD2" w:tentative="1">
      <w:start w:val="1"/>
      <w:numFmt w:val="lowerLetter"/>
      <w:lvlText w:val="%5."/>
      <w:lvlJc w:val="left"/>
      <w:pPr>
        <w:ind w:left="3960" w:hanging="360"/>
      </w:pPr>
    </w:lvl>
    <w:lvl w:ilvl="5" w:tplc="152459CA" w:tentative="1">
      <w:start w:val="1"/>
      <w:numFmt w:val="lowerRoman"/>
      <w:lvlText w:val="%6."/>
      <w:lvlJc w:val="right"/>
      <w:pPr>
        <w:ind w:left="4680" w:hanging="180"/>
      </w:pPr>
    </w:lvl>
    <w:lvl w:ilvl="6" w:tplc="EC761AA8" w:tentative="1">
      <w:start w:val="1"/>
      <w:numFmt w:val="decimal"/>
      <w:lvlText w:val="%7."/>
      <w:lvlJc w:val="left"/>
      <w:pPr>
        <w:ind w:left="5400" w:hanging="360"/>
      </w:pPr>
    </w:lvl>
    <w:lvl w:ilvl="7" w:tplc="EEEA4790" w:tentative="1">
      <w:start w:val="1"/>
      <w:numFmt w:val="lowerLetter"/>
      <w:lvlText w:val="%8."/>
      <w:lvlJc w:val="left"/>
      <w:pPr>
        <w:ind w:left="6120" w:hanging="360"/>
      </w:pPr>
    </w:lvl>
    <w:lvl w:ilvl="8" w:tplc="CC2AE3C2" w:tentative="1">
      <w:start w:val="1"/>
      <w:numFmt w:val="lowerRoman"/>
      <w:lvlText w:val="%9."/>
      <w:lvlJc w:val="right"/>
      <w:pPr>
        <w:ind w:left="6840" w:hanging="180"/>
      </w:pPr>
    </w:lvl>
  </w:abstractNum>
  <w:abstractNum w:abstractNumId="34" w15:restartNumberingAfterBreak="0">
    <w:nsid w:val="39F77E4A"/>
    <w:multiLevelType w:val="hybridMultilevel"/>
    <w:tmpl w:val="3EBE9424"/>
    <w:lvl w:ilvl="0" w:tplc="E034EA58">
      <w:start w:val="1"/>
      <w:numFmt w:val="bullet"/>
      <w:lvlText w:val=""/>
      <w:lvlJc w:val="left"/>
      <w:pPr>
        <w:ind w:left="720" w:hanging="360"/>
      </w:pPr>
      <w:rPr>
        <w:rFonts w:ascii="Symbol" w:hAnsi="Symbol" w:hint="default"/>
      </w:rPr>
    </w:lvl>
    <w:lvl w:ilvl="1" w:tplc="C0286A40" w:tentative="1">
      <w:start w:val="1"/>
      <w:numFmt w:val="bullet"/>
      <w:lvlText w:val="o"/>
      <w:lvlJc w:val="left"/>
      <w:pPr>
        <w:ind w:left="1440" w:hanging="360"/>
      </w:pPr>
      <w:rPr>
        <w:rFonts w:ascii="Courier New" w:hAnsi="Courier New" w:cs="Courier New" w:hint="default"/>
      </w:rPr>
    </w:lvl>
    <w:lvl w:ilvl="2" w:tplc="921838DC" w:tentative="1">
      <w:start w:val="1"/>
      <w:numFmt w:val="bullet"/>
      <w:lvlText w:val=""/>
      <w:lvlJc w:val="left"/>
      <w:pPr>
        <w:ind w:left="2160" w:hanging="360"/>
      </w:pPr>
      <w:rPr>
        <w:rFonts w:ascii="Wingdings" w:hAnsi="Wingdings" w:hint="default"/>
      </w:rPr>
    </w:lvl>
    <w:lvl w:ilvl="3" w:tplc="CB04E6CC" w:tentative="1">
      <w:start w:val="1"/>
      <w:numFmt w:val="bullet"/>
      <w:lvlText w:val=""/>
      <w:lvlJc w:val="left"/>
      <w:pPr>
        <w:ind w:left="2880" w:hanging="360"/>
      </w:pPr>
      <w:rPr>
        <w:rFonts w:ascii="Symbol" w:hAnsi="Symbol" w:hint="default"/>
      </w:rPr>
    </w:lvl>
    <w:lvl w:ilvl="4" w:tplc="DB8C0C64" w:tentative="1">
      <w:start w:val="1"/>
      <w:numFmt w:val="bullet"/>
      <w:lvlText w:val="o"/>
      <w:lvlJc w:val="left"/>
      <w:pPr>
        <w:ind w:left="3600" w:hanging="360"/>
      </w:pPr>
      <w:rPr>
        <w:rFonts w:ascii="Courier New" w:hAnsi="Courier New" w:cs="Courier New" w:hint="default"/>
      </w:rPr>
    </w:lvl>
    <w:lvl w:ilvl="5" w:tplc="B17C847E" w:tentative="1">
      <w:start w:val="1"/>
      <w:numFmt w:val="bullet"/>
      <w:lvlText w:val=""/>
      <w:lvlJc w:val="left"/>
      <w:pPr>
        <w:ind w:left="4320" w:hanging="360"/>
      </w:pPr>
      <w:rPr>
        <w:rFonts w:ascii="Wingdings" w:hAnsi="Wingdings" w:hint="default"/>
      </w:rPr>
    </w:lvl>
    <w:lvl w:ilvl="6" w:tplc="62EA1508" w:tentative="1">
      <w:start w:val="1"/>
      <w:numFmt w:val="bullet"/>
      <w:lvlText w:val=""/>
      <w:lvlJc w:val="left"/>
      <w:pPr>
        <w:ind w:left="5040" w:hanging="360"/>
      </w:pPr>
      <w:rPr>
        <w:rFonts w:ascii="Symbol" w:hAnsi="Symbol" w:hint="default"/>
      </w:rPr>
    </w:lvl>
    <w:lvl w:ilvl="7" w:tplc="273CA14A" w:tentative="1">
      <w:start w:val="1"/>
      <w:numFmt w:val="bullet"/>
      <w:lvlText w:val="o"/>
      <w:lvlJc w:val="left"/>
      <w:pPr>
        <w:ind w:left="5760" w:hanging="360"/>
      </w:pPr>
      <w:rPr>
        <w:rFonts w:ascii="Courier New" w:hAnsi="Courier New" w:cs="Courier New" w:hint="default"/>
      </w:rPr>
    </w:lvl>
    <w:lvl w:ilvl="8" w:tplc="23CE0256" w:tentative="1">
      <w:start w:val="1"/>
      <w:numFmt w:val="bullet"/>
      <w:lvlText w:val=""/>
      <w:lvlJc w:val="left"/>
      <w:pPr>
        <w:ind w:left="6480" w:hanging="360"/>
      </w:pPr>
      <w:rPr>
        <w:rFonts w:ascii="Wingdings" w:hAnsi="Wingdings" w:hint="default"/>
      </w:rPr>
    </w:lvl>
  </w:abstractNum>
  <w:abstractNum w:abstractNumId="35" w15:restartNumberingAfterBreak="0">
    <w:nsid w:val="3C096041"/>
    <w:multiLevelType w:val="hybridMultilevel"/>
    <w:tmpl w:val="E160B274"/>
    <w:lvl w:ilvl="0" w:tplc="D4160BAE">
      <w:start w:val="1"/>
      <w:numFmt w:val="bullet"/>
      <w:lvlText w:val=""/>
      <w:lvlJc w:val="left"/>
      <w:pPr>
        <w:ind w:left="1004" w:hanging="360"/>
      </w:pPr>
      <w:rPr>
        <w:rFonts w:ascii="Symbol" w:hAnsi="Symbol" w:hint="default"/>
      </w:rPr>
    </w:lvl>
    <w:lvl w:ilvl="1" w:tplc="94D2DDDE" w:tentative="1">
      <w:start w:val="1"/>
      <w:numFmt w:val="bullet"/>
      <w:lvlText w:val="o"/>
      <w:lvlJc w:val="left"/>
      <w:pPr>
        <w:ind w:left="1724" w:hanging="360"/>
      </w:pPr>
      <w:rPr>
        <w:rFonts w:ascii="Courier New" w:hAnsi="Courier New" w:cs="Courier New" w:hint="default"/>
      </w:rPr>
    </w:lvl>
    <w:lvl w:ilvl="2" w:tplc="422CEE8A" w:tentative="1">
      <w:start w:val="1"/>
      <w:numFmt w:val="bullet"/>
      <w:lvlText w:val=""/>
      <w:lvlJc w:val="left"/>
      <w:pPr>
        <w:ind w:left="2444" w:hanging="360"/>
      </w:pPr>
      <w:rPr>
        <w:rFonts w:ascii="Wingdings" w:hAnsi="Wingdings" w:hint="default"/>
      </w:rPr>
    </w:lvl>
    <w:lvl w:ilvl="3" w:tplc="D2688D98" w:tentative="1">
      <w:start w:val="1"/>
      <w:numFmt w:val="bullet"/>
      <w:lvlText w:val=""/>
      <w:lvlJc w:val="left"/>
      <w:pPr>
        <w:ind w:left="3164" w:hanging="360"/>
      </w:pPr>
      <w:rPr>
        <w:rFonts w:ascii="Symbol" w:hAnsi="Symbol" w:hint="default"/>
      </w:rPr>
    </w:lvl>
    <w:lvl w:ilvl="4" w:tplc="98EE8934" w:tentative="1">
      <w:start w:val="1"/>
      <w:numFmt w:val="bullet"/>
      <w:lvlText w:val="o"/>
      <w:lvlJc w:val="left"/>
      <w:pPr>
        <w:ind w:left="3884" w:hanging="360"/>
      </w:pPr>
      <w:rPr>
        <w:rFonts w:ascii="Courier New" w:hAnsi="Courier New" w:cs="Courier New" w:hint="default"/>
      </w:rPr>
    </w:lvl>
    <w:lvl w:ilvl="5" w:tplc="FB00C684" w:tentative="1">
      <w:start w:val="1"/>
      <w:numFmt w:val="bullet"/>
      <w:lvlText w:val=""/>
      <w:lvlJc w:val="left"/>
      <w:pPr>
        <w:ind w:left="4604" w:hanging="360"/>
      </w:pPr>
      <w:rPr>
        <w:rFonts w:ascii="Wingdings" w:hAnsi="Wingdings" w:hint="default"/>
      </w:rPr>
    </w:lvl>
    <w:lvl w:ilvl="6" w:tplc="58DA114E" w:tentative="1">
      <w:start w:val="1"/>
      <w:numFmt w:val="bullet"/>
      <w:lvlText w:val=""/>
      <w:lvlJc w:val="left"/>
      <w:pPr>
        <w:ind w:left="5324" w:hanging="360"/>
      </w:pPr>
      <w:rPr>
        <w:rFonts w:ascii="Symbol" w:hAnsi="Symbol" w:hint="default"/>
      </w:rPr>
    </w:lvl>
    <w:lvl w:ilvl="7" w:tplc="44B2E11E" w:tentative="1">
      <w:start w:val="1"/>
      <w:numFmt w:val="bullet"/>
      <w:lvlText w:val="o"/>
      <w:lvlJc w:val="left"/>
      <w:pPr>
        <w:ind w:left="6044" w:hanging="360"/>
      </w:pPr>
      <w:rPr>
        <w:rFonts w:ascii="Courier New" w:hAnsi="Courier New" w:cs="Courier New" w:hint="default"/>
      </w:rPr>
    </w:lvl>
    <w:lvl w:ilvl="8" w:tplc="FB4C1D3C" w:tentative="1">
      <w:start w:val="1"/>
      <w:numFmt w:val="bullet"/>
      <w:lvlText w:val=""/>
      <w:lvlJc w:val="left"/>
      <w:pPr>
        <w:ind w:left="6764" w:hanging="360"/>
      </w:pPr>
      <w:rPr>
        <w:rFonts w:ascii="Wingdings" w:hAnsi="Wingdings" w:hint="default"/>
      </w:rPr>
    </w:lvl>
  </w:abstractNum>
  <w:abstractNum w:abstractNumId="36" w15:restartNumberingAfterBreak="0">
    <w:nsid w:val="3C0C47BB"/>
    <w:multiLevelType w:val="hybridMultilevel"/>
    <w:tmpl w:val="085AC2D2"/>
    <w:lvl w:ilvl="0" w:tplc="CE4CF236">
      <w:start w:val="1"/>
      <w:numFmt w:val="bullet"/>
      <w:lvlText w:val=""/>
      <w:lvlJc w:val="left"/>
      <w:pPr>
        <w:ind w:left="1004" w:hanging="360"/>
      </w:pPr>
      <w:rPr>
        <w:rFonts w:ascii="Symbol" w:hAnsi="Symbol" w:hint="default"/>
      </w:rPr>
    </w:lvl>
    <w:lvl w:ilvl="1" w:tplc="87C87FA4" w:tentative="1">
      <w:start w:val="1"/>
      <w:numFmt w:val="bullet"/>
      <w:lvlText w:val="o"/>
      <w:lvlJc w:val="left"/>
      <w:pPr>
        <w:ind w:left="1724" w:hanging="360"/>
      </w:pPr>
      <w:rPr>
        <w:rFonts w:ascii="Courier New" w:hAnsi="Courier New" w:cs="Courier New" w:hint="default"/>
      </w:rPr>
    </w:lvl>
    <w:lvl w:ilvl="2" w:tplc="4FB8D0D8" w:tentative="1">
      <w:start w:val="1"/>
      <w:numFmt w:val="bullet"/>
      <w:lvlText w:val=""/>
      <w:lvlJc w:val="left"/>
      <w:pPr>
        <w:ind w:left="2444" w:hanging="360"/>
      </w:pPr>
      <w:rPr>
        <w:rFonts w:ascii="Wingdings" w:hAnsi="Wingdings" w:hint="default"/>
      </w:rPr>
    </w:lvl>
    <w:lvl w:ilvl="3" w:tplc="A2063B4A" w:tentative="1">
      <w:start w:val="1"/>
      <w:numFmt w:val="bullet"/>
      <w:lvlText w:val=""/>
      <w:lvlJc w:val="left"/>
      <w:pPr>
        <w:ind w:left="3164" w:hanging="360"/>
      </w:pPr>
      <w:rPr>
        <w:rFonts w:ascii="Symbol" w:hAnsi="Symbol" w:hint="default"/>
      </w:rPr>
    </w:lvl>
    <w:lvl w:ilvl="4" w:tplc="146A68A6" w:tentative="1">
      <w:start w:val="1"/>
      <w:numFmt w:val="bullet"/>
      <w:lvlText w:val="o"/>
      <w:lvlJc w:val="left"/>
      <w:pPr>
        <w:ind w:left="3884" w:hanging="360"/>
      </w:pPr>
      <w:rPr>
        <w:rFonts w:ascii="Courier New" w:hAnsi="Courier New" w:cs="Courier New" w:hint="default"/>
      </w:rPr>
    </w:lvl>
    <w:lvl w:ilvl="5" w:tplc="1244258A" w:tentative="1">
      <w:start w:val="1"/>
      <w:numFmt w:val="bullet"/>
      <w:lvlText w:val=""/>
      <w:lvlJc w:val="left"/>
      <w:pPr>
        <w:ind w:left="4604" w:hanging="360"/>
      </w:pPr>
      <w:rPr>
        <w:rFonts w:ascii="Wingdings" w:hAnsi="Wingdings" w:hint="default"/>
      </w:rPr>
    </w:lvl>
    <w:lvl w:ilvl="6" w:tplc="99DC2AA4" w:tentative="1">
      <w:start w:val="1"/>
      <w:numFmt w:val="bullet"/>
      <w:lvlText w:val=""/>
      <w:lvlJc w:val="left"/>
      <w:pPr>
        <w:ind w:left="5324" w:hanging="360"/>
      </w:pPr>
      <w:rPr>
        <w:rFonts w:ascii="Symbol" w:hAnsi="Symbol" w:hint="default"/>
      </w:rPr>
    </w:lvl>
    <w:lvl w:ilvl="7" w:tplc="331E56D4" w:tentative="1">
      <w:start w:val="1"/>
      <w:numFmt w:val="bullet"/>
      <w:lvlText w:val="o"/>
      <w:lvlJc w:val="left"/>
      <w:pPr>
        <w:ind w:left="6044" w:hanging="360"/>
      </w:pPr>
      <w:rPr>
        <w:rFonts w:ascii="Courier New" w:hAnsi="Courier New" w:cs="Courier New" w:hint="default"/>
      </w:rPr>
    </w:lvl>
    <w:lvl w:ilvl="8" w:tplc="9D9AC8C2" w:tentative="1">
      <w:start w:val="1"/>
      <w:numFmt w:val="bullet"/>
      <w:lvlText w:val=""/>
      <w:lvlJc w:val="left"/>
      <w:pPr>
        <w:ind w:left="6764" w:hanging="360"/>
      </w:pPr>
      <w:rPr>
        <w:rFonts w:ascii="Wingdings" w:hAnsi="Wingdings" w:hint="default"/>
      </w:rPr>
    </w:lvl>
  </w:abstractNum>
  <w:abstractNum w:abstractNumId="37" w15:restartNumberingAfterBreak="0">
    <w:nsid w:val="3C1A7577"/>
    <w:multiLevelType w:val="hybridMultilevel"/>
    <w:tmpl w:val="06203E8C"/>
    <w:lvl w:ilvl="0" w:tplc="61AA3408">
      <w:start w:val="1"/>
      <w:numFmt w:val="decimal"/>
      <w:lvlText w:val="%1)"/>
      <w:lvlJc w:val="left"/>
      <w:pPr>
        <w:ind w:left="644" w:hanging="360"/>
      </w:pPr>
      <w:rPr>
        <w:rFonts w:hint="default"/>
      </w:rPr>
    </w:lvl>
    <w:lvl w:ilvl="1" w:tplc="7E4EF446" w:tentative="1">
      <w:start w:val="1"/>
      <w:numFmt w:val="lowerLetter"/>
      <w:lvlText w:val="%2."/>
      <w:lvlJc w:val="left"/>
      <w:pPr>
        <w:ind w:left="1364" w:hanging="360"/>
      </w:pPr>
    </w:lvl>
    <w:lvl w:ilvl="2" w:tplc="E4CA9528" w:tentative="1">
      <w:start w:val="1"/>
      <w:numFmt w:val="lowerRoman"/>
      <w:lvlText w:val="%3."/>
      <w:lvlJc w:val="right"/>
      <w:pPr>
        <w:ind w:left="2084" w:hanging="180"/>
      </w:pPr>
    </w:lvl>
    <w:lvl w:ilvl="3" w:tplc="9E7ECE42" w:tentative="1">
      <w:start w:val="1"/>
      <w:numFmt w:val="decimal"/>
      <w:lvlText w:val="%4."/>
      <w:lvlJc w:val="left"/>
      <w:pPr>
        <w:ind w:left="2804" w:hanging="360"/>
      </w:pPr>
    </w:lvl>
    <w:lvl w:ilvl="4" w:tplc="4A028746" w:tentative="1">
      <w:start w:val="1"/>
      <w:numFmt w:val="lowerLetter"/>
      <w:lvlText w:val="%5."/>
      <w:lvlJc w:val="left"/>
      <w:pPr>
        <w:ind w:left="3524" w:hanging="360"/>
      </w:pPr>
    </w:lvl>
    <w:lvl w:ilvl="5" w:tplc="F0D80CE4" w:tentative="1">
      <w:start w:val="1"/>
      <w:numFmt w:val="lowerRoman"/>
      <w:lvlText w:val="%6."/>
      <w:lvlJc w:val="right"/>
      <w:pPr>
        <w:ind w:left="4244" w:hanging="180"/>
      </w:pPr>
    </w:lvl>
    <w:lvl w:ilvl="6" w:tplc="C2C46146" w:tentative="1">
      <w:start w:val="1"/>
      <w:numFmt w:val="decimal"/>
      <w:lvlText w:val="%7."/>
      <w:lvlJc w:val="left"/>
      <w:pPr>
        <w:ind w:left="4964" w:hanging="360"/>
      </w:pPr>
    </w:lvl>
    <w:lvl w:ilvl="7" w:tplc="13168176" w:tentative="1">
      <w:start w:val="1"/>
      <w:numFmt w:val="lowerLetter"/>
      <w:lvlText w:val="%8."/>
      <w:lvlJc w:val="left"/>
      <w:pPr>
        <w:ind w:left="5684" w:hanging="360"/>
      </w:pPr>
    </w:lvl>
    <w:lvl w:ilvl="8" w:tplc="FA88CFFE" w:tentative="1">
      <w:start w:val="1"/>
      <w:numFmt w:val="lowerRoman"/>
      <w:lvlText w:val="%9."/>
      <w:lvlJc w:val="right"/>
      <w:pPr>
        <w:ind w:left="6404" w:hanging="180"/>
      </w:pPr>
    </w:lvl>
  </w:abstractNum>
  <w:abstractNum w:abstractNumId="38" w15:restartNumberingAfterBreak="0">
    <w:nsid w:val="3CCF01EF"/>
    <w:multiLevelType w:val="hybridMultilevel"/>
    <w:tmpl w:val="B9104BEC"/>
    <w:lvl w:ilvl="0" w:tplc="82A6A444">
      <w:start w:val="1"/>
      <w:numFmt w:val="bullet"/>
      <w:lvlText w:val=""/>
      <w:lvlJc w:val="left"/>
      <w:pPr>
        <w:ind w:left="1004" w:hanging="360"/>
      </w:pPr>
      <w:rPr>
        <w:rFonts w:ascii="Symbol" w:hAnsi="Symbol" w:hint="default"/>
      </w:rPr>
    </w:lvl>
    <w:lvl w:ilvl="1" w:tplc="68BC8502" w:tentative="1">
      <w:start w:val="1"/>
      <w:numFmt w:val="bullet"/>
      <w:lvlText w:val="o"/>
      <w:lvlJc w:val="left"/>
      <w:pPr>
        <w:ind w:left="1724" w:hanging="360"/>
      </w:pPr>
      <w:rPr>
        <w:rFonts w:ascii="Courier New" w:hAnsi="Courier New" w:cs="Courier New" w:hint="default"/>
      </w:rPr>
    </w:lvl>
    <w:lvl w:ilvl="2" w:tplc="27CABA12" w:tentative="1">
      <w:start w:val="1"/>
      <w:numFmt w:val="bullet"/>
      <w:lvlText w:val=""/>
      <w:lvlJc w:val="left"/>
      <w:pPr>
        <w:ind w:left="2444" w:hanging="360"/>
      </w:pPr>
      <w:rPr>
        <w:rFonts w:ascii="Wingdings" w:hAnsi="Wingdings" w:hint="default"/>
      </w:rPr>
    </w:lvl>
    <w:lvl w:ilvl="3" w:tplc="F942E11A" w:tentative="1">
      <w:start w:val="1"/>
      <w:numFmt w:val="bullet"/>
      <w:lvlText w:val=""/>
      <w:lvlJc w:val="left"/>
      <w:pPr>
        <w:ind w:left="3164" w:hanging="360"/>
      </w:pPr>
      <w:rPr>
        <w:rFonts w:ascii="Symbol" w:hAnsi="Symbol" w:hint="default"/>
      </w:rPr>
    </w:lvl>
    <w:lvl w:ilvl="4" w:tplc="29FC12F0" w:tentative="1">
      <w:start w:val="1"/>
      <w:numFmt w:val="bullet"/>
      <w:lvlText w:val="o"/>
      <w:lvlJc w:val="left"/>
      <w:pPr>
        <w:ind w:left="3884" w:hanging="360"/>
      </w:pPr>
      <w:rPr>
        <w:rFonts w:ascii="Courier New" w:hAnsi="Courier New" w:cs="Courier New" w:hint="default"/>
      </w:rPr>
    </w:lvl>
    <w:lvl w:ilvl="5" w:tplc="EA0A484E" w:tentative="1">
      <w:start w:val="1"/>
      <w:numFmt w:val="bullet"/>
      <w:lvlText w:val=""/>
      <w:lvlJc w:val="left"/>
      <w:pPr>
        <w:ind w:left="4604" w:hanging="360"/>
      </w:pPr>
      <w:rPr>
        <w:rFonts w:ascii="Wingdings" w:hAnsi="Wingdings" w:hint="default"/>
      </w:rPr>
    </w:lvl>
    <w:lvl w:ilvl="6" w:tplc="2EAA937E" w:tentative="1">
      <w:start w:val="1"/>
      <w:numFmt w:val="bullet"/>
      <w:lvlText w:val=""/>
      <w:lvlJc w:val="left"/>
      <w:pPr>
        <w:ind w:left="5324" w:hanging="360"/>
      </w:pPr>
      <w:rPr>
        <w:rFonts w:ascii="Symbol" w:hAnsi="Symbol" w:hint="default"/>
      </w:rPr>
    </w:lvl>
    <w:lvl w:ilvl="7" w:tplc="AD541156" w:tentative="1">
      <w:start w:val="1"/>
      <w:numFmt w:val="bullet"/>
      <w:lvlText w:val="o"/>
      <w:lvlJc w:val="left"/>
      <w:pPr>
        <w:ind w:left="6044" w:hanging="360"/>
      </w:pPr>
      <w:rPr>
        <w:rFonts w:ascii="Courier New" w:hAnsi="Courier New" w:cs="Courier New" w:hint="default"/>
      </w:rPr>
    </w:lvl>
    <w:lvl w:ilvl="8" w:tplc="8D08F840" w:tentative="1">
      <w:start w:val="1"/>
      <w:numFmt w:val="bullet"/>
      <w:lvlText w:val=""/>
      <w:lvlJc w:val="left"/>
      <w:pPr>
        <w:ind w:left="6764" w:hanging="360"/>
      </w:pPr>
      <w:rPr>
        <w:rFonts w:ascii="Wingdings" w:hAnsi="Wingdings" w:hint="default"/>
      </w:rPr>
    </w:lvl>
  </w:abstractNum>
  <w:abstractNum w:abstractNumId="39" w15:restartNumberingAfterBreak="0">
    <w:nsid w:val="434168DC"/>
    <w:multiLevelType w:val="hybridMultilevel"/>
    <w:tmpl w:val="205A74FE"/>
    <w:lvl w:ilvl="0" w:tplc="CF0ECC92">
      <w:start w:val="1"/>
      <w:numFmt w:val="bullet"/>
      <w:lvlText w:val=""/>
      <w:lvlJc w:val="left"/>
      <w:pPr>
        <w:ind w:left="1004" w:hanging="360"/>
      </w:pPr>
      <w:rPr>
        <w:rFonts w:ascii="Symbol" w:hAnsi="Symbol" w:hint="default"/>
      </w:rPr>
    </w:lvl>
    <w:lvl w:ilvl="1" w:tplc="7E34FE70" w:tentative="1">
      <w:start w:val="1"/>
      <w:numFmt w:val="bullet"/>
      <w:lvlText w:val="o"/>
      <w:lvlJc w:val="left"/>
      <w:pPr>
        <w:ind w:left="1724" w:hanging="360"/>
      </w:pPr>
      <w:rPr>
        <w:rFonts w:ascii="Courier New" w:hAnsi="Courier New" w:cs="Courier New" w:hint="default"/>
      </w:rPr>
    </w:lvl>
    <w:lvl w:ilvl="2" w:tplc="C1A44016" w:tentative="1">
      <w:start w:val="1"/>
      <w:numFmt w:val="bullet"/>
      <w:lvlText w:val=""/>
      <w:lvlJc w:val="left"/>
      <w:pPr>
        <w:ind w:left="2444" w:hanging="360"/>
      </w:pPr>
      <w:rPr>
        <w:rFonts w:ascii="Wingdings" w:hAnsi="Wingdings" w:hint="default"/>
      </w:rPr>
    </w:lvl>
    <w:lvl w:ilvl="3" w:tplc="02F49C9E" w:tentative="1">
      <w:start w:val="1"/>
      <w:numFmt w:val="bullet"/>
      <w:lvlText w:val=""/>
      <w:lvlJc w:val="left"/>
      <w:pPr>
        <w:ind w:left="3164" w:hanging="360"/>
      </w:pPr>
      <w:rPr>
        <w:rFonts w:ascii="Symbol" w:hAnsi="Symbol" w:hint="default"/>
      </w:rPr>
    </w:lvl>
    <w:lvl w:ilvl="4" w:tplc="D45C4D5C" w:tentative="1">
      <w:start w:val="1"/>
      <w:numFmt w:val="bullet"/>
      <w:lvlText w:val="o"/>
      <w:lvlJc w:val="left"/>
      <w:pPr>
        <w:ind w:left="3884" w:hanging="360"/>
      </w:pPr>
      <w:rPr>
        <w:rFonts w:ascii="Courier New" w:hAnsi="Courier New" w:cs="Courier New" w:hint="default"/>
      </w:rPr>
    </w:lvl>
    <w:lvl w:ilvl="5" w:tplc="415240D4" w:tentative="1">
      <w:start w:val="1"/>
      <w:numFmt w:val="bullet"/>
      <w:lvlText w:val=""/>
      <w:lvlJc w:val="left"/>
      <w:pPr>
        <w:ind w:left="4604" w:hanging="360"/>
      </w:pPr>
      <w:rPr>
        <w:rFonts w:ascii="Wingdings" w:hAnsi="Wingdings" w:hint="default"/>
      </w:rPr>
    </w:lvl>
    <w:lvl w:ilvl="6" w:tplc="864C91FA" w:tentative="1">
      <w:start w:val="1"/>
      <w:numFmt w:val="bullet"/>
      <w:lvlText w:val=""/>
      <w:lvlJc w:val="left"/>
      <w:pPr>
        <w:ind w:left="5324" w:hanging="360"/>
      </w:pPr>
      <w:rPr>
        <w:rFonts w:ascii="Symbol" w:hAnsi="Symbol" w:hint="default"/>
      </w:rPr>
    </w:lvl>
    <w:lvl w:ilvl="7" w:tplc="C854D01C" w:tentative="1">
      <w:start w:val="1"/>
      <w:numFmt w:val="bullet"/>
      <w:lvlText w:val="o"/>
      <w:lvlJc w:val="left"/>
      <w:pPr>
        <w:ind w:left="6044" w:hanging="360"/>
      </w:pPr>
      <w:rPr>
        <w:rFonts w:ascii="Courier New" w:hAnsi="Courier New" w:cs="Courier New" w:hint="default"/>
      </w:rPr>
    </w:lvl>
    <w:lvl w:ilvl="8" w:tplc="5B26143E" w:tentative="1">
      <w:start w:val="1"/>
      <w:numFmt w:val="bullet"/>
      <w:lvlText w:val=""/>
      <w:lvlJc w:val="left"/>
      <w:pPr>
        <w:ind w:left="6764" w:hanging="360"/>
      </w:pPr>
      <w:rPr>
        <w:rFonts w:ascii="Wingdings" w:hAnsi="Wingdings" w:hint="default"/>
      </w:rPr>
    </w:lvl>
  </w:abstractNum>
  <w:abstractNum w:abstractNumId="40" w15:restartNumberingAfterBreak="0">
    <w:nsid w:val="458660B4"/>
    <w:multiLevelType w:val="hybridMultilevel"/>
    <w:tmpl w:val="25882D16"/>
    <w:lvl w:ilvl="0" w:tplc="09847550">
      <w:start w:val="1"/>
      <w:numFmt w:val="decimal"/>
      <w:lvlText w:val="%1."/>
      <w:lvlJc w:val="left"/>
      <w:pPr>
        <w:ind w:left="1004" w:hanging="360"/>
      </w:pPr>
    </w:lvl>
    <w:lvl w:ilvl="1" w:tplc="E828DBC8" w:tentative="1">
      <w:start w:val="1"/>
      <w:numFmt w:val="lowerLetter"/>
      <w:lvlText w:val="%2."/>
      <w:lvlJc w:val="left"/>
      <w:pPr>
        <w:ind w:left="1724" w:hanging="360"/>
      </w:pPr>
    </w:lvl>
    <w:lvl w:ilvl="2" w:tplc="1BA023FE" w:tentative="1">
      <w:start w:val="1"/>
      <w:numFmt w:val="lowerRoman"/>
      <w:lvlText w:val="%3."/>
      <w:lvlJc w:val="right"/>
      <w:pPr>
        <w:ind w:left="2444" w:hanging="180"/>
      </w:pPr>
    </w:lvl>
    <w:lvl w:ilvl="3" w:tplc="466E67D2" w:tentative="1">
      <w:start w:val="1"/>
      <w:numFmt w:val="decimal"/>
      <w:lvlText w:val="%4."/>
      <w:lvlJc w:val="left"/>
      <w:pPr>
        <w:ind w:left="3164" w:hanging="360"/>
      </w:pPr>
    </w:lvl>
    <w:lvl w:ilvl="4" w:tplc="804A2F44" w:tentative="1">
      <w:start w:val="1"/>
      <w:numFmt w:val="lowerLetter"/>
      <w:lvlText w:val="%5."/>
      <w:lvlJc w:val="left"/>
      <w:pPr>
        <w:ind w:left="3884" w:hanging="360"/>
      </w:pPr>
    </w:lvl>
    <w:lvl w:ilvl="5" w:tplc="88942C7C" w:tentative="1">
      <w:start w:val="1"/>
      <w:numFmt w:val="lowerRoman"/>
      <w:lvlText w:val="%6."/>
      <w:lvlJc w:val="right"/>
      <w:pPr>
        <w:ind w:left="4604" w:hanging="180"/>
      </w:pPr>
    </w:lvl>
    <w:lvl w:ilvl="6" w:tplc="D70A4D1C" w:tentative="1">
      <w:start w:val="1"/>
      <w:numFmt w:val="decimal"/>
      <w:lvlText w:val="%7."/>
      <w:lvlJc w:val="left"/>
      <w:pPr>
        <w:ind w:left="5324" w:hanging="360"/>
      </w:pPr>
    </w:lvl>
    <w:lvl w:ilvl="7" w:tplc="88D03364" w:tentative="1">
      <w:start w:val="1"/>
      <w:numFmt w:val="lowerLetter"/>
      <w:lvlText w:val="%8."/>
      <w:lvlJc w:val="left"/>
      <w:pPr>
        <w:ind w:left="6044" w:hanging="360"/>
      </w:pPr>
    </w:lvl>
    <w:lvl w:ilvl="8" w:tplc="040229E2" w:tentative="1">
      <w:start w:val="1"/>
      <w:numFmt w:val="lowerRoman"/>
      <w:lvlText w:val="%9."/>
      <w:lvlJc w:val="right"/>
      <w:pPr>
        <w:ind w:left="6764" w:hanging="180"/>
      </w:pPr>
    </w:lvl>
  </w:abstractNum>
  <w:abstractNum w:abstractNumId="41" w15:restartNumberingAfterBreak="0">
    <w:nsid w:val="46851618"/>
    <w:multiLevelType w:val="hybridMultilevel"/>
    <w:tmpl w:val="BB646AE0"/>
    <w:lvl w:ilvl="0" w:tplc="F06039A0">
      <w:start w:val="1"/>
      <w:numFmt w:val="bullet"/>
      <w:lvlText w:val=""/>
      <w:lvlJc w:val="left"/>
      <w:pPr>
        <w:ind w:left="1004" w:hanging="360"/>
      </w:pPr>
      <w:rPr>
        <w:rFonts w:ascii="Symbol" w:hAnsi="Symbol" w:hint="default"/>
      </w:rPr>
    </w:lvl>
    <w:lvl w:ilvl="1" w:tplc="FFD062E2" w:tentative="1">
      <w:start w:val="1"/>
      <w:numFmt w:val="bullet"/>
      <w:lvlText w:val="o"/>
      <w:lvlJc w:val="left"/>
      <w:pPr>
        <w:ind w:left="1724" w:hanging="360"/>
      </w:pPr>
      <w:rPr>
        <w:rFonts w:ascii="Courier New" w:hAnsi="Courier New" w:cs="Courier New" w:hint="default"/>
      </w:rPr>
    </w:lvl>
    <w:lvl w:ilvl="2" w:tplc="CF48A59E" w:tentative="1">
      <w:start w:val="1"/>
      <w:numFmt w:val="bullet"/>
      <w:lvlText w:val=""/>
      <w:lvlJc w:val="left"/>
      <w:pPr>
        <w:ind w:left="2444" w:hanging="360"/>
      </w:pPr>
      <w:rPr>
        <w:rFonts w:ascii="Wingdings" w:hAnsi="Wingdings" w:hint="default"/>
      </w:rPr>
    </w:lvl>
    <w:lvl w:ilvl="3" w:tplc="2EB8D278" w:tentative="1">
      <w:start w:val="1"/>
      <w:numFmt w:val="bullet"/>
      <w:lvlText w:val=""/>
      <w:lvlJc w:val="left"/>
      <w:pPr>
        <w:ind w:left="3164" w:hanging="360"/>
      </w:pPr>
      <w:rPr>
        <w:rFonts w:ascii="Symbol" w:hAnsi="Symbol" w:hint="default"/>
      </w:rPr>
    </w:lvl>
    <w:lvl w:ilvl="4" w:tplc="FD567200" w:tentative="1">
      <w:start w:val="1"/>
      <w:numFmt w:val="bullet"/>
      <w:lvlText w:val="o"/>
      <w:lvlJc w:val="left"/>
      <w:pPr>
        <w:ind w:left="3884" w:hanging="360"/>
      </w:pPr>
      <w:rPr>
        <w:rFonts w:ascii="Courier New" w:hAnsi="Courier New" w:cs="Courier New" w:hint="default"/>
      </w:rPr>
    </w:lvl>
    <w:lvl w:ilvl="5" w:tplc="0E2CFDF4" w:tentative="1">
      <w:start w:val="1"/>
      <w:numFmt w:val="bullet"/>
      <w:lvlText w:val=""/>
      <w:lvlJc w:val="left"/>
      <w:pPr>
        <w:ind w:left="4604" w:hanging="360"/>
      </w:pPr>
      <w:rPr>
        <w:rFonts w:ascii="Wingdings" w:hAnsi="Wingdings" w:hint="default"/>
      </w:rPr>
    </w:lvl>
    <w:lvl w:ilvl="6" w:tplc="2180A746" w:tentative="1">
      <w:start w:val="1"/>
      <w:numFmt w:val="bullet"/>
      <w:lvlText w:val=""/>
      <w:lvlJc w:val="left"/>
      <w:pPr>
        <w:ind w:left="5324" w:hanging="360"/>
      </w:pPr>
      <w:rPr>
        <w:rFonts w:ascii="Symbol" w:hAnsi="Symbol" w:hint="default"/>
      </w:rPr>
    </w:lvl>
    <w:lvl w:ilvl="7" w:tplc="D7940252" w:tentative="1">
      <w:start w:val="1"/>
      <w:numFmt w:val="bullet"/>
      <w:lvlText w:val="o"/>
      <w:lvlJc w:val="left"/>
      <w:pPr>
        <w:ind w:left="6044" w:hanging="360"/>
      </w:pPr>
      <w:rPr>
        <w:rFonts w:ascii="Courier New" w:hAnsi="Courier New" w:cs="Courier New" w:hint="default"/>
      </w:rPr>
    </w:lvl>
    <w:lvl w:ilvl="8" w:tplc="837A7DCC" w:tentative="1">
      <w:start w:val="1"/>
      <w:numFmt w:val="bullet"/>
      <w:lvlText w:val=""/>
      <w:lvlJc w:val="left"/>
      <w:pPr>
        <w:ind w:left="6764" w:hanging="360"/>
      </w:pPr>
      <w:rPr>
        <w:rFonts w:ascii="Wingdings" w:hAnsi="Wingdings" w:hint="default"/>
      </w:rPr>
    </w:lvl>
  </w:abstractNum>
  <w:abstractNum w:abstractNumId="42" w15:restartNumberingAfterBreak="0">
    <w:nsid w:val="46F14D95"/>
    <w:multiLevelType w:val="hybridMultilevel"/>
    <w:tmpl w:val="2828F0D6"/>
    <w:lvl w:ilvl="0" w:tplc="E5626E1C">
      <w:start w:val="1"/>
      <w:numFmt w:val="bullet"/>
      <w:lvlText w:val=""/>
      <w:lvlJc w:val="left"/>
      <w:pPr>
        <w:ind w:left="720" w:hanging="360"/>
      </w:pPr>
      <w:rPr>
        <w:rFonts w:ascii="Symbol" w:hAnsi="Symbol" w:hint="default"/>
      </w:rPr>
    </w:lvl>
    <w:lvl w:ilvl="1" w:tplc="A8C080B2" w:tentative="1">
      <w:start w:val="1"/>
      <w:numFmt w:val="bullet"/>
      <w:lvlText w:val="o"/>
      <w:lvlJc w:val="left"/>
      <w:pPr>
        <w:ind w:left="1440" w:hanging="360"/>
      </w:pPr>
      <w:rPr>
        <w:rFonts w:ascii="Courier New" w:hAnsi="Courier New" w:cs="Courier New" w:hint="default"/>
      </w:rPr>
    </w:lvl>
    <w:lvl w:ilvl="2" w:tplc="A71EC358" w:tentative="1">
      <w:start w:val="1"/>
      <w:numFmt w:val="bullet"/>
      <w:lvlText w:val=""/>
      <w:lvlJc w:val="left"/>
      <w:pPr>
        <w:ind w:left="2160" w:hanging="360"/>
      </w:pPr>
      <w:rPr>
        <w:rFonts w:ascii="Wingdings" w:hAnsi="Wingdings" w:hint="default"/>
      </w:rPr>
    </w:lvl>
    <w:lvl w:ilvl="3" w:tplc="A816C94E" w:tentative="1">
      <w:start w:val="1"/>
      <w:numFmt w:val="bullet"/>
      <w:lvlText w:val=""/>
      <w:lvlJc w:val="left"/>
      <w:pPr>
        <w:ind w:left="2880" w:hanging="360"/>
      </w:pPr>
      <w:rPr>
        <w:rFonts w:ascii="Symbol" w:hAnsi="Symbol" w:hint="default"/>
      </w:rPr>
    </w:lvl>
    <w:lvl w:ilvl="4" w:tplc="38B0389A" w:tentative="1">
      <w:start w:val="1"/>
      <w:numFmt w:val="bullet"/>
      <w:lvlText w:val="o"/>
      <w:lvlJc w:val="left"/>
      <w:pPr>
        <w:ind w:left="3600" w:hanging="360"/>
      </w:pPr>
      <w:rPr>
        <w:rFonts w:ascii="Courier New" w:hAnsi="Courier New" w:cs="Courier New" w:hint="default"/>
      </w:rPr>
    </w:lvl>
    <w:lvl w:ilvl="5" w:tplc="CBC2862C" w:tentative="1">
      <w:start w:val="1"/>
      <w:numFmt w:val="bullet"/>
      <w:lvlText w:val=""/>
      <w:lvlJc w:val="left"/>
      <w:pPr>
        <w:ind w:left="4320" w:hanging="360"/>
      </w:pPr>
      <w:rPr>
        <w:rFonts w:ascii="Wingdings" w:hAnsi="Wingdings" w:hint="default"/>
      </w:rPr>
    </w:lvl>
    <w:lvl w:ilvl="6" w:tplc="AFF25D0A" w:tentative="1">
      <w:start w:val="1"/>
      <w:numFmt w:val="bullet"/>
      <w:lvlText w:val=""/>
      <w:lvlJc w:val="left"/>
      <w:pPr>
        <w:ind w:left="5040" w:hanging="360"/>
      </w:pPr>
      <w:rPr>
        <w:rFonts w:ascii="Symbol" w:hAnsi="Symbol" w:hint="default"/>
      </w:rPr>
    </w:lvl>
    <w:lvl w:ilvl="7" w:tplc="9DDC7D6A" w:tentative="1">
      <w:start w:val="1"/>
      <w:numFmt w:val="bullet"/>
      <w:lvlText w:val="o"/>
      <w:lvlJc w:val="left"/>
      <w:pPr>
        <w:ind w:left="5760" w:hanging="360"/>
      </w:pPr>
      <w:rPr>
        <w:rFonts w:ascii="Courier New" w:hAnsi="Courier New" w:cs="Courier New" w:hint="default"/>
      </w:rPr>
    </w:lvl>
    <w:lvl w:ilvl="8" w:tplc="DAE6539A" w:tentative="1">
      <w:start w:val="1"/>
      <w:numFmt w:val="bullet"/>
      <w:lvlText w:val=""/>
      <w:lvlJc w:val="left"/>
      <w:pPr>
        <w:ind w:left="6480" w:hanging="360"/>
      </w:pPr>
      <w:rPr>
        <w:rFonts w:ascii="Wingdings" w:hAnsi="Wingdings" w:hint="default"/>
      </w:rPr>
    </w:lvl>
  </w:abstractNum>
  <w:abstractNum w:abstractNumId="43" w15:restartNumberingAfterBreak="0">
    <w:nsid w:val="4898340B"/>
    <w:multiLevelType w:val="hybridMultilevel"/>
    <w:tmpl w:val="A3E2A310"/>
    <w:lvl w:ilvl="0" w:tplc="FA8C7790">
      <w:start w:val="1"/>
      <w:numFmt w:val="decimal"/>
      <w:lvlText w:val="%1)"/>
      <w:lvlJc w:val="left"/>
      <w:pPr>
        <w:ind w:left="644" w:hanging="360"/>
      </w:pPr>
      <w:rPr>
        <w:rFonts w:hint="default"/>
      </w:rPr>
    </w:lvl>
    <w:lvl w:ilvl="1" w:tplc="747E6C88" w:tentative="1">
      <w:start w:val="1"/>
      <w:numFmt w:val="lowerLetter"/>
      <w:lvlText w:val="%2."/>
      <w:lvlJc w:val="left"/>
      <w:pPr>
        <w:ind w:left="1364" w:hanging="360"/>
      </w:pPr>
    </w:lvl>
    <w:lvl w:ilvl="2" w:tplc="122C97B4" w:tentative="1">
      <w:start w:val="1"/>
      <w:numFmt w:val="lowerRoman"/>
      <w:lvlText w:val="%3."/>
      <w:lvlJc w:val="right"/>
      <w:pPr>
        <w:ind w:left="2084" w:hanging="180"/>
      </w:pPr>
    </w:lvl>
    <w:lvl w:ilvl="3" w:tplc="68560F22" w:tentative="1">
      <w:start w:val="1"/>
      <w:numFmt w:val="decimal"/>
      <w:lvlText w:val="%4."/>
      <w:lvlJc w:val="left"/>
      <w:pPr>
        <w:ind w:left="2804" w:hanging="360"/>
      </w:pPr>
    </w:lvl>
    <w:lvl w:ilvl="4" w:tplc="08922B98" w:tentative="1">
      <w:start w:val="1"/>
      <w:numFmt w:val="lowerLetter"/>
      <w:lvlText w:val="%5."/>
      <w:lvlJc w:val="left"/>
      <w:pPr>
        <w:ind w:left="3524" w:hanging="360"/>
      </w:pPr>
    </w:lvl>
    <w:lvl w:ilvl="5" w:tplc="CC740052" w:tentative="1">
      <w:start w:val="1"/>
      <w:numFmt w:val="lowerRoman"/>
      <w:lvlText w:val="%6."/>
      <w:lvlJc w:val="right"/>
      <w:pPr>
        <w:ind w:left="4244" w:hanging="180"/>
      </w:pPr>
    </w:lvl>
    <w:lvl w:ilvl="6" w:tplc="A9A47FB4" w:tentative="1">
      <w:start w:val="1"/>
      <w:numFmt w:val="decimal"/>
      <w:lvlText w:val="%7."/>
      <w:lvlJc w:val="left"/>
      <w:pPr>
        <w:ind w:left="4964" w:hanging="360"/>
      </w:pPr>
    </w:lvl>
    <w:lvl w:ilvl="7" w:tplc="B7D859BA" w:tentative="1">
      <w:start w:val="1"/>
      <w:numFmt w:val="lowerLetter"/>
      <w:lvlText w:val="%8."/>
      <w:lvlJc w:val="left"/>
      <w:pPr>
        <w:ind w:left="5684" w:hanging="360"/>
      </w:pPr>
    </w:lvl>
    <w:lvl w:ilvl="8" w:tplc="99444BC0" w:tentative="1">
      <w:start w:val="1"/>
      <w:numFmt w:val="lowerRoman"/>
      <w:lvlText w:val="%9."/>
      <w:lvlJc w:val="right"/>
      <w:pPr>
        <w:ind w:left="6404" w:hanging="180"/>
      </w:pPr>
    </w:lvl>
  </w:abstractNum>
  <w:abstractNum w:abstractNumId="44" w15:restartNumberingAfterBreak="0">
    <w:nsid w:val="49E3508B"/>
    <w:multiLevelType w:val="hybridMultilevel"/>
    <w:tmpl w:val="547EF210"/>
    <w:lvl w:ilvl="0" w:tplc="6C30FA68">
      <w:start w:val="1"/>
      <w:numFmt w:val="bullet"/>
      <w:lvlText w:val=""/>
      <w:lvlJc w:val="left"/>
      <w:pPr>
        <w:ind w:left="720" w:hanging="360"/>
      </w:pPr>
      <w:rPr>
        <w:rFonts w:ascii="Symbol" w:hAnsi="Symbol" w:hint="default"/>
      </w:rPr>
    </w:lvl>
    <w:lvl w:ilvl="1" w:tplc="2BAE1E7C" w:tentative="1">
      <w:start w:val="1"/>
      <w:numFmt w:val="bullet"/>
      <w:lvlText w:val="o"/>
      <w:lvlJc w:val="left"/>
      <w:pPr>
        <w:ind w:left="1440" w:hanging="360"/>
      </w:pPr>
      <w:rPr>
        <w:rFonts w:ascii="Courier New" w:hAnsi="Courier New" w:cs="Courier New" w:hint="default"/>
      </w:rPr>
    </w:lvl>
    <w:lvl w:ilvl="2" w:tplc="CA6C26AC" w:tentative="1">
      <w:start w:val="1"/>
      <w:numFmt w:val="bullet"/>
      <w:lvlText w:val=""/>
      <w:lvlJc w:val="left"/>
      <w:pPr>
        <w:ind w:left="2160" w:hanging="360"/>
      </w:pPr>
      <w:rPr>
        <w:rFonts w:ascii="Wingdings" w:hAnsi="Wingdings" w:hint="default"/>
      </w:rPr>
    </w:lvl>
    <w:lvl w:ilvl="3" w:tplc="03FEAA22" w:tentative="1">
      <w:start w:val="1"/>
      <w:numFmt w:val="bullet"/>
      <w:lvlText w:val=""/>
      <w:lvlJc w:val="left"/>
      <w:pPr>
        <w:ind w:left="2880" w:hanging="360"/>
      </w:pPr>
      <w:rPr>
        <w:rFonts w:ascii="Symbol" w:hAnsi="Symbol" w:hint="default"/>
      </w:rPr>
    </w:lvl>
    <w:lvl w:ilvl="4" w:tplc="554E0D40" w:tentative="1">
      <w:start w:val="1"/>
      <w:numFmt w:val="bullet"/>
      <w:lvlText w:val="o"/>
      <w:lvlJc w:val="left"/>
      <w:pPr>
        <w:ind w:left="3600" w:hanging="360"/>
      </w:pPr>
      <w:rPr>
        <w:rFonts w:ascii="Courier New" w:hAnsi="Courier New" w:cs="Courier New" w:hint="default"/>
      </w:rPr>
    </w:lvl>
    <w:lvl w:ilvl="5" w:tplc="9E2C6A62" w:tentative="1">
      <w:start w:val="1"/>
      <w:numFmt w:val="bullet"/>
      <w:lvlText w:val=""/>
      <w:lvlJc w:val="left"/>
      <w:pPr>
        <w:ind w:left="4320" w:hanging="360"/>
      </w:pPr>
      <w:rPr>
        <w:rFonts w:ascii="Wingdings" w:hAnsi="Wingdings" w:hint="default"/>
      </w:rPr>
    </w:lvl>
    <w:lvl w:ilvl="6" w:tplc="BAAE247C" w:tentative="1">
      <w:start w:val="1"/>
      <w:numFmt w:val="bullet"/>
      <w:lvlText w:val=""/>
      <w:lvlJc w:val="left"/>
      <w:pPr>
        <w:ind w:left="5040" w:hanging="360"/>
      </w:pPr>
      <w:rPr>
        <w:rFonts w:ascii="Symbol" w:hAnsi="Symbol" w:hint="default"/>
      </w:rPr>
    </w:lvl>
    <w:lvl w:ilvl="7" w:tplc="EC3A04B6" w:tentative="1">
      <w:start w:val="1"/>
      <w:numFmt w:val="bullet"/>
      <w:lvlText w:val="o"/>
      <w:lvlJc w:val="left"/>
      <w:pPr>
        <w:ind w:left="5760" w:hanging="360"/>
      </w:pPr>
      <w:rPr>
        <w:rFonts w:ascii="Courier New" w:hAnsi="Courier New" w:cs="Courier New" w:hint="default"/>
      </w:rPr>
    </w:lvl>
    <w:lvl w:ilvl="8" w:tplc="319ED42E" w:tentative="1">
      <w:start w:val="1"/>
      <w:numFmt w:val="bullet"/>
      <w:lvlText w:val=""/>
      <w:lvlJc w:val="left"/>
      <w:pPr>
        <w:ind w:left="6480" w:hanging="360"/>
      </w:pPr>
      <w:rPr>
        <w:rFonts w:ascii="Wingdings" w:hAnsi="Wingdings" w:hint="default"/>
      </w:rPr>
    </w:lvl>
  </w:abstractNum>
  <w:abstractNum w:abstractNumId="45" w15:restartNumberingAfterBreak="0">
    <w:nsid w:val="4E3917D7"/>
    <w:multiLevelType w:val="hybridMultilevel"/>
    <w:tmpl w:val="8280DDC4"/>
    <w:lvl w:ilvl="0" w:tplc="1BFAA2B2">
      <w:start w:val="1"/>
      <w:numFmt w:val="bullet"/>
      <w:lvlText w:val=""/>
      <w:lvlJc w:val="left"/>
      <w:pPr>
        <w:ind w:left="1004" w:hanging="360"/>
      </w:pPr>
      <w:rPr>
        <w:rFonts w:ascii="Symbol" w:hAnsi="Symbol" w:hint="default"/>
      </w:rPr>
    </w:lvl>
    <w:lvl w:ilvl="1" w:tplc="141498BC" w:tentative="1">
      <w:start w:val="1"/>
      <w:numFmt w:val="bullet"/>
      <w:lvlText w:val="o"/>
      <w:lvlJc w:val="left"/>
      <w:pPr>
        <w:ind w:left="1724" w:hanging="360"/>
      </w:pPr>
      <w:rPr>
        <w:rFonts w:ascii="Courier New" w:hAnsi="Courier New" w:cs="Courier New" w:hint="default"/>
      </w:rPr>
    </w:lvl>
    <w:lvl w:ilvl="2" w:tplc="F530CE20" w:tentative="1">
      <w:start w:val="1"/>
      <w:numFmt w:val="bullet"/>
      <w:lvlText w:val=""/>
      <w:lvlJc w:val="left"/>
      <w:pPr>
        <w:ind w:left="2444" w:hanging="360"/>
      </w:pPr>
      <w:rPr>
        <w:rFonts w:ascii="Wingdings" w:hAnsi="Wingdings" w:hint="default"/>
      </w:rPr>
    </w:lvl>
    <w:lvl w:ilvl="3" w:tplc="3A6229AC" w:tentative="1">
      <w:start w:val="1"/>
      <w:numFmt w:val="bullet"/>
      <w:lvlText w:val=""/>
      <w:lvlJc w:val="left"/>
      <w:pPr>
        <w:ind w:left="3164" w:hanging="360"/>
      </w:pPr>
      <w:rPr>
        <w:rFonts w:ascii="Symbol" w:hAnsi="Symbol" w:hint="default"/>
      </w:rPr>
    </w:lvl>
    <w:lvl w:ilvl="4" w:tplc="3780799E" w:tentative="1">
      <w:start w:val="1"/>
      <w:numFmt w:val="bullet"/>
      <w:lvlText w:val="o"/>
      <w:lvlJc w:val="left"/>
      <w:pPr>
        <w:ind w:left="3884" w:hanging="360"/>
      </w:pPr>
      <w:rPr>
        <w:rFonts w:ascii="Courier New" w:hAnsi="Courier New" w:cs="Courier New" w:hint="default"/>
      </w:rPr>
    </w:lvl>
    <w:lvl w:ilvl="5" w:tplc="FF667294" w:tentative="1">
      <w:start w:val="1"/>
      <w:numFmt w:val="bullet"/>
      <w:lvlText w:val=""/>
      <w:lvlJc w:val="left"/>
      <w:pPr>
        <w:ind w:left="4604" w:hanging="360"/>
      </w:pPr>
      <w:rPr>
        <w:rFonts w:ascii="Wingdings" w:hAnsi="Wingdings" w:hint="default"/>
      </w:rPr>
    </w:lvl>
    <w:lvl w:ilvl="6" w:tplc="202E06D6" w:tentative="1">
      <w:start w:val="1"/>
      <w:numFmt w:val="bullet"/>
      <w:lvlText w:val=""/>
      <w:lvlJc w:val="left"/>
      <w:pPr>
        <w:ind w:left="5324" w:hanging="360"/>
      </w:pPr>
      <w:rPr>
        <w:rFonts w:ascii="Symbol" w:hAnsi="Symbol" w:hint="default"/>
      </w:rPr>
    </w:lvl>
    <w:lvl w:ilvl="7" w:tplc="8E1440E8" w:tentative="1">
      <w:start w:val="1"/>
      <w:numFmt w:val="bullet"/>
      <w:lvlText w:val="o"/>
      <w:lvlJc w:val="left"/>
      <w:pPr>
        <w:ind w:left="6044" w:hanging="360"/>
      </w:pPr>
      <w:rPr>
        <w:rFonts w:ascii="Courier New" w:hAnsi="Courier New" w:cs="Courier New" w:hint="default"/>
      </w:rPr>
    </w:lvl>
    <w:lvl w:ilvl="8" w:tplc="9500984A" w:tentative="1">
      <w:start w:val="1"/>
      <w:numFmt w:val="bullet"/>
      <w:lvlText w:val=""/>
      <w:lvlJc w:val="left"/>
      <w:pPr>
        <w:ind w:left="6764" w:hanging="360"/>
      </w:pPr>
      <w:rPr>
        <w:rFonts w:ascii="Wingdings" w:hAnsi="Wingdings" w:hint="default"/>
      </w:rPr>
    </w:lvl>
  </w:abstractNum>
  <w:abstractNum w:abstractNumId="46" w15:restartNumberingAfterBreak="0">
    <w:nsid w:val="4F250AA7"/>
    <w:multiLevelType w:val="hybridMultilevel"/>
    <w:tmpl w:val="4316F19A"/>
    <w:lvl w:ilvl="0" w:tplc="32ECCEB8">
      <w:start w:val="1"/>
      <w:numFmt w:val="decimal"/>
      <w:lvlText w:val="%1)"/>
      <w:lvlJc w:val="left"/>
      <w:pPr>
        <w:ind w:left="644" w:hanging="360"/>
      </w:pPr>
      <w:rPr>
        <w:rFonts w:hint="default"/>
      </w:rPr>
    </w:lvl>
    <w:lvl w:ilvl="1" w:tplc="065C7360" w:tentative="1">
      <w:start w:val="1"/>
      <w:numFmt w:val="lowerLetter"/>
      <w:lvlText w:val="%2."/>
      <w:lvlJc w:val="left"/>
      <w:pPr>
        <w:ind w:left="1364" w:hanging="360"/>
      </w:pPr>
    </w:lvl>
    <w:lvl w:ilvl="2" w:tplc="B97651A4" w:tentative="1">
      <w:start w:val="1"/>
      <w:numFmt w:val="lowerRoman"/>
      <w:lvlText w:val="%3."/>
      <w:lvlJc w:val="right"/>
      <w:pPr>
        <w:ind w:left="2084" w:hanging="180"/>
      </w:pPr>
    </w:lvl>
    <w:lvl w:ilvl="3" w:tplc="7222DB90" w:tentative="1">
      <w:start w:val="1"/>
      <w:numFmt w:val="decimal"/>
      <w:lvlText w:val="%4."/>
      <w:lvlJc w:val="left"/>
      <w:pPr>
        <w:ind w:left="2804" w:hanging="360"/>
      </w:pPr>
    </w:lvl>
    <w:lvl w:ilvl="4" w:tplc="DF8EE80A" w:tentative="1">
      <w:start w:val="1"/>
      <w:numFmt w:val="lowerLetter"/>
      <w:lvlText w:val="%5."/>
      <w:lvlJc w:val="left"/>
      <w:pPr>
        <w:ind w:left="3524" w:hanging="360"/>
      </w:pPr>
    </w:lvl>
    <w:lvl w:ilvl="5" w:tplc="6CDCB0B2" w:tentative="1">
      <w:start w:val="1"/>
      <w:numFmt w:val="lowerRoman"/>
      <w:lvlText w:val="%6."/>
      <w:lvlJc w:val="right"/>
      <w:pPr>
        <w:ind w:left="4244" w:hanging="180"/>
      </w:pPr>
    </w:lvl>
    <w:lvl w:ilvl="6" w:tplc="1CDED42E" w:tentative="1">
      <w:start w:val="1"/>
      <w:numFmt w:val="decimal"/>
      <w:lvlText w:val="%7."/>
      <w:lvlJc w:val="left"/>
      <w:pPr>
        <w:ind w:left="4964" w:hanging="360"/>
      </w:pPr>
    </w:lvl>
    <w:lvl w:ilvl="7" w:tplc="770EC108" w:tentative="1">
      <w:start w:val="1"/>
      <w:numFmt w:val="lowerLetter"/>
      <w:lvlText w:val="%8."/>
      <w:lvlJc w:val="left"/>
      <w:pPr>
        <w:ind w:left="5684" w:hanging="360"/>
      </w:pPr>
    </w:lvl>
    <w:lvl w:ilvl="8" w:tplc="03960506" w:tentative="1">
      <w:start w:val="1"/>
      <w:numFmt w:val="lowerRoman"/>
      <w:lvlText w:val="%9."/>
      <w:lvlJc w:val="right"/>
      <w:pPr>
        <w:ind w:left="6404" w:hanging="180"/>
      </w:pPr>
    </w:lvl>
  </w:abstractNum>
  <w:abstractNum w:abstractNumId="47" w15:restartNumberingAfterBreak="0">
    <w:nsid w:val="50EA6D05"/>
    <w:multiLevelType w:val="hybridMultilevel"/>
    <w:tmpl w:val="E60E5F78"/>
    <w:lvl w:ilvl="0" w:tplc="7B88A44C">
      <w:start w:val="1"/>
      <w:numFmt w:val="decimal"/>
      <w:lvlText w:val="%1)"/>
      <w:lvlJc w:val="left"/>
      <w:pPr>
        <w:ind w:left="1004" w:hanging="360"/>
      </w:pPr>
    </w:lvl>
    <w:lvl w:ilvl="1" w:tplc="9F807D82" w:tentative="1">
      <w:start w:val="1"/>
      <w:numFmt w:val="lowerLetter"/>
      <w:lvlText w:val="%2."/>
      <w:lvlJc w:val="left"/>
      <w:pPr>
        <w:ind w:left="1724" w:hanging="360"/>
      </w:pPr>
    </w:lvl>
    <w:lvl w:ilvl="2" w:tplc="4EC41C4E" w:tentative="1">
      <w:start w:val="1"/>
      <w:numFmt w:val="lowerRoman"/>
      <w:lvlText w:val="%3."/>
      <w:lvlJc w:val="right"/>
      <w:pPr>
        <w:ind w:left="2444" w:hanging="180"/>
      </w:pPr>
    </w:lvl>
    <w:lvl w:ilvl="3" w:tplc="392EE6B8" w:tentative="1">
      <w:start w:val="1"/>
      <w:numFmt w:val="decimal"/>
      <w:lvlText w:val="%4."/>
      <w:lvlJc w:val="left"/>
      <w:pPr>
        <w:ind w:left="3164" w:hanging="360"/>
      </w:pPr>
    </w:lvl>
    <w:lvl w:ilvl="4" w:tplc="CAEA003E" w:tentative="1">
      <w:start w:val="1"/>
      <w:numFmt w:val="lowerLetter"/>
      <w:lvlText w:val="%5."/>
      <w:lvlJc w:val="left"/>
      <w:pPr>
        <w:ind w:left="3884" w:hanging="360"/>
      </w:pPr>
    </w:lvl>
    <w:lvl w:ilvl="5" w:tplc="9BB8894A" w:tentative="1">
      <w:start w:val="1"/>
      <w:numFmt w:val="lowerRoman"/>
      <w:lvlText w:val="%6."/>
      <w:lvlJc w:val="right"/>
      <w:pPr>
        <w:ind w:left="4604" w:hanging="180"/>
      </w:pPr>
    </w:lvl>
    <w:lvl w:ilvl="6" w:tplc="802C83CE" w:tentative="1">
      <w:start w:val="1"/>
      <w:numFmt w:val="decimal"/>
      <w:lvlText w:val="%7."/>
      <w:lvlJc w:val="left"/>
      <w:pPr>
        <w:ind w:left="5324" w:hanging="360"/>
      </w:pPr>
    </w:lvl>
    <w:lvl w:ilvl="7" w:tplc="EC7CE482" w:tentative="1">
      <w:start w:val="1"/>
      <w:numFmt w:val="lowerLetter"/>
      <w:lvlText w:val="%8."/>
      <w:lvlJc w:val="left"/>
      <w:pPr>
        <w:ind w:left="6044" w:hanging="360"/>
      </w:pPr>
    </w:lvl>
    <w:lvl w:ilvl="8" w:tplc="CF4E6A5E" w:tentative="1">
      <w:start w:val="1"/>
      <w:numFmt w:val="lowerRoman"/>
      <w:lvlText w:val="%9."/>
      <w:lvlJc w:val="right"/>
      <w:pPr>
        <w:ind w:left="6764" w:hanging="180"/>
      </w:pPr>
    </w:lvl>
  </w:abstractNum>
  <w:abstractNum w:abstractNumId="48" w15:restartNumberingAfterBreak="0">
    <w:nsid w:val="52E57196"/>
    <w:multiLevelType w:val="hybridMultilevel"/>
    <w:tmpl w:val="8C74A8E8"/>
    <w:lvl w:ilvl="0" w:tplc="0520D596">
      <w:start w:val="1"/>
      <w:numFmt w:val="bullet"/>
      <w:lvlText w:val=""/>
      <w:lvlJc w:val="left"/>
      <w:pPr>
        <w:ind w:left="1004" w:hanging="360"/>
      </w:pPr>
      <w:rPr>
        <w:rFonts w:ascii="Symbol" w:hAnsi="Symbol" w:hint="default"/>
      </w:rPr>
    </w:lvl>
    <w:lvl w:ilvl="1" w:tplc="7A98953E" w:tentative="1">
      <w:start w:val="1"/>
      <w:numFmt w:val="bullet"/>
      <w:lvlText w:val="o"/>
      <w:lvlJc w:val="left"/>
      <w:pPr>
        <w:ind w:left="1724" w:hanging="360"/>
      </w:pPr>
      <w:rPr>
        <w:rFonts w:ascii="Courier New" w:hAnsi="Courier New" w:cs="Courier New" w:hint="default"/>
      </w:rPr>
    </w:lvl>
    <w:lvl w:ilvl="2" w:tplc="01BA9C50" w:tentative="1">
      <w:start w:val="1"/>
      <w:numFmt w:val="bullet"/>
      <w:lvlText w:val=""/>
      <w:lvlJc w:val="left"/>
      <w:pPr>
        <w:ind w:left="2444" w:hanging="360"/>
      </w:pPr>
      <w:rPr>
        <w:rFonts w:ascii="Wingdings" w:hAnsi="Wingdings" w:hint="default"/>
      </w:rPr>
    </w:lvl>
    <w:lvl w:ilvl="3" w:tplc="58949B46" w:tentative="1">
      <w:start w:val="1"/>
      <w:numFmt w:val="bullet"/>
      <w:lvlText w:val=""/>
      <w:lvlJc w:val="left"/>
      <w:pPr>
        <w:ind w:left="3164" w:hanging="360"/>
      </w:pPr>
      <w:rPr>
        <w:rFonts w:ascii="Symbol" w:hAnsi="Symbol" w:hint="default"/>
      </w:rPr>
    </w:lvl>
    <w:lvl w:ilvl="4" w:tplc="3566E008" w:tentative="1">
      <w:start w:val="1"/>
      <w:numFmt w:val="bullet"/>
      <w:lvlText w:val="o"/>
      <w:lvlJc w:val="left"/>
      <w:pPr>
        <w:ind w:left="3884" w:hanging="360"/>
      </w:pPr>
      <w:rPr>
        <w:rFonts w:ascii="Courier New" w:hAnsi="Courier New" w:cs="Courier New" w:hint="default"/>
      </w:rPr>
    </w:lvl>
    <w:lvl w:ilvl="5" w:tplc="2452B07C" w:tentative="1">
      <w:start w:val="1"/>
      <w:numFmt w:val="bullet"/>
      <w:lvlText w:val=""/>
      <w:lvlJc w:val="left"/>
      <w:pPr>
        <w:ind w:left="4604" w:hanging="360"/>
      </w:pPr>
      <w:rPr>
        <w:rFonts w:ascii="Wingdings" w:hAnsi="Wingdings" w:hint="default"/>
      </w:rPr>
    </w:lvl>
    <w:lvl w:ilvl="6" w:tplc="31084E6A" w:tentative="1">
      <w:start w:val="1"/>
      <w:numFmt w:val="bullet"/>
      <w:lvlText w:val=""/>
      <w:lvlJc w:val="left"/>
      <w:pPr>
        <w:ind w:left="5324" w:hanging="360"/>
      </w:pPr>
      <w:rPr>
        <w:rFonts w:ascii="Symbol" w:hAnsi="Symbol" w:hint="default"/>
      </w:rPr>
    </w:lvl>
    <w:lvl w:ilvl="7" w:tplc="A0205A76" w:tentative="1">
      <w:start w:val="1"/>
      <w:numFmt w:val="bullet"/>
      <w:lvlText w:val="o"/>
      <w:lvlJc w:val="left"/>
      <w:pPr>
        <w:ind w:left="6044" w:hanging="360"/>
      </w:pPr>
      <w:rPr>
        <w:rFonts w:ascii="Courier New" w:hAnsi="Courier New" w:cs="Courier New" w:hint="default"/>
      </w:rPr>
    </w:lvl>
    <w:lvl w:ilvl="8" w:tplc="D86C272C" w:tentative="1">
      <w:start w:val="1"/>
      <w:numFmt w:val="bullet"/>
      <w:lvlText w:val=""/>
      <w:lvlJc w:val="left"/>
      <w:pPr>
        <w:ind w:left="6764" w:hanging="360"/>
      </w:pPr>
      <w:rPr>
        <w:rFonts w:ascii="Wingdings" w:hAnsi="Wingdings" w:hint="default"/>
      </w:rPr>
    </w:lvl>
  </w:abstractNum>
  <w:abstractNum w:abstractNumId="49" w15:restartNumberingAfterBreak="0">
    <w:nsid w:val="52F6670A"/>
    <w:multiLevelType w:val="hybridMultilevel"/>
    <w:tmpl w:val="61568DCA"/>
    <w:lvl w:ilvl="0" w:tplc="2EC486E4">
      <w:start w:val="1"/>
      <w:numFmt w:val="bullet"/>
      <w:lvlText w:val=""/>
      <w:lvlJc w:val="left"/>
      <w:pPr>
        <w:ind w:left="1004" w:hanging="360"/>
      </w:pPr>
      <w:rPr>
        <w:rFonts w:ascii="Symbol" w:hAnsi="Symbol" w:hint="default"/>
      </w:rPr>
    </w:lvl>
    <w:lvl w:ilvl="1" w:tplc="471677EC" w:tentative="1">
      <w:start w:val="1"/>
      <w:numFmt w:val="bullet"/>
      <w:lvlText w:val="o"/>
      <w:lvlJc w:val="left"/>
      <w:pPr>
        <w:ind w:left="1724" w:hanging="360"/>
      </w:pPr>
      <w:rPr>
        <w:rFonts w:ascii="Courier New" w:hAnsi="Courier New" w:cs="Courier New" w:hint="default"/>
      </w:rPr>
    </w:lvl>
    <w:lvl w:ilvl="2" w:tplc="0428D91E" w:tentative="1">
      <w:start w:val="1"/>
      <w:numFmt w:val="bullet"/>
      <w:lvlText w:val=""/>
      <w:lvlJc w:val="left"/>
      <w:pPr>
        <w:ind w:left="2444" w:hanging="360"/>
      </w:pPr>
      <w:rPr>
        <w:rFonts w:ascii="Wingdings" w:hAnsi="Wingdings" w:hint="default"/>
      </w:rPr>
    </w:lvl>
    <w:lvl w:ilvl="3" w:tplc="CB842F22" w:tentative="1">
      <w:start w:val="1"/>
      <w:numFmt w:val="bullet"/>
      <w:lvlText w:val=""/>
      <w:lvlJc w:val="left"/>
      <w:pPr>
        <w:ind w:left="3164" w:hanging="360"/>
      </w:pPr>
      <w:rPr>
        <w:rFonts w:ascii="Symbol" w:hAnsi="Symbol" w:hint="default"/>
      </w:rPr>
    </w:lvl>
    <w:lvl w:ilvl="4" w:tplc="A98AA9B4" w:tentative="1">
      <w:start w:val="1"/>
      <w:numFmt w:val="bullet"/>
      <w:lvlText w:val="o"/>
      <w:lvlJc w:val="left"/>
      <w:pPr>
        <w:ind w:left="3884" w:hanging="360"/>
      </w:pPr>
      <w:rPr>
        <w:rFonts w:ascii="Courier New" w:hAnsi="Courier New" w:cs="Courier New" w:hint="default"/>
      </w:rPr>
    </w:lvl>
    <w:lvl w:ilvl="5" w:tplc="0C16F796" w:tentative="1">
      <w:start w:val="1"/>
      <w:numFmt w:val="bullet"/>
      <w:lvlText w:val=""/>
      <w:lvlJc w:val="left"/>
      <w:pPr>
        <w:ind w:left="4604" w:hanging="360"/>
      </w:pPr>
      <w:rPr>
        <w:rFonts w:ascii="Wingdings" w:hAnsi="Wingdings" w:hint="default"/>
      </w:rPr>
    </w:lvl>
    <w:lvl w:ilvl="6" w:tplc="C220EE4C" w:tentative="1">
      <w:start w:val="1"/>
      <w:numFmt w:val="bullet"/>
      <w:lvlText w:val=""/>
      <w:lvlJc w:val="left"/>
      <w:pPr>
        <w:ind w:left="5324" w:hanging="360"/>
      </w:pPr>
      <w:rPr>
        <w:rFonts w:ascii="Symbol" w:hAnsi="Symbol" w:hint="default"/>
      </w:rPr>
    </w:lvl>
    <w:lvl w:ilvl="7" w:tplc="7264F64E" w:tentative="1">
      <w:start w:val="1"/>
      <w:numFmt w:val="bullet"/>
      <w:lvlText w:val="o"/>
      <w:lvlJc w:val="left"/>
      <w:pPr>
        <w:ind w:left="6044" w:hanging="360"/>
      </w:pPr>
      <w:rPr>
        <w:rFonts w:ascii="Courier New" w:hAnsi="Courier New" w:cs="Courier New" w:hint="default"/>
      </w:rPr>
    </w:lvl>
    <w:lvl w:ilvl="8" w:tplc="C4880F1C" w:tentative="1">
      <w:start w:val="1"/>
      <w:numFmt w:val="bullet"/>
      <w:lvlText w:val=""/>
      <w:lvlJc w:val="left"/>
      <w:pPr>
        <w:ind w:left="6764" w:hanging="360"/>
      </w:pPr>
      <w:rPr>
        <w:rFonts w:ascii="Wingdings" w:hAnsi="Wingdings" w:hint="default"/>
      </w:rPr>
    </w:lvl>
  </w:abstractNum>
  <w:abstractNum w:abstractNumId="50" w15:restartNumberingAfterBreak="0">
    <w:nsid w:val="54324F68"/>
    <w:multiLevelType w:val="hybridMultilevel"/>
    <w:tmpl w:val="FBFA286C"/>
    <w:lvl w:ilvl="0" w:tplc="FDA0A92E">
      <w:start w:val="1"/>
      <w:numFmt w:val="bullet"/>
      <w:lvlText w:val=""/>
      <w:lvlJc w:val="left"/>
      <w:pPr>
        <w:ind w:left="720" w:hanging="360"/>
      </w:pPr>
      <w:rPr>
        <w:rFonts w:ascii="Symbol" w:hAnsi="Symbol" w:hint="default"/>
      </w:rPr>
    </w:lvl>
    <w:lvl w:ilvl="1" w:tplc="C70ED926" w:tentative="1">
      <w:start w:val="1"/>
      <w:numFmt w:val="bullet"/>
      <w:lvlText w:val="o"/>
      <w:lvlJc w:val="left"/>
      <w:pPr>
        <w:ind w:left="1440" w:hanging="360"/>
      </w:pPr>
      <w:rPr>
        <w:rFonts w:ascii="Courier New" w:hAnsi="Courier New" w:cs="Courier New" w:hint="default"/>
      </w:rPr>
    </w:lvl>
    <w:lvl w:ilvl="2" w:tplc="241A5F1E" w:tentative="1">
      <w:start w:val="1"/>
      <w:numFmt w:val="bullet"/>
      <w:lvlText w:val=""/>
      <w:lvlJc w:val="left"/>
      <w:pPr>
        <w:ind w:left="2160" w:hanging="360"/>
      </w:pPr>
      <w:rPr>
        <w:rFonts w:ascii="Wingdings" w:hAnsi="Wingdings" w:hint="default"/>
      </w:rPr>
    </w:lvl>
    <w:lvl w:ilvl="3" w:tplc="8DFC7352" w:tentative="1">
      <w:start w:val="1"/>
      <w:numFmt w:val="bullet"/>
      <w:lvlText w:val=""/>
      <w:lvlJc w:val="left"/>
      <w:pPr>
        <w:ind w:left="2880" w:hanging="360"/>
      </w:pPr>
      <w:rPr>
        <w:rFonts w:ascii="Symbol" w:hAnsi="Symbol" w:hint="default"/>
      </w:rPr>
    </w:lvl>
    <w:lvl w:ilvl="4" w:tplc="A5229BC8" w:tentative="1">
      <w:start w:val="1"/>
      <w:numFmt w:val="bullet"/>
      <w:lvlText w:val="o"/>
      <w:lvlJc w:val="left"/>
      <w:pPr>
        <w:ind w:left="3600" w:hanging="360"/>
      </w:pPr>
      <w:rPr>
        <w:rFonts w:ascii="Courier New" w:hAnsi="Courier New" w:cs="Courier New" w:hint="default"/>
      </w:rPr>
    </w:lvl>
    <w:lvl w:ilvl="5" w:tplc="C8E2248C" w:tentative="1">
      <w:start w:val="1"/>
      <w:numFmt w:val="bullet"/>
      <w:lvlText w:val=""/>
      <w:lvlJc w:val="left"/>
      <w:pPr>
        <w:ind w:left="4320" w:hanging="360"/>
      </w:pPr>
      <w:rPr>
        <w:rFonts w:ascii="Wingdings" w:hAnsi="Wingdings" w:hint="default"/>
      </w:rPr>
    </w:lvl>
    <w:lvl w:ilvl="6" w:tplc="8F5682F6" w:tentative="1">
      <w:start w:val="1"/>
      <w:numFmt w:val="bullet"/>
      <w:lvlText w:val=""/>
      <w:lvlJc w:val="left"/>
      <w:pPr>
        <w:ind w:left="5040" w:hanging="360"/>
      </w:pPr>
      <w:rPr>
        <w:rFonts w:ascii="Symbol" w:hAnsi="Symbol" w:hint="default"/>
      </w:rPr>
    </w:lvl>
    <w:lvl w:ilvl="7" w:tplc="A16630EE" w:tentative="1">
      <w:start w:val="1"/>
      <w:numFmt w:val="bullet"/>
      <w:lvlText w:val="o"/>
      <w:lvlJc w:val="left"/>
      <w:pPr>
        <w:ind w:left="5760" w:hanging="360"/>
      </w:pPr>
      <w:rPr>
        <w:rFonts w:ascii="Courier New" w:hAnsi="Courier New" w:cs="Courier New" w:hint="default"/>
      </w:rPr>
    </w:lvl>
    <w:lvl w:ilvl="8" w:tplc="71C65042" w:tentative="1">
      <w:start w:val="1"/>
      <w:numFmt w:val="bullet"/>
      <w:lvlText w:val=""/>
      <w:lvlJc w:val="left"/>
      <w:pPr>
        <w:ind w:left="6480" w:hanging="360"/>
      </w:pPr>
      <w:rPr>
        <w:rFonts w:ascii="Wingdings" w:hAnsi="Wingdings" w:hint="default"/>
      </w:rPr>
    </w:lvl>
  </w:abstractNum>
  <w:abstractNum w:abstractNumId="51" w15:restartNumberingAfterBreak="0">
    <w:nsid w:val="55FD1BEC"/>
    <w:multiLevelType w:val="hybridMultilevel"/>
    <w:tmpl w:val="E2DCD52A"/>
    <w:lvl w:ilvl="0" w:tplc="EF5E7904">
      <w:start w:val="1"/>
      <w:numFmt w:val="bullet"/>
      <w:lvlText w:val=""/>
      <w:lvlJc w:val="left"/>
      <w:pPr>
        <w:ind w:left="1004" w:hanging="360"/>
      </w:pPr>
      <w:rPr>
        <w:rFonts w:ascii="Symbol" w:hAnsi="Symbol" w:hint="default"/>
      </w:rPr>
    </w:lvl>
    <w:lvl w:ilvl="1" w:tplc="F44225F0" w:tentative="1">
      <w:start w:val="1"/>
      <w:numFmt w:val="bullet"/>
      <w:lvlText w:val="o"/>
      <w:lvlJc w:val="left"/>
      <w:pPr>
        <w:ind w:left="1724" w:hanging="360"/>
      </w:pPr>
      <w:rPr>
        <w:rFonts w:ascii="Courier New" w:hAnsi="Courier New" w:cs="Courier New" w:hint="default"/>
      </w:rPr>
    </w:lvl>
    <w:lvl w:ilvl="2" w:tplc="B9103124" w:tentative="1">
      <w:start w:val="1"/>
      <w:numFmt w:val="bullet"/>
      <w:lvlText w:val=""/>
      <w:lvlJc w:val="left"/>
      <w:pPr>
        <w:ind w:left="2444" w:hanging="360"/>
      </w:pPr>
      <w:rPr>
        <w:rFonts w:ascii="Wingdings" w:hAnsi="Wingdings" w:hint="default"/>
      </w:rPr>
    </w:lvl>
    <w:lvl w:ilvl="3" w:tplc="B1FEDF8E" w:tentative="1">
      <w:start w:val="1"/>
      <w:numFmt w:val="bullet"/>
      <w:lvlText w:val=""/>
      <w:lvlJc w:val="left"/>
      <w:pPr>
        <w:ind w:left="3164" w:hanging="360"/>
      </w:pPr>
      <w:rPr>
        <w:rFonts w:ascii="Symbol" w:hAnsi="Symbol" w:hint="default"/>
      </w:rPr>
    </w:lvl>
    <w:lvl w:ilvl="4" w:tplc="C9348694" w:tentative="1">
      <w:start w:val="1"/>
      <w:numFmt w:val="bullet"/>
      <w:lvlText w:val="o"/>
      <w:lvlJc w:val="left"/>
      <w:pPr>
        <w:ind w:left="3884" w:hanging="360"/>
      </w:pPr>
      <w:rPr>
        <w:rFonts w:ascii="Courier New" w:hAnsi="Courier New" w:cs="Courier New" w:hint="default"/>
      </w:rPr>
    </w:lvl>
    <w:lvl w:ilvl="5" w:tplc="61080028" w:tentative="1">
      <w:start w:val="1"/>
      <w:numFmt w:val="bullet"/>
      <w:lvlText w:val=""/>
      <w:lvlJc w:val="left"/>
      <w:pPr>
        <w:ind w:left="4604" w:hanging="360"/>
      </w:pPr>
      <w:rPr>
        <w:rFonts w:ascii="Wingdings" w:hAnsi="Wingdings" w:hint="default"/>
      </w:rPr>
    </w:lvl>
    <w:lvl w:ilvl="6" w:tplc="43EC4B6A" w:tentative="1">
      <w:start w:val="1"/>
      <w:numFmt w:val="bullet"/>
      <w:lvlText w:val=""/>
      <w:lvlJc w:val="left"/>
      <w:pPr>
        <w:ind w:left="5324" w:hanging="360"/>
      </w:pPr>
      <w:rPr>
        <w:rFonts w:ascii="Symbol" w:hAnsi="Symbol" w:hint="default"/>
      </w:rPr>
    </w:lvl>
    <w:lvl w:ilvl="7" w:tplc="8138C250" w:tentative="1">
      <w:start w:val="1"/>
      <w:numFmt w:val="bullet"/>
      <w:lvlText w:val="o"/>
      <w:lvlJc w:val="left"/>
      <w:pPr>
        <w:ind w:left="6044" w:hanging="360"/>
      </w:pPr>
      <w:rPr>
        <w:rFonts w:ascii="Courier New" w:hAnsi="Courier New" w:cs="Courier New" w:hint="default"/>
      </w:rPr>
    </w:lvl>
    <w:lvl w:ilvl="8" w:tplc="0596A118" w:tentative="1">
      <w:start w:val="1"/>
      <w:numFmt w:val="bullet"/>
      <w:lvlText w:val=""/>
      <w:lvlJc w:val="left"/>
      <w:pPr>
        <w:ind w:left="6764" w:hanging="360"/>
      </w:pPr>
      <w:rPr>
        <w:rFonts w:ascii="Wingdings" w:hAnsi="Wingdings" w:hint="default"/>
      </w:rPr>
    </w:lvl>
  </w:abstractNum>
  <w:abstractNum w:abstractNumId="52" w15:restartNumberingAfterBreak="0">
    <w:nsid w:val="57895E6C"/>
    <w:multiLevelType w:val="hybridMultilevel"/>
    <w:tmpl w:val="57DC0448"/>
    <w:lvl w:ilvl="0" w:tplc="0840DB16">
      <w:start w:val="1"/>
      <w:numFmt w:val="bullet"/>
      <w:lvlText w:val=""/>
      <w:lvlJc w:val="left"/>
      <w:pPr>
        <w:ind w:left="1004" w:hanging="360"/>
      </w:pPr>
      <w:rPr>
        <w:rFonts w:ascii="Symbol" w:hAnsi="Symbol" w:hint="default"/>
      </w:rPr>
    </w:lvl>
    <w:lvl w:ilvl="1" w:tplc="661CB130" w:tentative="1">
      <w:start w:val="1"/>
      <w:numFmt w:val="bullet"/>
      <w:lvlText w:val="o"/>
      <w:lvlJc w:val="left"/>
      <w:pPr>
        <w:ind w:left="1724" w:hanging="360"/>
      </w:pPr>
      <w:rPr>
        <w:rFonts w:ascii="Courier New" w:hAnsi="Courier New" w:cs="Courier New" w:hint="default"/>
      </w:rPr>
    </w:lvl>
    <w:lvl w:ilvl="2" w:tplc="EE96B2B2" w:tentative="1">
      <w:start w:val="1"/>
      <w:numFmt w:val="bullet"/>
      <w:lvlText w:val=""/>
      <w:lvlJc w:val="left"/>
      <w:pPr>
        <w:ind w:left="2444" w:hanging="360"/>
      </w:pPr>
      <w:rPr>
        <w:rFonts w:ascii="Wingdings" w:hAnsi="Wingdings" w:hint="default"/>
      </w:rPr>
    </w:lvl>
    <w:lvl w:ilvl="3" w:tplc="E820AC38" w:tentative="1">
      <w:start w:val="1"/>
      <w:numFmt w:val="bullet"/>
      <w:lvlText w:val=""/>
      <w:lvlJc w:val="left"/>
      <w:pPr>
        <w:ind w:left="3164" w:hanging="360"/>
      </w:pPr>
      <w:rPr>
        <w:rFonts w:ascii="Symbol" w:hAnsi="Symbol" w:hint="default"/>
      </w:rPr>
    </w:lvl>
    <w:lvl w:ilvl="4" w:tplc="6B703A1E" w:tentative="1">
      <w:start w:val="1"/>
      <w:numFmt w:val="bullet"/>
      <w:lvlText w:val="o"/>
      <w:lvlJc w:val="left"/>
      <w:pPr>
        <w:ind w:left="3884" w:hanging="360"/>
      </w:pPr>
      <w:rPr>
        <w:rFonts w:ascii="Courier New" w:hAnsi="Courier New" w:cs="Courier New" w:hint="default"/>
      </w:rPr>
    </w:lvl>
    <w:lvl w:ilvl="5" w:tplc="E8327D06" w:tentative="1">
      <w:start w:val="1"/>
      <w:numFmt w:val="bullet"/>
      <w:lvlText w:val=""/>
      <w:lvlJc w:val="left"/>
      <w:pPr>
        <w:ind w:left="4604" w:hanging="360"/>
      </w:pPr>
      <w:rPr>
        <w:rFonts w:ascii="Wingdings" w:hAnsi="Wingdings" w:hint="default"/>
      </w:rPr>
    </w:lvl>
    <w:lvl w:ilvl="6" w:tplc="BBEAB326" w:tentative="1">
      <w:start w:val="1"/>
      <w:numFmt w:val="bullet"/>
      <w:lvlText w:val=""/>
      <w:lvlJc w:val="left"/>
      <w:pPr>
        <w:ind w:left="5324" w:hanging="360"/>
      </w:pPr>
      <w:rPr>
        <w:rFonts w:ascii="Symbol" w:hAnsi="Symbol" w:hint="default"/>
      </w:rPr>
    </w:lvl>
    <w:lvl w:ilvl="7" w:tplc="5B7046A8" w:tentative="1">
      <w:start w:val="1"/>
      <w:numFmt w:val="bullet"/>
      <w:lvlText w:val="o"/>
      <w:lvlJc w:val="left"/>
      <w:pPr>
        <w:ind w:left="6044" w:hanging="360"/>
      </w:pPr>
      <w:rPr>
        <w:rFonts w:ascii="Courier New" w:hAnsi="Courier New" w:cs="Courier New" w:hint="default"/>
      </w:rPr>
    </w:lvl>
    <w:lvl w:ilvl="8" w:tplc="22321958" w:tentative="1">
      <w:start w:val="1"/>
      <w:numFmt w:val="bullet"/>
      <w:lvlText w:val=""/>
      <w:lvlJc w:val="left"/>
      <w:pPr>
        <w:ind w:left="6764" w:hanging="360"/>
      </w:pPr>
      <w:rPr>
        <w:rFonts w:ascii="Wingdings" w:hAnsi="Wingdings" w:hint="default"/>
      </w:rPr>
    </w:lvl>
  </w:abstractNum>
  <w:abstractNum w:abstractNumId="53" w15:restartNumberingAfterBreak="0">
    <w:nsid w:val="58167D9E"/>
    <w:multiLevelType w:val="hybridMultilevel"/>
    <w:tmpl w:val="E2CC4B56"/>
    <w:lvl w:ilvl="0" w:tplc="32EE3E52">
      <w:start w:val="1"/>
      <w:numFmt w:val="bullet"/>
      <w:lvlText w:val=""/>
      <w:lvlJc w:val="left"/>
      <w:pPr>
        <w:ind w:left="1004" w:hanging="360"/>
      </w:pPr>
      <w:rPr>
        <w:rFonts w:ascii="Symbol" w:hAnsi="Symbol" w:hint="default"/>
      </w:rPr>
    </w:lvl>
    <w:lvl w:ilvl="1" w:tplc="2D489CFA" w:tentative="1">
      <w:start w:val="1"/>
      <w:numFmt w:val="bullet"/>
      <w:lvlText w:val="o"/>
      <w:lvlJc w:val="left"/>
      <w:pPr>
        <w:ind w:left="1724" w:hanging="360"/>
      </w:pPr>
      <w:rPr>
        <w:rFonts w:ascii="Courier New" w:hAnsi="Courier New" w:cs="Courier New" w:hint="default"/>
      </w:rPr>
    </w:lvl>
    <w:lvl w:ilvl="2" w:tplc="88909170" w:tentative="1">
      <w:start w:val="1"/>
      <w:numFmt w:val="bullet"/>
      <w:lvlText w:val=""/>
      <w:lvlJc w:val="left"/>
      <w:pPr>
        <w:ind w:left="2444" w:hanging="360"/>
      </w:pPr>
      <w:rPr>
        <w:rFonts w:ascii="Wingdings" w:hAnsi="Wingdings" w:hint="default"/>
      </w:rPr>
    </w:lvl>
    <w:lvl w:ilvl="3" w:tplc="009E20C2" w:tentative="1">
      <w:start w:val="1"/>
      <w:numFmt w:val="bullet"/>
      <w:lvlText w:val=""/>
      <w:lvlJc w:val="left"/>
      <w:pPr>
        <w:ind w:left="3164" w:hanging="360"/>
      </w:pPr>
      <w:rPr>
        <w:rFonts w:ascii="Symbol" w:hAnsi="Symbol" w:hint="default"/>
      </w:rPr>
    </w:lvl>
    <w:lvl w:ilvl="4" w:tplc="2BE8CE9E" w:tentative="1">
      <w:start w:val="1"/>
      <w:numFmt w:val="bullet"/>
      <w:lvlText w:val="o"/>
      <w:lvlJc w:val="left"/>
      <w:pPr>
        <w:ind w:left="3884" w:hanging="360"/>
      </w:pPr>
      <w:rPr>
        <w:rFonts w:ascii="Courier New" w:hAnsi="Courier New" w:cs="Courier New" w:hint="default"/>
      </w:rPr>
    </w:lvl>
    <w:lvl w:ilvl="5" w:tplc="0D68CDB8" w:tentative="1">
      <w:start w:val="1"/>
      <w:numFmt w:val="bullet"/>
      <w:lvlText w:val=""/>
      <w:lvlJc w:val="left"/>
      <w:pPr>
        <w:ind w:left="4604" w:hanging="360"/>
      </w:pPr>
      <w:rPr>
        <w:rFonts w:ascii="Wingdings" w:hAnsi="Wingdings" w:hint="default"/>
      </w:rPr>
    </w:lvl>
    <w:lvl w:ilvl="6" w:tplc="8A208FE0" w:tentative="1">
      <w:start w:val="1"/>
      <w:numFmt w:val="bullet"/>
      <w:lvlText w:val=""/>
      <w:lvlJc w:val="left"/>
      <w:pPr>
        <w:ind w:left="5324" w:hanging="360"/>
      </w:pPr>
      <w:rPr>
        <w:rFonts w:ascii="Symbol" w:hAnsi="Symbol" w:hint="default"/>
      </w:rPr>
    </w:lvl>
    <w:lvl w:ilvl="7" w:tplc="F0E29594" w:tentative="1">
      <w:start w:val="1"/>
      <w:numFmt w:val="bullet"/>
      <w:lvlText w:val="o"/>
      <w:lvlJc w:val="left"/>
      <w:pPr>
        <w:ind w:left="6044" w:hanging="360"/>
      </w:pPr>
      <w:rPr>
        <w:rFonts w:ascii="Courier New" w:hAnsi="Courier New" w:cs="Courier New" w:hint="default"/>
      </w:rPr>
    </w:lvl>
    <w:lvl w:ilvl="8" w:tplc="BAA24D2E" w:tentative="1">
      <w:start w:val="1"/>
      <w:numFmt w:val="bullet"/>
      <w:lvlText w:val=""/>
      <w:lvlJc w:val="left"/>
      <w:pPr>
        <w:ind w:left="6764" w:hanging="360"/>
      </w:pPr>
      <w:rPr>
        <w:rFonts w:ascii="Wingdings" w:hAnsi="Wingdings" w:hint="default"/>
      </w:rPr>
    </w:lvl>
  </w:abstractNum>
  <w:abstractNum w:abstractNumId="54" w15:restartNumberingAfterBreak="0">
    <w:nsid w:val="589338AE"/>
    <w:multiLevelType w:val="hybridMultilevel"/>
    <w:tmpl w:val="4D9A7E46"/>
    <w:lvl w:ilvl="0" w:tplc="F41C80EE">
      <w:start w:val="1"/>
      <w:numFmt w:val="decimal"/>
      <w:lvlText w:val="%1."/>
      <w:lvlJc w:val="left"/>
      <w:pPr>
        <w:ind w:left="1004" w:hanging="360"/>
      </w:pPr>
    </w:lvl>
    <w:lvl w:ilvl="1" w:tplc="CF7AF8D0" w:tentative="1">
      <w:start w:val="1"/>
      <w:numFmt w:val="lowerLetter"/>
      <w:lvlText w:val="%2."/>
      <w:lvlJc w:val="left"/>
      <w:pPr>
        <w:ind w:left="1724" w:hanging="360"/>
      </w:pPr>
    </w:lvl>
    <w:lvl w:ilvl="2" w:tplc="F0AA72D0" w:tentative="1">
      <w:start w:val="1"/>
      <w:numFmt w:val="lowerRoman"/>
      <w:lvlText w:val="%3."/>
      <w:lvlJc w:val="right"/>
      <w:pPr>
        <w:ind w:left="2444" w:hanging="180"/>
      </w:pPr>
    </w:lvl>
    <w:lvl w:ilvl="3" w:tplc="277875B4" w:tentative="1">
      <w:start w:val="1"/>
      <w:numFmt w:val="decimal"/>
      <w:lvlText w:val="%4."/>
      <w:lvlJc w:val="left"/>
      <w:pPr>
        <w:ind w:left="3164" w:hanging="360"/>
      </w:pPr>
    </w:lvl>
    <w:lvl w:ilvl="4" w:tplc="0720BCE6" w:tentative="1">
      <w:start w:val="1"/>
      <w:numFmt w:val="lowerLetter"/>
      <w:lvlText w:val="%5."/>
      <w:lvlJc w:val="left"/>
      <w:pPr>
        <w:ind w:left="3884" w:hanging="360"/>
      </w:pPr>
    </w:lvl>
    <w:lvl w:ilvl="5" w:tplc="43D83E90" w:tentative="1">
      <w:start w:val="1"/>
      <w:numFmt w:val="lowerRoman"/>
      <w:lvlText w:val="%6."/>
      <w:lvlJc w:val="right"/>
      <w:pPr>
        <w:ind w:left="4604" w:hanging="180"/>
      </w:pPr>
    </w:lvl>
    <w:lvl w:ilvl="6" w:tplc="7280193A" w:tentative="1">
      <w:start w:val="1"/>
      <w:numFmt w:val="decimal"/>
      <w:lvlText w:val="%7."/>
      <w:lvlJc w:val="left"/>
      <w:pPr>
        <w:ind w:left="5324" w:hanging="360"/>
      </w:pPr>
    </w:lvl>
    <w:lvl w:ilvl="7" w:tplc="427CE794" w:tentative="1">
      <w:start w:val="1"/>
      <w:numFmt w:val="lowerLetter"/>
      <w:lvlText w:val="%8."/>
      <w:lvlJc w:val="left"/>
      <w:pPr>
        <w:ind w:left="6044" w:hanging="360"/>
      </w:pPr>
    </w:lvl>
    <w:lvl w:ilvl="8" w:tplc="A596F41C" w:tentative="1">
      <w:start w:val="1"/>
      <w:numFmt w:val="lowerRoman"/>
      <w:lvlText w:val="%9."/>
      <w:lvlJc w:val="right"/>
      <w:pPr>
        <w:ind w:left="6764" w:hanging="180"/>
      </w:pPr>
    </w:lvl>
  </w:abstractNum>
  <w:abstractNum w:abstractNumId="55" w15:restartNumberingAfterBreak="0">
    <w:nsid w:val="58C71707"/>
    <w:multiLevelType w:val="hybridMultilevel"/>
    <w:tmpl w:val="4EE87846"/>
    <w:lvl w:ilvl="0" w:tplc="4C803512">
      <w:start w:val="1"/>
      <w:numFmt w:val="bullet"/>
      <w:lvlText w:val=""/>
      <w:lvlJc w:val="left"/>
      <w:pPr>
        <w:ind w:left="1004" w:hanging="360"/>
      </w:pPr>
      <w:rPr>
        <w:rFonts w:ascii="Symbol" w:hAnsi="Symbol" w:hint="default"/>
      </w:rPr>
    </w:lvl>
    <w:lvl w:ilvl="1" w:tplc="66EA8ACC" w:tentative="1">
      <w:start w:val="1"/>
      <w:numFmt w:val="bullet"/>
      <w:lvlText w:val="o"/>
      <w:lvlJc w:val="left"/>
      <w:pPr>
        <w:ind w:left="1724" w:hanging="360"/>
      </w:pPr>
      <w:rPr>
        <w:rFonts w:ascii="Courier New" w:hAnsi="Courier New" w:cs="Courier New" w:hint="default"/>
      </w:rPr>
    </w:lvl>
    <w:lvl w:ilvl="2" w:tplc="4DDAF3BA" w:tentative="1">
      <w:start w:val="1"/>
      <w:numFmt w:val="bullet"/>
      <w:lvlText w:val=""/>
      <w:lvlJc w:val="left"/>
      <w:pPr>
        <w:ind w:left="2444" w:hanging="360"/>
      </w:pPr>
      <w:rPr>
        <w:rFonts w:ascii="Wingdings" w:hAnsi="Wingdings" w:hint="default"/>
      </w:rPr>
    </w:lvl>
    <w:lvl w:ilvl="3" w:tplc="C20CC6B0" w:tentative="1">
      <w:start w:val="1"/>
      <w:numFmt w:val="bullet"/>
      <w:lvlText w:val=""/>
      <w:lvlJc w:val="left"/>
      <w:pPr>
        <w:ind w:left="3164" w:hanging="360"/>
      </w:pPr>
      <w:rPr>
        <w:rFonts w:ascii="Symbol" w:hAnsi="Symbol" w:hint="default"/>
      </w:rPr>
    </w:lvl>
    <w:lvl w:ilvl="4" w:tplc="C1A09D76" w:tentative="1">
      <w:start w:val="1"/>
      <w:numFmt w:val="bullet"/>
      <w:lvlText w:val="o"/>
      <w:lvlJc w:val="left"/>
      <w:pPr>
        <w:ind w:left="3884" w:hanging="360"/>
      </w:pPr>
      <w:rPr>
        <w:rFonts w:ascii="Courier New" w:hAnsi="Courier New" w:cs="Courier New" w:hint="default"/>
      </w:rPr>
    </w:lvl>
    <w:lvl w:ilvl="5" w:tplc="33EC332E" w:tentative="1">
      <w:start w:val="1"/>
      <w:numFmt w:val="bullet"/>
      <w:lvlText w:val=""/>
      <w:lvlJc w:val="left"/>
      <w:pPr>
        <w:ind w:left="4604" w:hanging="360"/>
      </w:pPr>
      <w:rPr>
        <w:rFonts w:ascii="Wingdings" w:hAnsi="Wingdings" w:hint="default"/>
      </w:rPr>
    </w:lvl>
    <w:lvl w:ilvl="6" w:tplc="BED2EE9A" w:tentative="1">
      <w:start w:val="1"/>
      <w:numFmt w:val="bullet"/>
      <w:lvlText w:val=""/>
      <w:lvlJc w:val="left"/>
      <w:pPr>
        <w:ind w:left="5324" w:hanging="360"/>
      </w:pPr>
      <w:rPr>
        <w:rFonts w:ascii="Symbol" w:hAnsi="Symbol" w:hint="default"/>
      </w:rPr>
    </w:lvl>
    <w:lvl w:ilvl="7" w:tplc="245E9718" w:tentative="1">
      <w:start w:val="1"/>
      <w:numFmt w:val="bullet"/>
      <w:lvlText w:val="o"/>
      <w:lvlJc w:val="left"/>
      <w:pPr>
        <w:ind w:left="6044" w:hanging="360"/>
      </w:pPr>
      <w:rPr>
        <w:rFonts w:ascii="Courier New" w:hAnsi="Courier New" w:cs="Courier New" w:hint="default"/>
      </w:rPr>
    </w:lvl>
    <w:lvl w:ilvl="8" w:tplc="0994CD0A" w:tentative="1">
      <w:start w:val="1"/>
      <w:numFmt w:val="bullet"/>
      <w:lvlText w:val=""/>
      <w:lvlJc w:val="left"/>
      <w:pPr>
        <w:ind w:left="6764" w:hanging="360"/>
      </w:pPr>
      <w:rPr>
        <w:rFonts w:ascii="Wingdings" w:hAnsi="Wingdings" w:hint="default"/>
      </w:rPr>
    </w:lvl>
  </w:abstractNum>
  <w:abstractNum w:abstractNumId="56" w15:restartNumberingAfterBreak="0">
    <w:nsid w:val="59107110"/>
    <w:multiLevelType w:val="hybridMultilevel"/>
    <w:tmpl w:val="DFC2A1FA"/>
    <w:lvl w:ilvl="0" w:tplc="11D2E256">
      <w:start w:val="1"/>
      <w:numFmt w:val="decimal"/>
      <w:lvlText w:val="%1."/>
      <w:lvlJc w:val="left"/>
      <w:pPr>
        <w:ind w:left="720" w:hanging="360"/>
      </w:pPr>
      <w:rPr>
        <w:rFonts w:hint="default"/>
      </w:rPr>
    </w:lvl>
    <w:lvl w:ilvl="1" w:tplc="7D326D2C" w:tentative="1">
      <w:start w:val="1"/>
      <w:numFmt w:val="lowerLetter"/>
      <w:lvlText w:val="%2."/>
      <w:lvlJc w:val="left"/>
      <w:pPr>
        <w:ind w:left="1440" w:hanging="360"/>
      </w:pPr>
    </w:lvl>
    <w:lvl w:ilvl="2" w:tplc="BC047950" w:tentative="1">
      <w:start w:val="1"/>
      <w:numFmt w:val="lowerRoman"/>
      <w:lvlText w:val="%3."/>
      <w:lvlJc w:val="right"/>
      <w:pPr>
        <w:ind w:left="2160" w:hanging="180"/>
      </w:pPr>
    </w:lvl>
    <w:lvl w:ilvl="3" w:tplc="681C9082" w:tentative="1">
      <w:start w:val="1"/>
      <w:numFmt w:val="decimal"/>
      <w:lvlText w:val="%4."/>
      <w:lvlJc w:val="left"/>
      <w:pPr>
        <w:ind w:left="2880" w:hanging="360"/>
      </w:pPr>
    </w:lvl>
    <w:lvl w:ilvl="4" w:tplc="7856E150" w:tentative="1">
      <w:start w:val="1"/>
      <w:numFmt w:val="lowerLetter"/>
      <w:lvlText w:val="%5."/>
      <w:lvlJc w:val="left"/>
      <w:pPr>
        <w:ind w:left="3600" w:hanging="360"/>
      </w:pPr>
    </w:lvl>
    <w:lvl w:ilvl="5" w:tplc="68C4869E" w:tentative="1">
      <w:start w:val="1"/>
      <w:numFmt w:val="lowerRoman"/>
      <w:lvlText w:val="%6."/>
      <w:lvlJc w:val="right"/>
      <w:pPr>
        <w:ind w:left="4320" w:hanging="180"/>
      </w:pPr>
    </w:lvl>
    <w:lvl w:ilvl="6" w:tplc="FA8091B4" w:tentative="1">
      <w:start w:val="1"/>
      <w:numFmt w:val="decimal"/>
      <w:lvlText w:val="%7."/>
      <w:lvlJc w:val="left"/>
      <w:pPr>
        <w:ind w:left="5040" w:hanging="360"/>
      </w:pPr>
    </w:lvl>
    <w:lvl w:ilvl="7" w:tplc="1ABE2B34" w:tentative="1">
      <w:start w:val="1"/>
      <w:numFmt w:val="lowerLetter"/>
      <w:lvlText w:val="%8."/>
      <w:lvlJc w:val="left"/>
      <w:pPr>
        <w:ind w:left="5760" w:hanging="360"/>
      </w:pPr>
    </w:lvl>
    <w:lvl w:ilvl="8" w:tplc="E572E742" w:tentative="1">
      <w:start w:val="1"/>
      <w:numFmt w:val="lowerRoman"/>
      <w:lvlText w:val="%9."/>
      <w:lvlJc w:val="right"/>
      <w:pPr>
        <w:ind w:left="6480" w:hanging="180"/>
      </w:pPr>
    </w:lvl>
  </w:abstractNum>
  <w:abstractNum w:abstractNumId="57" w15:restartNumberingAfterBreak="0">
    <w:nsid w:val="5E0F3873"/>
    <w:multiLevelType w:val="hybridMultilevel"/>
    <w:tmpl w:val="178234A0"/>
    <w:lvl w:ilvl="0" w:tplc="71E02156">
      <w:start w:val="1"/>
      <w:numFmt w:val="bullet"/>
      <w:lvlText w:val=""/>
      <w:lvlJc w:val="left"/>
      <w:pPr>
        <w:ind w:left="1004" w:hanging="360"/>
      </w:pPr>
      <w:rPr>
        <w:rFonts w:ascii="Symbol" w:hAnsi="Symbol" w:hint="default"/>
      </w:rPr>
    </w:lvl>
    <w:lvl w:ilvl="1" w:tplc="6B0E7090" w:tentative="1">
      <w:start w:val="1"/>
      <w:numFmt w:val="bullet"/>
      <w:lvlText w:val="o"/>
      <w:lvlJc w:val="left"/>
      <w:pPr>
        <w:ind w:left="1724" w:hanging="360"/>
      </w:pPr>
      <w:rPr>
        <w:rFonts w:ascii="Courier New" w:hAnsi="Courier New" w:cs="Courier New" w:hint="default"/>
      </w:rPr>
    </w:lvl>
    <w:lvl w:ilvl="2" w:tplc="DC6832CC" w:tentative="1">
      <w:start w:val="1"/>
      <w:numFmt w:val="bullet"/>
      <w:lvlText w:val=""/>
      <w:lvlJc w:val="left"/>
      <w:pPr>
        <w:ind w:left="2444" w:hanging="360"/>
      </w:pPr>
      <w:rPr>
        <w:rFonts w:ascii="Wingdings" w:hAnsi="Wingdings" w:hint="default"/>
      </w:rPr>
    </w:lvl>
    <w:lvl w:ilvl="3" w:tplc="1D72FF2E" w:tentative="1">
      <w:start w:val="1"/>
      <w:numFmt w:val="bullet"/>
      <w:lvlText w:val=""/>
      <w:lvlJc w:val="left"/>
      <w:pPr>
        <w:ind w:left="3164" w:hanging="360"/>
      </w:pPr>
      <w:rPr>
        <w:rFonts w:ascii="Symbol" w:hAnsi="Symbol" w:hint="default"/>
      </w:rPr>
    </w:lvl>
    <w:lvl w:ilvl="4" w:tplc="3080FAC2" w:tentative="1">
      <w:start w:val="1"/>
      <w:numFmt w:val="bullet"/>
      <w:lvlText w:val="o"/>
      <w:lvlJc w:val="left"/>
      <w:pPr>
        <w:ind w:left="3884" w:hanging="360"/>
      </w:pPr>
      <w:rPr>
        <w:rFonts w:ascii="Courier New" w:hAnsi="Courier New" w:cs="Courier New" w:hint="default"/>
      </w:rPr>
    </w:lvl>
    <w:lvl w:ilvl="5" w:tplc="857A2B3E" w:tentative="1">
      <w:start w:val="1"/>
      <w:numFmt w:val="bullet"/>
      <w:lvlText w:val=""/>
      <w:lvlJc w:val="left"/>
      <w:pPr>
        <w:ind w:left="4604" w:hanging="360"/>
      </w:pPr>
      <w:rPr>
        <w:rFonts w:ascii="Wingdings" w:hAnsi="Wingdings" w:hint="default"/>
      </w:rPr>
    </w:lvl>
    <w:lvl w:ilvl="6" w:tplc="76306F2A" w:tentative="1">
      <w:start w:val="1"/>
      <w:numFmt w:val="bullet"/>
      <w:lvlText w:val=""/>
      <w:lvlJc w:val="left"/>
      <w:pPr>
        <w:ind w:left="5324" w:hanging="360"/>
      </w:pPr>
      <w:rPr>
        <w:rFonts w:ascii="Symbol" w:hAnsi="Symbol" w:hint="default"/>
      </w:rPr>
    </w:lvl>
    <w:lvl w:ilvl="7" w:tplc="0FB029A8" w:tentative="1">
      <w:start w:val="1"/>
      <w:numFmt w:val="bullet"/>
      <w:lvlText w:val="o"/>
      <w:lvlJc w:val="left"/>
      <w:pPr>
        <w:ind w:left="6044" w:hanging="360"/>
      </w:pPr>
      <w:rPr>
        <w:rFonts w:ascii="Courier New" w:hAnsi="Courier New" w:cs="Courier New" w:hint="default"/>
      </w:rPr>
    </w:lvl>
    <w:lvl w:ilvl="8" w:tplc="71FE8486" w:tentative="1">
      <w:start w:val="1"/>
      <w:numFmt w:val="bullet"/>
      <w:lvlText w:val=""/>
      <w:lvlJc w:val="left"/>
      <w:pPr>
        <w:ind w:left="6764" w:hanging="360"/>
      </w:pPr>
      <w:rPr>
        <w:rFonts w:ascii="Wingdings" w:hAnsi="Wingdings" w:hint="default"/>
      </w:rPr>
    </w:lvl>
  </w:abstractNum>
  <w:abstractNum w:abstractNumId="58" w15:restartNumberingAfterBreak="0">
    <w:nsid w:val="5E6C1EB8"/>
    <w:multiLevelType w:val="hybridMultilevel"/>
    <w:tmpl w:val="49DCDE5E"/>
    <w:lvl w:ilvl="0" w:tplc="D1B8F6F0">
      <w:start w:val="1"/>
      <w:numFmt w:val="bullet"/>
      <w:lvlText w:val=""/>
      <w:lvlJc w:val="left"/>
      <w:pPr>
        <w:ind w:left="1004" w:hanging="360"/>
      </w:pPr>
      <w:rPr>
        <w:rFonts w:ascii="Symbol" w:hAnsi="Symbol" w:hint="default"/>
      </w:rPr>
    </w:lvl>
    <w:lvl w:ilvl="1" w:tplc="08E0C152" w:tentative="1">
      <w:start w:val="1"/>
      <w:numFmt w:val="bullet"/>
      <w:lvlText w:val="o"/>
      <w:lvlJc w:val="left"/>
      <w:pPr>
        <w:ind w:left="1724" w:hanging="360"/>
      </w:pPr>
      <w:rPr>
        <w:rFonts w:ascii="Courier New" w:hAnsi="Courier New" w:cs="Courier New" w:hint="default"/>
      </w:rPr>
    </w:lvl>
    <w:lvl w:ilvl="2" w:tplc="0D12C18C" w:tentative="1">
      <w:start w:val="1"/>
      <w:numFmt w:val="bullet"/>
      <w:lvlText w:val=""/>
      <w:lvlJc w:val="left"/>
      <w:pPr>
        <w:ind w:left="2444" w:hanging="360"/>
      </w:pPr>
      <w:rPr>
        <w:rFonts w:ascii="Wingdings" w:hAnsi="Wingdings" w:hint="default"/>
      </w:rPr>
    </w:lvl>
    <w:lvl w:ilvl="3" w:tplc="BD725F26" w:tentative="1">
      <w:start w:val="1"/>
      <w:numFmt w:val="bullet"/>
      <w:lvlText w:val=""/>
      <w:lvlJc w:val="left"/>
      <w:pPr>
        <w:ind w:left="3164" w:hanging="360"/>
      </w:pPr>
      <w:rPr>
        <w:rFonts w:ascii="Symbol" w:hAnsi="Symbol" w:hint="default"/>
      </w:rPr>
    </w:lvl>
    <w:lvl w:ilvl="4" w:tplc="C20AA612" w:tentative="1">
      <w:start w:val="1"/>
      <w:numFmt w:val="bullet"/>
      <w:lvlText w:val="o"/>
      <w:lvlJc w:val="left"/>
      <w:pPr>
        <w:ind w:left="3884" w:hanging="360"/>
      </w:pPr>
      <w:rPr>
        <w:rFonts w:ascii="Courier New" w:hAnsi="Courier New" w:cs="Courier New" w:hint="default"/>
      </w:rPr>
    </w:lvl>
    <w:lvl w:ilvl="5" w:tplc="AD8C5982" w:tentative="1">
      <w:start w:val="1"/>
      <w:numFmt w:val="bullet"/>
      <w:lvlText w:val=""/>
      <w:lvlJc w:val="left"/>
      <w:pPr>
        <w:ind w:left="4604" w:hanging="360"/>
      </w:pPr>
      <w:rPr>
        <w:rFonts w:ascii="Wingdings" w:hAnsi="Wingdings" w:hint="default"/>
      </w:rPr>
    </w:lvl>
    <w:lvl w:ilvl="6" w:tplc="307EDAB8" w:tentative="1">
      <w:start w:val="1"/>
      <w:numFmt w:val="bullet"/>
      <w:lvlText w:val=""/>
      <w:lvlJc w:val="left"/>
      <w:pPr>
        <w:ind w:left="5324" w:hanging="360"/>
      </w:pPr>
      <w:rPr>
        <w:rFonts w:ascii="Symbol" w:hAnsi="Symbol" w:hint="default"/>
      </w:rPr>
    </w:lvl>
    <w:lvl w:ilvl="7" w:tplc="7BA2535A" w:tentative="1">
      <w:start w:val="1"/>
      <w:numFmt w:val="bullet"/>
      <w:lvlText w:val="o"/>
      <w:lvlJc w:val="left"/>
      <w:pPr>
        <w:ind w:left="6044" w:hanging="360"/>
      </w:pPr>
      <w:rPr>
        <w:rFonts w:ascii="Courier New" w:hAnsi="Courier New" w:cs="Courier New" w:hint="default"/>
      </w:rPr>
    </w:lvl>
    <w:lvl w:ilvl="8" w:tplc="27067B8A" w:tentative="1">
      <w:start w:val="1"/>
      <w:numFmt w:val="bullet"/>
      <w:lvlText w:val=""/>
      <w:lvlJc w:val="left"/>
      <w:pPr>
        <w:ind w:left="6764" w:hanging="360"/>
      </w:pPr>
      <w:rPr>
        <w:rFonts w:ascii="Wingdings" w:hAnsi="Wingdings" w:hint="default"/>
      </w:rPr>
    </w:lvl>
  </w:abstractNum>
  <w:abstractNum w:abstractNumId="59" w15:restartNumberingAfterBreak="0">
    <w:nsid w:val="5EFE11F0"/>
    <w:multiLevelType w:val="hybridMultilevel"/>
    <w:tmpl w:val="D598DDE2"/>
    <w:lvl w:ilvl="0" w:tplc="B4325C18">
      <w:start w:val="1"/>
      <w:numFmt w:val="decimal"/>
      <w:lvlText w:val="%1."/>
      <w:lvlJc w:val="left"/>
      <w:pPr>
        <w:ind w:left="720" w:hanging="360"/>
      </w:pPr>
    </w:lvl>
    <w:lvl w:ilvl="1" w:tplc="7302AA4C" w:tentative="1">
      <w:start w:val="1"/>
      <w:numFmt w:val="lowerLetter"/>
      <w:lvlText w:val="%2."/>
      <w:lvlJc w:val="left"/>
      <w:pPr>
        <w:ind w:left="1440" w:hanging="360"/>
      </w:pPr>
    </w:lvl>
    <w:lvl w:ilvl="2" w:tplc="92208286" w:tentative="1">
      <w:start w:val="1"/>
      <w:numFmt w:val="lowerRoman"/>
      <w:lvlText w:val="%3."/>
      <w:lvlJc w:val="right"/>
      <w:pPr>
        <w:ind w:left="2160" w:hanging="180"/>
      </w:pPr>
    </w:lvl>
    <w:lvl w:ilvl="3" w:tplc="BEEE4BD2" w:tentative="1">
      <w:start w:val="1"/>
      <w:numFmt w:val="decimal"/>
      <w:lvlText w:val="%4."/>
      <w:lvlJc w:val="left"/>
      <w:pPr>
        <w:ind w:left="2880" w:hanging="360"/>
      </w:pPr>
    </w:lvl>
    <w:lvl w:ilvl="4" w:tplc="30A80AB4" w:tentative="1">
      <w:start w:val="1"/>
      <w:numFmt w:val="lowerLetter"/>
      <w:lvlText w:val="%5."/>
      <w:lvlJc w:val="left"/>
      <w:pPr>
        <w:ind w:left="3600" w:hanging="360"/>
      </w:pPr>
    </w:lvl>
    <w:lvl w:ilvl="5" w:tplc="F18E9B6E" w:tentative="1">
      <w:start w:val="1"/>
      <w:numFmt w:val="lowerRoman"/>
      <w:lvlText w:val="%6."/>
      <w:lvlJc w:val="right"/>
      <w:pPr>
        <w:ind w:left="4320" w:hanging="180"/>
      </w:pPr>
    </w:lvl>
    <w:lvl w:ilvl="6" w:tplc="73E6D5AA" w:tentative="1">
      <w:start w:val="1"/>
      <w:numFmt w:val="decimal"/>
      <w:lvlText w:val="%7."/>
      <w:lvlJc w:val="left"/>
      <w:pPr>
        <w:ind w:left="5040" w:hanging="360"/>
      </w:pPr>
    </w:lvl>
    <w:lvl w:ilvl="7" w:tplc="72B4C7BE" w:tentative="1">
      <w:start w:val="1"/>
      <w:numFmt w:val="lowerLetter"/>
      <w:lvlText w:val="%8."/>
      <w:lvlJc w:val="left"/>
      <w:pPr>
        <w:ind w:left="5760" w:hanging="360"/>
      </w:pPr>
    </w:lvl>
    <w:lvl w:ilvl="8" w:tplc="56BE445A" w:tentative="1">
      <w:start w:val="1"/>
      <w:numFmt w:val="lowerRoman"/>
      <w:lvlText w:val="%9."/>
      <w:lvlJc w:val="right"/>
      <w:pPr>
        <w:ind w:left="6480" w:hanging="180"/>
      </w:pPr>
    </w:lvl>
  </w:abstractNum>
  <w:abstractNum w:abstractNumId="60" w15:restartNumberingAfterBreak="0">
    <w:nsid w:val="5F5B6BF0"/>
    <w:multiLevelType w:val="hybridMultilevel"/>
    <w:tmpl w:val="56E61FEA"/>
    <w:lvl w:ilvl="0" w:tplc="76981726">
      <w:start w:val="1"/>
      <w:numFmt w:val="decimal"/>
      <w:lvlText w:val="%1."/>
      <w:lvlJc w:val="left"/>
      <w:pPr>
        <w:ind w:left="720" w:hanging="360"/>
      </w:pPr>
    </w:lvl>
    <w:lvl w:ilvl="1" w:tplc="7034D83C" w:tentative="1">
      <w:start w:val="1"/>
      <w:numFmt w:val="lowerLetter"/>
      <w:lvlText w:val="%2."/>
      <w:lvlJc w:val="left"/>
      <w:pPr>
        <w:ind w:left="1440" w:hanging="360"/>
      </w:pPr>
    </w:lvl>
    <w:lvl w:ilvl="2" w:tplc="04D4871E" w:tentative="1">
      <w:start w:val="1"/>
      <w:numFmt w:val="lowerRoman"/>
      <w:lvlText w:val="%3."/>
      <w:lvlJc w:val="right"/>
      <w:pPr>
        <w:ind w:left="2160" w:hanging="180"/>
      </w:pPr>
    </w:lvl>
    <w:lvl w:ilvl="3" w:tplc="EB9C5F32" w:tentative="1">
      <w:start w:val="1"/>
      <w:numFmt w:val="decimal"/>
      <w:lvlText w:val="%4."/>
      <w:lvlJc w:val="left"/>
      <w:pPr>
        <w:ind w:left="2880" w:hanging="360"/>
      </w:pPr>
    </w:lvl>
    <w:lvl w:ilvl="4" w:tplc="59D0E6FA" w:tentative="1">
      <w:start w:val="1"/>
      <w:numFmt w:val="lowerLetter"/>
      <w:lvlText w:val="%5."/>
      <w:lvlJc w:val="left"/>
      <w:pPr>
        <w:ind w:left="3600" w:hanging="360"/>
      </w:pPr>
    </w:lvl>
    <w:lvl w:ilvl="5" w:tplc="BB64849A" w:tentative="1">
      <w:start w:val="1"/>
      <w:numFmt w:val="lowerRoman"/>
      <w:lvlText w:val="%6."/>
      <w:lvlJc w:val="right"/>
      <w:pPr>
        <w:ind w:left="4320" w:hanging="180"/>
      </w:pPr>
    </w:lvl>
    <w:lvl w:ilvl="6" w:tplc="A6C68DCE" w:tentative="1">
      <w:start w:val="1"/>
      <w:numFmt w:val="decimal"/>
      <w:lvlText w:val="%7."/>
      <w:lvlJc w:val="left"/>
      <w:pPr>
        <w:ind w:left="5040" w:hanging="360"/>
      </w:pPr>
    </w:lvl>
    <w:lvl w:ilvl="7" w:tplc="93D4CEF4" w:tentative="1">
      <w:start w:val="1"/>
      <w:numFmt w:val="lowerLetter"/>
      <w:lvlText w:val="%8."/>
      <w:lvlJc w:val="left"/>
      <w:pPr>
        <w:ind w:left="5760" w:hanging="360"/>
      </w:pPr>
    </w:lvl>
    <w:lvl w:ilvl="8" w:tplc="12883E12" w:tentative="1">
      <w:start w:val="1"/>
      <w:numFmt w:val="lowerRoman"/>
      <w:lvlText w:val="%9."/>
      <w:lvlJc w:val="right"/>
      <w:pPr>
        <w:ind w:left="6480" w:hanging="180"/>
      </w:pPr>
    </w:lvl>
  </w:abstractNum>
  <w:abstractNum w:abstractNumId="61" w15:restartNumberingAfterBreak="0">
    <w:nsid w:val="5FF74636"/>
    <w:multiLevelType w:val="hybridMultilevel"/>
    <w:tmpl w:val="B2887F94"/>
    <w:lvl w:ilvl="0" w:tplc="02D62A9C">
      <w:start w:val="1"/>
      <w:numFmt w:val="bullet"/>
      <w:lvlText w:val=""/>
      <w:lvlJc w:val="left"/>
      <w:pPr>
        <w:ind w:left="1004" w:hanging="360"/>
      </w:pPr>
      <w:rPr>
        <w:rFonts w:ascii="Symbol" w:hAnsi="Symbol" w:hint="default"/>
      </w:rPr>
    </w:lvl>
    <w:lvl w:ilvl="1" w:tplc="1B280D4C" w:tentative="1">
      <w:start w:val="1"/>
      <w:numFmt w:val="bullet"/>
      <w:lvlText w:val="o"/>
      <w:lvlJc w:val="left"/>
      <w:pPr>
        <w:ind w:left="1724" w:hanging="360"/>
      </w:pPr>
      <w:rPr>
        <w:rFonts w:ascii="Courier New" w:hAnsi="Courier New" w:cs="Courier New" w:hint="default"/>
      </w:rPr>
    </w:lvl>
    <w:lvl w:ilvl="2" w:tplc="7B9C8E94" w:tentative="1">
      <w:start w:val="1"/>
      <w:numFmt w:val="bullet"/>
      <w:lvlText w:val=""/>
      <w:lvlJc w:val="left"/>
      <w:pPr>
        <w:ind w:left="2444" w:hanging="360"/>
      </w:pPr>
      <w:rPr>
        <w:rFonts w:ascii="Wingdings" w:hAnsi="Wingdings" w:hint="default"/>
      </w:rPr>
    </w:lvl>
    <w:lvl w:ilvl="3" w:tplc="4C7EEEAA" w:tentative="1">
      <w:start w:val="1"/>
      <w:numFmt w:val="bullet"/>
      <w:lvlText w:val=""/>
      <w:lvlJc w:val="left"/>
      <w:pPr>
        <w:ind w:left="3164" w:hanging="360"/>
      </w:pPr>
      <w:rPr>
        <w:rFonts w:ascii="Symbol" w:hAnsi="Symbol" w:hint="default"/>
      </w:rPr>
    </w:lvl>
    <w:lvl w:ilvl="4" w:tplc="9BE8B05E" w:tentative="1">
      <w:start w:val="1"/>
      <w:numFmt w:val="bullet"/>
      <w:lvlText w:val="o"/>
      <w:lvlJc w:val="left"/>
      <w:pPr>
        <w:ind w:left="3884" w:hanging="360"/>
      </w:pPr>
      <w:rPr>
        <w:rFonts w:ascii="Courier New" w:hAnsi="Courier New" w:cs="Courier New" w:hint="default"/>
      </w:rPr>
    </w:lvl>
    <w:lvl w:ilvl="5" w:tplc="B97C37CC" w:tentative="1">
      <w:start w:val="1"/>
      <w:numFmt w:val="bullet"/>
      <w:lvlText w:val=""/>
      <w:lvlJc w:val="left"/>
      <w:pPr>
        <w:ind w:left="4604" w:hanging="360"/>
      </w:pPr>
      <w:rPr>
        <w:rFonts w:ascii="Wingdings" w:hAnsi="Wingdings" w:hint="default"/>
      </w:rPr>
    </w:lvl>
    <w:lvl w:ilvl="6" w:tplc="D8C48910" w:tentative="1">
      <w:start w:val="1"/>
      <w:numFmt w:val="bullet"/>
      <w:lvlText w:val=""/>
      <w:lvlJc w:val="left"/>
      <w:pPr>
        <w:ind w:left="5324" w:hanging="360"/>
      </w:pPr>
      <w:rPr>
        <w:rFonts w:ascii="Symbol" w:hAnsi="Symbol" w:hint="default"/>
      </w:rPr>
    </w:lvl>
    <w:lvl w:ilvl="7" w:tplc="BBA431EA" w:tentative="1">
      <w:start w:val="1"/>
      <w:numFmt w:val="bullet"/>
      <w:lvlText w:val="o"/>
      <w:lvlJc w:val="left"/>
      <w:pPr>
        <w:ind w:left="6044" w:hanging="360"/>
      </w:pPr>
      <w:rPr>
        <w:rFonts w:ascii="Courier New" w:hAnsi="Courier New" w:cs="Courier New" w:hint="default"/>
      </w:rPr>
    </w:lvl>
    <w:lvl w:ilvl="8" w:tplc="594E700E" w:tentative="1">
      <w:start w:val="1"/>
      <w:numFmt w:val="bullet"/>
      <w:lvlText w:val=""/>
      <w:lvlJc w:val="left"/>
      <w:pPr>
        <w:ind w:left="6764" w:hanging="360"/>
      </w:pPr>
      <w:rPr>
        <w:rFonts w:ascii="Wingdings" w:hAnsi="Wingdings" w:hint="default"/>
      </w:rPr>
    </w:lvl>
  </w:abstractNum>
  <w:abstractNum w:abstractNumId="62" w15:restartNumberingAfterBreak="0">
    <w:nsid w:val="605C64A8"/>
    <w:multiLevelType w:val="hybridMultilevel"/>
    <w:tmpl w:val="85B60822"/>
    <w:lvl w:ilvl="0" w:tplc="76F6443E">
      <w:start w:val="1"/>
      <w:numFmt w:val="bullet"/>
      <w:lvlText w:val=""/>
      <w:lvlJc w:val="left"/>
      <w:pPr>
        <w:ind w:left="1004" w:hanging="360"/>
      </w:pPr>
      <w:rPr>
        <w:rFonts w:ascii="Symbol" w:hAnsi="Symbol" w:hint="default"/>
      </w:rPr>
    </w:lvl>
    <w:lvl w:ilvl="1" w:tplc="77848A94" w:tentative="1">
      <w:start w:val="1"/>
      <w:numFmt w:val="bullet"/>
      <w:lvlText w:val="o"/>
      <w:lvlJc w:val="left"/>
      <w:pPr>
        <w:ind w:left="1724" w:hanging="360"/>
      </w:pPr>
      <w:rPr>
        <w:rFonts w:ascii="Courier New" w:hAnsi="Courier New" w:cs="Courier New" w:hint="default"/>
      </w:rPr>
    </w:lvl>
    <w:lvl w:ilvl="2" w:tplc="C3C60C32" w:tentative="1">
      <w:start w:val="1"/>
      <w:numFmt w:val="bullet"/>
      <w:lvlText w:val=""/>
      <w:lvlJc w:val="left"/>
      <w:pPr>
        <w:ind w:left="2444" w:hanging="360"/>
      </w:pPr>
      <w:rPr>
        <w:rFonts w:ascii="Wingdings" w:hAnsi="Wingdings" w:hint="default"/>
      </w:rPr>
    </w:lvl>
    <w:lvl w:ilvl="3" w:tplc="465C97C6" w:tentative="1">
      <w:start w:val="1"/>
      <w:numFmt w:val="bullet"/>
      <w:lvlText w:val=""/>
      <w:lvlJc w:val="left"/>
      <w:pPr>
        <w:ind w:left="3164" w:hanging="360"/>
      </w:pPr>
      <w:rPr>
        <w:rFonts w:ascii="Symbol" w:hAnsi="Symbol" w:hint="default"/>
      </w:rPr>
    </w:lvl>
    <w:lvl w:ilvl="4" w:tplc="263290CC" w:tentative="1">
      <w:start w:val="1"/>
      <w:numFmt w:val="bullet"/>
      <w:lvlText w:val="o"/>
      <w:lvlJc w:val="left"/>
      <w:pPr>
        <w:ind w:left="3884" w:hanging="360"/>
      </w:pPr>
      <w:rPr>
        <w:rFonts w:ascii="Courier New" w:hAnsi="Courier New" w:cs="Courier New" w:hint="default"/>
      </w:rPr>
    </w:lvl>
    <w:lvl w:ilvl="5" w:tplc="5E401E62" w:tentative="1">
      <w:start w:val="1"/>
      <w:numFmt w:val="bullet"/>
      <w:lvlText w:val=""/>
      <w:lvlJc w:val="left"/>
      <w:pPr>
        <w:ind w:left="4604" w:hanging="360"/>
      </w:pPr>
      <w:rPr>
        <w:rFonts w:ascii="Wingdings" w:hAnsi="Wingdings" w:hint="default"/>
      </w:rPr>
    </w:lvl>
    <w:lvl w:ilvl="6" w:tplc="1FD802C0" w:tentative="1">
      <w:start w:val="1"/>
      <w:numFmt w:val="bullet"/>
      <w:lvlText w:val=""/>
      <w:lvlJc w:val="left"/>
      <w:pPr>
        <w:ind w:left="5324" w:hanging="360"/>
      </w:pPr>
      <w:rPr>
        <w:rFonts w:ascii="Symbol" w:hAnsi="Symbol" w:hint="default"/>
      </w:rPr>
    </w:lvl>
    <w:lvl w:ilvl="7" w:tplc="D6368CE2" w:tentative="1">
      <w:start w:val="1"/>
      <w:numFmt w:val="bullet"/>
      <w:lvlText w:val="o"/>
      <w:lvlJc w:val="left"/>
      <w:pPr>
        <w:ind w:left="6044" w:hanging="360"/>
      </w:pPr>
      <w:rPr>
        <w:rFonts w:ascii="Courier New" w:hAnsi="Courier New" w:cs="Courier New" w:hint="default"/>
      </w:rPr>
    </w:lvl>
    <w:lvl w:ilvl="8" w:tplc="473E9412" w:tentative="1">
      <w:start w:val="1"/>
      <w:numFmt w:val="bullet"/>
      <w:lvlText w:val=""/>
      <w:lvlJc w:val="left"/>
      <w:pPr>
        <w:ind w:left="6764" w:hanging="360"/>
      </w:pPr>
      <w:rPr>
        <w:rFonts w:ascii="Wingdings" w:hAnsi="Wingdings" w:hint="default"/>
      </w:rPr>
    </w:lvl>
  </w:abstractNum>
  <w:abstractNum w:abstractNumId="63" w15:restartNumberingAfterBreak="0">
    <w:nsid w:val="60D7706D"/>
    <w:multiLevelType w:val="hybridMultilevel"/>
    <w:tmpl w:val="CC36D09A"/>
    <w:lvl w:ilvl="0" w:tplc="5C2C9D56">
      <w:start w:val="1"/>
      <w:numFmt w:val="bullet"/>
      <w:lvlText w:val=""/>
      <w:lvlJc w:val="left"/>
      <w:pPr>
        <w:ind w:left="720" w:hanging="360"/>
      </w:pPr>
      <w:rPr>
        <w:rFonts w:ascii="Symbol" w:hAnsi="Symbol" w:hint="default"/>
      </w:rPr>
    </w:lvl>
    <w:lvl w:ilvl="1" w:tplc="84CE672C" w:tentative="1">
      <w:start w:val="1"/>
      <w:numFmt w:val="bullet"/>
      <w:lvlText w:val="o"/>
      <w:lvlJc w:val="left"/>
      <w:pPr>
        <w:ind w:left="1440" w:hanging="360"/>
      </w:pPr>
      <w:rPr>
        <w:rFonts w:ascii="Courier New" w:hAnsi="Courier New" w:cs="Courier New" w:hint="default"/>
      </w:rPr>
    </w:lvl>
    <w:lvl w:ilvl="2" w:tplc="74765196" w:tentative="1">
      <w:start w:val="1"/>
      <w:numFmt w:val="bullet"/>
      <w:lvlText w:val=""/>
      <w:lvlJc w:val="left"/>
      <w:pPr>
        <w:ind w:left="2160" w:hanging="360"/>
      </w:pPr>
      <w:rPr>
        <w:rFonts w:ascii="Wingdings" w:hAnsi="Wingdings" w:hint="default"/>
      </w:rPr>
    </w:lvl>
    <w:lvl w:ilvl="3" w:tplc="76F4E608" w:tentative="1">
      <w:start w:val="1"/>
      <w:numFmt w:val="bullet"/>
      <w:lvlText w:val=""/>
      <w:lvlJc w:val="left"/>
      <w:pPr>
        <w:ind w:left="2880" w:hanging="360"/>
      </w:pPr>
      <w:rPr>
        <w:rFonts w:ascii="Symbol" w:hAnsi="Symbol" w:hint="default"/>
      </w:rPr>
    </w:lvl>
    <w:lvl w:ilvl="4" w:tplc="7A2A04CE" w:tentative="1">
      <w:start w:val="1"/>
      <w:numFmt w:val="bullet"/>
      <w:lvlText w:val="o"/>
      <w:lvlJc w:val="left"/>
      <w:pPr>
        <w:ind w:left="3600" w:hanging="360"/>
      </w:pPr>
      <w:rPr>
        <w:rFonts w:ascii="Courier New" w:hAnsi="Courier New" w:cs="Courier New" w:hint="default"/>
      </w:rPr>
    </w:lvl>
    <w:lvl w:ilvl="5" w:tplc="C1D0DF3E" w:tentative="1">
      <w:start w:val="1"/>
      <w:numFmt w:val="bullet"/>
      <w:lvlText w:val=""/>
      <w:lvlJc w:val="left"/>
      <w:pPr>
        <w:ind w:left="4320" w:hanging="360"/>
      </w:pPr>
      <w:rPr>
        <w:rFonts w:ascii="Wingdings" w:hAnsi="Wingdings" w:hint="default"/>
      </w:rPr>
    </w:lvl>
    <w:lvl w:ilvl="6" w:tplc="FC029458" w:tentative="1">
      <w:start w:val="1"/>
      <w:numFmt w:val="bullet"/>
      <w:lvlText w:val=""/>
      <w:lvlJc w:val="left"/>
      <w:pPr>
        <w:ind w:left="5040" w:hanging="360"/>
      </w:pPr>
      <w:rPr>
        <w:rFonts w:ascii="Symbol" w:hAnsi="Symbol" w:hint="default"/>
      </w:rPr>
    </w:lvl>
    <w:lvl w:ilvl="7" w:tplc="9CF85A54" w:tentative="1">
      <w:start w:val="1"/>
      <w:numFmt w:val="bullet"/>
      <w:lvlText w:val="o"/>
      <w:lvlJc w:val="left"/>
      <w:pPr>
        <w:ind w:left="5760" w:hanging="360"/>
      </w:pPr>
      <w:rPr>
        <w:rFonts w:ascii="Courier New" w:hAnsi="Courier New" w:cs="Courier New" w:hint="default"/>
      </w:rPr>
    </w:lvl>
    <w:lvl w:ilvl="8" w:tplc="9CB2BF40" w:tentative="1">
      <w:start w:val="1"/>
      <w:numFmt w:val="bullet"/>
      <w:lvlText w:val=""/>
      <w:lvlJc w:val="left"/>
      <w:pPr>
        <w:ind w:left="6480" w:hanging="360"/>
      </w:pPr>
      <w:rPr>
        <w:rFonts w:ascii="Wingdings" w:hAnsi="Wingdings" w:hint="default"/>
      </w:rPr>
    </w:lvl>
  </w:abstractNum>
  <w:abstractNum w:abstractNumId="64" w15:restartNumberingAfterBreak="0">
    <w:nsid w:val="60E86DAB"/>
    <w:multiLevelType w:val="hybridMultilevel"/>
    <w:tmpl w:val="11380A5A"/>
    <w:lvl w:ilvl="0" w:tplc="7368DECC">
      <w:start w:val="1"/>
      <w:numFmt w:val="bullet"/>
      <w:lvlText w:val=""/>
      <w:lvlJc w:val="left"/>
      <w:pPr>
        <w:ind w:left="1004" w:hanging="360"/>
      </w:pPr>
      <w:rPr>
        <w:rFonts w:ascii="Symbol" w:hAnsi="Symbol" w:hint="default"/>
      </w:rPr>
    </w:lvl>
    <w:lvl w:ilvl="1" w:tplc="E3ACF7D6" w:tentative="1">
      <w:start w:val="1"/>
      <w:numFmt w:val="bullet"/>
      <w:lvlText w:val="o"/>
      <w:lvlJc w:val="left"/>
      <w:pPr>
        <w:ind w:left="1724" w:hanging="360"/>
      </w:pPr>
      <w:rPr>
        <w:rFonts w:ascii="Courier New" w:hAnsi="Courier New" w:cs="Courier New" w:hint="default"/>
      </w:rPr>
    </w:lvl>
    <w:lvl w:ilvl="2" w:tplc="5CD848AA" w:tentative="1">
      <w:start w:val="1"/>
      <w:numFmt w:val="bullet"/>
      <w:lvlText w:val=""/>
      <w:lvlJc w:val="left"/>
      <w:pPr>
        <w:ind w:left="2444" w:hanging="360"/>
      </w:pPr>
      <w:rPr>
        <w:rFonts w:ascii="Wingdings" w:hAnsi="Wingdings" w:hint="default"/>
      </w:rPr>
    </w:lvl>
    <w:lvl w:ilvl="3" w:tplc="2684E790" w:tentative="1">
      <w:start w:val="1"/>
      <w:numFmt w:val="bullet"/>
      <w:lvlText w:val=""/>
      <w:lvlJc w:val="left"/>
      <w:pPr>
        <w:ind w:left="3164" w:hanging="360"/>
      </w:pPr>
      <w:rPr>
        <w:rFonts w:ascii="Symbol" w:hAnsi="Symbol" w:hint="default"/>
      </w:rPr>
    </w:lvl>
    <w:lvl w:ilvl="4" w:tplc="19008F9C" w:tentative="1">
      <w:start w:val="1"/>
      <w:numFmt w:val="bullet"/>
      <w:lvlText w:val="o"/>
      <w:lvlJc w:val="left"/>
      <w:pPr>
        <w:ind w:left="3884" w:hanging="360"/>
      </w:pPr>
      <w:rPr>
        <w:rFonts w:ascii="Courier New" w:hAnsi="Courier New" w:cs="Courier New" w:hint="default"/>
      </w:rPr>
    </w:lvl>
    <w:lvl w:ilvl="5" w:tplc="E4A08F8C" w:tentative="1">
      <w:start w:val="1"/>
      <w:numFmt w:val="bullet"/>
      <w:lvlText w:val=""/>
      <w:lvlJc w:val="left"/>
      <w:pPr>
        <w:ind w:left="4604" w:hanging="360"/>
      </w:pPr>
      <w:rPr>
        <w:rFonts w:ascii="Wingdings" w:hAnsi="Wingdings" w:hint="default"/>
      </w:rPr>
    </w:lvl>
    <w:lvl w:ilvl="6" w:tplc="7100660E" w:tentative="1">
      <w:start w:val="1"/>
      <w:numFmt w:val="bullet"/>
      <w:lvlText w:val=""/>
      <w:lvlJc w:val="left"/>
      <w:pPr>
        <w:ind w:left="5324" w:hanging="360"/>
      </w:pPr>
      <w:rPr>
        <w:rFonts w:ascii="Symbol" w:hAnsi="Symbol" w:hint="default"/>
      </w:rPr>
    </w:lvl>
    <w:lvl w:ilvl="7" w:tplc="865CF70E" w:tentative="1">
      <w:start w:val="1"/>
      <w:numFmt w:val="bullet"/>
      <w:lvlText w:val="o"/>
      <w:lvlJc w:val="left"/>
      <w:pPr>
        <w:ind w:left="6044" w:hanging="360"/>
      </w:pPr>
      <w:rPr>
        <w:rFonts w:ascii="Courier New" w:hAnsi="Courier New" w:cs="Courier New" w:hint="default"/>
      </w:rPr>
    </w:lvl>
    <w:lvl w:ilvl="8" w:tplc="7A72F552" w:tentative="1">
      <w:start w:val="1"/>
      <w:numFmt w:val="bullet"/>
      <w:lvlText w:val=""/>
      <w:lvlJc w:val="left"/>
      <w:pPr>
        <w:ind w:left="6764" w:hanging="360"/>
      </w:pPr>
      <w:rPr>
        <w:rFonts w:ascii="Wingdings" w:hAnsi="Wingdings" w:hint="default"/>
      </w:rPr>
    </w:lvl>
  </w:abstractNum>
  <w:abstractNum w:abstractNumId="65" w15:restartNumberingAfterBreak="0">
    <w:nsid w:val="61122E01"/>
    <w:multiLevelType w:val="hybridMultilevel"/>
    <w:tmpl w:val="5350AED8"/>
    <w:lvl w:ilvl="0" w:tplc="0B10CDD8">
      <w:start w:val="1"/>
      <w:numFmt w:val="bullet"/>
      <w:lvlText w:val=""/>
      <w:lvlJc w:val="left"/>
      <w:pPr>
        <w:ind w:left="1004" w:hanging="360"/>
      </w:pPr>
      <w:rPr>
        <w:rFonts w:ascii="Symbol" w:hAnsi="Symbol" w:hint="default"/>
      </w:rPr>
    </w:lvl>
    <w:lvl w:ilvl="1" w:tplc="5E4042B4" w:tentative="1">
      <w:start w:val="1"/>
      <w:numFmt w:val="bullet"/>
      <w:lvlText w:val="o"/>
      <w:lvlJc w:val="left"/>
      <w:pPr>
        <w:ind w:left="1724" w:hanging="360"/>
      </w:pPr>
      <w:rPr>
        <w:rFonts w:ascii="Courier New" w:hAnsi="Courier New" w:cs="Courier New" w:hint="default"/>
      </w:rPr>
    </w:lvl>
    <w:lvl w:ilvl="2" w:tplc="7DD0F370" w:tentative="1">
      <w:start w:val="1"/>
      <w:numFmt w:val="bullet"/>
      <w:lvlText w:val=""/>
      <w:lvlJc w:val="left"/>
      <w:pPr>
        <w:ind w:left="2444" w:hanging="360"/>
      </w:pPr>
      <w:rPr>
        <w:rFonts w:ascii="Wingdings" w:hAnsi="Wingdings" w:hint="default"/>
      </w:rPr>
    </w:lvl>
    <w:lvl w:ilvl="3" w:tplc="B16E3670" w:tentative="1">
      <w:start w:val="1"/>
      <w:numFmt w:val="bullet"/>
      <w:lvlText w:val=""/>
      <w:lvlJc w:val="left"/>
      <w:pPr>
        <w:ind w:left="3164" w:hanging="360"/>
      </w:pPr>
      <w:rPr>
        <w:rFonts w:ascii="Symbol" w:hAnsi="Symbol" w:hint="default"/>
      </w:rPr>
    </w:lvl>
    <w:lvl w:ilvl="4" w:tplc="D4BA8CB6" w:tentative="1">
      <w:start w:val="1"/>
      <w:numFmt w:val="bullet"/>
      <w:lvlText w:val="o"/>
      <w:lvlJc w:val="left"/>
      <w:pPr>
        <w:ind w:left="3884" w:hanging="360"/>
      </w:pPr>
      <w:rPr>
        <w:rFonts w:ascii="Courier New" w:hAnsi="Courier New" w:cs="Courier New" w:hint="default"/>
      </w:rPr>
    </w:lvl>
    <w:lvl w:ilvl="5" w:tplc="CD166A8A" w:tentative="1">
      <w:start w:val="1"/>
      <w:numFmt w:val="bullet"/>
      <w:lvlText w:val=""/>
      <w:lvlJc w:val="left"/>
      <w:pPr>
        <w:ind w:left="4604" w:hanging="360"/>
      </w:pPr>
      <w:rPr>
        <w:rFonts w:ascii="Wingdings" w:hAnsi="Wingdings" w:hint="default"/>
      </w:rPr>
    </w:lvl>
    <w:lvl w:ilvl="6" w:tplc="CB4000BE" w:tentative="1">
      <w:start w:val="1"/>
      <w:numFmt w:val="bullet"/>
      <w:lvlText w:val=""/>
      <w:lvlJc w:val="left"/>
      <w:pPr>
        <w:ind w:left="5324" w:hanging="360"/>
      </w:pPr>
      <w:rPr>
        <w:rFonts w:ascii="Symbol" w:hAnsi="Symbol" w:hint="default"/>
      </w:rPr>
    </w:lvl>
    <w:lvl w:ilvl="7" w:tplc="FBD82422" w:tentative="1">
      <w:start w:val="1"/>
      <w:numFmt w:val="bullet"/>
      <w:lvlText w:val="o"/>
      <w:lvlJc w:val="left"/>
      <w:pPr>
        <w:ind w:left="6044" w:hanging="360"/>
      </w:pPr>
      <w:rPr>
        <w:rFonts w:ascii="Courier New" w:hAnsi="Courier New" w:cs="Courier New" w:hint="default"/>
      </w:rPr>
    </w:lvl>
    <w:lvl w:ilvl="8" w:tplc="B25AD538" w:tentative="1">
      <w:start w:val="1"/>
      <w:numFmt w:val="bullet"/>
      <w:lvlText w:val=""/>
      <w:lvlJc w:val="left"/>
      <w:pPr>
        <w:ind w:left="6764" w:hanging="360"/>
      </w:pPr>
      <w:rPr>
        <w:rFonts w:ascii="Wingdings" w:hAnsi="Wingdings" w:hint="default"/>
      </w:rPr>
    </w:lvl>
  </w:abstractNum>
  <w:abstractNum w:abstractNumId="66" w15:restartNumberingAfterBreak="0">
    <w:nsid w:val="62214C17"/>
    <w:multiLevelType w:val="hybridMultilevel"/>
    <w:tmpl w:val="9BD24C66"/>
    <w:lvl w:ilvl="0" w:tplc="31641968">
      <w:start w:val="1"/>
      <w:numFmt w:val="bullet"/>
      <w:lvlText w:val=""/>
      <w:lvlJc w:val="left"/>
      <w:pPr>
        <w:ind w:left="1004" w:hanging="360"/>
      </w:pPr>
      <w:rPr>
        <w:rFonts w:ascii="Symbol" w:hAnsi="Symbol" w:hint="default"/>
      </w:rPr>
    </w:lvl>
    <w:lvl w:ilvl="1" w:tplc="1BE8F774" w:tentative="1">
      <w:start w:val="1"/>
      <w:numFmt w:val="bullet"/>
      <w:lvlText w:val="o"/>
      <w:lvlJc w:val="left"/>
      <w:pPr>
        <w:ind w:left="1724" w:hanging="360"/>
      </w:pPr>
      <w:rPr>
        <w:rFonts w:ascii="Courier New" w:hAnsi="Courier New" w:cs="Courier New" w:hint="default"/>
      </w:rPr>
    </w:lvl>
    <w:lvl w:ilvl="2" w:tplc="CAAA96BA" w:tentative="1">
      <w:start w:val="1"/>
      <w:numFmt w:val="bullet"/>
      <w:lvlText w:val=""/>
      <w:lvlJc w:val="left"/>
      <w:pPr>
        <w:ind w:left="2444" w:hanging="360"/>
      </w:pPr>
      <w:rPr>
        <w:rFonts w:ascii="Wingdings" w:hAnsi="Wingdings" w:hint="default"/>
      </w:rPr>
    </w:lvl>
    <w:lvl w:ilvl="3" w:tplc="C83AD660" w:tentative="1">
      <w:start w:val="1"/>
      <w:numFmt w:val="bullet"/>
      <w:lvlText w:val=""/>
      <w:lvlJc w:val="left"/>
      <w:pPr>
        <w:ind w:left="3164" w:hanging="360"/>
      </w:pPr>
      <w:rPr>
        <w:rFonts w:ascii="Symbol" w:hAnsi="Symbol" w:hint="default"/>
      </w:rPr>
    </w:lvl>
    <w:lvl w:ilvl="4" w:tplc="BFBC019E" w:tentative="1">
      <w:start w:val="1"/>
      <w:numFmt w:val="bullet"/>
      <w:lvlText w:val="o"/>
      <w:lvlJc w:val="left"/>
      <w:pPr>
        <w:ind w:left="3884" w:hanging="360"/>
      </w:pPr>
      <w:rPr>
        <w:rFonts w:ascii="Courier New" w:hAnsi="Courier New" w:cs="Courier New" w:hint="default"/>
      </w:rPr>
    </w:lvl>
    <w:lvl w:ilvl="5" w:tplc="5498DC86" w:tentative="1">
      <w:start w:val="1"/>
      <w:numFmt w:val="bullet"/>
      <w:lvlText w:val=""/>
      <w:lvlJc w:val="left"/>
      <w:pPr>
        <w:ind w:left="4604" w:hanging="360"/>
      </w:pPr>
      <w:rPr>
        <w:rFonts w:ascii="Wingdings" w:hAnsi="Wingdings" w:hint="default"/>
      </w:rPr>
    </w:lvl>
    <w:lvl w:ilvl="6" w:tplc="7DD6DA44" w:tentative="1">
      <w:start w:val="1"/>
      <w:numFmt w:val="bullet"/>
      <w:lvlText w:val=""/>
      <w:lvlJc w:val="left"/>
      <w:pPr>
        <w:ind w:left="5324" w:hanging="360"/>
      </w:pPr>
      <w:rPr>
        <w:rFonts w:ascii="Symbol" w:hAnsi="Symbol" w:hint="default"/>
      </w:rPr>
    </w:lvl>
    <w:lvl w:ilvl="7" w:tplc="075E1C2E" w:tentative="1">
      <w:start w:val="1"/>
      <w:numFmt w:val="bullet"/>
      <w:lvlText w:val="o"/>
      <w:lvlJc w:val="left"/>
      <w:pPr>
        <w:ind w:left="6044" w:hanging="360"/>
      </w:pPr>
      <w:rPr>
        <w:rFonts w:ascii="Courier New" w:hAnsi="Courier New" w:cs="Courier New" w:hint="default"/>
      </w:rPr>
    </w:lvl>
    <w:lvl w:ilvl="8" w:tplc="65A85DF4" w:tentative="1">
      <w:start w:val="1"/>
      <w:numFmt w:val="bullet"/>
      <w:lvlText w:val=""/>
      <w:lvlJc w:val="left"/>
      <w:pPr>
        <w:ind w:left="6764" w:hanging="360"/>
      </w:pPr>
      <w:rPr>
        <w:rFonts w:ascii="Wingdings" w:hAnsi="Wingdings" w:hint="default"/>
      </w:rPr>
    </w:lvl>
  </w:abstractNum>
  <w:abstractNum w:abstractNumId="67" w15:restartNumberingAfterBreak="0">
    <w:nsid w:val="62301F68"/>
    <w:multiLevelType w:val="hybridMultilevel"/>
    <w:tmpl w:val="06AC5F54"/>
    <w:lvl w:ilvl="0" w:tplc="21541188">
      <w:start w:val="2021"/>
      <w:numFmt w:val="decimal"/>
      <w:pStyle w:val="Virsraksts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FAC4BC1A">
      <w:start w:val="1"/>
      <w:numFmt w:val="lowerLetter"/>
      <w:lvlText w:val="%2"/>
      <w:lvlJc w:val="left"/>
      <w:pPr>
        <w:ind w:left="31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A45C09D0">
      <w:start w:val="1"/>
      <w:numFmt w:val="lowerRoman"/>
      <w:lvlText w:val="%3"/>
      <w:lvlJc w:val="left"/>
      <w:pPr>
        <w:ind w:left="38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D12E8D02">
      <w:start w:val="1"/>
      <w:numFmt w:val="decimal"/>
      <w:lvlText w:val="%4"/>
      <w:lvlJc w:val="left"/>
      <w:pPr>
        <w:ind w:left="45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1BB8EB4C">
      <w:start w:val="1"/>
      <w:numFmt w:val="lowerLetter"/>
      <w:lvlText w:val="%5"/>
      <w:lvlJc w:val="left"/>
      <w:pPr>
        <w:ind w:left="527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4EBAB164">
      <w:start w:val="1"/>
      <w:numFmt w:val="lowerRoman"/>
      <w:lvlText w:val="%6"/>
      <w:lvlJc w:val="left"/>
      <w:pPr>
        <w:ind w:left="599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BF9657AA">
      <w:start w:val="1"/>
      <w:numFmt w:val="decimal"/>
      <w:lvlText w:val="%7"/>
      <w:lvlJc w:val="left"/>
      <w:pPr>
        <w:ind w:left="671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B11E4C0C">
      <w:start w:val="1"/>
      <w:numFmt w:val="lowerLetter"/>
      <w:lvlText w:val="%8"/>
      <w:lvlJc w:val="left"/>
      <w:pPr>
        <w:ind w:left="743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FFD65936">
      <w:start w:val="1"/>
      <w:numFmt w:val="lowerRoman"/>
      <w:lvlText w:val="%9"/>
      <w:lvlJc w:val="left"/>
      <w:pPr>
        <w:ind w:left="8153"/>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68" w15:restartNumberingAfterBreak="0">
    <w:nsid w:val="641B1DE1"/>
    <w:multiLevelType w:val="hybridMultilevel"/>
    <w:tmpl w:val="DF14C28A"/>
    <w:lvl w:ilvl="0" w:tplc="BFA010A8">
      <w:start w:val="1"/>
      <w:numFmt w:val="bullet"/>
      <w:lvlText w:val=""/>
      <w:lvlJc w:val="left"/>
      <w:pPr>
        <w:ind w:left="720" w:hanging="360"/>
      </w:pPr>
      <w:rPr>
        <w:rFonts w:ascii="Symbol" w:hAnsi="Symbol" w:hint="default"/>
      </w:rPr>
    </w:lvl>
    <w:lvl w:ilvl="1" w:tplc="520E3ABE" w:tentative="1">
      <w:start w:val="1"/>
      <w:numFmt w:val="bullet"/>
      <w:lvlText w:val="o"/>
      <w:lvlJc w:val="left"/>
      <w:pPr>
        <w:ind w:left="1440" w:hanging="360"/>
      </w:pPr>
      <w:rPr>
        <w:rFonts w:ascii="Courier New" w:hAnsi="Courier New" w:cs="Courier New" w:hint="default"/>
      </w:rPr>
    </w:lvl>
    <w:lvl w:ilvl="2" w:tplc="03C26668" w:tentative="1">
      <w:start w:val="1"/>
      <w:numFmt w:val="bullet"/>
      <w:lvlText w:val=""/>
      <w:lvlJc w:val="left"/>
      <w:pPr>
        <w:ind w:left="2160" w:hanging="360"/>
      </w:pPr>
      <w:rPr>
        <w:rFonts w:ascii="Wingdings" w:hAnsi="Wingdings" w:hint="default"/>
      </w:rPr>
    </w:lvl>
    <w:lvl w:ilvl="3" w:tplc="0F36FBA6" w:tentative="1">
      <w:start w:val="1"/>
      <w:numFmt w:val="bullet"/>
      <w:lvlText w:val=""/>
      <w:lvlJc w:val="left"/>
      <w:pPr>
        <w:ind w:left="2880" w:hanging="360"/>
      </w:pPr>
      <w:rPr>
        <w:rFonts w:ascii="Symbol" w:hAnsi="Symbol" w:hint="default"/>
      </w:rPr>
    </w:lvl>
    <w:lvl w:ilvl="4" w:tplc="CA5849B0" w:tentative="1">
      <w:start w:val="1"/>
      <w:numFmt w:val="bullet"/>
      <w:lvlText w:val="o"/>
      <w:lvlJc w:val="left"/>
      <w:pPr>
        <w:ind w:left="3600" w:hanging="360"/>
      </w:pPr>
      <w:rPr>
        <w:rFonts w:ascii="Courier New" w:hAnsi="Courier New" w:cs="Courier New" w:hint="default"/>
      </w:rPr>
    </w:lvl>
    <w:lvl w:ilvl="5" w:tplc="6A7EDA18" w:tentative="1">
      <w:start w:val="1"/>
      <w:numFmt w:val="bullet"/>
      <w:lvlText w:val=""/>
      <w:lvlJc w:val="left"/>
      <w:pPr>
        <w:ind w:left="4320" w:hanging="360"/>
      </w:pPr>
      <w:rPr>
        <w:rFonts w:ascii="Wingdings" w:hAnsi="Wingdings" w:hint="default"/>
      </w:rPr>
    </w:lvl>
    <w:lvl w:ilvl="6" w:tplc="6DD058FC" w:tentative="1">
      <w:start w:val="1"/>
      <w:numFmt w:val="bullet"/>
      <w:lvlText w:val=""/>
      <w:lvlJc w:val="left"/>
      <w:pPr>
        <w:ind w:left="5040" w:hanging="360"/>
      </w:pPr>
      <w:rPr>
        <w:rFonts w:ascii="Symbol" w:hAnsi="Symbol" w:hint="default"/>
      </w:rPr>
    </w:lvl>
    <w:lvl w:ilvl="7" w:tplc="186C3448" w:tentative="1">
      <w:start w:val="1"/>
      <w:numFmt w:val="bullet"/>
      <w:lvlText w:val="o"/>
      <w:lvlJc w:val="left"/>
      <w:pPr>
        <w:ind w:left="5760" w:hanging="360"/>
      </w:pPr>
      <w:rPr>
        <w:rFonts w:ascii="Courier New" w:hAnsi="Courier New" w:cs="Courier New" w:hint="default"/>
      </w:rPr>
    </w:lvl>
    <w:lvl w:ilvl="8" w:tplc="392CB91E" w:tentative="1">
      <w:start w:val="1"/>
      <w:numFmt w:val="bullet"/>
      <w:lvlText w:val=""/>
      <w:lvlJc w:val="left"/>
      <w:pPr>
        <w:ind w:left="6480" w:hanging="360"/>
      </w:pPr>
      <w:rPr>
        <w:rFonts w:ascii="Wingdings" w:hAnsi="Wingdings" w:hint="default"/>
      </w:rPr>
    </w:lvl>
  </w:abstractNum>
  <w:abstractNum w:abstractNumId="69" w15:restartNumberingAfterBreak="0">
    <w:nsid w:val="695E0B65"/>
    <w:multiLevelType w:val="hybridMultilevel"/>
    <w:tmpl w:val="AAFE868E"/>
    <w:lvl w:ilvl="0" w:tplc="F38C05D0">
      <w:start w:val="1"/>
      <w:numFmt w:val="bullet"/>
      <w:lvlText w:val=""/>
      <w:lvlJc w:val="left"/>
      <w:pPr>
        <w:ind w:left="1004" w:hanging="360"/>
      </w:pPr>
      <w:rPr>
        <w:rFonts w:ascii="Symbol" w:hAnsi="Symbol" w:hint="default"/>
      </w:rPr>
    </w:lvl>
    <w:lvl w:ilvl="1" w:tplc="6CB607AC" w:tentative="1">
      <w:start w:val="1"/>
      <w:numFmt w:val="bullet"/>
      <w:lvlText w:val="o"/>
      <w:lvlJc w:val="left"/>
      <w:pPr>
        <w:ind w:left="1724" w:hanging="360"/>
      </w:pPr>
      <w:rPr>
        <w:rFonts w:ascii="Courier New" w:hAnsi="Courier New" w:cs="Courier New" w:hint="default"/>
      </w:rPr>
    </w:lvl>
    <w:lvl w:ilvl="2" w:tplc="956A9162" w:tentative="1">
      <w:start w:val="1"/>
      <w:numFmt w:val="bullet"/>
      <w:lvlText w:val=""/>
      <w:lvlJc w:val="left"/>
      <w:pPr>
        <w:ind w:left="2444" w:hanging="360"/>
      </w:pPr>
      <w:rPr>
        <w:rFonts w:ascii="Wingdings" w:hAnsi="Wingdings" w:hint="default"/>
      </w:rPr>
    </w:lvl>
    <w:lvl w:ilvl="3" w:tplc="05E6A242" w:tentative="1">
      <w:start w:val="1"/>
      <w:numFmt w:val="bullet"/>
      <w:lvlText w:val=""/>
      <w:lvlJc w:val="left"/>
      <w:pPr>
        <w:ind w:left="3164" w:hanging="360"/>
      </w:pPr>
      <w:rPr>
        <w:rFonts w:ascii="Symbol" w:hAnsi="Symbol" w:hint="default"/>
      </w:rPr>
    </w:lvl>
    <w:lvl w:ilvl="4" w:tplc="24DED424" w:tentative="1">
      <w:start w:val="1"/>
      <w:numFmt w:val="bullet"/>
      <w:lvlText w:val="o"/>
      <w:lvlJc w:val="left"/>
      <w:pPr>
        <w:ind w:left="3884" w:hanging="360"/>
      </w:pPr>
      <w:rPr>
        <w:rFonts w:ascii="Courier New" w:hAnsi="Courier New" w:cs="Courier New" w:hint="default"/>
      </w:rPr>
    </w:lvl>
    <w:lvl w:ilvl="5" w:tplc="1FC06970" w:tentative="1">
      <w:start w:val="1"/>
      <w:numFmt w:val="bullet"/>
      <w:lvlText w:val=""/>
      <w:lvlJc w:val="left"/>
      <w:pPr>
        <w:ind w:left="4604" w:hanging="360"/>
      </w:pPr>
      <w:rPr>
        <w:rFonts w:ascii="Wingdings" w:hAnsi="Wingdings" w:hint="default"/>
      </w:rPr>
    </w:lvl>
    <w:lvl w:ilvl="6" w:tplc="7FD6B8D6" w:tentative="1">
      <w:start w:val="1"/>
      <w:numFmt w:val="bullet"/>
      <w:lvlText w:val=""/>
      <w:lvlJc w:val="left"/>
      <w:pPr>
        <w:ind w:left="5324" w:hanging="360"/>
      </w:pPr>
      <w:rPr>
        <w:rFonts w:ascii="Symbol" w:hAnsi="Symbol" w:hint="default"/>
      </w:rPr>
    </w:lvl>
    <w:lvl w:ilvl="7" w:tplc="7A7C4A3A" w:tentative="1">
      <w:start w:val="1"/>
      <w:numFmt w:val="bullet"/>
      <w:lvlText w:val="o"/>
      <w:lvlJc w:val="left"/>
      <w:pPr>
        <w:ind w:left="6044" w:hanging="360"/>
      </w:pPr>
      <w:rPr>
        <w:rFonts w:ascii="Courier New" w:hAnsi="Courier New" w:cs="Courier New" w:hint="default"/>
      </w:rPr>
    </w:lvl>
    <w:lvl w:ilvl="8" w:tplc="E41A5A1A" w:tentative="1">
      <w:start w:val="1"/>
      <w:numFmt w:val="bullet"/>
      <w:lvlText w:val=""/>
      <w:lvlJc w:val="left"/>
      <w:pPr>
        <w:ind w:left="6764" w:hanging="360"/>
      </w:pPr>
      <w:rPr>
        <w:rFonts w:ascii="Wingdings" w:hAnsi="Wingdings" w:hint="default"/>
      </w:rPr>
    </w:lvl>
  </w:abstractNum>
  <w:abstractNum w:abstractNumId="70" w15:restartNumberingAfterBreak="0">
    <w:nsid w:val="69C86524"/>
    <w:multiLevelType w:val="hybridMultilevel"/>
    <w:tmpl w:val="A94C50A4"/>
    <w:lvl w:ilvl="0" w:tplc="ABBE4054">
      <w:start w:val="1"/>
      <w:numFmt w:val="bullet"/>
      <w:lvlText w:val=""/>
      <w:lvlJc w:val="left"/>
      <w:pPr>
        <w:ind w:left="1004" w:hanging="360"/>
      </w:pPr>
      <w:rPr>
        <w:rFonts w:ascii="Symbol" w:hAnsi="Symbol" w:hint="default"/>
      </w:rPr>
    </w:lvl>
    <w:lvl w:ilvl="1" w:tplc="58784AD6" w:tentative="1">
      <w:start w:val="1"/>
      <w:numFmt w:val="bullet"/>
      <w:lvlText w:val="o"/>
      <w:lvlJc w:val="left"/>
      <w:pPr>
        <w:ind w:left="1724" w:hanging="360"/>
      </w:pPr>
      <w:rPr>
        <w:rFonts w:ascii="Courier New" w:hAnsi="Courier New" w:cs="Courier New" w:hint="default"/>
      </w:rPr>
    </w:lvl>
    <w:lvl w:ilvl="2" w:tplc="4ABC96EC" w:tentative="1">
      <w:start w:val="1"/>
      <w:numFmt w:val="bullet"/>
      <w:lvlText w:val=""/>
      <w:lvlJc w:val="left"/>
      <w:pPr>
        <w:ind w:left="2444" w:hanging="360"/>
      </w:pPr>
      <w:rPr>
        <w:rFonts w:ascii="Wingdings" w:hAnsi="Wingdings" w:hint="default"/>
      </w:rPr>
    </w:lvl>
    <w:lvl w:ilvl="3" w:tplc="76CC0844" w:tentative="1">
      <w:start w:val="1"/>
      <w:numFmt w:val="bullet"/>
      <w:lvlText w:val=""/>
      <w:lvlJc w:val="left"/>
      <w:pPr>
        <w:ind w:left="3164" w:hanging="360"/>
      </w:pPr>
      <w:rPr>
        <w:rFonts w:ascii="Symbol" w:hAnsi="Symbol" w:hint="default"/>
      </w:rPr>
    </w:lvl>
    <w:lvl w:ilvl="4" w:tplc="57FA8662" w:tentative="1">
      <w:start w:val="1"/>
      <w:numFmt w:val="bullet"/>
      <w:lvlText w:val="o"/>
      <w:lvlJc w:val="left"/>
      <w:pPr>
        <w:ind w:left="3884" w:hanging="360"/>
      </w:pPr>
      <w:rPr>
        <w:rFonts w:ascii="Courier New" w:hAnsi="Courier New" w:cs="Courier New" w:hint="default"/>
      </w:rPr>
    </w:lvl>
    <w:lvl w:ilvl="5" w:tplc="FE4646DA" w:tentative="1">
      <w:start w:val="1"/>
      <w:numFmt w:val="bullet"/>
      <w:lvlText w:val=""/>
      <w:lvlJc w:val="left"/>
      <w:pPr>
        <w:ind w:left="4604" w:hanging="360"/>
      </w:pPr>
      <w:rPr>
        <w:rFonts w:ascii="Wingdings" w:hAnsi="Wingdings" w:hint="default"/>
      </w:rPr>
    </w:lvl>
    <w:lvl w:ilvl="6" w:tplc="8E4EC114" w:tentative="1">
      <w:start w:val="1"/>
      <w:numFmt w:val="bullet"/>
      <w:lvlText w:val=""/>
      <w:lvlJc w:val="left"/>
      <w:pPr>
        <w:ind w:left="5324" w:hanging="360"/>
      </w:pPr>
      <w:rPr>
        <w:rFonts w:ascii="Symbol" w:hAnsi="Symbol" w:hint="default"/>
      </w:rPr>
    </w:lvl>
    <w:lvl w:ilvl="7" w:tplc="98AC8602" w:tentative="1">
      <w:start w:val="1"/>
      <w:numFmt w:val="bullet"/>
      <w:lvlText w:val="o"/>
      <w:lvlJc w:val="left"/>
      <w:pPr>
        <w:ind w:left="6044" w:hanging="360"/>
      </w:pPr>
      <w:rPr>
        <w:rFonts w:ascii="Courier New" w:hAnsi="Courier New" w:cs="Courier New" w:hint="default"/>
      </w:rPr>
    </w:lvl>
    <w:lvl w:ilvl="8" w:tplc="948095B8" w:tentative="1">
      <w:start w:val="1"/>
      <w:numFmt w:val="bullet"/>
      <w:lvlText w:val=""/>
      <w:lvlJc w:val="left"/>
      <w:pPr>
        <w:ind w:left="6764" w:hanging="360"/>
      </w:pPr>
      <w:rPr>
        <w:rFonts w:ascii="Wingdings" w:hAnsi="Wingdings" w:hint="default"/>
      </w:rPr>
    </w:lvl>
  </w:abstractNum>
  <w:abstractNum w:abstractNumId="71" w15:restartNumberingAfterBreak="0">
    <w:nsid w:val="6AF61C60"/>
    <w:multiLevelType w:val="hybridMultilevel"/>
    <w:tmpl w:val="863C2720"/>
    <w:lvl w:ilvl="0" w:tplc="1300482A">
      <w:start w:val="1"/>
      <w:numFmt w:val="bullet"/>
      <w:lvlText w:val=""/>
      <w:lvlJc w:val="left"/>
      <w:pPr>
        <w:ind w:left="1004" w:hanging="360"/>
      </w:pPr>
      <w:rPr>
        <w:rFonts w:ascii="Symbol" w:hAnsi="Symbol" w:hint="default"/>
      </w:rPr>
    </w:lvl>
    <w:lvl w:ilvl="1" w:tplc="F766A72C" w:tentative="1">
      <w:start w:val="1"/>
      <w:numFmt w:val="bullet"/>
      <w:lvlText w:val="o"/>
      <w:lvlJc w:val="left"/>
      <w:pPr>
        <w:ind w:left="1724" w:hanging="360"/>
      </w:pPr>
      <w:rPr>
        <w:rFonts w:ascii="Courier New" w:hAnsi="Courier New" w:cs="Courier New" w:hint="default"/>
      </w:rPr>
    </w:lvl>
    <w:lvl w:ilvl="2" w:tplc="CB088672" w:tentative="1">
      <w:start w:val="1"/>
      <w:numFmt w:val="bullet"/>
      <w:lvlText w:val=""/>
      <w:lvlJc w:val="left"/>
      <w:pPr>
        <w:ind w:left="2444" w:hanging="360"/>
      </w:pPr>
      <w:rPr>
        <w:rFonts w:ascii="Wingdings" w:hAnsi="Wingdings" w:hint="default"/>
      </w:rPr>
    </w:lvl>
    <w:lvl w:ilvl="3" w:tplc="4808E878" w:tentative="1">
      <w:start w:val="1"/>
      <w:numFmt w:val="bullet"/>
      <w:lvlText w:val=""/>
      <w:lvlJc w:val="left"/>
      <w:pPr>
        <w:ind w:left="3164" w:hanging="360"/>
      </w:pPr>
      <w:rPr>
        <w:rFonts w:ascii="Symbol" w:hAnsi="Symbol" w:hint="default"/>
      </w:rPr>
    </w:lvl>
    <w:lvl w:ilvl="4" w:tplc="F7B0A82E" w:tentative="1">
      <w:start w:val="1"/>
      <w:numFmt w:val="bullet"/>
      <w:lvlText w:val="o"/>
      <w:lvlJc w:val="left"/>
      <w:pPr>
        <w:ind w:left="3884" w:hanging="360"/>
      </w:pPr>
      <w:rPr>
        <w:rFonts w:ascii="Courier New" w:hAnsi="Courier New" w:cs="Courier New" w:hint="default"/>
      </w:rPr>
    </w:lvl>
    <w:lvl w:ilvl="5" w:tplc="97E80D2E" w:tentative="1">
      <w:start w:val="1"/>
      <w:numFmt w:val="bullet"/>
      <w:lvlText w:val=""/>
      <w:lvlJc w:val="left"/>
      <w:pPr>
        <w:ind w:left="4604" w:hanging="360"/>
      </w:pPr>
      <w:rPr>
        <w:rFonts w:ascii="Wingdings" w:hAnsi="Wingdings" w:hint="default"/>
      </w:rPr>
    </w:lvl>
    <w:lvl w:ilvl="6" w:tplc="DE8AD230" w:tentative="1">
      <w:start w:val="1"/>
      <w:numFmt w:val="bullet"/>
      <w:lvlText w:val=""/>
      <w:lvlJc w:val="left"/>
      <w:pPr>
        <w:ind w:left="5324" w:hanging="360"/>
      </w:pPr>
      <w:rPr>
        <w:rFonts w:ascii="Symbol" w:hAnsi="Symbol" w:hint="default"/>
      </w:rPr>
    </w:lvl>
    <w:lvl w:ilvl="7" w:tplc="FA9CFC9C" w:tentative="1">
      <w:start w:val="1"/>
      <w:numFmt w:val="bullet"/>
      <w:lvlText w:val="o"/>
      <w:lvlJc w:val="left"/>
      <w:pPr>
        <w:ind w:left="6044" w:hanging="360"/>
      </w:pPr>
      <w:rPr>
        <w:rFonts w:ascii="Courier New" w:hAnsi="Courier New" w:cs="Courier New" w:hint="default"/>
      </w:rPr>
    </w:lvl>
    <w:lvl w:ilvl="8" w:tplc="99E8DFDC" w:tentative="1">
      <w:start w:val="1"/>
      <w:numFmt w:val="bullet"/>
      <w:lvlText w:val=""/>
      <w:lvlJc w:val="left"/>
      <w:pPr>
        <w:ind w:left="6764" w:hanging="360"/>
      </w:pPr>
      <w:rPr>
        <w:rFonts w:ascii="Wingdings" w:hAnsi="Wingdings" w:hint="default"/>
      </w:rPr>
    </w:lvl>
  </w:abstractNum>
  <w:abstractNum w:abstractNumId="72" w15:restartNumberingAfterBreak="0">
    <w:nsid w:val="6CB70666"/>
    <w:multiLevelType w:val="hybridMultilevel"/>
    <w:tmpl w:val="B6763A00"/>
    <w:lvl w:ilvl="0" w:tplc="3B9E6F30">
      <w:start w:val="1"/>
      <w:numFmt w:val="decimal"/>
      <w:lvlText w:val="%1)"/>
      <w:lvlJc w:val="left"/>
      <w:pPr>
        <w:ind w:left="1080" w:hanging="360"/>
      </w:pPr>
      <w:rPr>
        <w:rFonts w:hint="default"/>
      </w:rPr>
    </w:lvl>
    <w:lvl w:ilvl="1" w:tplc="27CAED78" w:tentative="1">
      <w:start w:val="1"/>
      <w:numFmt w:val="lowerLetter"/>
      <w:lvlText w:val="%2."/>
      <w:lvlJc w:val="left"/>
      <w:pPr>
        <w:ind w:left="1800" w:hanging="360"/>
      </w:pPr>
    </w:lvl>
    <w:lvl w:ilvl="2" w:tplc="B9BCEB82" w:tentative="1">
      <w:start w:val="1"/>
      <w:numFmt w:val="lowerRoman"/>
      <w:lvlText w:val="%3."/>
      <w:lvlJc w:val="right"/>
      <w:pPr>
        <w:ind w:left="2520" w:hanging="180"/>
      </w:pPr>
    </w:lvl>
    <w:lvl w:ilvl="3" w:tplc="8EE09336" w:tentative="1">
      <w:start w:val="1"/>
      <w:numFmt w:val="decimal"/>
      <w:lvlText w:val="%4."/>
      <w:lvlJc w:val="left"/>
      <w:pPr>
        <w:ind w:left="3240" w:hanging="360"/>
      </w:pPr>
    </w:lvl>
    <w:lvl w:ilvl="4" w:tplc="1CDC76BE" w:tentative="1">
      <w:start w:val="1"/>
      <w:numFmt w:val="lowerLetter"/>
      <w:lvlText w:val="%5."/>
      <w:lvlJc w:val="left"/>
      <w:pPr>
        <w:ind w:left="3960" w:hanging="360"/>
      </w:pPr>
    </w:lvl>
    <w:lvl w:ilvl="5" w:tplc="B92C587C" w:tentative="1">
      <w:start w:val="1"/>
      <w:numFmt w:val="lowerRoman"/>
      <w:lvlText w:val="%6."/>
      <w:lvlJc w:val="right"/>
      <w:pPr>
        <w:ind w:left="4680" w:hanging="180"/>
      </w:pPr>
    </w:lvl>
    <w:lvl w:ilvl="6" w:tplc="E23A5268" w:tentative="1">
      <w:start w:val="1"/>
      <w:numFmt w:val="decimal"/>
      <w:lvlText w:val="%7."/>
      <w:lvlJc w:val="left"/>
      <w:pPr>
        <w:ind w:left="5400" w:hanging="360"/>
      </w:pPr>
    </w:lvl>
    <w:lvl w:ilvl="7" w:tplc="B4A6B59A" w:tentative="1">
      <w:start w:val="1"/>
      <w:numFmt w:val="lowerLetter"/>
      <w:lvlText w:val="%8."/>
      <w:lvlJc w:val="left"/>
      <w:pPr>
        <w:ind w:left="6120" w:hanging="360"/>
      </w:pPr>
    </w:lvl>
    <w:lvl w:ilvl="8" w:tplc="82D815A4" w:tentative="1">
      <w:start w:val="1"/>
      <w:numFmt w:val="lowerRoman"/>
      <w:lvlText w:val="%9."/>
      <w:lvlJc w:val="right"/>
      <w:pPr>
        <w:ind w:left="6840" w:hanging="180"/>
      </w:pPr>
    </w:lvl>
  </w:abstractNum>
  <w:abstractNum w:abstractNumId="73" w15:restartNumberingAfterBreak="0">
    <w:nsid w:val="6F4A4BF5"/>
    <w:multiLevelType w:val="hybridMultilevel"/>
    <w:tmpl w:val="51A0E020"/>
    <w:lvl w:ilvl="0" w:tplc="003436EC">
      <w:start w:val="1"/>
      <w:numFmt w:val="bullet"/>
      <w:lvlText w:val=""/>
      <w:lvlJc w:val="left"/>
      <w:pPr>
        <w:ind w:left="1004" w:hanging="360"/>
      </w:pPr>
      <w:rPr>
        <w:rFonts w:ascii="Symbol" w:hAnsi="Symbol" w:hint="default"/>
      </w:rPr>
    </w:lvl>
    <w:lvl w:ilvl="1" w:tplc="4BCC65D0" w:tentative="1">
      <w:start w:val="1"/>
      <w:numFmt w:val="bullet"/>
      <w:lvlText w:val="o"/>
      <w:lvlJc w:val="left"/>
      <w:pPr>
        <w:ind w:left="1724" w:hanging="360"/>
      </w:pPr>
      <w:rPr>
        <w:rFonts w:ascii="Courier New" w:hAnsi="Courier New" w:cs="Courier New" w:hint="default"/>
      </w:rPr>
    </w:lvl>
    <w:lvl w:ilvl="2" w:tplc="33EC30E2" w:tentative="1">
      <w:start w:val="1"/>
      <w:numFmt w:val="bullet"/>
      <w:lvlText w:val=""/>
      <w:lvlJc w:val="left"/>
      <w:pPr>
        <w:ind w:left="2444" w:hanging="360"/>
      </w:pPr>
      <w:rPr>
        <w:rFonts w:ascii="Wingdings" w:hAnsi="Wingdings" w:hint="default"/>
      </w:rPr>
    </w:lvl>
    <w:lvl w:ilvl="3" w:tplc="B85AD236" w:tentative="1">
      <w:start w:val="1"/>
      <w:numFmt w:val="bullet"/>
      <w:lvlText w:val=""/>
      <w:lvlJc w:val="left"/>
      <w:pPr>
        <w:ind w:left="3164" w:hanging="360"/>
      </w:pPr>
      <w:rPr>
        <w:rFonts w:ascii="Symbol" w:hAnsi="Symbol" w:hint="default"/>
      </w:rPr>
    </w:lvl>
    <w:lvl w:ilvl="4" w:tplc="D9E27362" w:tentative="1">
      <w:start w:val="1"/>
      <w:numFmt w:val="bullet"/>
      <w:lvlText w:val="o"/>
      <w:lvlJc w:val="left"/>
      <w:pPr>
        <w:ind w:left="3884" w:hanging="360"/>
      </w:pPr>
      <w:rPr>
        <w:rFonts w:ascii="Courier New" w:hAnsi="Courier New" w:cs="Courier New" w:hint="default"/>
      </w:rPr>
    </w:lvl>
    <w:lvl w:ilvl="5" w:tplc="E07C9FAE" w:tentative="1">
      <w:start w:val="1"/>
      <w:numFmt w:val="bullet"/>
      <w:lvlText w:val=""/>
      <w:lvlJc w:val="left"/>
      <w:pPr>
        <w:ind w:left="4604" w:hanging="360"/>
      </w:pPr>
      <w:rPr>
        <w:rFonts w:ascii="Wingdings" w:hAnsi="Wingdings" w:hint="default"/>
      </w:rPr>
    </w:lvl>
    <w:lvl w:ilvl="6" w:tplc="7372703C" w:tentative="1">
      <w:start w:val="1"/>
      <w:numFmt w:val="bullet"/>
      <w:lvlText w:val=""/>
      <w:lvlJc w:val="left"/>
      <w:pPr>
        <w:ind w:left="5324" w:hanging="360"/>
      </w:pPr>
      <w:rPr>
        <w:rFonts w:ascii="Symbol" w:hAnsi="Symbol" w:hint="default"/>
      </w:rPr>
    </w:lvl>
    <w:lvl w:ilvl="7" w:tplc="15081120" w:tentative="1">
      <w:start w:val="1"/>
      <w:numFmt w:val="bullet"/>
      <w:lvlText w:val="o"/>
      <w:lvlJc w:val="left"/>
      <w:pPr>
        <w:ind w:left="6044" w:hanging="360"/>
      </w:pPr>
      <w:rPr>
        <w:rFonts w:ascii="Courier New" w:hAnsi="Courier New" w:cs="Courier New" w:hint="default"/>
      </w:rPr>
    </w:lvl>
    <w:lvl w:ilvl="8" w:tplc="4ECEAEC8" w:tentative="1">
      <w:start w:val="1"/>
      <w:numFmt w:val="bullet"/>
      <w:lvlText w:val=""/>
      <w:lvlJc w:val="left"/>
      <w:pPr>
        <w:ind w:left="6764" w:hanging="360"/>
      </w:pPr>
      <w:rPr>
        <w:rFonts w:ascii="Wingdings" w:hAnsi="Wingdings" w:hint="default"/>
      </w:rPr>
    </w:lvl>
  </w:abstractNum>
  <w:abstractNum w:abstractNumId="74" w15:restartNumberingAfterBreak="0">
    <w:nsid w:val="70A52FE9"/>
    <w:multiLevelType w:val="hybridMultilevel"/>
    <w:tmpl w:val="DFC2A1FA"/>
    <w:lvl w:ilvl="0" w:tplc="22FA186A">
      <w:start w:val="1"/>
      <w:numFmt w:val="decimal"/>
      <w:lvlText w:val="%1."/>
      <w:lvlJc w:val="left"/>
      <w:pPr>
        <w:ind w:left="720" w:hanging="360"/>
      </w:pPr>
      <w:rPr>
        <w:rFonts w:hint="default"/>
      </w:rPr>
    </w:lvl>
    <w:lvl w:ilvl="1" w:tplc="DB5E3A8E" w:tentative="1">
      <w:start w:val="1"/>
      <w:numFmt w:val="lowerLetter"/>
      <w:lvlText w:val="%2."/>
      <w:lvlJc w:val="left"/>
      <w:pPr>
        <w:ind w:left="1440" w:hanging="360"/>
      </w:pPr>
    </w:lvl>
    <w:lvl w:ilvl="2" w:tplc="A4A83854" w:tentative="1">
      <w:start w:val="1"/>
      <w:numFmt w:val="lowerRoman"/>
      <w:lvlText w:val="%3."/>
      <w:lvlJc w:val="right"/>
      <w:pPr>
        <w:ind w:left="2160" w:hanging="180"/>
      </w:pPr>
    </w:lvl>
    <w:lvl w:ilvl="3" w:tplc="50B6CABC" w:tentative="1">
      <w:start w:val="1"/>
      <w:numFmt w:val="decimal"/>
      <w:lvlText w:val="%4."/>
      <w:lvlJc w:val="left"/>
      <w:pPr>
        <w:ind w:left="2880" w:hanging="360"/>
      </w:pPr>
    </w:lvl>
    <w:lvl w:ilvl="4" w:tplc="32C8AC62" w:tentative="1">
      <w:start w:val="1"/>
      <w:numFmt w:val="lowerLetter"/>
      <w:lvlText w:val="%5."/>
      <w:lvlJc w:val="left"/>
      <w:pPr>
        <w:ind w:left="3600" w:hanging="360"/>
      </w:pPr>
    </w:lvl>
    <w:lvl w:ilvl="5" w:tplc="DFCC58EE" w:tentative="1">
      <w:start w:val="1"/>
      <w:numFmt w:val="lowerRoman"/>
      <w:lvlText w:val="%6."/>
      <w:lvlJc w:val="right"/>
      <w:pPr>
        <w:ind w:left="4320" w:hanging="180"/>
      </w:pPr>
    </w:lvl>
    <w:lvl w:ilvl="6" w:tplc="2DBE561C" w:tentative="1">
      <w:start w:val="1"/>
      <w:numFmt w:val="decimal"/>
      <w:lvlText w:val="%7."/>
      <w:lvlJc w:val="left"/>
      <w:pPr>
        <w:ind w:left="5040" w:hanging="360"/>
      </w:pPr>
    </w:lvl>
    <w:lvl w:ilvl="7" w:tplc="0C6E1240" w:tentative="1">
      <w:start w:val="1"/>
      <w:numFmt w:val="lowerLetter"/>
      <w:lvlText w:val="%8."/>
      <w:lvlJc w:val="left"/>
      <w:pPr>
        <w:ind w:left="5760" w:hanging="360"/>
      </w:pPr>
    </w:lvl>
    <w:lvl w:ilvl="8" w:tplc="632858CC" w:tentative="1">
      <w:start w:val="1"/>
      <w:numFmt w:val="lowerRoman"/>
      <w:lvlText w:val="%9."/>
      <w:lvlJc w:val="right"/>
      <w:pPr>
        <w:ind w:left="6480" w:hanging="180"/>
      </w:pPr>
    </w:lvl>
  </w:abstractNum>
  <w:abstractNum w:abstractNumId="75" w15:restartNumberingAfterBreak="0">
    <w:nsid w:val="727E2021"/>
    <w:multiLevelType w:val="hybridMultilevel"/>
    <w:tmpl w:val="8A58CF1C"/>
    <w:lvl w:ilvl="0" w:tplc="92B49C50">
      <w:start w:val="1"/>
      <w:numFmt w:val="bullet"/>
      <w:lvlText w:val=""/>
      <w:lvlJc w:val="left"/>
      <w:pPr>
        <w:ind w:left="1004" w:hanging="360"/>
      </w:pPr>
      <w:rPr>
        <w:rFonts w:ascii="Symbol" w:hAnsi="Symbol" w:hint="default"/>
      </w:rPr>
    </w:lvl>
    <w:lvl w:ilvl="1" w:tplc="1CBCB3D4" w:tentative="1">
      <w:start w:val="1"/>
      <w:numFmt w:val="bullet"/>
      <w:lvlText w:val="o"/>
      <w:lvlJc w:val="left"/>
      <w:pPr>
        <w:ind w:left="1724" w:hanging="360"/>
      </w:pPr>
      <w:rPr>
        <w:rFonts w:ascii="Courier New" w:hAnsi="Courier New" w:cs="Courier New" w:hint="default"/>
      </w:rPr>
    </w:lvl>
    <w:lvl w:ilvl="2" w:tplc="84AACEA0" w:tentative="1">
      <w:start w:val="1"/>
      <w:numFmt w:val="bullet"/>
      <w:lvlText w:val=""/>
      <w:lvlJc w:val="left"/>
      <w:pPr>
        <w:ind w:left="2444" w:hanging="360"/>
      </w:pPr>
      <w:rPr>
        <w:rFonts w:ascii="Wingdings" w:hAnsi="Wingdings" w:hint="default"/>
      </w:rPr>
    </w:lvl>
    <w:lvl w:ilvl="3" w:tplc="7AC2D57E" w:tentative="1">
      <w:start w:val="1"/>
      <w:numFmt w:val="bullet"/>
      <w:lvlText w:val=""/>
      <w:lvlJc w:val="left"/>
      <w:pPr>
        <w:ind w:left="3164" w:hanging="360"/>
      </w:pPr>
      <w:rPr>
        <w:rFonts w:ascii="Symbol" w:hAnsi="Symbol" w:hint="default"/>
      </w:rPr>
    </w:lvl>
    <w:lvl w:ilvl="4" w:tplc="DFC64080" w:tentative="1">
      <w:start w:val="1"/>
      <w:numFmt w:val="bullet"/>
      <w:lvlText w:val="o"/>
      <w:lvlJc w:val="left"/>
      <w:pPr>
        <w:ind w:left="3884" w:hanging="360"/>
      </w:pPr>
      <w:rPr>
        <w:rFonts w:ascii="Courier New" w:hAnsi="Courier New" w:cs="Courier New" w:hint="default"/>
      </w:rPr>
    </w:lvl>
    <w:lvl w:ilvl="5" w:tplc="02421B42" w:tentative="1">
      <w:start w:val="1"/>
      <w:numFmt w:val="bullet"/>
      <w:lvlText w:val=""/>
      <w:lvlJc w:val="left"/>
      <w:pPr>
        <w:ind w:left="4604" w:hanging="360"/>
      </w:pPr>
      <w:rPr>
        <w:rFonts w:ascii="Wingdings" w:hAnsi="Wingdings" w:hint="default"/>
      </w:rPr>
    </w:lvl>
    <w:lvl w:ilvl="6" w:tplc="FE8860D4" w:tentative="1">
      <w:start w:val="1"/>
      <w:numFmt w:val="bullet"/>
      <w:lvlText w:val=""/>
      <w:lvlJc w:val="left"/>
      <w:pPr>
        <w:ind w:left="5324" w:hanging="360"/>
      </w:pPr>
      <w:rPr>
        <w:rFonts w:ascii="Symbol" w:hAnsi="Symbol" w:hint="default"/>
      </w:rPr>
    </w:lvl>
    <w:lvl w:ilvl="7" w:tplc="4440DBE2" w:tentative="1">
      <w:start w:val="1"/>
      <w:numFmt w:val="bullet"/>
      <w:lvlText w:val="o"/>
      <w:lvlJc w:val="left"/>
      <w:pPr>
        <w:ind w:left="6044" w:hanging="360"/>
      </w:pPr>
      <w:rPr>
        <w:rFonts w:ascii="Courier New" w:hAnsi="Courier New" w:cs="Courier New" w:hint="default"/>
      </w:rPr>
    </w:lvl>
    <w:lvl w:ilvl="8" w:tplc="0B54F6B4" w:tentative="1">
      <w:start w:val="1"/>
      <w:numFmt w:val="bullet"/>
      <w:lvlText w:val=""/>
      <w:lvlJc w:val="left"/>
      <w:pPr>
        <w:ind w:left="6764" w:hanging="360"/>
      </w:pPr>
      <w:rPr>
        <w:rFonts w:ascii="Wingdings" w:hAnsi="Wingdings" w:hint="default"/>
      </w:rPr>
    </w:lvl>
  </w:abstractNum>
  <w:abstractNum w:abstractNumId="76" w15:restartNumberingAfterBreak="0">
    <w:nsid w:val="74041D7B"/>
    <w:multiLevelType w:val="multilevel"/>
    <w:tmpl w:val="E8D0F928"/>
    <w:lvl w:ilvl="0">
      <w:start w:val="1"/>
      <w:numFmt w:val="decimal"/>
      <w:lvlText w:val="%1."/>
      <w:lvlJc w:val="left"/>
      <w:pPr>
        <w:ind w:left="840" w:hanging="360"/>
      </w:pPr>
      <w:rPr>
        <w:spacing w:val="0"/>
        <w:w w:val="100"/>
        <w:sz w:val="24"/>
        <w:szCs w:val="24"/>
        <w:lang w:val="lv" w:eastAsia="en-US" w:bidi="ar"/>
      </w:rPr>
    </w:lvl>
    <w:lvl w:ilvl="1">
      <w:numFmt w:val="bullet"/>
      <w:lvlText w:val="•"/>
      <w:lvlJc w:val="left"/>
      <w:pPr>
        <w:ind w:left="1820" w:hanging="360"/>
      </w:pPr>
      <w:rPr>
        <w:lang w:val="lv" w:eastAsia="en-US" w:bidi="ar"/>
      </w:rPr>
    </w:lvl>
    <w:lvl w:ilvl="2">
      <w:numFmt w:val="bullet"/>
      <w:lvlText w:val="•"/>
      <w:lvlJc w:val="left"/>
      <w:pPr>
        <w:ind w:left="2800" w:hanging="360"/>
      </w:pPr>
      <w:rPr>
        <w:lang w:val="lv" w:eastAsia="en-US" w:bidi="ar"/>
      </w:rPr>
    </w:lvl>
    <w:lvl w:ilvl="3">
      <w:numFmt w:val="bullet"/>
      <w:lvlText w:val="•"/>
      <w:lvlJc w:val="left"/>
      <w:pPr>
        <w:ind w:left="3780" w:hanging="360"/>
      </w:pPr>
      <w:rPr>
        <w:lang w:val="lv" w:eastAsia="en-US" w:bidi="ar"/>
      </w:rPr>
    </w:lvl>
    <w:lvl w:ilvl="4">
      <w:numFmt w:val="bullet"/>
      <w:lvlText w:val="•"/>
      <w:lvlJc w:val="left"/>
      <w:pPr>
        <w:ind w:left="4760" w:hanging="360"/>
      </w:pPr>
      <w:rPr>
        <w:lang w:val="lv" w:eastAsia="en-US" w:bidi="ar"/>
      </w:rPr>
    </w:lvl>
    <w:lvl w:ilvl="5">
      <w:numFmt w:val="bullet"/>
      <w:lvlText w:val="•"/>
      <w:lvlJc w:val="left"/>
      <w:pPr>
        <w:ind w:left="5740" w:hanging="360"/>
      </w:pPr>
      <w:rPr>
        <w:lang w:val="lv" w:eastAsia="en-US" w:bidi="ar"/>
      </w:rPr>
    </w:lvl>
    <w:lvl w:ilvl="6">
      <w:numFmt w:val="bullet"/>
      <w:lvlText w:val="•"/>
      <w:lvlJc w:val="left"/>
      <w:pPr>
        <w:ind w:left="6720" w:hanging="360"/>
      </w:pPr>
      <w:rPr>
        <w:lang w:val="lv" w:eastAsia="en-US" w:bidi="ar"/>
      </w:rPr>
    </w:lvl>
    <w:lvl w:ilvl="7">
      <w:numFmt w:val="bullet"/>
      <w:lvlText w:val="•"/>
      <w:lvlJc w:val="left"/>
      <w:pPr>
        <w:ind w:left="7700" w:hanging="360"/>
      </w:pPr>
      <w:rPr>
        <w:lang w:val="lv" w:eastAsia="en-US" w:bidi="ar"/>
      </w:rPr>
    </w:lvl>
    <w:lvl w:ilvl="8">
      <w:numFmt w:val="bullet"/>
      <w:lvlText w:val="•"/>
      <w:lvlJc w:val="left"/>
      <w:pPr>
        <w:ind w:left="8680" w:hanging="360"/>
      </w:pPr>
      <w:rPr>
        <w:lang w:val="lv" w:eastAsia="en-US" w:bidi="ar"/>
      </w:rPr>
    </w:lvl>
  </w:abstractNum>
  <w:abstractNum w:abstractNumId="77" w15:restartNumberingAfterBreak="0">
    <w:nsid w:val="7AED3998"/>
    <w:multiLevelType w:val="hybridMultilevel"/>
    <w:tmpl w:val="97BC8552"/>
    <w:lvl w:ilvl="0" w:tplc="B5D2E9A4">
      <w:start w:val="1"/>
      <w:numFmt w:val="bullet"/>
      <w:lvlText w:val=""/>
      <w:lvlJc w:val="left"/>
      <w:pPr>
        <w:ind w:left="1004" w:hanging="360"/>
      </w:pPr>
      <w:rPr>
        <w:rFonts w:ascii="Symbol" w:hAnsi="Symbol" w:hint="default"/>
      </w:rPr>
    </w:lvl>
    <w:lvl w:ilvl="1" w:tplc="B95452D8" w:tentative="1">
      <w:start w:val="1"/>
      <w:numFmt w:val="bullet"/>
      <w:lvlText w:val="o"/>
      <w:lvlJc w:val="left"/>
      <w:pPr>
        <w:ind w:left="1724" w:hanging="360"/>
      </w:pPr>
      <w:rPr>
        <w:rFonts w:ascii="Courier New" w:hAnsi="Courier New" w:cs="Courier New" w:hint="default"/>
      </w:rPr>
    </w:lvl>
    <w:lvl w:ilvl="2" w:tplc="AD44BFDA" w:tentative="1">
      <w:start w:val="1"/>
      <w:numFmt w:val="bullet"/>
      <w:lvlText w:val=""/>
      <w:lvlJc w:val="left"/>
      <w:pPr>
        <w:ind w:left="2444" w:hanging="360"/>
      </w:pPr>
      <w:rPr>
        <w:rFonts w:ascii="Wingdings" w:hAnsi="Wingdings" w:hint="default"/>
      </w:rPr>
    </w:lvl>
    <w:lvl w:ilvl="3" w:tplc="B032E72E" w:tentative="1">
      <w:start w:val="1"/>
      <w:numFmt w:val="bullet"/>
      <w:lvlText w:val=""/>
      <w:lvlJc w:val="left"/>
      <w:pPr>
        <w:ind w:left="3164" w:hanging="360"/>
      </w:pPr>
      <w:rPr>
        <w:rFonts w:ascii="Symbol" w:hAnsi="Symbol" w:hint="default"/>
      </w:rPr>
    </w:lvl>
    <w:lvl w:ilvl="4" w:tplc="8CECB6B0" w:tentative="1">
      <w:start w:val="1"/>
      <w:numFmt w:val="bullet"/>
      <w:lvlText w:val="o"/>
      <w:lvlJc w:val="left"/>
      <w:pPr>
        <w:ind w:left="3884" w:hanging="360"/>
      </w:pPr>
      <w:rPr>
        <w:rFonts w:ascii="Courier New" w:hAnsi="Courier New" w:cs="Courier New" w:hint="default"/>
      </w:rPr>
    </w:lvl>
    <w:lvl w:ilvl="5" w:tplc="EFFE7666" w:tentative="1">
      <w:start w:val="1"/>
      <w:numFmt w:val="bullet"/>
      <w:lvlText w:val=""/>
      <w:lvlJc w:val="left"/>
      <w:pPr>
        <w:ind w:left="4604" w:hanging="360"/>
      </w:pPr>
      <w:rPr>
        <w:rFonts w:ascii="Wingdings" w:hAnsi="Wingdings" w:hint="default"/>
      </w:rPr>
    </w:lvl>
    <w:lvl w:ilvl="6" w:tplc="9EE8D036" w:tentative="1">
      <w:start w:val="1"/>
      <w:numFmt w:val="bullet"/>
      <w:lvlText w:val=""/>
      <w:lvlJc w:val="left"/>
      <w:pPr>
        <w:ind w:left="5324" w:hanging="360"/>
      </w:pPr>
      <w:rPr>
        <w:rFonts w:ascii="Symbol" w:hAnsi="Symbol" w:hint="default"/>
      </w:rPr>
    </w:lvl>
    <w:lvl w:ilvl="7" w:tplc="46DCFA0C" w:tentative="1">
      <w:start w:val="1"/>
      <w:numFmt w:val="bullet"/>
      <w:lvlText w:val="o"/>
      <w:lvlJc w:val="left"/>
      <w:pPr>
        <w:ind w:left="6044" w:hanging="360"/>
      </w:pPr>
      <w:rPr>
        <w:rFonts w:ascii="Courier New" w:hAnsi="Courier New" w:cs="Courier New" w:hint="default"/>
      </w:rPr>
    </w:lvl>
    <w:lvl w:ilvl="8" w:tplc="25385D56" w:tentative="1">
      <w:start w:val="1"/>
      <w:numFmt w:val="bullet"/>
      <w:lvlText w:val=""/>
      <w:lvlJc w:val="left"/>
      <w:pPr>
        <w:ind w:left="6764" w:hanging="360"/>
      </w:pPr>
      <w:rPr>
        <w:rFonts w:ascii="Wingdings" w:hAnsi="Wingdings" w:hint="default"/>
      </w:rPr>
    </w:lvl>
  </w:abstractNum>
  <w:abstractNum w:abstractNumId="78" w15:restartNumberingAfterBreak="0">
    <w:nsid w:val="7DED34B6"/>
    <w:multiLevelType w:val="hybridMultilevel"/>
    <w:tmpl w:val="8F80A126"/>
    <w:lvl w:ilvl="0" w:tplc="C0DC3678">
      <w:start w:val="1"/>
      <w:numFmt w:val="decimal"/>
      <w:lvlText w:val="%1."/>
      <w:lvlJc w:val="left"/>
      <w:pPr>
        <w:ind w:left="720" w:hanging="360"/>
      </w:pPr>
    </w:lvl>
    <w:lvl w:ilvl="1" w:tplc="26641DD0">
      <w:start w:val="1"/>
      <w:numFmt w:val="lowerLetter"/>
      <w:lvlText w:val="%2."/>
      <w:lvlJc w:val="left"/>
      <w:pPr>
        <w:ind w:left="1440" w:hanging="360"/>
      </w:pPr>
    </w:lvl>
    <w:lvl w:ilvl="2" w:tplc="174C2F6E">
      <w:start w:val="1"/>
      <w:numFmt w:val="lowerRoman"/>
      <w:lvlText w:val="%3."/>
      <w:lvlJc w:val="right"/>
      <w:pPr>
        <w:ind w:left="2160" w:hanging="180"/>
      </w:pPr>
    </w:lvl>
    <w:lvl w:ilvl="3" w:tplc="E618DC76">
      <w:start w:val="1"/>
      <w:numFmt w:val="decimal"/>
      <w:lvlText w:val="%4."/>
      <w:lvlJc w:val="left"/>
      <w:pPr>
        <w:ind w:left="2880" w:hanging="360"/>
      </w:pPr>
    </w:lvl>
    <w:lvl w:ilvl="4" w:tplc="55F02FB8">
      <w:start w:val="1"/>
      <w:numFmt w:val="lowerLetter"/>
      <w:lvlText w:val="%5."/>
      <w:lvlJc w:val="left"/>
      <w:pPr>
        <w:ind w:left="3600" w:hanging="360"/>
      </w:pPr>
    </w:lvl>
    <w:lvl w:ilvl="5" w:tplc="FC38B494">
      <w:start w:val="1"/>
      <w:numFmt w:val="lowerRoman"/>
      <w:lvlText w:val="%6."/>
      <w:lvlJc w:val="right"/>
      <w:pPr>
        <w:ind w:left="4320" w:hanging="180"/>
      </w:pPr>
    </w:lvl>
    <w:lvl w:ilvl="6" w:tplc="376692CE">
      <w:start w:val="1"/>
      <w:numFmt w:val="decimal"/>
      <w:lvlText w:val="%7."/>
      <w:lvlJc w:val="left"/>
      <w:pPr>
        <w:ind w:left="5040" w:hanging="360"/>
      </w:pPr>
    </w:lvl>
    <w:lvl w:ilvl="7" w:tplc="91F26AF0">
      <w:start w:val="1"/>
      <w:numFmt w:val="lowerLetter"/>
      <w:lvlText w:val="%8."/>
      <w:lvlJc w:val="left"/>
      <w:pPr>
        <w:ind w:left="5760" w:hanging="360"/>
      </w:pPr>
    </w:lvl>
    <w:lvl w:ilvl="8" w:tplc="0BF2BA3C">
      <w:start w:val="1"/>
      <w:numFmt w:val="lowerRoman"/>
      <w:lvlText w:val="%9."/>
      <w:lvlJc w:val="right"/>
      <w:pPr>
        <w:ind w:left="6480" w:hanging="180"/>
      </w:pPr>
    </w:lvl>
  </w:abstractNum>
  <w:num w:numId="1" w16cid:durableId="1836409390">
    <w:abstractNumId w:val="67"/>
  </w:num>
  <w:num w:numId="2" w16cid:durableId="1423719477">
    <w:abstractNumId w:val="33"/>
  </w:num>
  <w:num w:numId="3" w16cid:durableId="1403479016">
    <w:abstractNumId w:val="0"/>
  </w:num>
  <w:num w:numId="4" w16cid:durableId="253244073">
    <w:abstractNumId w:val="59"/>
  </w:num>
  <w:num w:numId="5" w16cid:durableId="688485247">
    <w:abstractNumId w:val="7"/>
  </w:num>
  <w:num w:numId="6" w16cid:durableId="520439536">
    <w:abstractNumId w:val="44"/>
  </w:num>
  <w:num w:numId="7" w16cid:durableId="1178959517">
    <w:abstractNumId w:val="63"/>
  </w:num>
  <w:num w:numId="8" w16cid:durableId="312217082">
    <w:abstractNumId w:val="68"/>
  </w:num>
  <w:num w:numId="9" w16cid:durableId="1435516501">
    <w:abstractNumId w:val="54"/>
  </w:num>
  <w:num w:numId="10" w16cid:durableId="1915626466">
    <w:abstractNumId w:val="42"/>
  </w:num>
  <w:num w:numId="11" w16cid:durableId="1758360100">
    <w:abstractNumId w:val="18"/>
  </w:num>
  <w:num w:numId="12" w16cid:durableId="115762744">
    <w:abstractNumId w:val="3"/>
  </w:num>
  <w:num w:numId="13" w16cid:durableId="288636331">
    <w:abstractNumId w:val="31"/>
  </w:num>
  <w:num w:numId="14" w16cid:durableId="1881937400">
    <w:abstractNumId w:val="60"/>
  </w:num>
  <w:num w:numId="15" w16cid:durableId="1721199020">
    <w:abstractNumId w:val="26"/>
  </w:num>
  <w:num w:numId="16" w16cid:durableId="1203441327">
    <w:abstractNumId w:val="14"/>
  </w:num>
  <w:num w:numId="17" w16cid:durableId="1272860885">
    <w:abstractNumId w:val="16"/>
  </w:num>
  <w:num w:numId="18" w16cid:durableId="1610354181">
    <w:abstractNumId w:val="24"/>
  </w:num>
  <w:num w:numId="19" w16cid:durableId="419256791">
    <w:abstractNumId w:val="77"/>
  </w:num>
  <w:num w:numId="20" w16cid:durableId="623511711">
    <w:abstractNumId w:val="71"/>
  </w:num>
  <w:num w:numId="21" w16cid:durableId="592665873">
    <w:abstractNumId w:val="32"/>
  </w:num>
  <w:num w:numId="22" w16cid:durableId="606157491">
    <w:abstractNumId w:val="9"/>
  </w:num>
  <w:num w:numId="23" w16cid:durableId="1347823826">
    <w:abstractNumId w:val="30"/>
  </w:num>
  <w:num w:numId="24" w16cid:durableId="1051659621">
    <w:abstractNumId w:val="12"/>
  </w:num>
  <w:num w:numId="25" w16cid:durableId="241333466">
    <w:abstractNumId w:val="57"/>
  </w:num>
  <w:num w:numId="26" w16cid:durableId="2134051263">
    <w:abstractNumId w:val="74"/>
  </w:num>
  <w:num w:numId="27" w16cid:durableId="1425956073">
    <w:abstractNumId w:val="56"/>
  </w:num>
  <w:num w:numId="28" w16cid:durableId="1985237370">
    <w:abstractNumId w:val="4"/>
  </w:num>
  <w:num w:numId="29" w16cid:durableId="60565034">
    <w:abstractNumId w:val="55"/>
  </w:num>
  <w:num w:numId="30" w16cid:durableId="509488954">
    <w:abstractNumId w:val="61"/>
  </w:num>
  <w:num w:numId="31" w16cid:durableId="763722163">
    <w:abstractNumId w:val="73"/>
  </w:num>
  <w:num w:numId="32" w16cid:durableId="64961715">
    <w:abstractNumId w:val="45"/>
  </w:num>
  <w:num w:numId="33" w16cid:durableId="1509321681">
    <w:abstractNumId w:val="35"/>
  </w:num>
  <w:num w:numId="34" w16cid:durableId="942495168">
    <w:abstractNumId w:val="51"/>
  </w:num>
  <w:num w:numId="35" w16cid:durableId="103504221">
    <w:abstractNumId w:val="21"/>
  </w:num>
  <w:num w:numId="36" w16cid:durableId="1579827940">
    <w:abstractNumId w:val="52"/>
  </w:num>
  <w:num w:numId="37" w16cid:durableId="414013183">
    <w:abstractNumId w:val="50"/>
  </w:num>
  <w:num w:numId="38" w16cid:durableId="1976332787">
    <w:abstractNumId w:val="10"/>
  </w:num>
  <w:num w:numId="39" w16cid:durableId="886645783">
    <w:abstractNumId w:val="34"/>
  </w:num>
  <w:num w:numId="40" w16cid:durableId="1774277157">
    <w:abstractNumId w:val="43"/>
  </w:num>
  <w:num w:numId="41" w16cid:durableId="599993963">
    <w:abstractNumId w:val="11"/>
  </w:num>
  <w:num w:numId="42" w16cid:durableId="2063366707">
    <w:abstractNumId w:val="5"/>
  </w:num>
  <w:num w:numId="43" w16cid:durableId="1475177165">
    <w:abstractNumId w:val="62"/>
  </w:num>
  <w:num w:numId="44" w16cid:durableId="1148548386">
    <w:abstractNumId w:val="20"/>
  </w:num>
  <w:num w:numId="45" w16cid:durableId="1581211960">
    <w:abstractNumId w:val="49"/>
  </w:num>
  <w:num w:numId="46" w16cid:durableId="645398915">
    <w:abstractNumId w:val="41"/>
  </w:num>
  <w:num w:numId="47" w16cid:durableId="1108308996">
    <w:abstractNumId w:val="8"/>
  </w:num>
  <w:num w:numId="48" w16cid:durableId="1263993955">
    <w:abstractNumId w:val="53"/>
  </w:num>
  <w:num w:numId="49" w16cid:durableId="878320668">
    <w:abstractNumId w:val="36"/>
  </w:num>
  <w:num w:numId="50" w16cid:durableId="4212345">
    <w:abstractNumId w:val="48"/>
  </w:num>
  <w:num w:numId="51" w16cid:durableId="576550098">
    <w:abstractNumId w:val="23"/>
  </w:num>
  <w:num w:numId="52" w16cid:durableId="436872267">
    <w:abstractNumId w:val="76"/>
  </w:num>
  <w:num w:numId="53" w16cid:durableId="1355575781">
    <w:abstractNumId w:val="40"/>
  </w:num>
  <w:num w:numId="54" w16cid:durableId="1067723288">
    <w:abstractNumId w:val="38"/>
  </w:num>
  <w:num w:numId="55" w16cid:durableId="1627807492">
    <w:abstractNumId w:val="70"/>
  </w:num>
  <w:num w:numId="56" w16cid:durableId="1137600038">
    <w:abstractNumId w:val="58"/>
  </w:num>
  <w:num w:numId="57" w16cid:durableId="1693261743">
    <w:abstractNumId w:val="69"/>
  </w:num>
  <w:num w:numId="58" w16cid:durableId="1530797314">
    <w:abstractNumId w:val="28"/>
  </w:num>
  <w:num w:numId="59" w16cid:durableId="865364668">
    <w:abstractNumId w:val="66"/>
  </w:num>
  <w:num w:numId="60" w16cid:durableId="252278624">
    <w:abstractNumId w:val="17"/>
  </w:num>
  <w:num w:numId="61" w16cid:durableId="1187869769">
    <w:abstractNumId w:val="75"/>
  </w:num>
  <w:num w:numId="62" w16cid:durableId="431433967">
    <w:abstractNumId w:val="13"/>
  </w:num>
  <w:num w:numId="63" w16cid:durableId="820803743">
    <w:abstractNumId w:val="2"/>
  </w:num>
  <w:num w:numId="64" w16cid:durableId="979119372">
    <w:abstractNumId w:val="15"/>
  </w:num>
  <w:num w:numId="65" w16cid:durableId="1252201855">
    <w:abstractNumId w:val="64"/>
  </w:num>
  <w:num w:numId="66" w16cid:durableId="726611146">
    <w:abstractNumId w:val="47"/>
  </w:num>
  <w:num w:numId="67" w16cid:durableId="32005456">
    <w:abstractNumId w:val="22"/>
  </w:num>
  <w:num w:numId="68" w16cid:durableId="1179660436">
    <w:abstractNumId w:val="19"/>
  </w:num>
  <w:num w:numId="69" w16cid:durableId="726420616">
    <w:abstractNumId w:val="78"/>
  </w:num>
  <w:num w:numId="70" w16cid:durableId="1160386249">
    <w:abstractNumId w:val="37"/>
  </w:num>
  <w:num w:numId="71" w16cid:durableId="1948538036">
    <w:abstractNumId w:val="72"/>
  </w:num>
  <w:num w:numId="72" w16cid:durableId="502203130">
    <w:abstractNumId w:val="6"/>
  </w:num>
  <w:num w:numId="73" w16cid:durableId="1297835143">
    <w:abstractNumId w:val="27"/>
  </w:num>
  <w:num w:numId="74" w16cid:durableId="1773554255">
    <w:abstractNumId w:val="46"/>
  </w:num>
  <w:num w:numId="75" w16cid:durableId="951791277">
    <w:abstractNumId w:val="29"/>
  </w:num>
  <w:num w:numId="76" w16cid:durableId="1533113045">
    <w:abstractNumId w:val="25"/>
  </w:num>
  <w:num w:numId="77" w16cid:durableId="385227656">
    <w:abstractNumId w:val="39"/>
  </w:num>
  <w:num w:numId="78" w16cid:durableId="710954515">
    <w:abstractNumId w:val="6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7E"/>
    <w:rsid w:val="00000D41"/>
    <w:rsid w:val="000064DF"/>
    <w:rsid w:val="00007016"/>
    <w:rsid w:val="00007157"/>
    <w:rsid w:val="000153FF"/>
    <w:rsid w:val="00024C43"/>
    <w:rsid w:val="000262A8"/>
    <w:rsid w:val="000262CF"/>
    <w:rsid w:val="000274A8"/>
    <w:rsid w:val="0003236A"/>
    <w:rsid w:val="000349BC"/>
    <w:rsid w:val="000350B0"/>
    <w:rsid w:val="000353BA"/>
    <w:rsid w:val="00043A9D"/>
    <w:rsid w:val="000460CE"/>
    <w:rsid w:val="00046ABA"/>
    <w:rsid w:val="00046EDA"/>
    <w:rsid w:val="00047F18"/>
    <w:rsid w:val="00054535"/>
    <w:rsid w:val="00055DCD"/>
    <w:rsid w:val="00056ED1"/>
    <w:rsid w:val="0005729B"/>
    <w:rsid w:val="00060CD7"/>
    <w:rsid w:val="00061B01"/>
    <w:rsid w:val="0006457A"/>
    <w:rsid w:val="00066FBE"/>
    <w:rsid w:val="00071AFB"/>
    <w:rsid w:val="00071FEB"/>
    <w:rsid w:val="000769CD"/>
    <w:rsid w:val="0008437A"/>
    <w:rsid w:val="00085BBD"/>
    <w:rsid w:val="00086983"/>
    <w:rsid w:val="00087F5C"/>
    <w:rsid w:val="00091786"/>
    <w:rsid w:val="000923E6"/>
    <w:rsid w:val="000A2B5D"/>
    <w:rsid w:val="000A3439"/>
    <w:rsid w:val="000A4F09"/>
    <w:rsid w:val="000A5022"/>
    <w:rsid w:val="000A6D34"/>
    <w:rsid w:val="000A7B03"/>
    <w:rsid w:val="000B4D24"/>
    <w:rsid w:val="000B5AB0"/>
    <w:rsid w:val="000B6633"/>
    <w:rsid w:val="000B6DD3"/>
    <w:rsid w:val="000C09C7"/>
    <w:rsid w:val="000C4D10"/>
    <w:rsid w:val="000C5CC0"/>
    <w:rsid w:val="000D3053"/>
    <w:rsid w:val="000D4830"/>
    <w:rsid w:val="000D5575"/>
    <w:rsid w:val="000D5F87"/>
    <w:rsid w:val="000E086C"/>
    <w:rsid w:val="000E0C28"/>
    <w:rsid w:val="000E1868"/>
    <w:rsid w:val="000E3A0B"/>
    <w:rsid w:val="000E692B"/>
    <w:rsid w:val="000F1DA1"/>
    <w:rsid w:val="000F44E3"/>
    <w:rsid w:val="00100129"/>
    <w:rsid w:val="001012B2"/>
    <w:rsid w:val="00102891"/>
    <w:rsid w:val="00102E0A"/>
    <w:rsid w:val="0010432F"/>
    <w:rsid w:val="00111D53"/>
    <w:rsid w:val="00113664"/>
    <w:rsid w:val="00115D8D"/>
    <w:rsid w:val="001205EA"/>
    <w:rsid w:val="0012077C"/>
    <w:rsid w:val="00122A89"/>
    <w:rsid w:val="00122CB3"/>
    <w:rsid w:val="001238D3"/>
    <w:rsid w:val="00124E8D"/>
    <w:rsid w:val="00127546"/>
    <w:rsid w:val="00127DA3"/>
    <w:rsid w:val="00135021"/>
    <w:rsid w:val="001351CE"/>
    <w:rsid w:val="0013790C"/>
    <w:rsid w:val="00146311"/>
    <w:rsid w:val="00153AEB"/>
    <w:rsid w:val="001541D2"/>
    <w:rsid w:val="0015662E"/>
    <w:rsid w:val="00156D59"/>
    <w:rsid w:val="001607E1"/>
    <w:rsid w:val="00160F6E"/>
    <w:rsid w:val="00161F95"/>
    <w:rsid w:val="00162816"/>
    <w:rsid w:val="001658EF"/>
    <w:rsid w:val="00171AAE"/>
    <w:rsid w:val="0017370E"/>
    <w:rsid w:val="00174262"/>
    <w:rsid w:val="00174920"/>
    <w:rsid w:val="00181532"/>
    <w:rsid w:val="0018246F"/>
    <w:rsid w:val="00186368"/>
    <w:rsid w:val="0019000B"/>
    <w:rsid w:val="0019472D"/>
    <w:rsid w:val="00196E54"/>
    <w:rsid w:val="001A174C"/>
    <w:rsid w:val="001A1C6F"/>
    <w:rsid w:val="001A220D"/>
    <w:rsid w:val="001A2B15"/>
    <w:rsid w:val="001A2B2A"/>
    <w:rsid w:val="001A4F07"/>
    <w:rsid w:val="001A5F17"/>
    <w:rsid w:val="001B260B"/>
    <w:rsid w:val="001B5FA3"/>
    <w:rsid w:val="001C0F4D"/>
    <w:rsid w:val="001C7435"/>
    <w:rsid w:val="001D20FE"/>
    <w:rsid w:val="001D35FB"/>
    <w:rsid w:val="001D69E7"/>
    <w:rsid w:val="001D7445"/>
    <w:rsid w:val="001E14A7"/>
    <w:rsid w:val="001E26BB"/>
    <w:rsid w:val="001E36E2"/>
    <w:rsid w:val="001E4EBA"/>
    <w:rsid w:val="001E5605"/>
    <w:rsid w:val="001E603A"/>
    <w:rsid w:val="001F2D21"/>
    <w:rsid w:val="001F3F08"/>
    <w:rsid w:val="001F50CD"/>
    <w:rsid w:val="00202817"/>
    <w:rsid w:val="0020316B"/>
    <w:rsid w:val="0020376C"/>
    <w:rsid w:val="00203FB7"/>
    <w:rsid w:val="00204820"/>
    <w:rsid w:val="00207AB7"/>
    <w:rsid w:val="00210152"/>
    <w:rsid w:val="00210283"/>
    <w:rsid w:val="00211B4C"/>
    <w:rsid w:val="002126F2"/>
    <w:rsid w:val="0021287E"/>
    <w:rsid w:val="00215C5D"/>
    <w:rsid w:val="002160DC"/>
    <w:rsid w:val="00216276"/>
    <w:rsid w:val="002169FC"/>
    <w:rsid w:val="00217164"/>
    <w:rsid w:val="00226247"/>
    <w:rsid w:val="00227DA5"/>
    <w:rsid w:val="00227EDE"/>
    <w:rsid w:val="002313BF"/>
    <w:rsid w:val="00231BD9"/>
    <w:rsid w:val="00232ADC"/>
    <w:rsid w:val="002339A8"/>
    <w:rsid w:val="00233EFA"/>
    <w:rsid w:val="00234BD4"/>
    <w:rsid w:val="00234C72"/>
    <w:rsid w:val="00235450"/>
    <w:rsid w:val="002358DB"/>
    <w:rsid w:val="00243DBD"/>
    <w:rsid w:val="0024552E"/>
    <w:rsid w:val="002526C7"/>
    <w:rsid w:val="00254422"/>
    <w:rsid w:val="0025538D"/>
    <w:rsid w:val="00255964"/>
    <w:rsid w:val="00255D6F"/>
    <w:rsid w:val="0025666D"/>
    <w:rsid w:val="00257AA6"/>
    <w:rsid w:val="00257C7C"/>
    <w:rsid w:val="00261AB9"/>
    <w:rsid w:val="00263E67"/>
    <w:rsid w:val="002655F1"/>
    <w:rsid w:val="00265C27"/>
    <w:rsid w:val="00270754"/>
    <w:rsid w:val="0027079F"/>
    <w:rsid w:val="002710B8"/>
    <w:rsid w:val="0027141A"/>
    <w:rsid w:val="002744CE"/>
    <w:rsid w:val="002748F8"/>
    <w:rsid w:val="00274A8B"/>
    <w:rsid w:val="00274AF6"/>
    <w:rsid w:val="0028400C"/>
    <w:rsid w:val="00290D8A"/>
    <w:rsid w:val="002910B0"/>
    <w:rsid w:val="002913D2"/>
    <w:rsid w:val="00294F33"/>
    <w:rsid w:val="00296AB0"/>
    <w:rsid w:val="0029799D"/>
    <w:rsid w:val="002A020D"/>
    <w:rsid w:val="002A30BA"/>
    <w:rsid w:val="002A49C8"/>
    <w:rsid w:val="002A7649"/>
    <w:rsid w:val="002B045E"/>
    <w:rsid w:val="002B0E05"/>
    <w:rsid w:val="002B1B15"/>
    <w:rsid w:val="002B1C4D"/>
    <w:rsid w:val="002B41EF"/>
    <w:rsid w:val="002B4BA5"/>
    <w:rsid w:val="002C1E02"/>
    <w:rsid w:val="002C2BB8"/>
    <w:rsid w:val="002C36BE"/>
    <w:rsid w:val="002C3ED8"/>
    <w:rsid w:val="002C7E9D"/>
    <w:rsid w:val="002D0238"/>
    <w:rsid w:val="002D18A0"/>
    <w:rsid w:val="002D3279"/>
    <w:rsid w:val="002D53CF"/>
    <w:rsid w:val="002E2B71"/>
    <w:rsid w:val="002E56AB"/>
    <w:rsid w:val="002E7C13"/>
    <w:rsid w:val="002F149D"/>
    <w:rsid w:val="002F1E9E"/>
    <w:rsid w:val="002F66B0"/>
    <w:rsid w:val="00301E6D"/>
    <w:rsid w:val="003020E6"/>
    <w:rsid w:val="003041E5"/>
    <w:rsid w:val="00305AB8"/>
    <w:rsid w:val="003123B3"/>
    <w:rsid w:val="00314166"/>
    <w:rsid w:val="003164F7"/>
    <w:rsid w:val="003170E9"/>
    <w:rsid w:val="00333B92"/>
    <w:rsid w:val="00336B9F"/>
    <w:rsid w:val="003370A0"/>
    <w:rsid w:val="00341573"/>
    <w:rsid w:val="00345C94"/>
    <w:rsid w:val="00347B67"/>
    <w:rsid w:val="0035142B"/>
    <w:rsid w:val="0035369E"/>
    <w:rsid w:val="00353E80"/>
    <w:rsid w:val="00355B25"/>
    <w:rsid w:val="0035635F"/>
    <w:rsid w:val="00356CD5"/>
    <w:rsid w:val="003713C4"/>
    <w:rsid w:val="003727E1"/>
    <w:rsid w:val="00373274"/>
    <w:rsid w:val="003746A8"/>
    <w:rsid w:val="00383FFD"/>
    <w:rsid w:val="00386389"/>
    <w:rsid w:val="003866DF"/>
    <w:rsid w:val="003900EF"/>
    <w:rsid w:val="003903A9"/>
    <w:rsid w:val="0039055E"/>
    <w:rsid w:val="00393ACD"/>
    <w:rsid w:val="0039505F"/>
    <w:rsid w:val="003960FE"/>
    <w:rsid w:val="00396B00"/>
    <w:rsid w:val="00397232"/>
    <w:rsid w:val="003974B3"/>
    <w:rsid w:val="00397C40"/>
    <w:rsid w:val="003A4B3E"/>
    <w:rsid w:val="003A4C37"/>
    <w:rsid w:val="003A4DEF"/>
    <w:rsid w:val="003A5021"/>
    <w:rsid w:val="003A528F"/>
    <w:rsid w:val="003A5760"/>
    <w:rsid w:val="003A618A"/>
    <w:rsid w:val="003A6A0D"/>
    <w:rsid w:val="003A725E"/>
    <w:rsid w:val="003A7646"/>
    <w:rsid w:val="003A7D4D"/>
    <w:rsid w:val="003B1517"/>
    <w:rsid w:val="003B5773"/>
    <w:rsid w:val="003B5CFC"/>
    <w:rsid w:val="003C0F62"/>
    <w:rsid w:val="003C2855"/>
    <w:rsid w:val="003C7929"/>
    <w:rsid w:val="003D0B1F"/>
    <w:rsid w:val="003D51BB"/>
    <w:rsid w:val="003D547D"/>
    <w:rsid w:val="003D7283"/>
    <w:rsid w:val="003E120B"/>
    <w:rsid w:val="003E1D04"/>
    <w:rsid w:val="003E7B57"/>
    <w:rsid w:val="003E7E0B"/>
    <w:rsid w:val="003F494A"/>
    <w:rsid w:val="003F49A8"/>
    <w:rsid w:val="003F4BA3"/>
    <w:rsid w:val="003F4FD3"/>
    <w:rsid w:val="003F5208"/>
    <w:rsid w:val="003F6F26"/>
    <w:rsid w:val="0040033C"/>
    <w:rsid w:val="00401064"/>
    <w:rsid w:val="00401410"/>
    <w:rsid w:val="004024AA"/>
    <w:rsid w:val="00421494"/>
    <w:rsid w:val="00422E15"/>
    <w:rsid w:val="0042315B"/>
    <w:rsid w:val="00423937"/>
    <w:rsid w:val="00423B2A"/>
    <w:rsid w:val="00424085"/>
    <w:rsid w:val="004278D1"/>
    <w:rsid w:val="00430FB5"/>
    <w:rsid w:val="00431275"/>
    <w:rsid w:val="00433367"/>
    <w:rsid w:val="00436998"/>
    <w:rsid w:val="00437FA0"/>
    <w:rsid w:val="004405EE"/>
    <w:rsid w:val="0044236D"/>
    <w:rsid w:val="004425D6"/>
    <w:rsid w:val="00442C10"/>
    <w:rsid w:val="00444304"/>
    <w:rsid w:val="0044576F"/>
    <w:rsid w:val="00447833"/>
    <w:rsid w:val="00451D08"/>
    <w:rsid w:val="004541B3"/>
    <w:rsid w:val="00454466"/>
    <w:rsid w:val="00455B85"/>
    <w:rsid w:val="004604BB"/>
    <w:rsid w:val="00460911"/>
    <w:rsid w:val="00460E2F"/>
    <w:rsid w:val="00461426"/>
    <w:rsid w:val="0047191F"/>
    <w:rsid w:val="00472012"/>
    <w:rsid w:val="0047295A"/>
    <w:rsid w:val="00476728"/>
    <w:rsid w:val="00477423"/>
    <w:rsid w:val="00481CDA"/>
    <w:rsid w:val="0048232D"/>
    <w:rsid w:val="004837A0"/>
    <w:rsid w:val="00485037"/>
    <w:rsid w:val="004868C4"/>
    <w:rsid w:val="00491A4C"/>
    <w:rsid w:val="00492E8B"/>
    <w:rsid w:val="00494FC8"/>
    <w:rsid w:val="00496303"/>
    <w:rsid w:val="004A1800"/>
    <w:rsid w:val="004A5D5A"/>
    <w:rsid w:val="004B0C0B"/>
    <w:rsid w:val="004B0F59"/>
    <w:rsid w:val="004B44F0"/>
    <w:rsid w:val="004B4DB7"/>
    <w:rsid w:val="004B522C"/>
    <w:rsid w:val="004B613F"/>
    <w:rsid w:val="004C3D4F"/>
    <w:rsid w:val="004C4364"/>
    <w:rsid w:val="004C44CA"/>
    <w:rsid w:val="004C5B16"/>
    <w:rsid w:val="004C7B9F"/>
    <w:rsid w:val="004D003F"/>
    <w:rsid w:val="004D139C"/>
    <w:rsid w:val="004D61DE"/>
    <w:rsid w:val="004D79A9"/>
    <w:rsid w:val="004E03E5"/>
    <w:rsid w:val="004E11A5"/>
    <w:rsid w:val="004E49B9"/>
    <w:rsid w:val="004F23EB"/>
    <w:rsid w:val="004F375D"/>
    <w:rsid w:val="004F38A2"/>
    <w:rsid w:val="004F3F62"/>
    <w:rsid w:val="004F4499"/>
    <w:rsid w:val="004F4AEE"/>
    <w:rsid w:val="004F4E76"/>
    <w:rsid w:val="004F516D"/>
    <w:rsid w:val="0050015A"/>
    <w:rsid w:val="00500C5F"/>
    <w:rsid w:val="00500D5C"/>
    <w:rsid w:val="005020A6"/>
    <w:rsid w:val="0050382D"/>
    <w:rsid w:val="005045CB"/>
    <w:rsid w:val="00510472"/>
    <w:rsid w:val="0051047B"/>
    <w:rsid w:val="00511F4F"/>
    <w:rsid w:val="00512E67"/>
    <w:rsid w:val="00514779"/>
    <w:rsid w:val="00515DEC"/>
    <w:rsid w:val="00516A71"/>
    <w:rsid w:val="00524112"/>
    <w:rsid w:val="005257D4"/>
    <w:rsid w:val="005266F1"/>
    <w:rsid w:val="00533D93"/>
    <w:rsid w:val="00533EFA"/>
    <w:rsid w:val="0054343B"/>
    <w:rsid w:val="0054423B"/>
    <w:rsid w:val="0054552F"/>
    <w:rsid w:val="0054655B"/>
    <w:rsid w:val="00546F42"/>
    <w:rsid w:val="00547D22"/>
    <w:rsid w:val="00550DF8"/>
    <w:rsid w:val="00554219"/>
    <w:rsid w:val="00556C31"/>
    <w:rsid w:val="005570C2"/>
    <w:rsid w:val="00557E38"/>
    <w:rsid w:val="00560C8F"/>
    <w:rsid w:val="005623C6"/>
    <w:rsid w:val="00562EF0"/>
    <w:rsid w:val="00566438"/>
    <w:rsid w:val="00571A33"/>
    <w:rsid w:val="00571F00"/>
    <w:rsid w:val="00572294"/>
    <w:rsid w:val="005733FF"/>
    <w:rsid w:val="00573E4A"/>
    <w:rsid w:val="0057477C"/>
    <w:rsid w:val="00574968"/>
    <w:rsid w:val="005765E6"/>
    <w:rsid w:val="00576623"/>
    <w:rsid w:val="00581C29"/>
    <w:rsid w:val="00582072"/>
    <w:rsid w:val="00582B49"/>
    <w:rsid w:val="00582E6F"/>
    <w:rsid w:val="005864FA"/>
    <w:rsid w:val="00587961"/>
    <w:rsid w:val="00591BCE"/>
    <w:rsid w:val="00593924"/>
    <w:rsid w:val="005944E9"/>
    <w:rsid w:val="005957B7"/>
    <w:rsid w:val="00596172"/>
    <w:rsid w:val="005A00D6"/>
    <w:rsid w:val="005A12A4"/>
    <w:rsid w:val="005A1AD6"/>
    <w:rsid w:val="005A4EBD"/>
    <w:rsid w:val="005A6F9A"/>
    <w:rsid w:val="005A7BC4"/>
    <w:rsid w:val="005B0FE6"/>
    <w:rsid w:val="005B3089"/>
    <w:rsid w:val="005B4752"/>
    <w:rsid w:val="005B5680"/>
    <w:rsid w:val="005C266D"/>
    <w:rsid w:val="005C2981"/>
    <w:rsid w:val="005C44E0"/>
    <w:rsid w:val="005C60A8"/>
    <w:rsid w:val="005C6302"/>
    <w:rsid w:val="005C67D2"/>
    <w:rsid w:val="005C68D9"/>
    <w:rsid w:val="005C6D43"/>
    <w:rsid w:val="005D0752"/>
    <w:rsid w:val="005D14F9"/>
    <w:rsid w:val="005D610B"/>
    <w:rsid w:val="005E1003"/>
    <w:rsid w:val="005E2F8A"/>
    <w:rsid w:val="005E3D5D"/>
    <w:rsid w:val="005E3FA7"/>
    <w:rsid w:val="005E5046"/>
    <w:rsid w:val="005E5FAD"/>
    <w:rsid w:val="005E6091"/>
    <w:rsid w:val="005E64C6"/>
    <w:rsid w:val="005E6B43"/>
    <w:rsid w:val="005F105D"/>
    <w:rsid w:val="005F6BE7"/>
    <w:rsid w:val="0060189E"/>
    <w:rsid w:val="00604155"/>
    <w:rsid w:val="006105B8"/>
    <w:rsid w:val="0061097A"/>
    <w:rsid w:val="00611537"/>
    <w:rsid w:val="00613ACC"/>
    <w:rsid w:val="00613D8F"/>
    <w:rsid w:val="00614200"/>
    <w:rsid w:val="006153AC"/>
    <w:rsid w:val="00616025"/>
    <w:rsid w:val="0061738C"/>
    <w:rsid w:val="0062533E"/>
    <w:rsid w:val="0062545E"/>
    <w:rsid w:val="006274D6"/>
    <w:rsid w:val="0063403D"/>
    <w:rsid w:val="0063619B"/>
    <w:rsid w:val="006432ED"/>
    <w:rsid w:val="00645259"/>
    <w:rsid w:val="00647657"/>
    <w:rsid w:val="0065552D"/>
    <w:rsid w:val="0066275C"/>
    <w:rsid w:val="00662CD4"/>
    <w:rsid w:val="00663568"/>
    <w:rsid w:val="0066497C"/>
    <w:rsid w:val="00664AD8"/>
    <w:rsid w:val="00670F64"/>
    <w:rsid w:val="00670F8B"/>
    <w:rsid w:val="0067124C"/>
    <w:rsid w:val="006726A9"/>
    <w:rsid w:val="006730F5"/>
    <w:rsid w:val="006732B4"/>
    <w:rsid w:val="00675B76"/>
    <w:rsid w:val="00675C7E"/>
    <w:rsid w:val="00675E97"/>
    <w:rsid w:val="006766DC"/>
    <w:rsid w:val="006769A4"/>
    <w:rsid w:val="00680B1A"/>
    <w:rsid w:val="00684CD0"/>
    <w:rsid w:val="0068531A"/>
    <w:rsid w:val="0068558A"/>
    <w:rsid w:val="00693E4F"/>
    <w:rsid w:val="0069556B"/>
    <w:rsid w:val="006970B5"/>
    <w:rsid w:val="0069757C"/>
    <w:rsid w:val="006A10B1"/>
    <w:rsid w:val="006A15E4"/>
    <w:rsid w:val="006A33AF"/>
    <w:rsid w:val="006A65C1"/>
    <w:rsid w:val="006A6EEF"/>
    <w:rsid w:val="006A7100"/>
    <w:rsid w:val="006A7D7A"/>
    <w:rsid w:val="006A7F92"/>
    <w:rsid w:val="006B0EBE"/>
    <w:rsid w:val="006B4449"/>
    <w:rsid w:val="006B579A"/>
    <w:rsid w:val="006B6CB6"/>
    <w:rsid w:val="006C09E5"/>
    <w:rsid w:val="006C212D"/>
    <w:rsid w:val="006C2B53"/>
    <w:rsid w:val="006C5A48"/>
    <w:rsid w:val="006C6F6A"/>
    <w:rsid w:val="006D15FD"/>
    <w:rsid w:val="006D653E"/>
    <w:rsid w:val="006D6BFE"/>
    <w:rsid w:val="006E083C"/>
    <w:rsid w:val="006E09A9"/>
    <w:rsid w:val="006E0BE8"/>
    <w:rsid w:val="006E176A"/>
    <w:rsid w:val="006E1A19"/>
    <w:rsid w:val="006E3BD1"/>
    <w:rsid w:val="006E43CF"/>
    <w:rsid w:val="006E50B1"/>
    <w:rsid w:val="006E6EE0"/>
    <w:rsid w:val="006F1311"/>
    <w:rsid w:val="006F1825"/>
    <w:rsid w:val="0070123F"/>
    <w:rsid w:val="00702A3E"/>
    <w:rsid w:val="00702ABC"/>
    <w:rsid w:val="00702D02"/>
    <w:rsid w:val="00704E70"/>
    <w:rsid w:val="00707690"/>
    <w:rsid w:val="00710951"/>
    <w:rsid w:val="0071286C"/>
    <w:rsid w:val="00712F93"/>
    <w:rsid w:val="007163EC"/>
    <w:rsid w:val="00720B89"/>
    <w:rsid w:val="007250A0"/>
    <w:rsid w:val="007254B4"/>
    <w:rsid w:val="0072623A"/>
    <w:rsid w:val="00726EE5"/>
    <w:rsid w:val="0073469A"/>
    <w:rsid w:val="00734B2C"/>
    <w:rsid w:val="007351E8"/>
    <w:rsid w:val="007404C3"/>
    <w:rsid w:val="00741070"/>
    <w:rsid w:val="0074109D"/>
    <w:rsid w:val="007413E0"/>
    <w:rsid w:val="00741E1F"/>
    <w:rsid w:val="007469F1"/>
    <w:rsid w:val="007523DE"/>
    <w:rsid w:val="00752EA2"/>
    <w:rsid w:val="00753929"/>
    <w:rsid w:val="00753C88"/>
    <w:rsid w:val="007546A1"/>
    <w:rsid w:val="0075556B"/>
    <w:rsid w:val="00755DDE"/>
    <w:rsid w:val="007605B5"/>
    <w:rsid w:val="00760613"/>
    <w:rsid w:val="0076107B"/>
    <w:rsid w:val="00761EF8"/>
    <w:rsid w:val="00762744"/>
    <w:rsid w:val="00763187"/>
    <w:rsid w:val="00763502"/>
    <w:rsid w:val="007638DD"/>
    <w:rsid w:val="00764EDC"/>
    <w:rsid w:val="00765000"/>
    <w:rsid w:val="007659DD"/>
    <w:rsid w:val="007662B1"/>
    <w:rsid w:val="00767717"/>
    <w:rsid w:val="00767783"/>
    <w:rsid w:val="0077063E"/>
    <w:rsid w:val="00770741"/>
    <w:rsid w:val="00770E43"/>
    <w:rsid w:val="00770FF1"/>
    <w:rsid w:val="00772214"/>
    <w:rsid w:val="00773942"/>
    <w:rsid w:val="00780786"/>
    <w:rsid w:val="0078408A"/>
    <w:rsid w:val="007841BA"/>
    <w:rsid w:val="0078471C"/>
    <w:rsid w:val="007853E8"/>
    <w:rsid w:val="0079039C"/>
    <w:rsid w:val="00792B66"/>
    <w:rsid w:val="00792C7D"/>
    <w:rsid w:val="00794566"/>
    <w:rsid w:val="0079599D"/>
    <w:rsid w:val="00796215"/>
    <w:rsid w:val="007A0186"/>
    <w:rsid w:val="007A184C"/>
    <w:rsid w:val="007A1A50"/>
    <w:rsid w:val="007A2709"/>
    <w:rsid w:val="007A54C9"/>
    <w:rsid w:val="007A67BF"/>
    <w:rsid w:val="007A6825"/>
    <w:rsid w:val="007A6A6E"/>
    <w:rsid w:val="007A6D36"/>
    <w:rsid w:val="007A75D8"/>
    <w:rsid w:val="007B19F6"/>
    <w:rsid w:val="007B32C9"/>
    <w:rsid w:val="007B4BBF"/>
    <w:rsid w:val="007B4D0C"/>
    <w:rsid w:val="007B5921"/>
    <w:rsid w:val="007B6AF7"/>
    <w:rsid w:val="007B7359"/>
    <w:rsid w:val="007B7743"/>
    <w:rsid w:val="007C1626"/>
    <w:rsid w:val="007C1A2E"/>
    <w:rsid w:val="007C1DAC"/>
    <w:rsid w:val="007C2552"/>
    <w:rsid w:val="007C3FC4"/>
    <w:rsid w:val="007C43B3"/>
    <w:rsid w:val="007C6051"/>
    <w:rsid w:val="007C6675"/>
    <w:rsid w:val="007C6D11"/>
    <w:rsid w:val="007D061C"/>
    <w:rsid w:val="007D4064"/>
    <w:rsid w:val="007D4C8D"/>
    <w:rsid w:val="007D73F0"/>
    <w:rsid w:val="007E29E2"/>
    <w:rsid w:val="007E2D60"/>
    <w:rsid w:val="007E314D"/>
    <w:rsid w:val="007E38B5"/>
    <w:rsid w:val="007E5BBD"/>
    <w:rsid w:val="007E7649"/>
    <w:rsid w:val="007F0941"/>
    <w:rsid w:val="007F486C"/>
    <w:rsid w:val="007F56F5"/>
    <w:rsid w:val="007F66E2"/>
    <w:rsid w:val="007F7233"/>
    <w:rsid w:val="007F767A"/>
    <w:rsid w:val="0080273B"/>
    <w:rsid w:val="00803A01"/>
    <w:rsid w:val="00804185"/>
    <w:rsid w:val="0080733A"/>
    <w:rsid w:val="0081055D"/>
    <w:rsid w:val="00811ADB"/>
    <w:rsid w:val="00812B6D"/>
    <w:rsid w:val="00812D8D"/>
    <w:rsid w:val="00815850"/>
    <w:rsid w:val="008161FC"/>
    <w:rsid w:val="00816E88"/>
    <w:rsid w:val="00820218"/>
    <w:rsid w:val="00823782"/>
    <w:rsid w:val="008259A2"/>
    <w:rsid w:val="00825EBF"/>
    <w:rsid w:val="008272A1"/>
    <w:rsid w:val="00827C1D"/>
    <w:rsid w:val="00831753"/>
    <w:rsid w:val="00834740"/>
    <w:rsid w:val="00835E82"/>
    <w:rsid w:val="00840063"/>
    <w:rsid w:val="00840B01"/>
    <w:rsid w:val="00840DA7"/>
    <w:rsid w:val="008431CD"/>
    <w:rsid w:val="00845AE3"/>
    <w:rsid w:val="0085394A"/>
    <w:rsid w:val="00854E35"/>
    <w:rsid w:val="00855C66"/>
    <w:rsid w:val="00856788"/>
    <w:rsid w:val="008639DC"/>
    <w:rsid w:val="0086453D"/>
    <w:rsid w:val="008656CF"/>
    <w:rsid w:val="00866E48"/>
    <w:rsid w:val="00871109"/>
    <w:rsid w:val="0087263F"/>
    <w:rsid w:val="00882624"/>
    <w:rsid w:val="00885AE6"/>
    <w:rsid w:val="00886D5B"/>
    <w:rsid w:val="00894215"/>
    <w:rsid w:val="00894ACB"/>
    <w:rsid w:val="008961C7"/>
    <w:rsid w:val="008A3C08"/>
    <w:rsid w:val="008A3C1F"/>
    <w:rsid w:val="008B2D42"/>
    <w:rsid w:val="008B4BAA"/>
    <w:rsid w:val="008B4BC7"/>
    <w:rsid w:val="008B5A20"/>
    <w:rsid w:val="008B5C0A"/>
    <w:rsid w:val="008B6212"/>
    <w:rsid w:val="008B6BDF"/>
    <w:rsid w:val="008C030D"/>
    <w:rsid w:val="008C056F"/>
    <w:rsid w:val="008C228E"/>
    <w:rsid w:val="008C4586"/>
    <w:rsid w:val="008C5820"/>
    <w:rsid w:val="008C6A24"/>
    <w:rsid w:val="008D1DCD"/>
    <w:rsid w:val="008D2FC9"/>
    <w:rsid w:val="008D3A62"/>
    <w:rsid w:val="008D77D7"/>
    <w:rsid w:val="008E1305"/>
    <w:rsid w:val="008E460E"/>
    <w:rsid w:val="008E5F82"/>
    <w:rsid w:val="008F2383"/>
    <w:rsid w:val="008F2A63"/>
    <w:rsid w:val="008F43EA"/>
    <w:rsid w:val="008F4DF0"/>
    <w:rsid w:val="009018B6"/>
    <w:rsid w:val="00903B92"/>
    <w:rsid w:val="009049BC"/>
    <w:rsid w:val="0091440D"/>
    <w:rsid w:val="009155DC"/>
    <w:rsid w:val="00915A6F"/>
    <w:rsid w:val="00916300"/>
    <w:rsid w:val="00916B8B"/>
    <w:rsid w:val="00923ADF"/>
    <w:rsid w:val="00924766"/>
    <w:rsid w:val="00927A3C"/>
    <w:rsid w:val="009326C3"/>
    <w:rsid w:val="00932F33"/>
    <w:rsid w:val="00934293"/>
    <w:rsid w:val="00935B21"/>
    <w:rsid w:val="00935B74"/>
    <w:rsid w:val="009363B9"/>
    <w:rsid w:val="00936EC8"/>
    <w:rsid w:val="00937112"/>
    <w:rsid w:val="00940C50"/>
    <w:rsid w:val="0094101A"/>
    <w:rsid w:val="009426D8"/>
    <w:rsid w:val="00942858"/>
    <w:rsid w:val="00942B7C"/>
    <w:rsid w:val="009435E5"/>
    <w:rsid w:val="009509D2"/>
    <w:rsid w:val="00950F25"/>
    <w:rsid w:val="009511D4"/>
    <w:rsid w:val="00952E12"/>
    <w:rsid w:val="00952F40"/>
    <w:rsid w:val="00960A63"/>
    <w:rsid w:val="009623EA"/>
    <w:rsid w:val="00963C5B"/>
    <w:rsid w:val="00970FBB"/>
    <w:rsid w:val="0097284A"/>
    <w:rsid w:val="00973E68"/>
    <w:rsid w:val="009747EB"/>
    <w:rsid w:val="0097518C"/>
    <w:rsid w:val="009752BE"/>
    <w:rsid w:val="0097541E"/>
    <w:rsid w:val="0098009C"/>
    <w:rsid w:val="00980150"/>
    <w:rsid w:val="00980D19"/>
    <w:rsid w:val="00986678"/>
    <w:rsid w:val="00986D4E"/>
    <w:rsid w:val="00990630"/>
    <w:rsid w:val="009973C4"/>
    <w:rsid w:val="009A05A7"/>
    <w:rsid w:val="009A3515"/>
    <w:rsid w:val="009A3FB5"/>
    <w:rsid w:val="009A6241"/>
    <w:rsid w:val="009A6AFF"/>
    <w:rsid w:val="009B0EB9"/>
    <w:rsid w:val="009B2F67"/>
    <w:rsid w:val="009B44F7"/>
    <w:rsid w:val="009C0246"/>
    <w:rsid w:val="009C0B73"/>
    <w:rsid w:val="009C2880"/>
    <w:rsid w:val="009C4308"/>
    <w:rsid w:val="009C69FD"/>
    <w:rsid w:val="009D01CD"/>
    <w:rsid w:val="009D202E"/>
    <w:rsid w:val="009D4880"/>
    <w:rsid w:val="009D6F48"/>
    <w:rsid w:val="009E1594"/>
    <w:rsid w:val="009E3A0F"/>
    <w:rsid w:val="009E6C40"/>
    <w:rsid w:val="009E7AD7"/>
    <w:rsid w:val="009E7B9B"/>
    <w:rsid w:val="009F164D"/>
    <w:rsid w:val="009F3E46"/>
    <w:rsid w:val="009F3FE7"/>
    <w:rsid w:val="009F4B3D"/>
    <w:rsid w:val="009F4C16"/>
    <w:rsid w:val="009F599A"/>
    <w:rsid w:val="009F5CBC"/>
    <w:rsid w:val="00A01426"/>
    <w:rsid w:val="00A022EC"/>
    <w:rsid w:val="00A02AEB"/>
    <w:rsid w:val="00A07E9B"/>
    <w:rsid w:val="00A07F7F"/>
    <w:rsid w:val="00A112A4"/>
    <w:rsid w:val="00A11385"/>
    <w:rsid w:val="00A11A98"/>
    <w:rsid w:val="00A12F33"/>
    <w:rsid w:val="00A135EA"/>
    <w:rsid w:val="00A13F2F"/>
    <w:rsid w:val="00A14CF4"/>
    <w:rsid w:val="00A150BF"/>
    <w:rsid w:val="00A15906"/>
    <w:rsid w:val="00A15F66"/>
    <w:rsid w:val="00A16D6C"/>
    <w:rsid w:val="00A205EB"/>
    <w:rsid w:val="00A2078F"/>
    <w:rsid w:val="00A22A41"/>
    <w:rsid w:val="00A22B9B"/>
    <w:rsid w:val="00A2655C"/>
    <w:rsid w:val="00A2783C"/>
    <w:rsid w:val="00A279D7"/>
    <w:rsid w:val="00A30326"/>
    <w:rsid w:val="00A30651"/>
    <w:rsid w:val="00A3129F"/>
    <w:rsid w:val="00A31FD4"/>
    <w:rsid w:val="00A36BEC"/>
    <w:rsid w:val="00A37066"/>
    <w:rsid w:val="00A372CC"/>
    <w:rsid w:val="00A40D4C"/>
    <w:rsid w:val="00A41A63"/>
    <w:rsid w:val="00A43661"/>
    <w:rsid w:val="00A43F79"/>
    <w:rsid w:val="00A46A94"/>
    <w:rsid w:val="00A51FD0"/>
    <w:rsid w:val="00A52D2D"/>
    <w:rsid w:val="00A52DA3"/>
    <w:rsid w:val="00A53133"/>
    <w:rsid w:val="00A5538A"/>
    <w:rsid w:val="00A64B9B"/>
    <w:rsid w:val="00A665E0"/>
    <w:rsid w:val="00A67F7F"/>
    <w:rsid w:val="00A71D05"/>
    <w:rsid w:val="00A723FF"/>
    <w:rsid w:val="00A73B8B"/>
    <w:rsid w:val="00A7417F"/>
    <w:rsid w:val="00A741C6"/>
    <w:rsid w:val="00A75393"/>
    <w:rsid w:val="00A77113"/>
    <w:rsid w:val="00A7722A"/>
    <w:rsid w:val="00A80B85"/>
    <w:rsid w:val="00A8320E"/>
    <w:rsid w:val="00A85547"/>
    <w:rsid w:val="00A85CB6"/>
    <w:rsid w:val="00A908F0"/>
    <w:rsid w:val="00A92124"/>
    <w:rsid w:val="00A92535"/>
    <w:rsid w:val="00A945D1"/>
    <w:rsid w:val="00A95A32"/>
    <w:rsid w:val="00A95D2B"/>
    <w:rsid w:val="00A97068"/>
    <w:rsid w:val="00A97AF9"/>
    <w:rsid w:val="00A97BD3"/>
    <w:rsid w:val="00AA0273"/>
    <w:rsid w:val="00AA1D99"/>
    <w:rsid w:val="00AA34C4"/>
    <w:rsid w:val="00AA6017"/>
    <w:rsid w:val="00AA7336"/>
    <w:rsid w:val="00AB0110"/>
    <w:rsid w:val="00AB23D8"/>
    <w:rsid w:val="00AB275D"/>
    <w:rsid w:val="00AB2AFC"/>
    <w:rsid w:val="00AB445E"/>
    <w:rsid w:val="00AB561F"/>
    <w:rsid w:val="00AB684B"/>
    <w:rsid w:val="00AC2374"/>
    <w:rsid w:val="00AC4595"/>
    <w:rsid w:val="00AC54CA"/>
    <w:rsid w:val="00AC608A"/>
    <w:rsid w:val="00AC6855"/>
    <w:rsid w:val="00AC6859"/>
    <w:rsid w:val="00AC6EFC"/>
    <w:rsid w:val="00AD00FF"/>
    <w:rsid w:val="00AD1B1B"/>
    <w:rsid w:val="00AD4D36"/>
    <w:rsid w:val="00AD688D"/>
    <w:rsid w:val="00AE3EAB"/>
    <w:rsid w:val="00AE49B5"/>
    <w:rsid w:val="00AE4E5B"/>
    <w:rsid w:val="00AE796E"/>
    <w:rsid w:val="00AE7BEC"/>
    <w:rsid w:val="00AF2038"/>
    <w:rsid w:val="00B00BFD"/>
    <w:rsid w:val="00B03067"/>
    <w:rsid w:val="00B05504"/>
    <w:rsid w:val="00B07EA6"/>
    <w:rsid w:val="00B157D5"/>
    <w:rsid w:val="00B21BA3"/>
    <w:rsid w:val="00B22B85"/>
    <w:rsid w:val="00B236D4"/>
    <w:rsid w:val="00B255F7"/>
    <w:rsid w:val="00B303CB"/>
    <w:rsid w:val="00B3106A"/>
    <w:rsid w:val="00B318D4"/>
    <w:rsid w:val="00B33D53"/>
    <w:rsid w:val="00B369C0"/>
    <w:rsid w:val="00B36C20"/>
    <w:rsid w:val="00B36FDF"/>
    <w:rsid w:val="00B372EF"/>
    <w:rsid w:val="00B40190"/>
    <w:rsid w:val="00B40F11"/>
    <w:rsid w:val="00B4188F"/>
    <w:rsid w:val="00B45F13"/>
    <w:rsid w:val="00B513B2"/>
    <w:rsid w:val="00B51862"/>
    <w:rsid w:val="00B51F09"/>
    <w:rsid w:val="00B555A5"/>
    <w:rsid w:val="00B5605B"/>
    <w:rsid w:val="00B56E2D"/>
    <w:rsid w:val="00B571A0"/>
    <w:rsid w:val="00B5794B"/>
    <w:rsid w:val="00B57B47"/>
    <w:rsid w:val="00B61386"/>
    <w:rsid w:val="00B616CE"/>
    <w:rsid w:val="00B626AA"/>
    <w:rsid w:val="00B6513B"/>
    <w:rsid w:val="00B6542C"/>
    <w:rsid w:val="00B71D30"/>
    <w:rsid w:val="00B72192"/>
    <w:rsid w:val="00B73FD5"/>
    <w:rsid w:val="00B75ED7"/>
    <w:rsid w:val="00B7697A"/>
    <w:rsid w:val="00B77278"/>
    <w:rsid w:val="00B90577"/>
    <w:rsid w:val="00B907F9"/>
    <w:rsid w:val="00B94E68"/>
    <w:rsid w:val="00B95114"/>
    <w:rsid w:val="00BA22ED"/>
    <w:rsid w:val="00BA76FF"/>
    <w:rsid w:val="00BB3A37"/>
    <w:rsid w:val="00BB4F5F"/>
    <w:rsid w:val="00BB6894"/>
    <w:rsid w:val="00BB7495"/>
    <w:rsid w:val="00BB7785"/>
    <w:rsid w:val="00BC1976"/>
    <w:rsid w:val="00BC1ED7"/>
    <w:rsid w:val="00BC2FA5"/>
    <w:rsid w:val="00BC7BF9"/>
    <w:rsid w:val="00BD1D70"/>
    <w:rsid w:val="00BD204B"/>
    <w:rsid w:val="00BD3BC0"/>
    <w:rsid w:val="00BD534F"/>
    <w:rsid w:val="00BE10D3"/>
    <w:rsid w:val="00BE1574"/>
    <w:rsid w:val="00BE1E20"/>
    <w:rsid w:val="00BE2ED0"/>
    <w:rsid w:val="00BE59F2"/>
    <w:rsid w:val="00BE5A0C"/>
    <w:rsid w:val="00BE777D"/>
    <w:rsid w:val="00BF03BF"/>
    <w:rsid w:val="00BF08DC"/>
    <w:rsid w:val="00BF18CA"/>
    <w:rsid w:val="00BF1DFD"/>
    <w:rsid w:val="00BF29B5"/>
    <w:rsid w:val="00BF535D"/>
    <w:rsid w:val="00BF6E63"/>
    <w:rsid w:val="00C01414"/>
    <w:rsid w:val="00C02129"/>
    <w:rsid w:val="00C029AC"/>
    <w:rsid w:val="00C072BF"/>
    <w:rsid w:val="00C140BD"/>
    <w:rsid w:val="00C156EE"/>
    <w:rsid w:val="00C1735A"/>
    <w:rsid w:val="00C20A8D"/>
    <w:rsid w:val="00C20ED9"/>
    <w:rsid w:val="00C31C68"/>
    <w:rsid w:val="00C32536"/>
    <w:rsid w:val="00C33DE7"/>
    <w:rsid w:val="00C35839"/>
    <w:rsid w:val="00C3783B"/>
    <w:rsid w:val="00C4050F"/>
    <w:rsid w:val="00C411B2"/>
    <w:rsid w:val="00C411B4"/>
    <w:rsid w:val="00C41456"/>
    <w:rsid w:val="00C4786D"/>
    <w:rsid w:val="00C52886"/>
    <w:rsid w:val="00C545B2"/>
    <w:rsid w:val="00C5541A"/>
    <w:rsid w:val="00C57027"/>
    <w:rsid w:val="00C670C4"/>
    <w:rsid w:val="00C717FA"/>
    <w:rsid w:val="00C7387A"/>
    <w:rsid w:val="00C73B7B"/>
    <w:rsid w:val="00C75670"/>
    <w:rsid w:val="00C763AC"/>
    <w:rsid w:val="00C77139"/>
    <w:rsid w:val="00C7737A"/>
    <w:rsid w:val="00C83247"/>
    <w:rsid w:val="00C83566"/>
    <w:rsid w:val="00C84424"/>
    <w:rsid w:val="00C86879"/>
    <w:rsid w:val="00C903C1"/>
    <w:rsid w:val="00C928FA"/>
    <w:rsid w:val="00C93783"/>
    <w:rsid w:val="00CA1970"/>
    <w:rsid w:val="00CA3FA9"/>
    <w:rsid w:val="00CA4D41"/>
    <w:rsid w:val="00CA66EF"/>
    <w:rsid w:val="00CA707E"/>
    <w:rsid w:val="00CA779C"/>
    <w:rsid w:val="00CA7CA5"/>
    <w:rsid w:val="00CB1F79"/>
    <w:rsid w:val="00CB32F9"/>
    <w:rsid w:val="00CB7703"/>
    <w:rsid w:val="00CC4B73"/>
    <w:rsid w:val="00CC549B"/>
    <w:rsid w:val="00CC5E23"/>
    <w:rsid w:val="00CC6104"/>
    <w:rsid w:val="00CD1098"/>
    <w:rsid w:val="00CD1ED7"/>
    <w:rsid w:val="00CD2010"/>
    <w:rsid w:val="00CD2016"/>
    <w:rsid w:val="00CD3927"/>
    <w:rsid w:val="00CD3D7A"/>
    <w:rsid w:val="00CD59E4"/>
    <w:rsid w:val="00CD7A12"/>
    <w:rsid w:val="00CE7738"/>
    <w:rsid w:val="00CF1B09"/>
    <w:rsid w:val="00CF20C9"/>
    <w:rsid w:val="00CF2B19"/>
    <w:rsid w:val="00D01BC9"/>
    <w:rsid w:val="00D01E82"/>
    <w:rsid w:val="00D04BCE"/>
    <w:rsid w:val="00D055BD"/>
    <w:rsid w:val="00D10128"/>
    <w:rsid w:val="00D17306"/>
    <w:rsid w:val="00D27EAA"/>
    <w:rsid w:val="00D31430"/>
    <w:rsid w:val="00D427F9"/>
    <w:rsid w:val="00D43982"/>
    <w:rsid w:val="00D45FAA"/>
    <w:rsid w:val="00D466B9"/>
    <w:rsid w:val="00D5068D"/>
    <w:rsid w:val="00D50D79"/>
    <w:rsid w:val="00D51244"/>
    <w:rsid w:val="00D51580"/>
    <w:rsid w:val="00D54809"/>
    <w:rsid w:val="00D5498C"/>
    <w:rsid w:val="00D5574A"/>
    <w:rsid w:val="00D57B64"/>
    <w:rsid w:val="00D6230D"/>
    <w:rsid w:val="00D67A53"/>
    <w:rsid w:val="00D71E04"/>
    <w:rsid w:val="00D76586"/>
    <w:rsid w:val="00D76BAE"/>
    <w:rsid w:val="00D779BC"/>
    <w:rsid w:val="00D800F3"/>
    <w:rsid w:val="00D8194E"/>
    <w:rsid w:val="00D82913"/>
    <w:rsid w:val="00D8439E"/>
    <w:rsid w:val="00D86153"/>
    <w:rsid w:val="00D876FD"/>
    <w:rsid w:val="00D91979"/>
    <w:rsid w:val="00D93DBB"/>
    <w:rsid w:val="00D941F4"/>
    <w:rsid w:val="00D954AA"/>
    <w:rsid w:val="00D95943"/>
    <w:rsid w:val="00D95F0E"/>
    <w:rsid w:val="00D96B03"/>
    <w:rsid w:val="00D96D54"/>
    <w:rsid w:val="00D97AA8"/>
    <w:rsid w:val="00DA0B0E"/>
    <w:rsid w:val="00DA1BBD"/>
    <w:rsid w:val="00DA269D"/>
    <w:rsid w:val="00DA48D8"/>
    <w:rsid w:val="00DA5323"/>
    <w:rsid w:val="00DA59B0"/>
    <w:rsid w:val="00DA7F3F"/>
    <w:rsid w:val="00DB1D23"/>
    <w:rsid w:val="00DB5C06"/>
    <w:rsid w:val="00DC6FEE"/>
    <w:rsid w:val="00DD0CBD"/>
    <w:rsid w:val="00DD4384"/>
    <w:rsid w:val="00DD4817"/>
    <w:rsid w:val="00DD5811"/>
    <w:rsid w:val="00DE1D5A"/>
    <w:rsid w:val="00DE30B5"/>
    <w:rsid w:val="00DE32ED"/>
    <w:rsid w:val="00DE3630"/>
    <w:rsid w:val="00DE59C1"/>
    <w:rsid w:val="00DE7564"/>
    <w:rsid w:val="00DF0F2C"/>
    <w:rsid w:val="00DF0F61"/>
    <w:rsid w:val="00DF17E9"/>
    <w:rsid w:val="00DF286A"/>
    <w:rsid w:val="00DF2B5B"/>
    <w:rsid w:val="00DF45B2"/>
    <w:rsid w:val="00DF48B9"/>
    <w:rsid w:val="00DF64B1"/>
    <w:rsid w:val="00E078D3"/>
    <w:rsid w:val="00E1355D"/>
    <w:rsid w:val="00E159AF"/>
    <w:rsid w:val="00E21F5C"/>
    <w:rsid w:val="00E21FAE"/>
    <w:rsid w:val="00E30C6D"/>
    <w:rsid w:val="00E33C4C"/>
    <w:rsid w:val="00E363FD"/>
    <w:rsid w:val="00E37A1C"/>
    <w:rsid w:val="00E41A73"/>
    <w:rsid w:val="00E50126"/>
    <w:rsid w:val="00E56CE0"/>
    <w:rsid w:val="00E579B9"/>
    <w:rsid w:val="00E63C70"/>
    <w:rsid w:val="00E646C0"/>
    <w:rsid w:val="00E64844"/>
    <w:rsid w:val="00E6657B"/>
    <w:rsid w:val="00E668B4"/>
    <w:rsid w:val="00E67235"/>
    <w:rsid w:val="00E7137F"/>
    <w:rsid w:val="00E71C1B"/>
    <w:rsid w:val="00E7237D"/>
    <w:rsid w:val="00E75DCF"/>
    <w:rsid w:val="00E80434"/>
    <w:rsid w:val="00E81701"/>
    <w:rsid w:val="00E827A5"/>
    <w:rsid w:val="00E83394"/>
    <w:rsid w:val="00E833C7"/>
    <w:rsid w:val="00E865F8"/>
    <w:rsid w:val="00E87C24"/>
    <w:rsid w:val="00E91454"/>
    <w:rsid w:val="00E9383E"/>
    <w:rsid w:val="00E971E3"/>
    <w:rsid w:val="00EA09DD"/>
    <w:rsid w:val="00EA0A77"/>
    <w:rsid w:val="00EA1AD4"/>
    <w:rsid w:val="00EA24EE"/>
    <w:rsid w:val="00EA7C22"/>
    <w:rsid w:val="00EA7D58"/>
    <w:rsid w:val="00EB0C7B"/>
    <w:rsid w:val="00EB1983"/>
    <w:rsid w:val="00EB1AF2"/>
    <w:rsid w:val="00EB2CB2"/>
    <w:rsid w:val="00EB7E86"/>
    <w:rsid w:val="00EC06B1"/>
    <w:rsid w:val="00EC32DC"/>
    <w:rsid w:val="00EC589C"/>
    <w:rsid w:val="00EC70BE"/>
    <w:rsid w:val="00EC7231"/>
    <w:rsid w:val="00EC7395"/>
    <w:rsid w:val="00EC7AD6"/>
    <w:rsid w:val="00ED2AA5"/>
    <w:rsid w:val="00ED537E"/>
    <w:rsid w:val="00ED5ADC"/>
    <w:rsid w:val="00EE1E18"/>
    <w:rsid w:val="00EE451F"/>
    <w:rsid w:val="00EE493C"/>
    <w:rsid w:val="00EE50B4"/>
    <w:rsid w:val="00EE663B"/>
    <w:rsid w:val="00EE74BB"/>
    <w:rsid w:val="00EE790B"/>
    <w:rsid w:val="00EF015D"/>
    <w:rsid w:val="00EF0C05"/>
    <w:rsid w:val="00EF1B07"/>
    <w:rsid w:val="00EF21F5"/>
    <w:rsid w:val="00EF2604"/>
    <w:rsid w:val="00EF2822"/>
    <w:rsid w:val="00EF38D3"/>
    <w:rsid w:val="00EF3BC6"/>
    <w:rsid w:val="00EF467D"/>
    <w:rsid w:val="00EF5278"/>
    <w:rsid w:val="00F04434"/>
    <w:rsid w:val="00F06438"/>
    <w:rsid w:val="00F0761B"/>
    <w:rsid w:val="00F100C2"/>
    <w:rsid w:val="00F10A03"/>
    <w:rsid w:val="00F12D31"/>
    <w:rsid w:val="00F147FE"/>
    <w:rsid w:val="00F15208"/>
    <w:rsid w:val="00F158EC"/>
    <w:rsid w:val="00F15D7F"/>
    <w:rsid w:val="00F175FB"/>
    <w:rsid w:val="00F24D46"/>
    <w:rsid w:val="00F32EDD"/>
    <w:rsid w:val="00F32FE9"/>
    <w:rsid w:val="00F3600D"/>
    <w:rsid w:val="00F40172"/>
    <w:rsid w:val="00F40783"/>
    <w:rsid w:val="00F410BC"/>
    <w:rsid w:val="00F41C13"/>
    <w:rsid w:val="00F41DBE"/>
    <w:rsid w:val="00F42EFE"/>
    <w:rsid w:val="00F46058"/>
    <w:rsid w:val="00F462E9"/>
    <w:rsid w:val="00F47960"/>
    <w:rsid w:val="00F53ADA"/>
    <w:rsid w:val="00F550B3"/>
    <w:rsid w:val="00F57415"/>
    <w:rsid w:val="00F6078A"/>
    <w:rsid w:val="00F60E2E"/>
    <w:rsid w:val="00F61DD5"/>
    <w:rsid w:val="00F64A1B"/>
    <w:rsid w:val="00F65D0A"/>
    <w:rsid w:val="00F7462E"/>
    <w:rsid w:val="00F76D4F"/>
    <w:rsid w:val="00F7704E"/>
    <w:rsid w:val="00F77F8B"/>
    <w:rsid w:val="00F82F81"/>
    <w:rsid w:val="00F838ED"/>
    <w:rsid w:val="00F876B2"/>
    <w:rsid w:val="00F9285C"/>
    <w:rsid w:val="00F93D51"/>
    <w:rsid w:val="00F94682"/>
    <w:rsid w:val="00F96B2C"/>
    <w:rsid w:val="00FA077D"/>
    <w:rsid w:val="00FA6417"/>
    <w:rsid w:val="00FA7B7D"/>
    <w:rsid w:val="00FB038A"/>
    <w:rsid w:val="00FB06C3"/>
    <w:rsid w:val="00FB0795"/>
    <w:rsid w:val="00FB17EC"/>
    <w:rsid w:val="00FB4442"/>
    <w:rsid w:val="00FB52EF"/>
    <w:rsid w:val="00FB596A"/>
    <w:rsid w:val="00FB6B7D"/>
    <w:rsid w:val="00FB7201"/>
    <w:rsid w:val="00FC2473"/>
    <w:rsid w:val="00FC5982"/>
    <w:rsid w:val="00FC59D4"/>
    <w:rsid w:val="00FC72AE"/>
    <w:rsid w:val="00FD037D"/>
    <w:rsid w:val="00FD347B"/>
    <w:rsid w:val="00FD70BC"/>
    <w:rsid w:val="00FE14DA"/>
    <w:rsid w:val="00FE588F"/>
    <w:rsid w:val="00FE5E09"/>
    <w:rsid w:val="00FE6F19"/>
    <w:rsid w:val="00FE72C0"/>
    <w:rsid w:val="00FE7765"/>
    <w:rsid w:val="00FE7B9D"/>
    <w:rsid w:val="00FE7F91"/>
    <w:rsid w:val="00FF08A9"/>
    <w:rsid w:val="00FF349C"/>
    <w:rsid w:val="00FF349D"/>
    <w:rsid w:val="00FF3A2C"/>
    <w:rsid w:val="00FF3EEF"/>
    <w:rsid w:val="00FF53A3"/>
    <w:rsid w:val="00FF66CC"/>
    <w:rsid w:val="00FF6702"/>
    <w:rsid w:val="00FF6B5E"/>
    <w:rsid w:val="00FF78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FED4"/>
  <w15:docId w15:val="{64BC5AF1-2E31-4B7B-B0CB-E9C3E2DB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2913D2"/>
    <w:pPr>
      <w:spacing w:after="26" w:line="271" w:lineRule="auto"/>
      <w:ind w:left="10" w:right="90" w:hanging="10"/>
      <w:jc w:val="both"/>
    </w:pPr>
    <w:rPr>
      <w:rFonts w:ascii="Times New Roman" w:eastAsia="Times New Roman" w:hAnsi="Times New Roman" w:cs="Times New Roman"/>
      <w:color w:val="000000"/>
      <w:sz w:val="24"/>
      <w:lang w:val="en-US"/>
    </w:rPr>
  </w:style>
  <w:style w:type="paragraph" w:styleId="Virsraksts1">
    <w:name w:val="heading 1"/>
    <w:next w:val="Parasts"/>
    <w:link w:val="Virsraksts1Rakstz"/>
    <w:uiPriority w:val="9"/>
    <w:qFormat/>
    <w:rsid w:val="002913D2"/>
    <w:pPr>
      <w:keepNext/>
      <w:keepLines/>
      <w:numPr>
        <w:numId w:val="1"/>
      </w:numPr>
      <w:spacing w:after="10"/>
      <w:ind w:left="10" w:right="95" w:hanging="10"/>
      <w:jc w:val="center"/>
      <w:outlineLvl w:val="0"/>
    </w:pPr>
    <w:rPr>
      <w:rFonts w:ascii="Times New Roman" w:eastAsia="Times New Roman" w:hAnsi="Times New Roman" w:cs="Times New Roman"/>
      <w:b/>
      <w:color w:val="000000"/>
      <w:sz w:val="32"/>
      <w:lang w:val="en-US"/>
    </w:rPr>
  </w:style>
  <w:style w:type="paragraph" w:styleId="Virsraksts2">
    <w:name w:val="heading 2"/>
    <w:basedOn w:val="Parasts"/>
    <w:next w:val="Parasts"/>
    <w:link w:val="Virsraksts2Rakstz"/>
    <w:uiPriority w:val="9"/>
    <w:unhideWhenUsed/>
    <w:qFormat/>
    <w:rsid w:val="008B5A20"/>
    <w:pPr>
      <w:keepNext/>
      <w:keepLines/>
      <w:spacing w:before="40" w:after="0"/>
      <w:outlineLvl w:val="1"/>
    </w:pPr>
    <w:rPr>
      <w:rFonts w:asciiTheme="majorHAnsi" w:eastAsiaTheme="majorEastAsia" w:hAnsiTheme="majorHAnsi" w:cstheme="majorBidi"/>
      <w:color w:val="41442C" w:themeColor="accent1" w:themeShade="BF"/>
      <w:sz w:val="26"/>
      <w:szCs w:val="26"/>
    </w:rPr>
  </w:style>
  <w:style w:type="paragraph" w:styleId="Virsraksts3">
    <w:name w:val="heading 3"/>
    <w:basedOn w:val="Parasts"/>
    <w:next w:val="Parasts"/>
    <w:link w:val="Virsraksts3Rakstz"/>
    <w:uiPriority w:val="9"/>
    <w:semiHidden/>
    <w:unhideWhenUsed/>
    <w:qFormat/>
    <w:rsid w:val="005A12A4"/>
    <w:pPr>
      <w:keepNext/>
      <w:keepLines/>
      <w:spacing w:before="40" w:after="0"/>
      <w:outlineLvl w:val="2"/>
    </w:pPr>
    <w:rPr>
      <w:rFonts w:asciiTheme="majorHAnsi" w:eastAsiaTheme="majorEastAsia" w:hAnsiTheme="majorHAnsi" w:cstheme="majorBidi"/>
      <w:color w:val="2B2D1D"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913D2"/>
    <w:rPr>
      <w:rFonts w:ascii="Times New Roman" w:eastAsia="Times New Roman" w:hAnsi="Times New Roman" w:cs="Times New Roman"/>
      <w:b/>
      <w:color w:val="000000"/>
      <w:sz w:val="32"/>
      <w:lang w:val="en-US"/>
    </w:rPr>
  </w:style>
  <w:style w:type="table" w:customStyle="1" w:styleId="TableGrid">
    <w:name w:val="TableGrid"/>
    <w:rsid w:val="002913D2"/>
    <w:pPr>
      <w:spacing w:after="0" w:line="240" w:lineRule="auto"/>
    </w:pPr>
    <w:rPr>
      <w:rFonts w:eastAsiaTheme="minorEastAsia"/>
      <w:lang w:val="en-US"/>
    </w:rPr>
    <w:tblPr>
      <w:tblCellMar>
        <w:top w:w="0" w:type="dxa"/>
        <w:left w:w="0" w:type="dxa"/>
        <w:bottom w:w="0" w:type="dxa"/>
        <w:right w:w="0" w:type="dxa"/>
      </w:tblCellMar>
    </w:tblPr>
  </w:style>
  <w:style w:type="paragraph" w:styleId="Sarakstarindkopa">
    <w:name w:val="List Paragraph"/>
    <w:aliases w:val="2,Bullet list,H&amp;P List Paragraph,Normal bullet 2,Strip,Syle 1"/>
    <w:basedOn w:val="Parasts"/>
    <w:link w:val="SarakstarindkopaRakstz"/>
    <w:uiPriority w:val="34"/>
    <w:qFormat/>
    <w:rsid w:val="00AB2AFC"/>
    <w:pPr>
      <w:spacing w:after="160" w:line="259" w:lineRule="auto"/>
      <w:ind w:left="720" w:right="0" w:firstLine="0"/>
      <w:contextualSpacing/>
      <w:jc w:val="left"/>
    </w:pPr>
    <w:rPr>
      <w:rFonts w:asciiTheme="minorHAnsi" w:eastAsiaTheme="minorHAnsi" w:hAnsiTheme="minorHAnsi" w:cstheme="minorBidi"/>
      <w:color w:val="auto"/>
      <w:sz w:val="22"/>
      <w:lang w:val="lv-LV"/>
    </w:rPr>
  </w:style>
  <w:style w:type="paragraph" w:styleId="Paraststmeklis">
    <w:name w:val="Normal (Web)"/>
    <w:basedOn w:val="Parasts"/>
    <w:link w:val="ParaststmeklisRakstz"/>
    <w:uiPriority w:val="99"/>
    <w:unhideWhenUsed/>
    <w:qFormat/>
    <w:rsid w:val="00AB2AFC"/>
    <w:pPr>
      <w:spacing w:before="100" w:beforeAutospacing="1" w:after="100" w:afterAutospacing="1" w:line="240" w:lineRule="auto"/>
      <w:ind w:left="0" w:right="0" w:firstLine="0"/>
      <w:jc w:val="left"/>
    </w:pPr>
    <w:rPr>
      <w:color w:val="auto"/>
      <w:szCs w:val="24"/>
      <w:lang w:val="lv-LV" w:eastAsia="lv-LV"/>
    </w:rPr>
  </w:style>
  <w:style w:type="paragraph" w:styleId="Pamatteksts">
    <w:name w:val="Body Text"/>
    <w:basedOn w:val="Parasts"/>
    <w:link w:val="PamattekstsRakstz"/>
    <w:rsid w:val="00007157"/>
    <w:pPr>
      <w:spacing w:after="0" w:line="240" w:lineRule="auto"/>
      <w:ind w:left="0" w:right="0" w:firstLine="0"/>
      <w:jc w:val="left"/>
    </w:pPr>
    <w:rPr>
      <w:szCs w:val="20"/>
    </w:rPr>
  </w:style>
  <w:style w:type="character" w:customStyle="1" w:styleId="PamattekstsRakstz">
    <w:name w:val="Pamatteksts Rakstz."/>
    <w:basedOn w:val="Noklusjumarindkopasfonts"/>
    <w:link w:val="Pamatteksts"/>
    <w:rsid w:val="00007157"/>
    <w:rPr>
      <w:rFonts w:ascii="Times New Roman" w:eastAsia="Times New Roman" w:hAnsi="Times New Roman" w:cs="Times New Roman"/>
      <w:color w:val="000000"/>
      <w:sz w:val="24"/>
      <w:szCs w:val="20"/>
      <w:lang w:val="en-US"/>
    </w:rPr>
  </w:style>
  <w:style w:type="paragraph" w:customStyle="1" w:styleId="TableText">
    <w:name w:val="Table Text"/>
    <w:basedOn w:val="Parasts"/>
    <w:rsid w:val="00007157"/>
    <w:pPr>
      <w:spacing w:after="0" w:line="240" w:lineRule="auto"/>
      <w:ind w:left="0" w:right="0" w:firstLine="0"/>
      <w:jc w:val="left"/>
    </w:pPr>
    <w:rPr>
      <w:noProof/>
      <w:color w:val="auto"/>
      <w:sz w:val="20"/>
      <w:szCs w:val="20"/>
      <w:lang w:val="en-GB"/>
    </w:rPr>
  </w:style>
  <w:style w:type="paragraph" w:customStyle="1" w:styleId="TOCPG2">
    <w:name w:val="TOCPG2"/>
    <w:basedOn w:val="Parasts"/>
    <w:rsid w:val="00007157"/>
    <w:pPr>
      <w:spacing w:after="0" w:line="240" w:lineRule="auto"/>
      <w:ind w:left="0" w:right="0" w:firstLine="0"/>
      <w:jc w:val="left"/>
    </w:pPr>
    <w:rPr>
      <w:noProof/>
      <w:color w:val="auto"/>
      <w:sz w:val="20"/>
      <w:szCs w:val="20"/>
      <w:lang w:val="en-GB"/>
    </w:rPr>
  </w:style>
  <w:style w:type="table" w:styleId="Reatabula">
    <w:name w:val="Table Grid"/>
    <w:basedOn w:val="Parastatabula"/>
    <w:uiPriority w:val="39"/>
    <w:rsid w:val="00007157"/>
    <w:pPr>
      <w:spacing w:after="0" w:line="240" w:lineRule="auto"/>
    </w:pPr>
    <w:rPr>
      <w:rFonts w:ascii="CG Times" w:eastAsia="Times New Roman" w:hAnsi="CG 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007157"/>
    <w:pPr>
      <w:spacing w:after="0" w:line="240" w:lineRule="auto"/>
      <w:ind w:left="720" w:right="0" w:firstLine="0"/>
      <w:contextualSpacing/>
      <w:jc w:val="left"/>
    </w:pPr>
    <w:rPr>
      <w:rFonts w:eastAsia="Calibri"/>
      <w:noProof/>
      <w:color w:val="auto"/>
      <w:sz w:val="20"/>
      <w:szCs w:val="20"/>
      <w:lang w:val="en-GB"/>
    </w:rPr>
  </w:style>
  <w:style w:type="paragraph" w:customStyle="1" w:styleId="NoSpacing1">
    <w:name w:val="No Spacing1"/>
    <w:uiPriority w:val="1"/>
    <w:qFormat/>
    <w:rsid w:val="00007157"/>
    <w:pPr>
      <w:spacing w:after="0" w:line="240" w:lineRule="auto"/>
    </w:pPr>
    <w:rPr>
      <w:rFonts w:ascii="Times New Roman" w:eastAsia="Times New Roman" w:hAnsi="Times New Roman" w:cs="Times New Roman"/>
      <w:sz w:val="24"/>
      <w:szCs w:val="24"/>
      <w:lang w:val="en-US"/>
    </w:rPr>
  </w:style>
  <w:style w:type="paragraph" w:customStyle="1" w:styleId="msonormal804d7de8fd46f06a46511c7c60d1535e">
    <w:name w:val="msonormal_804d7de8fd46f06a46511c7c60d1535e"/>
    <w:basedOn w:val="Parasts"/>
    <w:rsid w:val="00007157"/>
    <w:pPr>
      <w:spacing w:before="100" w:beforeAutospacing="1" w:after="100" w:afterAutospacing="1" w:line="240" w:lineRule="auto"/>
      <w:ind w:left="0" w:right="0" w:firstLine="0"/>
      <w:jc w:val="left"/>
    </w:pPr>
    <w:rPr>
      <w:color w:val="auto"/>
      <w:szCs w:val="24"/>
      <w:lang w:val="lv-LV" w:eastAsia="lv-LV"/>
    </w:rPr>
  </w:style>
  <w:style w:type="character" w:customStyle="1" w:styleId="s2">
    <w:name w:val="s2"/>
    <w:basedOn w:val="Noklusjumarindkopasfonts"/>
    <w:rsid w:val="00792B66"/>
  </w:style>
  <w:style w:type="character" w:customStyle="1" w:styleId="s3">
    <w:name w:val="s3"/>
    <w:basedOn w:val="Noklusjumarindkopasfonts"/>
    <w:rsid w:val="00792B66"/>
  </w:style>
  <w:style w:type="character" w:styleId="Hipersaite">
    <w:name w:val="Hyperlink"/>
    <w:basedOn w:val="PamattekstsChar"/>
    <w:uiPriority w:val="99"/>
    <w:unhideWhenUsed/>
    <w:rsid w:val="001205EA"/>
    <w:rPr>
      <w:rFonts w:ascii="Robusta TL Pro" w:eastAsia="Times New Roman" w:hAnsi="Robusta TL Pro" w:cs="Arial"/>
      <w:color w:val="585C3B"/>
      <w:sz w:val="24"/>
      <w:szCs w:val="24"/>
      <w:u w:val="single"/>
      <w:lang w:eastAsia="lv-LV"/>
    </w:rPr>
  </w:style>
  <w:style w:type="paragraph" w:styleId="Saturs2">
    <w:name w:val="toc 2"/>
    <w:basedOn w:val="Parasts"/>
    <w:next w:val="Parasts"/>
    <w:autoRedefine/>
    <w:uiPriority w:val="39"/>
    <w:rsid w:val="00823782"/>
    <w:pPr>
      <w:tabs>
        <w:tab w:val="right" w:pos="9016"/>
      </w:tabs>
      <w:spacing w:after="0" w:line="240" w:lineRule="auto"/>
      <w:ind w:left="243" w:right="91" w:hanging="11"/>
      <w:jc w:val="left"/>
    </w:pPr>
    <w:rPr>
      <w:rFonts w:ascii="Robusta TL Pro" w:hAnsi="Robusta TL Pro" w:cstheme="minorHAnsi"/>
      <w:iCs/>
      <w:sz w:val="20"/>
      <w:szCs w:val="20"/>
    </w:rPr>
  </w:style>
  <w:style w:type="paragraph" w:styleId="Saturs1">
    <w:name w:val="toc 1"/>
    <w:basedOn w:val="Normal1"/>
    <w:next w:val="Parasts"/>
    <w:autoRedefine/>
    <w:uiPriority w:val="39"/>
    <w:rsid w:val="00823782"/>
    <w:pPr>
      <w:tabs>
        <w:tab w:val="left" w:pos="480"/>
        <w:tab w:val="right" w:pos="9016"/>
      </w:tabs>
      <w:spacing w:after="0" w:line="240" w:lineRule="auto"/>
    </w:pPr>
    <w:rPr>
      <w:rFonts w:ascii="Robusta TL Pro" w:hAnsi="Robusta TL Pro" w:cstheme="minorHAnsi"/>
      <w:b/>
      <w:bCs/>
      <w:sz w:val="20"/>
      <w:szCs w:val="20"/>
    </w:rPr>
  </w:style>
  <w:style w:type="character" w:styleId="Komentraatsauce">
    <w:name w:val="annotation reference"/>
    <w:basedOn w:val="Noklusjumarindkopasfonts"/>
    <w:uiPriority w:val="99"/>
    <w:semiHidden/>
    <w:unhideWhenUsed/>
    <w:rsid w:val="008B5C0A"/>
    <w:rPr>
      <w:sz w:val="16"/>
      <w:szCs w:val="16"/>
    </w:rPr>
  </w:style>
  <w:style w:type="paragraph" w:styleId="Komentrateksts">
    <w:name w:val="annotation text"/>
    <w:basedOn w:val="Parasts"/>
    <w:link w:val="KomentratekstsRakstz"/>
    <w:uiPriority w:val="99"/>
    <w:semiHidden/>
    <w:unhideWhenUsed/>
    <w:rsid w:val="008B5C0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B5C0A"/>
    <w:rPr>
      <w:rFonts w:ascii="Times New Roman" w:eastAsia="Times New Roman" w:hAnsi="Times New Roman" w:cs="Times New Roman"/>
      <w:color w:val="000000"/>
      <w:sz w:val="20"/>
      <w:szCs w:val="20"/>
      <w:lang w:val="en-US"/>
    </w:rPr>
  </w:style>
  <w:style w:type="paragraph" w:styleId="Komentratma">
    <w:name w:val="annotation subject"/>
    <w:basedOn w:val="Komentrateksts"/>
    <w:next w:val="Komentrateksts"/>
    <w:link w:val="KomentratmaRakstz"/>
    <w:uiPriority w:val="99"/>
    <w:semiHidden/>
    <w:unhideWhenUsed/>
    <w:rsid w:val="008B5C0A"/>
    <w:rPr>
      <w:b/>
      <w:bCs/>
    </w:rPr>
  </w:style>
  <w:style w:type="character" w:customStyle="1" w:styleId="KomentratmaRakstz">
    <w:name w:val="Komentāra tēma Rakstz."/>
    <w:basedOn w:val="KomentratekstsRakstz"/>
    <w:link w:val="Komentratma"/>
    <w:uiPriority w:val="99"/>
    <w:semiHidden/>
    <w:rsid w:val="008B5C0A"/>
    <w:rPr>
      <w:rFonts w:ascii="Times New Roman" w:eastAsia="Times New Roman" w:hAnsi="Times New Roman" w:cs="Times New Roman"/>
      <w:b/>
      <w:bCs/>
      <w:color w:val="000000"/>
      <w:sz w:val="20"/>
      <w:szCs w:val="20"/>
      <w:lang w:val="en-US"/>
    </w:rPr>
  </w:style>
  <w:style w:type="character" w:customStyle="1" w:styleId="listlabel2">
    <w:name w:val="listlabel2"/>
    <w:basedOn w:val="Noklusjumarindkopasfonts"/>
    <w:rsid w:val="004D61DE"/>
  </w:style>
  <w:style w:type="character" w:customStyle="1" w:styleId="Virsraksts2Rakstz">
    <w:name w:val="Virsraksts 2 Rakstz."/>
    <w:basedOn w:val="Noklusjumarindkopasfonts"/>
    <w:link w:val="Virsraksts2"/>
    <w:uiPriority w:val="9"/>
    <w:qFormat/>
    <w:rsid w:val="008B5A20"/>
    <w:rPr>
      <w:rFonts w:asciiTheme="majorHAnsi" w:eastAsiaTheme="majorEastAsia" w:hAnsiTheme="majorHAnsi" w:cstheme="majorBidi"/>
      <w:color w:val="41442C" w:themeColor="accent1" w:themeShade="BF"/>
      <w:sz w:val="26"/>
      <w:szCs w:val="26"/>
      <w:lang w:val="en-US"/>
    </w:rPr>
  </w:style>
  <w:style w:type="character" w:customStyle="1" w:styleId="ListLabel1">
    <w:name w:val="ListLabel 1"/>
    <w:qFormat/>
    <w:rsid w:val="008B5A20"/>
    <w:rPr>
      <w:rFonts w:ascii="Times New Roman" w:eastAsia="Times New Roman" w:hAnsi="Times New Roman" w:cs="Times New Roman"/>
      <w:i w:val="0"/>
      <w:color w:val="00000A"/>
      <w:position w:val="0"/>
      <w:sz w:val="18"/>
      <w:szCs w:val="18"/>
      <w:shd w:val="clear" w:color="auto" w:fill="FFFFFF"/>
      <w:vertAlign w:val="baseline"/>
    </w:rPr>
  </w:style>
  <w:style w:type="character" w:customStyle="1" w:styleId="ListLabel20">
    <w:name w:val="ListLabel 2"/>
    <w:qFormat/>
    <w:rsid w:val="008B5A20"/>
    <w:rPr>
      <w:rFonts w:eastAsia="Arial" w:cs="Arial"/>
      <w:i w:val="0"/>
      <w:color w:val="000000"/>
      <w:position w:val="0"/>
      <w:sz w:val="16"/>
      <w:szCs w:val="16"/>
      <w:shd w:val="clear" w:color="auto" w:fill="FFFFFF"/>
      <w:vertAlign w:val="baseline"/>
    </w:rPr>
  </w:style>
  <w:style w:type="character" w:customStyle="1" w:styleId="ListLabel3">
    <w:name w:val="ListLabel 3"/>
    <w:qFormat/>
    <w:rsid w:val="008B5A20"/>
    <w:rPr>
      <w:rFonts w:eastAsia="Arial" w:cs="Arial"/>
      <w:i w:val="0"/>
      <w:color w:val="00000A"/>
      <w:position w:val="0"/>
      <w:sz w:val="18"/>
      <w:szCs w:val="18"/>
      <w:shd w:val="clear" w:color="auto" w:fill="FFFFFF"/>
      <w:vertAlign w:val="baseline"/>
    </w:rPr>
  </w:style>
  <w:style w:type="character" w:customStyle="1" w:styleId="ListLabel4">
    <w:name w:val="ListLabel 4"/>
    <w:qFormat/>
    <w:rsid w:val="008B5A20"/>
    <w:rPr>
      <w:rFonts w:ascii="Times New Roman" w:hAnsi="Times New Roman" w:cs="Times New Roman"/>
      <w:i w:val="0"/>
      <w:position w:val="0"/>
      <w:sz w:val="18"/>
      <w:szCs w:val="18"/>
      <w:shd w:val="clear" w:color="auto" w:fill="FFFFFF"/>
      <w:vertAlign w:val="baseline"/>
    </w:rPr>
  </w:style>
  <w:style w:type="character" w:customStyle="1" w:styleId="ListLabel5">
    <w:name w:val="ListLabel 5"/>
    <w:qFormat/>
    <w:rsid w:val="008B5A20"/>
    <w:rPr>
      <w:i w:val="0"/>
      <w:position w:val="0"/>
      <w:sz w:val="16"/>
      <w:szCs w:val="16"/>
      <w:shd w:val="clear" w:color="auto" w:fill="FFFFFF"/>
      <w:vertAlign w:val="baseline"/>
    </w:rPr>
  </w:style>
  <w:style w:type="character" w:customStyle="1" w:styleId="ListLabel6">
    <w:name w:val="ListLabel 6"/>
    <w:qFormat/>
    <w:rsid w:val="008B5A20"/>
    <w:rPr>
      <w:i w:val="0"/>
      <w:position w:val="0"/>
      <w:sz w:val="18"/>
      <w:szCs w:val="18"/>
      <w:shd w:val="clear" w:color="auto" w:fill="FFFFFF"/>
      <w:vertAlign w:val="baseline"/>
    </w:rPr>
  </w:style>
  <w:style w:type="character" w:customStyle="1" w:styleId="BalontekstsRakstz">
    <w:name w:val="Balonteksts Rakstz."/>
    <w:basedOn w:val="Noklusjumarindkopasfonts"/>
    <w:link w:val="Balonteksts"/>
    <w:uiPriority w:val="99"/>
    <w:semiHidden/>
    <w:qFormat/>
    <w:rsid w:val="008B5A20"/>
    <w:rPr>
      <w:rFonts w:ascii="Segoe UI" w:eastAsia="Arial" w:hAnsi="Segoe UI" w:cs="Segoe UI"/>
      <w:color w:val="00000A"/>
      <w:sz w:val="18"/>
      <w:szCs w:val="18"/>
    </w:rPr>
  </w:style>
  <w:style w:type="character" w:customStyle="1" w:styleId="ListLabel7">
    <w:name w:val="ListLabel 7"/>
    <w:qFormat/>
    <w:rsid w:val="008B5A20"/>
    <w:rPr>
      <w:rFonts w:cs="Times New Roman"/>
      <w:i w:val="0"/>
      <w:position w:val="0"/>
      <w:sz w:val="18"/>
      <w:szCs w:val="18"/>
      <w:shd w:val="clear" w:color="auto" w:fill="FFFFFF"/>
      <w:vertAlign w:val="baseline"/>
    </w:rPr>
  </w:style>
  <w:style w:type="character" w:customStyle="1" w:styleId="ListLabel8">
    <w:name w:val="ListLabel 8"/>
    <w:qFormat/>
    <w:rsid w:val="008B5A20"/>
    <w:rPr>
      <w:i w:val="0"/>
      <w:position w:val="0"/>
      <w:sz w:val="16"/>
      <w:szCs w:val="16"/>
      <w:shd w:val="clear" w:color="auto" w:fill="FFFFFF"/>
      <w:vertAlign w:val="baseline"/>
    </w:rPr>
  </w:style>
  <w:style w:type="character" w:customStyle="1" w:styleId="ListLabel9">
    <w:name w:val="ListLabel 9"/>
    <w:qFormat/>
    <w:rsid w:val="008B5A20"/>
    <w:rPr>
      <w:i w:val="0"/>
      <w:position w:val="0"/>
      <w:sz w:val="18"/>
      <w:szCs w:val="18"/>
      <w:shd w:val="clear" w:color="auto" w:fill="FFFFFF"/>
      <w:vertAlign w:val="baseline"/>
    </w:rPr>
  </w:style>
  <w:style w:type="character" w:customStyle="1" w:styleId="ListLabel10">
    <w:name w:val="ListLabel 10"/>
    <w:qFormat/>
    <w:rsid w:val="008B5A20"/>
    <w:rPr>
      <w:rFonts w:cs="Courier New"/>
    </w:rPr>
  </w:style>
  <w:style w:type="character" w:customStyle="1" w:styleId="ListLabel11">
    <w:name w:val="ListLabel 11"/>
    <w:qFormat/>
    <w:rsid w:val="008B5A20"/>
    <w:rPr>
      <w:rFonts w:cs="Wingdings"/>
    </w:rPr>
  </w:style>
  <w:style w:type="character" w:customStyle="1" w:styleId="ListLabel12">
    <w:name w:val="ListLabel 12"/>
    <w:qFormat/>
    <w:rsid w:val="008B5A20"/>
    <w:rPr>
      <w:rFonts w:cs="Symbol"/>
    </w:rPr>
  </w:style>
  <w:style w:type="character" w:customStyle="1" w:styleId="ListLabel13">
    <w:name w:val="ListLabel 13"/>
    <w:qFormat/>
    <w:rsid w:val="008B5A20"/>
    <w:rPr>
      <w:rFonts w:eastAsia="Times New Roman" w:cs="Arial"/>
    </w:rPr>
  </w:style>
  <w:style w:type="character" w:customStyle="1" w:styleId="ListLabel14">
    <w:name w:val="ListLabel 14"/>
    <w:qFormat/>
    <w:rsid w:val="008B5A20"/>
    <w:rPr>
      <w:rFonts w:cs="Courier New"/>
    </w:rPr>
  </w:style>
  <w:style w:type="character" w:customStyle="1" w:styleId="ListLabel15">
    <w:name w:val="ListLabel 15"/>
    <w:qFormat/>
    <w:rsid w:val="008B5A20"/>
    <w:rPr>
      <w:rFonts w:cs="Wingdings"/>
    </w:rPr>
  </w:style>
  <w:style w:type="character" w:customStyle="1" w:styleId="ListLabel16">
    <w:name w:val="ListLabel 16"/>
    <w:qFormat/>
    <w:rsid w:val="008B5A20"/>
    <w:rPr>
      <w:rFonts w:cs="Symbol"/>
    </w:rPr>
  </w:style>
  <w:style w:type="character" w:customStyle="1" w:styleId="ListLabel17">
    <w:name w:val="ListLabel 17"/>
    <w:qFormat/>
    <w:rsid w:val="008B5A20"/>
    <w:rPr>
      <w:rFonts w:cs="Arial"/>
    </w:rPr>
  </w:style>
  <w:style w:type="paragraph" w:customStyle="1" w:styleId="Heading">
    <w:name w:val="Heading"/>
    <w:basedOn w:val="Parasts"/>
    <w:next w:val="TextBody"/>
    <w:qFormat/>
    <w:rsid w:val="008B5A20"/>
    <w:pPr>
      <w:keepNext/>
      <w:suppressAutoHyphens/>
      <w:spacing w:before="240" w:after="120" w:line="264" w:lineRule="auto"/>
      <w:ind w:right="0"/>
    </w:pPr>
    <w:rPr>
      <w:rFonts w:ascii="Liberation Sans" w:eastAsia="Microsoft YaHei" w:hAnsi="Liberation Sans" w:cs="Arial"/>
      <w:color w:val="00000A"/>
      <w:sz w:val="28"/>
      <w:szCs w:val="28"/>
      <w:lang w:val="lv-LV" w:eastAsia="lv-LV"/>
    </w:rPr>
  </w:style>
  <w:style w:type="paragraph" w:customStyle="1" w:styleId="TextBody">
    <w:name w:val="Text Body"/>
    <w:basedOn w:val="Parasts"/>
    <w:rsid w:val="008B5A20"/>
    <w:pPr>
      <w:suppressAutoHyphens/>
      <w:spacing w:after="140" w:line="288" w:lineRule="auto"/>
      <w:ind w:right="0"/>
    </w:pPr>
    <w:rPr>
      <w:rFonts w:ascii="Arial" w:eastAsia="Arial" w:hAnsi="Arial" w:cs="Arial"/>
      <w:color w:val="00000A"/>
      <w:sz w:val="18"/>
      <w:lang w:val="lv-LV" w:eastAsia="lv-LV"/>
    </w:rPr>
  </w:style>
  <w:style w:type="paragraph" w:styleId="Saraksts">
    <w:name w:val="List"/>
    <w:basedOn w:val="TextBody"/>
    <w:rsid w:val="008B5A20"/>
  </w:style>
  <w:style w:type="paragraph" w:styleId="Parakstszemobjekta">
    <w:name w:val="caption"/>
    <w:basedOn w:val="Parasts"/>
    <w:autoRedefine/>
    <w:qFormat/>
    <w:rsid w:val="00760613"/>
    <w:pPr>
      <w:suppressLineNumbers/>
      <w:suppressAutoHyphens/>
      <w:spacing w:before="120" w:after="240" w:line="264" w:lineRule="auto"/>
      <w:ind w:left="11" w:right="0" w:hanging="11"/>
      <w:jc w:val="left"/>
    </w:pPr>
    <w:rPr>
      <w:rFonts w:ascii="Robusta TL Pro" w:eastAsia="Arial" w:hAnsi="Robusta TL Pro" w:cs="Arial"/>
      <w:i/>
      <w:iCs/>
      <w:noProof/>
      <w:color w:val="000000" w:themeColor="text1"/>
      <w:szCs w:val="24"/>
      <w:lang w:val="lv-LV" w:eastAsia="lv-LV"/>
    </w:rPr>
  </w:style>
  <w:style w:type="paragraph" w:customStyle="1" w:styleId="Index">
    <w:name w:val="Index"/>
    <w:basedOn w:val="Parasts"/>
    <w:qFormat/>
    <w:rsid w:val="008B5A20"/>
    <w:pPr>
      <w:suppressLineNumbers/>
      <w:suppressAutoHyphens/>
      <w:spacing w:after="5" w:line="264" w:lineRule="auto"/>
      <w:ind w:right="0"/>
    </w:pPr>
    <w:rPr>
      <w:rFonts w:ascii="Arial" w:eastAsia="Arial" w:hAnsi="Arial" w:cs="Arial"/>
      <w:color w:val="00000A"/>
      <w:sz w:val="18"/>
      <w:lang w:val="lv-LV" w:eastAsia="lv-LV"/>
    </w:rPr>
  </w:style>
  <w:style w:type="paragraph" w:styleId="Galvene">
    <w:name w:val="header"/>
    <w:basedOn w:val="Parasts"/>
    <w:link w:val="GalveneRakstz"/>
    <w:rsid w:val="008B5A20"/>
    <w:pPr>
      <w:suppressAutoHyphens/>
      <w:spacing w:after="5" w:line="264" w:lineRule="auto"/>
      <w:ind w:right="0"/>
    </w:pPr>
    <w:rPr>
      <w:rFonts w:ascii="Arial" w:eastAsia="Arial" w:hAnsi="Arial" w:cs="Arial"/>
      <w:color w:val="00000A"/>
      <w:sz w:val="18"/>
      <w:lang w:val="lv-LV" w:eastAsia="lv-LV"/>
    </w:rPr>
  </w:style>
  <w:style w:type="character" w:customStyle="1" w:styleId="GalveneRakstz">
    <w:name w:val="Galvene Rakstz."/>
    <w:basedOn w:val="Noklusjumarindkopasfonts"/>
    <w:link w:val="Galvene"/>
    <w:rsid w:val="008B5A20"/>
    <w:rPr>
      <w:rFonts w:ascii="Arial" w:eastAsia="Arial" w:hAnsi="Arial" w:cs="Arial"/>
      <w:color w:val="00000A"/>
      <w:sz w:val="18"/>
      <w:lang w:eastAsia="lv-LV"/>
    </w:rPr>
  </w:style>
  <w:style w:type="paragraph" w:customStyle="1" w:styleId="FrameContents">
    <w:name w:val="Frame Contents"/>
    <w:basedOn w:val="Parasts"/>
    <w:qFormat/>
    <w:rsid w:val="008B5A20"/>
    <w:pPr>
      <w:suppressAutoHyphens/>
      <w:spacing w:after="5" w:line="264" w:lineRule="auto"/>
      <w:ind w:right="0"/>
    </w:pPr>
    <w:rPr>
      <w:rFonts w:ascii="Arial" w:eastAsia="Arial" w:hAnsi="Arial" w:cs="Arial"/>
      <w:color w:val="00000A"/>
      <w:sz w:val="18"/>
      <w:lang w:val="lv-LV" w:eastAsia="lv-LV"/>
    </w:rPr>
  </w:style>
  <w:style w:type="paragraph" w:customStyle="1" w:styleId="Normal1">
    <w:name w:val="Normal1"/>
    <w:qFormat/>
    <w:rsid w:val="008B5A20"/>
    <w:pPr>
      <w:widowControl w:val="0"/>
      <w:suppressAutoHyphens/>
    </w:pPr>
    <w:rPr>
      <w:rFonts w:ascii="Times New Roman" w:eastAsia="SimSun" w:hAnsi="Times New Roman" w:cs="Mangal"/>
      <w:color w:val="00000A"/>
      <w:sz w:val="24"/>
      <w:szCs w:val="24"/>
      <w:lang w:eastAsia="zh-CN" w:bidi="hi-IN"/>
    </w:rPr>
  </w:style>
  <w:style w:type="paragraph" w:styleId="Balonteksts">
    <w:name w:val="Balloon Text"/>
    <w:basedOn w:val="Parasts"/>
    <w:link w:val="BalontekstsRakstz"/>
    <w:uiPriority w:val="99"/>
    <w:semiHidden/>
    <w:unhideWhenUsed/>
    <w:qFormat/>
    <w:rsid w:val="008B5A20"/>
    <w:pPr>
      <w:suppressAutoHyphens/>
      <w:spacing w:after="0" w:line="240" w:lineRule="auto"/>
      <w:ind w:right="0"/>
    </w:pPr>
    <w:rPr>
      <w:rFonts w:ascii="Segoe UI" w:eastAsia="Arial" w:hAnsi="Segoe UI" w:cs="Segoe UI"/>
      <w:color w:val="00000A"/>
      <w:sz w:val="18"/>
      <w:szCs w:val="18"/>
      <w:lang w:val="lv-LV"/>
    </w:rPr>
  </w:style>
  <w:style w:type="character" w:customStyle="1" w:styleId="BalontekstsRakstz1">
    <w:name w:val="Balonteksts Rakstz.1"/>
    <w:basedOn w:val="Noklusjumarindkopasfonts"/>
    <w:uiPriority w:val="99"/>
    <w:semiHidden/>
    <w:rsid w:val="008B5A20"/>
    <w:rPr>
      <w:rFonts w:ascii="Segoe UI" w:eastAsia="Times New Roman" w:hAnsi="Segoe UI" w:cs="Segoe UI"/>
      <w:color w:val="000000"/>
      <w:sz w:val="18"/>
      <w:szCs w:val="18"/>
      <w:lang w:val="en-US"/>
    </w:rPr>
  </w:style>
  <w:style w:type="character" w:styleId="Izteiksmgs">
    <w:name w:val="Strong"/>
    <w:basedOn w:val="Noklusjumarindkopasfonts"/>
    <w:uiPriority w:val="22"/>
    <w:qFormat/>
    <w:rsid w:val="008B5A20"/>
    <w:rPr>
      <w:b/>
      <w:bCs/>
    </w:rPr>
  </w:style>
  <w:style w:type="paragraph" w:styleId="Vienkrsteksts">
    <w:name w:val="Plain Text"/>
    <w:basedOn w:val="Parasts"/>
    <w:link w:val="VienkrstekstsRakstz"/>
    <w:uiPriority w:val="99"/>
    <w:semiHidden/>
    <w:unhideWhenUsed/>
    <w:rsid w:val="00A67F7F"/>
    <w:pPr>
      <w:spacing w:after="0" w:line="240" w:lineRule="auto"/>
      <w:ind w:left="0" w:right="0" w:firstLine="0"/>
      <w:jc w:val="left"/>
    </w:pPr>
    <w:rPr>
      <w:rFonts w:ascii="Calibri" w:eastAsiaTheme="minorHAnsi" w:hAnsi="Calibri" w:cstheme="minorBidi"/>
      <w:color w:val="auto"/>
      <w:sz w:val="22"/>
      <w:szCs w:val="21"/>
      <w:lang w:val="lv-LV"/>
    </w:rPr>
  </w:style>
  <w:style w:type="character" w:customStyle="1" w:styleId="VienkrstekstsRakstz">
    <w:name w:val="Vienkāršs teksts Rakstz."/>
    <w:basedOn w:val="Noklusjumarindkopasfonts"/>
    <w:link w:val="Vienkrsteksts"/>
    <w:uiPriority w:val="99"/>
    <w:semiHidden/>
    <w:rsid w:val="00A67F7F"/>
    <w:rPr>
      <w:rFonts w:ascii="Calibri" w:hAnsi="Calibri"/>
      <w:szCs w:val="21"/>
    </w:rPr>
  </w:style>
  <w:style w:type="character" w:customStyle="1" w:styleId="c9">
    <w:name w:val="c9"/>
    <w:basedOn w:val="Noklusjumarindkopasfonts"/>
    <w:rsid w:val="003D547D"/>
  </w:style>
  <w:style w:type="paragraph" w:styleId="Bezatstarpm">
    <w:name w:val="No Spacing"/>
    <w:uiPriority w:val="1"/>
    <w:qFormat/>
    <w:rsid w:val="00AE796E"/>
    <w:pPr>
      <w:spacing w:after="0" w:line="240" w:lineRule="auto"/>
    </w:pPr>
    <w:rPr>
      <w:rFonts w:ascii="Calibri" w:eastAsia="Times New Roman" w:hAnsi="Calibri" w:cs="Times New Roman"/>
      <w:lang w:eastAsia="lv-LV"/>
    </w:rPr>
  </w:style>
  <w:style w:type="paragraph" w:styleId="Pamattekstsaratkpi">
    <w:name w:val="Body Text Indent"/>
    <w:basedOn w:val="Parasts"/>
    <w:link w:val="PamattekstsaratkpiRakstz"/>
    <w:uiPriority w:val="99"/>
    <w:unhideWhenUsed/>
    <w:rsid w:val="00AE3EAB"/>
    <w:pPr>
      <w:spacing w:after="120"/>
      <w:ind w:left="283"/>
    </w:pPr>
  </w:style>
  <w:style w:type="character" w:customStyle="1" w:styleId="PamattekstsaratkpiRakstz">
    <w:name w:val="Pamatteksts ar atkāpi Rakstz."/>
    <w:basedOn w:val="Noklusjumarindkopasfonts"/>
    <w:link w:val="Pamattekstsaratkpi"/>
    <w:uiPriority w:val="99"/>
    <w:rsid w:val="00AE3EAB"/>
    <w:rPr>
      <w:rFonts w:ascii="Times New Roman" w:eastAsia="Times New Roman" w:hAnsi="Times New Roman" w:cs="Times New Roman"/>
      <w:color w:val="000000"/>
      <w:sz w:val="24"/>
      <w:lang w:val="en-US"/>
    </w:rPr>
  </w:style>
  <w:style w:type="character" w:customStyle="1" w:styleId="SarakstarindkopaRakstz">
    <w:name w:val="Saraksta rindkopa Rakstz."/>
    <w:aliases w:val="2 Rakstz.,Bullet list Rakstz.,H&amp;P List Paragraph Rakstz.,Normal bullet 2 Rakstz.,Strip Rakstz.,Syle 1 Rakstz."/>
    <w:link w:val="Sarakstarindkopa"/>
    <w:uiPriority w:val="34"/>
    <w:qFormat/>
    <w:locked/>
    <w:rsid w:val="005957B7"/>
  </w:style>
  <w:style w:type="character" w:customStyle="1" w:styleId="fontstyle01">
    <w:name w:val="fontstyle01"/>
    <w:basedOn w:val="Noklusjumarindkopasfonts"/>
    <w:rsid w:val="00E37A1C"/>
    <w:rPr>
      <w:rFonts w:ascii="AvertaCY-Bold" w:hAnsi="AvertaCY-Bold" w:hint="default"/>
      <w:b/>
      <w:bCs/>
      <w:i w:val="0"/>
      <w:iCs w:val="0"/>
      <w:color w:val="000000"/>
      <w:sz w:val="32"/>
      <w:szCs w:val="32"/>
    </w:rPr>
  </w:style>
  <w:style w:type="character" w:customStyle="1" w:styleId="fontstyle21">
    <w:name w:val="fontstyle21"/>
    <w:basedOn w:val="Noklusjumarindkopasfonts"/>
    <w:rsid w:val="00E37A1C"/>
    <w:rPr>
      <w:rFonts w:ascii="AvertaCY-Regular" w:hAnsi="AvertaCY-Regular" w:hint="default"/>
      <w:b w:val="0"/>
      <w:bCs w:val="0"/>
      <w:i w:val="0"/>
      <w:iCs w:val="0"/>
      <w:color w:val="000000"/>
      <w:sz w:val="22"/>
      <w:szCs w:val="22"/>
    </w:rPr>
  </w:style>
  <w:style w:type="paragraph" w:styleId="Vresteksts">
    <w:name w:val="footnote text"/>
    <w:basedOn w:val="Parasts"/>
    <w:link w:val="VrestekstsRakstz"/>
    <w:uiPriority w:val="99"/>
    <w:semiHidden/>
    <w:unhideWhenUsed/>
    <w:rsid w:val="00D055BD"/>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VrestekstsRakstz">
    <w:name w:val="Vēres teksts Rakstz."/>
    <w:basedOn w:val="Noklusjumarindkopasfonts"/>
    <w:link w:val="Vresteksts"/>
    <w:uiPriority w:val="99"/>
    <w:semiHidden/>
    <w:rsid w:val="00D055BD"/>
    <w:rPr>
      <w:sz w:val="20"/>
      <w:szCs w:val="20"/>
      <w:lang w:val="en-US"/>
    </w:rPr>
  </w:style>
  <w:style w:type="character" w:styleId="Vresatsauce">
    <w:name w:val="footnote reference"/>
    <w:basedOn w:val="Noklusjumarindkopasfonts"/>
    <w:uiPriority w:val="99"/>
    <w:semiHidden/>
    <w:unhideWhenUsed/>
    <w:rsid w:val="00D055BD"/>
    <w:rPr>
      <w:vertAlign w:val="superscript"/>
    </w:rPr>
  </w:style>
  <w:style w:type="character" w:customStyle="1" w:styleId="markedcontent">
    <w:name w:val="markedcontent"/>
    <w:basedOn w:val="Noklusjumarindkopasfonts"/>
    <w:rsid w:val="00D055BD"/>
  </w:style>
  <w:style w:type="character" w:customStyle="1" w:styleId="readtextarea">
    <w:name w:val="readtextarea"/>
    <w:basedOn w:val="Noklusjumarindkopasfonts"/>
    <w:rsid w:val="007E38B5"/>
  </w:style>
  <w:style w:type="paragraph" w:customStyle="1" w:styleId="msolistparagraph0">
    <w:name w:val="msolistparagraph"/>
    <w:rsid w:val="00D01E82"/>
    <w:pPr>
      <w:spacing w:after="0" w:line="240" w:lineRule="auto"/>
      <w:ind w:left="720"/>
    </w:pPr>
    <w:rPr>
      <w:rFonts w:ascii="Tahoma" w:eastAsia="Calibri" w:hAnsi="Tahoma" w:cs="Times New Roman"/>
      <w:sz w:val="18"/>
      <w:lang w:val="en-US" w:eastAsia="zh-CN"/>
    </w:rPr>
  </w:style>
  <w:style w:type="table" w:customStyle="1" w:styleId="Parastatabula1">
    <w:name w:val="Parasta tabula1"/>
    <w:semiHidden/>
    <w:rsid w:val="00D01E82"/>
    <w:pPr>
      <w:spacing w:after="0" w:line="240" w:lineRule="auto"/>
    </w:pPr>
    <w:rPr>
      <w:rFonts w:ascii="Tahoma" w:eastAsia="Tahoma" w:hAnsi="Tahoma" w:cs="Times New Roman"/>
      <w:sz w:val="20"/>
      <w:szCs w:val="20"/>
      <w:lang w:eastAsia="lv-LV"/>
    </w:rPr>
    <w:tblPr>
      <w:tblCellMar>
        <w:top w:w="0" w:type="dxa"/>
        <w:left w:w="100" w:type="dxa"/>
        <w:bottom w:w="0" w:type="dxa"/>
        <w:right w:w="100" w:type="dxa"/>
      </w:tblCellMar>
    </w:tblPr>
  </w:style>
  <w:style w:type="paragraph" w:styleId="Kjene">
    <w:name w:val="footer"/>
    <w:basedOn w:val="Parasts"/>
    <w:link w:val="KjeneRakstz"/>
    <w:uiPriority w:val="99"/>
    <w:unhideWhenUsed/>
    <w:rsid w:val="00494FC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94FC8"/>
    <w:rPr>
      <w:rFonts w:ascii="Times New Roman" w:eastAsia="Times New Roman" w:hAnsi="Times New Roman" w:cs="Times New Roman"/>
      <w:color w:val="000000"/>
      <w:sz w:val="24"/>
      <w:lang w:val="en-US"/>
    </w:rPr>
  </w:style>
  <w:style w:type="paragraph" w:customStyle="1" w:styleId="Pamatteksts1">
    <w:name w:val="Pamatteksts1"/>
    <w:basedOn w:val="Paraststmeklis"/>
    <w:link w:val="PamattekstsChar"/>
    <w:qFormat/>
    <w:rsid w:val="008E460E"/>
    <w:pPr>
      <w:ind w:firstLine="284"/>
      <w:contextualSpacing/>
      <w:jc w:val="both"/>
    </w:pPr>
    <w:rPr>
      <w:rFonts w:ascii="Robusta TL Pro" w:hAnsi="Robusta TL Pro" w:cs="Arial"/>
      <w:color w:val="000000"/>
    </w:rPr>
  </w:style>
  <w:style w:type="table" w:styleId="Sarakstatabula2">
    <w:name w:val="List Table 2"/>
    <w:basedOn w:val="Parastatabula"/>
    <w:uiPriority w:val="47"/>
    <w:rsid w:val="005020A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araststmeklisRakstz">
    <w:name w:val="Parasts (tīmeklis) Rakstz."/>
    <w:basedOn w:val="Noklusjumarindkopasfonts"/>
    <w:link w:val="Paraststmeklis"/>
    <w:uiPriority w:val="99"/>
    <w:rsid w:val="008E460E"/>
    <w:rPr>
      <w:rFonts w:ascii="Times New Roman" w:eastAsia="Times New Roman" w:hAnsi="Times New Roman" w:cs="Times New Roman"/>
      <w:sz w:val="24"/>
      <w:szCs w:val="24"/>
      <w:lang w:eastAsia="lv-LV"/>
    </w:rPr>
  </w:style>
  <w:style w:type="character" w:customStyle="1" w:styleId="PamattekstsChar">
    <w:name w:val="Pamatteksts Char"/>
    <w:basedOn w:val="ParaststmeklisRakstz"/>
    <w:link w:val="Pamatteksts1"/>
    <w:rsid w:val="008E460E"/>
    <w:rPr>
      <w:rFonts w:ascii="Robusta TL Pro" w:eastAsia="Times New Roman" w:hAnsi="Robusta TL Pro" w:cs="Arial"/>
      <w:color w:val="000000"/>
      <w:sz w:val="24"/>
      <w:szCs w:val="24"/>
      <w:lang w:eastAsia="lv-LV"/>
    </w:rPr>
  </w:style>
  <w:style w:type="character" w:styleId="Vietturateksts">
    <w:name w:val="Placeholder Text"/>
    <w:basedOn w:val="Noklusjumarindkopasfonts"/>
    <w:uiPriority w:val="99"/>
    <w:semiHidden/>
    <w:rsid w:val="001A5F17"/>
    <w:rPr>
      <w:color w:val="808080"/>
    </w:rPr>
  </w:style>
  <w:style w:type="paragraph" w:customStyle="1" w:styleId="Virsraksts">
    <w:name w:val="Virsraksts"/>
    <w:basedOn w:val="Sarakstarindkopa"/>
    <w:link w:val="VirsrakstsChar"/>
    <w:autoRedefine/>
    <w:qFormat/>
    <w:rsid w:val="00702A3E"/>
    <w:pPr>
      <w:pageBreakBefore/>
      <w:spacing w:line="240" w:lineRule="auto"/>
      <w:ind w:left="0"/>
      <w:jc w:val="center"/>
    </w:pPr>
    <w:rPr>
      <w:rFonts w:ascii="Robusta TL Pro" w:hAnsi="Robusta TL Pro" w:cs="Arial"/>
      <w:b/>
      <w:bCs/>
      <w:color w:val="000000" w:themeColor="text1"/>
      <w:sz w:val="36"/>
      <w:szCs w:val="32"/>
    </w:rPr>
  </w:style>
  <w:style w:type="paragraph" w:styleId="Saturardtjavirsraksts">
    <w:name w:val="TOC Heading"/>
    <w:basedOn w:val="Virsraksts1"/>
    <w:next w:val="Parasts"/>
    <w:uiPriority w:val="39"/>
    <w:unhideWhenUsed/>
    <w:qFormat/>
    <w:rsid w:val="005864FA"/>
    <w:pPr>
      <w:numPr>
        <w:numId w:val="0"/>
      </w:numPr>
      <w:spacing w:before="240" w:after="0"/>
      <w:ind w:right="0"/>
      <w:jc w:val="left"/>
      <w:outlineLvl w:val="9"/>
    </w:pPr>
    <w:rPr>
      <w:rFonts w:asciiTheme="majorHAnsi" w:eastAsiaTheme="majorEastAsia" w:hAnsiTheme="majorHAnsi" w:cstheme="majorBidi"/>
      <w:b w:val="0"/>
      <w:color w:val="41442C" w:themeColor="accent1" w:themeShade="BF"/>
      <w:szCs w:val="32"/>
    </w:rPr>
  </w:style>
  <w:style w:type="character" w:customStyle="1" w:styleId="VirsrakstsChar">
    <w:name w:val="Virsraksts Char"/>
    <w:basedOn w:val="SarakstarindkopaRakstz"/>
    <w:link w:val="Virsraksts"/>
    <w:rsid w:val="00702A3E"/>
    <w:rPr>
      <w:rFonts w:ascii="Robusta TL Pro" w:hAnsi="Robusta TL Pro" w:cs="Arial"/>
      <w:b/>
      <w:bCs/>
      <w:color w:val="000000" w:themeColor="text1"/>
      <w:sz w:val="36"/>
      <w:szCs w:val="32"/>
    </w:rPr>
  </w:style>
  <w:style w:type="paragraph" w:styleId="Saturs3">
    <w:name w:val="toc 3"/>
    <w:basedOn w:val="Parasts"/>
    <w:next w:val="Parasts"/>
    <w:autoRedefine/>
    <w:uiPriority w:val="39"/>
    <w:unhideWhenUsed/>
    <w:rsid w:val="005864FA"/>
    <w:pPr>
      <w:spacing w:after="0"/>
      <w:ind w:left="480"/>
      <w:jc w:val="left"/>
    </w:pPr>
    <w:rPr>
      <w:rFonts w:asciiTheme="minorHAnsi" w:hAnsiTheme="minorHAnsi" w:cstheme="minorHAnsi"/>
      <w:sz w:val="20"/>
      <w:szCs w:val="20"/>
    </w:rPr>
  </w:style>
  <w:style w:type="paragraph" w:styleId="Saturs4">
    <w:name w:val="toc 4"/>
    <w:basedOn w:val="Parasts"/>
    <w:next w:val="Parasts"/>
    <w:autoRedefine/>
    <w:uiPriority w:val="39"/>
    <w:unhideWhenUsed/>
    <w:rsid w:val="005864FA"/>
    <w:pPr>
      <w:spacing w:after="0"/>
      <w:ind w:left="720"/>
      <w:jc w:val="left"/>
    </w:pPr>
    <w:rPr>
      <w:rFonts w:asciiTheme="minorHAnsi" w:hAnsiTheme="minorHAnsi" w:cstheme="minorHAnsi"/>
      <w:sz w:val="20"/>
      <w:szCs w:val="20"/>
    </w:rPr>
  </w:style>
  <w:style w:type="paragraph" w:styleId="Saturs5">
    <w:name w:val="toc 5"/>
    <w:basedOn w:val="Parasts"/>
    <w:next w:val="Parasts"/>
    <w:autoRedefine/>
    <w:uiPriority w:val="39"/>
    <w:unhideWhenUsed/>
    <w:rsid w:val="005864FA"/>
    <w:pPr>
      <w:spacing w:after="0"/>
      <w:ind w:left="960"/>
      <w:jc w:val="left"/>
    </w:pPr>
    <w:rPr>
      <w:rFonts w:asciiTheme="minorHAnsi" w:hAnsiTheme="minorHAnsi" w:cstheme="minorHAnsi"/>
      <w:sz w:val="20"/>
      <w:szCs w:val="20"/>
    </w:rPr>
  </w:style>
  <w:style w:type="paragraph" w:styleId="Saturs6">
    <w:name w:val="toc 6"/>
    <w:basedOn w:val="Parasts"/>
    <w:next w:val="Parasts"/>
    <w:autoRedefine/>
    <w:uiPriority w:val="39"/>
    <w:unhideWhenUsed/>
    <w:rsid w:val="005864FA"/>
    <w:pPr>
      <w:spacing w:after="0"/>
      <w:ind w:left="1200"/>
      <w:jc w:val="left"/>
    </w:pPr>
    <w:rPr>
      <w:rFonts w:asciiTheme="minorHAnsi" w:hAnsiTheme="minorHAnsi" w:cstheme="minorHAnsi"/>
      <w:sz w:val="20"/>
      <w:szCs w:val="20"/>
    </w:rPr>
  </w:style>
  <w:style w:type="paragraph" w:styleId="Saturs7">
    <w:name w:val="toc 7"/>
    <w:basedOn w:val="Parasts"/>
    <w:next w:val="Parasts"/>
    <w:autoRedefine/>
    <w:uiPriority w:val="39"/>
    <w:unhideWhenUsed/>
    <w:rsid w:val="005864FA"/>
    <w:pPr>
      <w:spacing w:after="0"/>
      <w:ind w:left="1440"/>
      <w:jc w:val="left"/>
    </w:pPr>
    <w:rPr>
      <w:rFonts w:asciiTheme="minorHAnsi" w:hAnsiTheme="minorHAnsi" w:cstheme="minorHAnsi"/>
      <w:sz w:val="20"/>
      <w:szCs w:val="20"/>
    </w:rPr>
  </w:style>
  <w:style w:type="paragraph" w:styleId="Saturs8">
    <w:name w:val="toc 8"/>
    <w:basedOn w:val="Parasts"/>
    <w:next w:val="Parasts"/>
    <w:autoRedefine/>
    <w:uiPriority w:val="39"/>
    <w:unhideWhenUsed/>
    <w:rsid w:val="005864FA"/>
    <w:pPr>
      <w:spacing w:after="0"/>
      <w:ind w:left="1680"/>
      <w:jc w:val="left"/>
    </w:pPr>
    <w:rPr>
      <w:rFonts w:asciiTheme="minorHAnsi" w:hAnsiTheme="minorHAnsi" w:cstheme="minorHAnsi"/>
      <w:sz w:val="20"/>
      <w:szCs w:val="20"/>
    </w:rPr>
  </w:style>
  <w:style w:type="paragraph" w:styleId="Saturs9">
    <w:name w:val="toc 9"/>
    <w:basedOn w:val="Parasts"/>
    <w:next w:val="Parasts"/>
    <w:autoRedefine/>
    <w:uiPriority w:val="39"/>
    <w:unhideWhenUsed/>
    <w:rsid w:val="005864FA"/>
    <w:pPr>
      <w:spacing w:after="0"/>
      <w:ind w:left="1920"/>
      <w:jc w:val="left"/>
    </w:pPr>
    <w:rPr>
      <w:rFonts w:asciiTheme="minorHAnsi" w:hAnsiTheme="minorHAnsi" w:cstheme="minorHAnsi"/>
      <w:sz w:val="20"/>
      <w:szCs w:val="20"/>
    </w:rPr>
  </w:style>
  <w:style w:type="character" w:customStyle="1" w:styleId="Virsraksts3Rakstz">
    <w:name w:val="Virsraksts 3 Rakstz."/>
    <w:basedOn w:val="Noklusjumarindkopasfonts"/>
    <w:link w:val="Virsraksts3"/>
    <w:uiPriority w:val="9"/>
    <w:semiHidden/>
    <w:rsid w:val="005A12A4"/>
    <w:rPr>
      <w:rFonts w:asciiTheme="majorHAnsi" w:eastAsiaTheme="majorEastAsia" w:hAnsiTheme="majorHAnsi" w:cstheme="majorBidi"/>
      <w:color w:val="2B2D1D" w:themeColor="accent1" w:themeShade="7F"/>
      <w:sz w:val="24"/>
      <w:szCs w:val="24"/>
      <w:lang w:val="en-US"/>
    </w:rPr>
  </w:style>
  <w:style w:type="paragraph" w:customStyle="1" w:styleId="Apakvirsraksts1">
    <w:name w:val="Apakšvirsraksts1"/>
    <w:basedOn w:val="Parasts"/>
    <w:link w:val="ApakvirsrakstsChar"/>
    <w:autoRedefine/>
    <w:qFormat/>
    <w:rsid w:val="00CC6104"/>
    <w:pPr>
      <w:spacing w:after="0" w:line="240" w:lineRule="auto"/>
      <w:ind w:left="0" w:right="84" w:firstLine="0"/>
      <w:jc w:val="left"/>
    </w:pPr>
    <w:rPr>
      <w:rFonts w:ascii="Robusta TL Pro" w:hAnsi="Robusta TL Pro" w:cs="Arial"/>
      <w:b/>
      <w:bCs/>
      <w:sz w:val="32"/>
      <w:szCs w:val="28"/>
      <w:lang w:val="lv-LV"/>
    </w:rPr>
  </w:style>
  <w:style w:type="paragraph" w:customStyle="1" w:styleId="Apak-apakvirsraksts">
    <w:name w:val="Apakš-apakšvirsraksts"/>
    <w:basedOn w:val="Parasts"/>
    <w:link w:val="Apak-apakvirsrakstsChar"/>
    <w:autoRedefine/>
    <w:qFormat/>
    <w:rsid w:val="0024552E"/>
    <w:pPr>
      <w:spacing w:after="120"/>
      <w:ind w:left="0" w:right="91" w:firstLine="0"/>
      <w:jc w:val="left"/>
    </w:pPr>
    <w:rPr>
      <w:rFonts w:ascii="Robusta TL Pro" w:hAnsi="Robusta TL Pro" w:cs="Arial"/>
      <w:b/>
      <w:bCs/>
      <w:sz w:val="28"/>
      <w:szCs w:val="24"/>
      <w:lang w:val="lv-LV"/>
    </w:rPr>
  </w:style>
  <w:style w:type="character" w:customStyle="1" w:styleId="ApakvirsrakstsChar">
    <w:name w:val="Apakšvirsraksts Char"/>
    <w:basedOn w:val="Noklusjumarindkopasfonts"/>
    <w:link w:val="Apakvirsraksts1"/>
    <w:rsid w:val="00CC6104"/>
    <w:rPr>
      <w:rFonts w:ascii="Robusta TL Pro" w:eastAsia="Times New Roman" w:hAnsi="Robusta TL Pro" w:cs="Arial"/>
      <w:b/>
      <w:bCs/>
      <w:color w:val="000000"/>
      <w:sz w:val="32"/>
      <w:szCs w:val="28"/>
    </w:rPr>
  </w:style>
  <w:style w:type="character" w:customStyle="1" w:styleId="Apak-apakvirsrakstsChar">
    <w:name w:val="Apakš-apakšvirsraksts Char"/>
    <w:basedOn w:val="Noklusjumarindkopasfonts"/>
    <w:link w:val="Apak-apakvirsraksts"/>
    <w:rsid w:val="0024552E"/>
    <w:rPr>
      <w:rFonts w:ascii="Robusta TL Pro" w:eastAsia="Times New Roman" w:hAnsi="Robusta TL Pro" w:cs="Arial"/>
      <w:b/>
      <w:bCs/>
      <w:color w:val="000000"/>
      <w:sz w:val="28"/>
      <w:szCs w:val="24"/>
    </w:rPr>
  </w:style>
  <w:style w:type="table" w:styleId="Reatabula6krsaina">
    <w:name w:val="Grid Table 6 Colorful"/>
    <w:basedOn w:val="Parastatabula"/>
    <w:uiPriority w:val="51"/>
    <w:rsid w:val="007E29E2"/>
    <w:pPr>
      <w:spacing w:after="0" w:line="240" w:lineRule="auto"/>
      <w:jc w:val="right"/>
    </w:pPr>
    <w:rPr>
      <w:rFonts w:ascii="Robusta TL Pro" w:hAnsi="Robusta TL Pro"/>
      <w:color w:val="000000" w:themeColor="text1"/>
      <w:sz w:val="24"/>
    </w:rPr>
    <w:tblPr>
      <w:tblStyleRowBandSize w:val="1"/>
      <w:tblStyleColBandSize w:val="1"/>
      <w:tblBorders>
        <w:insideV w:val="single" w:sz="4" w:space="0" w:color="auto"/>
      </w:tblBorders>
    </w:tblPr>
    <w:tcPr>
      <w:vAlign w:val="center"/>
    </w:tcPr>
    <w:tblStylePr w:type="firstRow">
      <w:pPr>
        <w:jc w:val="center"/>
      </w:pPr>
      <w:rPr>
        <w:b/>
        <w:bCs/>
      </w:rPr>
      <w:tblPr>
        <w:tblCellMar>
          <w:top w:w="113" w:type="dxa"/>
          <w:left w:w="108" w:type="dxa"/>
          <w:bottom w:w="113" w:type="dxa"/>
          <w:right w:w="108" w:type="dxa"/>
        </w:tblCellMar>
      </w:tblPr>
      <w:tcPr>
        <w:shd w:val="clear" w:color="auto" w:fill="C4C4C4"/>
      </w:tcPr>
    </w:tblStylePr>
    <w:tblStylePr w:type="lastRow">
      <w:rPr>
        <w:b/>
        <w:bCs/>
      </w:rPr>
      <w:tblPr/>
      <w:tcPr>
        <w:tcBorders>
          <w:top w:val="double" w:sz="4" w:space="0" w:color="666666" w:themeColor="text1" w:themeTint="99"/>
        </w:tcBorders>
      </w:tcPr>
    </w:tblStylePr>
    <w:tblStylePr w:type="firstCol">
      <w:pPr>
        <w:jc w:val="left"/>
      </w:pPr>
      <w:rPr>
        <w:b w:val="0"/>
        <w:bCs/>
      </w:rPr>
      <w:tblPr/>
      <w:tcPr>
        <w:vAlign w:val="top"/>
      </w:tcPr>
    </w:tblStylePr>
    <w:tblStylePr w:type="lastCol">
      <w:rPr>
        <w:b/>
        <w:bCs/>
      </w:rPr>
    </w:tblStylePr>
    <w:tblStylePr w:type="band1Vert">
      <w:tblPr/>
      <w:tcPr>
        <w:shd w:val="clear" w:color="auto" w:fill="D9D9D9" w:themeFill="background1" w:themeFillShade="D9"/>
      </w:tcPr>
    </w:tblStylePr>
    <w:tblStylePr w:type="band1Horz">
      <w:tblPr/>
      <w:tcPr>
        <w:shd w:val="clear" w:color="auto" w:fill="DEDEDE"/>
      </w:tcPr>
    </w:tblStylePr>
    <w:tblStylePr w:type="band2Horz">
      <w:tblPr/>
      <w:tcPr>
        <w:shd w:val="clear" w:color="auto" w:fill="FFFFFF" w:themeFill="background1"/>
      </w:tcPr>
    </w:tblStylePr>
  </w:style>
  <w:style w:type="table" w:styleId="Vienkratabula5">
    <w:name w:val="Plain Table 5"/>
    <w:basedOn w:val="Parastatabula"/>
    <w:uiPriority w:val="45"/>
    <w:rsid w:val="007254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4-izclums3">
    <w:name w:val="Grid Table 4 Accent 3"/>
    <w:basedOn w:val="Parastatabula"/>
    <w:uiPriority w:val="49"/>
    <w:rsid w:val="007254B4"/>
    <w:pPr>
      <w:spacing w:after="0" w:line="240" w:lineRule="auto"/>
    </w:pPr>
    <w:tblPr>
      <w:tblStyleRowBandSize w:val="1"/>
      <w:tblStyleColBandSize w:val="1"/>
      <w:tblBorders>
        <w:top w:val="single" w:sz="4" w:space="0" w:color="A5D167" w:themeColor="accent3" w:themeTint="99"/>
        <w:left w:val="single" w:sz="4" w:space="0" w:color="A5D167" w:themeColor="accent3" w:themeTint="99"/>
        <w:bottom w:val="single" w:sz="4" w:space="0" w:color="A5D167" w:themeColor="accent3" w:themeTint="99"/>
        <w:right w:val="single" w:sz="4" w:space="0" w:color="A5D167" w:themeColor="accent3" w:themeTint="99"/>
        <w:insideH w:val="single" w:sz="4" w:space="0" w:color="A5D167" w:themeColor="accent3" w:themeTint="99"/>
        <w:insideV w:val="single" w:sz="4" w:space="0" w:color="A5D167" w:themeColor="accent3" w:themeTint="99"/>
      </w:tblBorders>
    </w:tblPr>
    <w:tblStylePr w:type="firstRow">
      <w:rPr>
        <w:b/>
        <w:bCs/>
        <w:color w:val="FFFFFF" w:themeColor="background1"/>
      </w:rPr>
      <w:tblPr/>
      <w:tcPr>
        <w:tcBorders>
          <w:top w:val="single" w:sz="4" w:space="0" w:color="648C2A" w:themeColor="accent3"/>
          <w:left w:val="single" w:sz="4" w:space="0" w:color="648C2A" w:themeColor="accent3"/>
          <w:bottom w:val="single" w:sz="4" w:space="0" w:color="648C2A" w:themeColor="accent3"/>
          <w:right w:val="single" w:sz="4" w:space="0" w:color="648C2A" w:themeColor="accent3"/>
          <w:insideH w:val="nil"/>
          <w:insideV w:val="nil"/>
        </w:tcBorders>
        <w:shd w:val="clear" w:color="auto" w:fill="648C2A" w:themeFill="accent3"/>
      </w:tcPr>
    </w:tblStylePr>
    <w:tblStylePr w:type="lastRow">
      <w:rPr>
        <w:b/>
        <w:bCs/>
      </w:rPr>
      <w:tblPr/>
      <w:tcPr>
        <w:tcBorders>
          <w:top w:val="double" w:sz="4" w:space="0" w:color="648C2A" w:themeColor="accent3"/>
        </w:tcBorders>
      </w:tcPr>
    </w:tblStylePr>
    <w:tblStylePr w:type="firstCol">
      <w:rPr>
        <w:b/>
        <w:bCs/>
      </w:rPr>
    </w:tblStylePr>
    <w:tblStylePr w:type="lastCol">
      <w:rPr>
        <w:b/>
        <w:bCs/>
      </w:rPr>
    </w:tblStylePr>
    <w:tblStylePr w:type="band1Vert">
      <w:tblPr/>
      <w:tcPr>
        <w:shd w:val="clear" w:color="auto" w:fill="E1EFCC" w:themeFill="accent3" w:themeFillTint="33"/>
      </w:tcPr>
    </w:tblStylePr>
    <w:tblStylePr w:type="band1Horz">
      <w:tblPr/>
      <w:tcPr>
        <w:shd w:val="clear" w:color="auto" w:fill="E1EFCC" w:themeFill="accent3" w:themeFillTint="33"/>
      </w:tcPr>
    </w:tblStylePr>
  </w:style>
  <w:style w:type="character" w:customStyle="1" w:styleId="UnresolvedMention1">
    <w:name w:val="Unresolved Mention1"/>
    <w:basedOn w:val="Noklusjumarindkopasfonts"/>
    <w:uiPriority w:val="99"/>
    <w:semiHidden/>
    <w:unhideWhenUsed/>
    <w:rsid w:val="006970B5"/>
    <w:rPr>
      <w:color w:val="605E5C"/>
      <w:shd w:val="clear" w:color="auto" w:fill="E1DFDD"/>
    </w:rPr>
  </w:style>
  <w:style w:type="table" w:styleId="Reatabula1gaia-izclums2">
    <w:name w:val="Grid Table 1 Light Accent 2"/>
    <w:basedOn w:val="Parastatabula"/>
    <w:uiPriority w:val="46"/>
    <w:rsid w:val="00670F8B"/>
    <w:pPr>
      <w:spacing w:after="0" w:line="240" w:lineRule="auto"/>
    </w:pPr>
    <w:tblPr>
      <w:tblStyleRowBandSize w:val="1"/>
      <w:tblStyleColBandSize w:val="1"/>
      <w:tblBorders>
        <w:top w:val="single" w:sz="4" w:space="0" w:color="FBBD91" w:themeColor="accent2" w:themeTint="66"/>
        <w:left w:val="single" w:sz="4" w:space="0" w:color="FBBD91" w:themeColor="accent2" w:themeTint="66"/>
        <w:bottom w:val="single" w:sz="4" w:space="0" w:color="FBBD91" w:themeColor="accent2" w:themeTint="66"/>
        <w:right w:val="single" w:sz="4" w:space="0" w:color="FBBD91" w:themeColor="accent2" w:themeTint="66"/>
        <w:insideH w:val="single" w:sz="4" w:space="0" w:color="FBBD91" w:themeColor="accent2" w:themeTint="66"/>
        <w:insideV w:val="single" w:sz="4" w:space="0" w:color="FBBD91" w:themeColor="accent2" w:themeTint="66"/>
      </w:tblBorders>
    </w:tblPr>
    <w:tblStylePr w:type="firstRow">
      <w:rPr>
        <w:b/>
        <w:bCs/>
      </w:rPr>
      <w:tblPr/>
      <w:tcPr>
        <w:tcBorders>
          <w:bottom w:val="single" w:sz="12" w:space="0" w:color="F99C5A" w:themeColor="accent2" w:themeTint="99"/>
        </w:tcBorders>
      </w:tcPr>
    </w:tblStylePr>
    <w:tblStylePr w:type="lastRow">
      <w:rPr>
        <w:b/>
        <w:bCs/>
      </w:rPr>
      <w:tblPr/>
      <w:tcPr>
        <w:tcBorders>
          <w:top w:val="double" w:sz="2" w:space="0" w:color="F99C5A"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www.liepajniekiem.lv" TargetMode="External"/><Relationship Id="rId26" Type="http://schemas.openxmlformats.org/officeDocument/2006/relationships/image" Target="media/image4.jpeg"/><Relationship Id="rId39" Type="http://schemas.openxmlformats.org/officeDocument/2006/relationships/diagramColors" Target="diagrams/colors1.xml"/><Relationship Id="rId21" Type="http://schemas.openxmlformats.org/officeDocument/2006/relationships/chart" Target="charts/chart6.xml"/><Relationship Id="rId34" Type="http://schemas.openxmlformats.org/officeDocument/2006/relationships/chart" Target="charts/chart10.xml"/><Relationship Id="rId42" Type="http://schemas.openxmlformats.org/officeDocument/2006/relationships/diagramLayout" Target="diagrams/layout2.xml"/><Relationship Id="rId47" Type="http://schemas.openxmlformats.org/officeDocument/2006/relationships/hyperlink" Target="https://www.facebook.com/Grobi%C5%86as-sporta-centrs-463019943853898/" TargetMode="External"/><Relationship Id="rId50" Type="http://schemas.openxmlformats.org/officeDocument/2006/relationships/hyperlink" Target="https://www.facebook.com/grobinaturisms" TargetMode="External"/><Relationship Id="rId55" Type="http://schemas.openxmlformats.org/officeDocument/2006/relationships/hyperlink" Target="http://www.visitaizpute.lv" TargetMode="External"/><Relationship Id="rId63" Type="http://schemas.openxmlformats.org/officeDocument/2006/relationships/hyperlink" Target="https://www.facebook.com/Aizpute" TargetMode="External"/><Relationship Id="rId68" Type="http://schemas.openxmlformats.org/officeDocument/2006/relationships/hyperlink" Target="https://www.facebook.com/nicasturisms" TargetMode="External"/><Relationship Id="rId76" Type="http://schemas.openxmlformats.org/officeDocument/2006/relationships/hyperlink" Target="https://www.dazadiba.lv/memorands/"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liepajniekiem.lv" TargetMode="External"/><Relationship Id="rId2" Type="http://schemas.openxmlformats.org/officeDocument/2006/relationships/numbering" Target="numbering.xml"/><Relationship Id="rId16" Type="http://schemas.openxmlformats.org/officeDocument/2006/relationships/hyperlink" Target="http://www.dienvidkurzemesnovads.lv" TargetMode="External"/><Relationship Id="rId29" Type="http://schemas.openxmlformats.org/officeDocument/2006/relationships/hyperlink" Target="mailto:vineta.eglite@dzimts.dkn.lv" TargetMode="External"/><Relationship Id="rId11" Type="http://schemas.openxmlformats.org/officeDocument/2006/relationships/chart" Target="charts/chart2.xml"/><Relationship Id="rId24" Type="http://schemas.openxmlformats.org/officeDocument/2006/relationships/hyperlink" Target="http://www.aizputesmuzejs.lv" TargetMode="External"/><Relationship Id="rId32" Type="http://schemas.openxmlformats.org/officeDocument/2006/relationships/hyperlink" Target="mailto:dzimtsaraksts@dkn.lv"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microsoft.com/office/2007/relationships/diagramDrawing" Target="diagrams/drawing2.xml"/><Relationship Id="rId53" Type="http://schemas.openxmlformats.org/officeDocument/2006/relationships/chart" Target="charts/chart11.xml"/><Relationship Id="rId58" Type="http://schemas.openxmlformats.org/officeDocument/2006/relationships/hyperlink" Target="http://www.leismalite.lv" TargetMode="External"/><Relationship Id="rId66" Type="http://schemas.openxmlformats.org/officeDocument/2006/relationships/hyperlink" Target="https://www.facebook.com/Priekules-Vai%C5%86odes-t%C5%ABrisms-426514441438864/" TargetMode="External"/><Relationship Id="rId74" Type="http://schemas.openxmlformats.org/officeDocument/2006/relationships/chart" Target="charts/chart14.xml"/><Relationship Id="rId79" Type="http://schemas.openxmlformats.org/officeDocument/2006/relationships/customXml" Target="ink/ink1.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vainode.lv/category/turisms/" TargetMode="External"/><Relationship Id="rId82" Type="http://schemas.openxmlformats.org/officeDocument/2006/relationships/image" Target="media/image6.png"/><Relationship Id="rId19" Type="http://schemas.openxmlformats.org/officeDocument/2006/relationships/hyperlink" Target="http://www.irliepaja.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7.xml"/><Relationship Id="rId27" Type="http://schemas.openxmlformats.org/officeDocument/2006/relationships/chart" Target="charts/chart9.xml"/><Relationship Id="rId30" Type="http://schemas.openxmlformats.org/officeDocument/2006/relationships/hyperlink" Target="mailto:vera.rubeze@dzimts.dkn.lv" TargetMode="External"/><Relationship Id="rId35" Type="http://schemas.openxmlformats.org/officeDocument/2006/relationships/hyperlink" Target="mailto:komunala.parvalde@dkn.lv" TargetMode="External"/><Relationship Id="rId43" Type="http://schemas.openxmlformats.org/officeDocument/2006/relationships/diagramQuickStyle" Target="diagrams/quickStyle2.xml"/><Relationship Id="rId48" Type="http://schemas.openxmlformats.org/officeDocument/2006/relationships/hyperlink" Target="https://www.instagram.com/grobinas_sporta_centrs/" TargetMode="External"/><Relationship Id="rId56" Type="http://schemas.openxmlformats.org/officeDocument/2006/relationships/hyperlink" Target="http://www.grobinasturisms.lv" TargetMode="External"/><Relationship Id="rId64" Type="http://schemas.openxmlformats.org/officeDocument/2006/relationships/hyperlink" Target="https://www.facebook.com/grobinaturisms" TargetMode="External"/><Relationship Id="rId69" Type="http://schemas.openxmlformats.org/officeDocument/2006/relationships/hyperlink" Target="https://www.facebook.com/rucavatic" TargetMode="External"/><Relationship Id="rId77" Type="http://schemas.openxmlformats.org/officeDocument/2006/relationships/hyperlink" Target="https://liepajasras.lv/uznemums/publiskojama-informacija/" TargetMode="External"/><Relationship Id="rId8" Type="http://schemas.openxmlformats.org/officeDocument/2006/relationships/image" Target="media/image1.jpeg"/><Relationship Id="rId51" Type="http://schemas.openxmlformats.org/officeDocument/2006/relationships/hyperlink" Target="https://www.instagram.com/grobinastourism/" TargetMode="External"/><Relationship Id="rId72" Type="http://schemas.openxmlformats.org/officeDocument/2006/relationships/hyperlink" Target="http://www.rekurzeme.lv" TargetMode="External"/><Relationship Id="rId80" Type="http://schemas.openxmlformats.org/officeDocument/2006/relationships/hyperlink" Target="http://www.liepaja.travel/"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www.dienvidkurzemesnovads.lv" TargetMode="External"/><Relationship Id="rId25" Type="http://schemas.openxmlformats.org/officeDocument/2006/relationships/image" Target="media/image3.jpeg"/><Relationship Id="rId33" Type="http://schemas.openxmlformats.org/officeDocument/2006/relationships/hyperlink" Target="http://www.dienvidkurzemesnovads.lv" TargetMode="External"/><Relationship Id="rId38" Type="http://schemas.openxmlformats.org/officeDocument/2006/relationships/diagramQuickStyle" Target="diagrams/quickStyle1.xml"/><Relationship Id="rId46" Type="http://schemas.openxmlformats.org/officeDocument/2006/relationships/hyperlink" Target="http://www.grobinasports.lv" TargetMode="External"/><Relationship Id="rId59" Type="http://schemas.openxmlformats.org/officeDocument/2006/relationships/hyperlink" Target="http://www.turisms.nica.lv" TargetMode="External"/><Relationship Id="rId67" Type="http://schemas.openxmlformats.org/officeDocument/2006/relationships/hyperlink" Target="https://www.facebook.com/KAZDANGASPILS" TargetMode="External"/><Relationship Id="rId20" Type="http://schemas.openxmlformats.org/officeDocument/2006/relationships/hyperlink" Target="http://www.rekurzeme.lv" TargetMode="External"/><Relationship Id="rId41" Type="http://schemas.openxmlformats.org/officeDocument/2006/relationships/diagramData" Target="diagrams/data2.xml"/><Relationship Id="rId54" Type="http://schemas.openxmlformats.org/officeDocument/2006/relationships/chart" Target="charts/chart12.xml"/><Relationship Id="rId62" Type="http://schemas.openxmlformats.org/officeDocument/2006/relationships/hyperlink" Target="http://www.dienvidkurzeme.travel" TargetMode="External"/><Relationship Id="rId70" Type="http://schemas.openxmlformats.org/officeDocument/2006/relationships/hyperlink" Target="https://www.facebook.com/DienvidkurzemeTravel" TargetMode="External"/><Relationship Id="rId75" Type="http://schemas.openxmlformats.org/officeDocument/2006/relationships/hyperlink" Target="http://www.dienvidkurzeme.travel" TargetMode="External"/><Relationship Id="rId83" Type="http://schemas.openxmlformats.org/officeDocument/2006/relationships/hyperlink" Target="mailto:marija.jansone@nexia.lv"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pis.gov.lv" TargetMode="External"/><Relationship Id="rId23" Type="http://schemas.openxmlformats.org/officeDocument/2006/relationships/chart" Target="charts/chart8.xml"/><Relationship Id="rId28" Type="http://schemas.openxmlformats.org/officeDocument/2006/relationships/hyperlink" Target="mailto:kristine.ungere@dzimts.dkn.lv" TargetMode="External"/><Relationship Id="rId36" Type="http://schemas.openxmlformats.org/officeDocument/2006/relationships/diagramData" Target="diagrams/data1.xml"/><Relationship Id="rId49" Type="http://schemas.openxmlformats.org/officeDocument/2006/relationships/hyperlink" Target="http://www.grobinasturisms.lv" TargetMode="External"/><Relationship Id="rId57" Type="http://schemas.openxmlformats.org/officeDocument/2006/relationships/hyperlink" Target="http://www.visitpavilosta.lv" TargetMode="External"/><Relationship Id="rId10" Type="http://schemas.openxmlformats.org/officeDocument/2006/relationships/chart" Target="charts/chart1.xml"/><Relationship Id="rId31" Type="http://schemas.openxmlformats.org/officeDocument/2006/relationships/hyperlink" Target="mailto:sandra.vitola@dzimts.dkn.lv" TargetMode="External"/><Relationship Id="rId44" Type="http://schemas.openxmlformats.org/officeDocument/2006/relationships/diagramColors" Target="diagrams/colors2.xml"/><Relationship Id="rId52" Type="http://schemas.openxmlformats.org/officeDocument/2006/relationships/hyperlink" Target="http://www.dienvidkurzeme.travel" TargetMode="External"/><Relationship Id="rId60" Type="http://schemas.openxmlformats.org/officeDocument/2006/relationships/hyperlink" Target="http://www.rucava.lv/turisms/" TargetMode="External"/><Relationship Id="rId65" Type="http://schemas.openxmlformats.org/officeDocument/2006/relationships/hyperlink" Target="https://www.facebook.com/PavilostasTIC/" TargetMode="External"/><Relationship Id="rId73" Type="http://schemas.openxmlformats.org/officeDocument/2006/relationships/chart" Target="charts/chart13.xml"/><Relationship Id="rId78" Type="http://schemas.openxmlformats.org/officeDocument/2006/relationships/hyperlink" Target="https://liepajasras.lv/strategija-notikumi-lv/sia-liepajas-ras-ilgtspejas-parskats-par-2020-gadu-video-formata/" TargetMode="External"/><Relationship Id="rId81" Type="http://schemas.openxmlformats.org/officeDocument/2006/relationships/image" Target="media/image5.jpeg"/><Relationship Id="rId86"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iz&#326;&#275;mum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tors\OneDrive\Dators\GADA%20P&#256;RSKATS\izgl&#299;t&#299;ba\SkolenuSkaitsKlas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tors\OneDrive\Dators\GADA%20P&#256;RSKATS\izgl&#299;t&#299;ba\SkolenuSkaitsKlas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tors\OneDrive\Dators\GADA%20P&#256;RSKATS\izgl&#299;t&#299;ba\SkolenuSkaitsKlas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a&#382;&#257;di%20dokumenti\Documents\Gr&#257;mata%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222222222222224E-2"/>
          <c:y val="8.6179103645102215E-2"/>
          <c:w val="0.82407407407407407"/>
          <c:h val="0.80086756971959339"/>
        </c:manualLayout>
      </c:layout>
      <c:pieChart>
        <c:varyColors val="1"/>
        <c:ser>
          <c:idx val="0"/>
          <c:order val="0"/>
          <c:tx>
            <c:strRef>
              <c:f>Sheet1!$C$10</c:f>
              <c:strCache>
                <c:ptCount val="1"/>
                <c:pt idx="0">
                  <c:v>2021. gada izpilde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0-BAF6-4908-A557-A0384DE2941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BAF6-4908-A557-A0384DE2941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BAF6-4908-A557-A0384DE2941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3-BAF6-4908-A557-A0384DE2941C}"/>
              </c:ext>
            </c:extLst>
          </c:dPt>
          <c:dLbls>
            <c:dLbl>
              <c:idx val="0"/>
              <c:layout>
                <c:manualLayout>
                  <c:x val="-3.4425583305154522E-2"/>
                  <c:y val="-0.1328159114278872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AF6-4908-A557-A0384DE2941C}"/>
                </c:ext>
              </c:extLst>
            </c:dLbl>
            <c:dLbl>
              <c:idx val="1"/>
              <c:layout>
                <c:manualLayout>
                  <c:x val="7.2551520258457847E-2"/>
                  <c:y val="-3.5278689448255462E-2"/>
                </c:manualLayout>
              </c:layout>
              <c:showLegendKey val="0"/>
              <c:showVal val="0"/>
              <c:showCatName val="1"/>
              <c:showSerName val="0"/>
              <c:showPercent val="1"/>
              <c:showBubbleSize val="0"/>
              <c:extLst>
                <c:ext xmlns:c15="http://schemas.microsoft.com/office/drawing/2012/chart" uri="{CE6537A1-D6FC-4f65-9D91-7224C49458BB}">
                  <c15:layout>
                    <c:manualLayout>
                      <c:w val="0.23836677109411053"/>
                      <c:h val="0.13207527502711536"/>
                    </c:manualLayout>
                  </c15:layout>
                </c:ext>
                <c:ext xmlns:c16="http://schemas.microsoft.com/office/drawing/2014/chart" uri="{C3380CC4-5D6E-409C-BE32-E72D297353CC}">
                  <c16:uniqueId val="{00000001-BAF6-4908-A557-A0384DE2941C}"/>
                </c:ext>
              </c:extLst>
            </c:dLbl>
            <c:dLbl>
              <c:idx val="2"/>
              <c:layout>
                <c:manualLayout>
                  <c:x val="-0.39264835456846758"/>
                  <c:y val="-2.78872564900778E-3"/>
                </c:manualLayout>
              </c:layout>
              <c:showLegendKey val="0"/>
              <c:showVal val="0"/>
              <c:showCatName val="1"/>
              <c:showSerName val="0"/>
              <c:showPercent val="1"/>
              <c:showBubbleSize val="0"/>
              <c:extLst>
                <c:ext xmlns:c15="http://schemas.microsoft.com/office/drawing/2012/chart" uri="{CE6537A1-D6FC-4f65-9D91-7224C49458BB}">
                  <c15:layout>
                    <c:manualLayout>
                      <c:w val="0.48490797546012271"/>
                      <c:h val="0.16794275491949912"/>
                    </c:manualLayout>
                  </c15:layout>
                </c:ext>
                <c:ext xmlns:c16="http://schemas.microsoft.com/office/drawing/2014/chart" uri="{C3380CC4-5D6E-409C-BE32-E72D297353CC}">
                  <c16:uniqueId val="{00000002-BAF6-4908-A557-A0384DE2941C}"/>
                </c:ext>
              </c:extLst>
            </c:dLbl>
            <c:dLbl>
              <c:idx val="3"/>
              <c:layout>
                <c:manualLayout>
                  <c:x val="-1.7782715810830407E-2"/>
                  <c:y val="-0.1736219063851365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AF6-4908-A557-A0384DE294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Sheet1!$A$11:$A$14</c:f>
              <c:strCache>
                <c:ptCount val="4"/>
                <c:pt idx="0">
                  <c:v>Nodokļu ieņēmumi</c:v>
                </c:pt>
                <c:pt idx="1">
                  <c:v>Nenodokļu ieņēmumi</c:v>
                </c:pt>
                <c:pt idx="2">
                  <c:v>Maksas pakalpojumi un citi pašu ieņēmumi</c:v>
                </c:pt>
                <c:pt idx="3">
                  <c:v>Transferti</c:v>
                </c:pt>
              </c:strCache>
            </c:strRef>
          </c:cat>
          <c:val>
            <c:numRef>
              <c:f>Sheet1!$C$11:$C$14</c:f>
              <c:numCache>
                <c:formatCode>General</c:formatCode>
                <c:ptCount val="4"/>
                <c:pt idx="0" formatCode="#,##0">
                  <c:v>20896575</c:v>
                </c:pt>
                <c:pt idx="1">
                  <c:v>2437812</c:v>
                </c:pt>
                <c:pt idx="2">
                  <c:v>1807676</c:v>
                </c:pt>
                <c:pt idx="3">
                  <c:v>25435038</c:v>
                </c:pt>
              </c:numCache>
            </c:numRef>
          </c:val>
          <c:extLst>
            <c:ext xmlns:c16="http://schemas.microsoft.com/office/drawing/2014/chart" uri="{C3380CC4-5D6E-409C-BE32-E72D297353CC}">
              <c16:uniqueId val="{00000004-BAF6-4908-A557-A0384DE2941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42124893668068E-2"/>
          <c:y val="2.5428331875182269E-2"/>
          <c:w val="0.9478578751063319"/>
          <c:h val="0.89032042869641292"/>
        </c:manualLayout>
      </c:layout>
      <c:barChart>
        <c:barDir val="col"/>
        <c:grouping val="clustered"/>
        <c:varyColors val="0"/>
        <c:ser>
          <c:idx val="0"/>
          <c:order val="0"/>
          <c:spPr>
            <a:solidFill>
              <a:schemeClr val="accent4">
                <a:lumMod val="60000"/>
                <a:lumOff val="40000"/>
              </a:schemeClr>
            </a:solidFill>
            <a:ln>
              <a:noFill/>
            </a:ln>
            <a:effectLst/>
            <a:sp3d/>
          </c:spPr>
          <c:invertIfNegative val="0"/>
          <c:dPt>
            <c:idx val="0"/>
            <c:invertIfNegative val="0"/>
            <c:bubble3D val="0"/>
            <c:spPr>
              <a:solidFill>
                <a:schemeClr val="accent4"/>
              </a:solidFill>
              <a:ln w="12700">
                <a:noFill/>
                <a:prstDash val="solid"/>
                <a:miter lim="800000"/>
              </a:ln>
              <a:effectLst/>
            </c:spPr>
            <c:extLst>
              <c:ext xmlns:c16="http://schemas.microsoft.com/office/drawing/2014/chart" uri="{C3380CC4-5D6E-409C-BE32-E72D297353CC}">
                <c16:uniqueId val="{00000001-7EB4-46BD-9838-97D1AFDBA65E}"/>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7EB4-46BD-9838-97D1AFDBA65E}"/>
              </c:ext>
            </c:extLst>
          </c:dPt>
          <c:dPt>
            <c:idx val="2"/>
            <c:invertIfNegative val="0"/>
            <c:bubble3D val="0"/>
            <c:spPr>
              <a:solidFill>
                <a:schemeClr val="accent1"/>
              </a:solidFill>
              <a:ln>
                <a:noFill/>
              </a:ln>
              <a:effectLst/>
              <a:sp3d/>
            </c:spPr>
            <c:extLst>
              <c:ext xmlns:c16="http://schemas.microsoft.com/office/drawing/2014/chart" uri="{C3380CC4-5D6E-409C-BE32-E72D297353CC}">
                <c16:uniqueId val="{00000004-7EB4-46BD-9838-97D1AFDBA6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'[Chart in Microsoft Word]Lapa1'!$D$8:$D$10</c:f>
              <c:strCache>
                <c:ptCount val="3"/>
                <c:pt idx="0">
                  <c:v>Dzimšana</c:v>
                </c:pt>
                <c:pt idx="1">
                  <c:v>Laulības</c:v>
                </c:pt>
                <c:pt idx="2">
                  <c:v>Miršana</c:v>
                </c:pt>
              </c:strCache>
            </c:strRef>
          </c:cat>
          <c:val>
            <c:numRef>
              <c:f>'[Chart in Microsoft Word]Lapa1'!$E$8:$E$10</c:f>
              <c:numCache>
                <c:formatCode>General</c:formatCode>
                <c:ptCount val="3"/>
                <c:pt idx="0">
                  <c:v>40</c:v>
                </c:pt>
                <c:pt idx="1">
                  <c:v>14</c:v>
                </c:pt>
                <c:pt idx="2">
                  <c:v>92</c:v>
                </c:pt>
              </c:numCache>
            </c:numRef>
          </c:val>
          <c:extLst>
            <c:ext xmlns:c16="http://schemas.microsoft.com/office/drawing/2014/chart" uri="{C3380CC4-5D6E-409C-BE32-E72D297353CC}">
              <c16:uniqueId val="{00000002-7EB4-46BD-9838-97D1AFDBA65E}"/>
            </c:ext>
          </c:extLst>
        </c:ser>
        <c:dLbls>
          <c:showLegendKey val="0"/>
          <c:showVal val="0"/>
          <c:showCatName val="0"/>
          <c:showSerName val="0"/>
          <c:showPercent val="0"/>
          <c:showBubbleSize val="0"/>
        </c:dLbls>
        <c:gapWidth val="150"/>
        <c:axId val="440181952"/>
        <c:axId val="440181168"/>
      </c:barChart>
      <c:catAx>
        <c:axId val="440181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40181168"/>
        <c:crosses val="autoZero"/>
        <c:auto val="1"/>
        <c:lblAlgn val="ctr"/>
        <c:lblOffset val="100"/>
        <c:noMultiLvlLbl val="0"/>
      </c:catAx>
      <c:valAx>
        <c:axId val="44018116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40181952"/>
        <c:crosses val="autoZero"/>
        <c:crossBetween val="between"/>
      </c:valAx>
      <c:spPr>
        <a:noFill/>
        <a:ln>
          <a:noFill/>
        </a:ln>
        <a:effectLst/>
      </c:spPr>
    </c:plotArea>
    <c:plotVisOnly val="1"/>
    <c:dispBlanksAs val="gap"/>
    <c:showDLblsOverMax val="0"/>
  </c:chart>
  <c:spPr>
    <a:noFill/>
    <a:ln w="9525">
      <a:noFill/>
      <a:round/>
    </a:ln>
    <a:effectLst/>
  </c:spPr>
  <c:txPr>
    <a:bodyPr/>
    <a:lstStyle/>
    <a:p>
      <a:pPr>
        <a:defRPr>
          <a:solidFill>
            <a:schemeClr val="accent1">
              <a:lumMod val="50000"/>
            </a:schemeClr>
          </a:solidFill>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Apk. Tūristu skaits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82B8-4B18-ACFC-50F032BC13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82B8-4B18-ACFC-50F032BC13FA}"/>
              </c:ext>
            </c:extLst>
          </c:dPt>
          <c:dLbls>
            <c:dLbl>
              <c:idx val="0"/>
              <c:tx>
                <c:rich>
                  <a:bodyPr/>
                  <a:lstStyle/>
                  <a:p>
                    <a:fld id="{9D5E09DD-149E-4977-BE89-B3B741ECCFA3}" type="VALUE">
                      <a:rPr lang="en-US"/>
                      <a:pPr/>
                      <a:t>[VĒRTĪBA]</a:t>
                    </a:fld>
                    <a:r>
                      <a:rPr lang="en-US"/>
                      <a:t>; 83%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2B8-4B18-ACFC-50F032BC13FA}"/>
                </c:ext>
              </c:extLst>
            </c:dLbl>
            <c:dLbl>
              <c:idx val="1"/>
              <c:tx>
                <c:rich>
                  <a:bodyPr/>
                  <a:lstStyle/>
                  <a:p>
                    <a:fld id="{91ACA711-7B34-4250-BD65-0BB0287BA94C}" type="VALUE">
                      <a:rPr lang="en-US"/>
                      <a:pPr/>
                      <a:t>[VĒRTĪBA]</a:t>
                    </a:fld>
                    <a:r>
                      <a:rPr lang="en-US"/>
                      <a:t>; 17%</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2B8-4B18-ACFC-50F032BC13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dLblPos val="outEnd"/>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Apkalpoto tūristu skaits TIC</c:v>
                </c:pt>
                <c:pt idx="1">
                  <c:v>Apkalpoto tūristu skaits elektroniski</c:v>
                </c:pt>
              </c:strCache>
            </c:strRef>
          </c:cat>
          <c:val>
            <c:numRef>
              <c:f>Sheet1!$B$2:$B$3</c:f>
              <c:numCache>
                <c:formatCode>General</c:formatCode>
                <c:ptCount val="2"/>
                <c:pt idx="0">
                  <c:v>19797</c:v>
                </c:pt>
                <c:pt idx="1">
                  <c:v>4093</c:v>
                </c:pt>
              </c:numCache>
            </c:numRef>
          </c:val>
          <c:extLst>
            <c:ext xmlns:c16="http://schemas.microsoft.com/office/drawing/2014/chart" uri="{C3380CC4-5D6E-409C-BE32-E72D297353CC}">
              <c16:uniqueId val="{00000000-82B8-4B18-ACFC-50F032BC13FA}"/>
            </c:ext>
          </c:extLst>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1" vertOverflow="ellipsis"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Apk. Tūr. Sadal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06-403C-9601-FA6803BEE6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06-403C-9601-FA6803BEE6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dLblPos val="outEnd"/>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Latvijas tūristi</c:v>
                </c:pt>
                <c:pt idx="1">
                  <c:v>Ārvalstu tūristi</c:v>
                </c:pt>
              </c:strCache>
            </c:strRef>
          </c:cat>
          <c:val>
            <c:numRef>
              <c:f>Sheet1!$B$2:$B$3</c:f>
              <c:numCache>
                <c:formatCode>0%</c:formatCode>
                <c:ptCount val="2"/>
                <c:pt idx="0">
                  <c:v>0.78</c:v>
                </c:pt>
                <c:pt idx="1">
                  <c:v>0.22</c:v>
                </c:pt>
              </c:numCache>
            </c:numRef>
          </c:val>
          <c:extLst>
            <c:ext xmlns:c16="http://schemas.microsoft.com/office/drawing/2014/chart" uri="{C3380CC4-5D6E-409C-BE32-E72D297353CC}">
              <c16:uniqueId val="{00000000-80B7-42A6-917E-2C78504940ED}"/>
            </c:ext>
          </c:extLst>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7E-45F5-9BDE-F1B9A69417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7E-45F5-9BDE-F1B9A69417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7E-45F5-9BDE-F1B9A694176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7E-45F5-9BDE-F1B9A69417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dLblPos val="outEnd"/>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Sociālie tīkli</c:v>
                </c:pt>
                <c:pt idx="1">
                  <c:v>Mājaslapas</c:v>
                </c:pt>
              </c:strCache>
            </c:strRef>
          </c:cat>
          <c:val>
            <c:numRef>
              <c:f>Sheet1!$B$2:$B$5</c:f>
              <c:numCache>
                <c:formatCode>General</c:formatCode>
                <c:ptCount val="4"/>
                <c:pt idx="0">
                  <c:v>1500311</c:v>
                </c:pt>
                <c:pt idx="1">
                  <c:v>441187</c:v>
                </c:pt>
              </c:numCache>
            </c:numRef>
          </c:val>
          <c:extLst>
            <c:ext xmlns:c16="http://schemas.microsoft.com/office/drawing/2014/chart" uri="{C3380CC4-5D6E-409C-BE32-E72D297353CC}">
              <c16:uniqueId val="{00000008-A77E-45F5-9BDE-F1B9A6941762}"/>
            </c:ext>
          </c:extLst>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18205016039655E-2"/>
          <c:y val="4.3650793650793648E-2"/>
          <c:w val="0.90918179498396035"/>
          <c:h val="0.56173728283964508"/>
        </c:manualLayout>
      </c:layout>
      <c:barChart>
        <c:barDir val="col"/>
        <c:grouping val="clustered"/>
        <c:varyColors val="0"/>
        <c:ser>
          <c:idx val="0"/>
          <c:order val="0"/>
          <c:tx>
            <c:strRef>
              <c:f>Sheet1!$B$1</c:f>
              <c:strCache>
                <c:ptCount val="1"/>
                <c:pt idx="0">
                  <c:v>Populārākie tūrisma prod un obj...</c:v>
                </c:pt>
              </c:strCache>
            </c:strRef>
          </c:tx>
          <c:spPr>
            <a:solidFill>
              <a:schemeClr val="accent1"/>
            </a:solidFill>
            <a:ln>
              <a:noFill/>
            </a:ln>
            <a:effectLst/>
          </c:spPr>
          <c:invertIfNegative val="0"/>
          <c:cat>
            <c:strRef>
              <c:f>Sheet1!$A$2:$A$11</c:f>
              <c:strCache>
                <c:ptCount val="10"/>
                <c:pt idx="0">
                  <c:v>Bernātu dabas parks</c:v>
                </c:pt>
                <c:pt idx="1">
                  <c:v>Pārgājienu maršruti</c:v>
                </c:pt>
                <c:pt idx="2">
                  <c:v>Vēja Parks</c:v>
                </c:pt>
                <c:pt idx="3">
                  <c:v>Vozbaha kalns</c:v>
                </c:pt>
                <c:pt idx="4">
                  <c:v>Paplakas Disnejlenda</c:v>
                </c:pt>
                <c:pt idx="5">
                  <c:v>Atpūtas komplekss "Jura staļļi"</c:v>
                </c:pt>
                <c:pt idx="6">
                  <c:v>Misiņkalna dabas parks</c:v>
                </c:pt>
                <c:pt idx="7">
                  <c:v>Smaižu baznīcas drupas</c:v>
                </c:pt>
                <c:pt idx="8">
                  <c:v>Papes dabas parks</c:v>
                </c:pt>
                <c:pt idx="9">
                  <c:v>Mākslas parks Aizputē</c:v>
                </c:pt>
              </c:strCache>
            </c:strRef>
          </c:cat>
          <c:val>
            <c:numRef>
              <c:f>Sheet1!$B$2:$B$11</c:f>
              <c:numCache>
                <c:formatCode>General</c:formatCode>
                <c:ptCount val="10"/>
                <c:pt idx="0">
                  <c:v>3001</c:v>
                </c:pt>
                <c:pt idx="1">
                  <c:v>2736</c:v>
                </c:pt>
                <c:pt idx="2">
                  <c:v>1362</c:v>
                </c:pt>
                <c:pt idx="3">
                  <c:v>1330</c:v>
                </c:pt>
                <c:pt idx="4">
                  <c:v>1140</c:v>
                </c:pt>
                <c:pt idx="5">
                  <c:v>1070</c:v>
                </c:pt>
                <c:pt idx="6">
                  <c:v>1040</c:v>
                </c:pt>
                <c:pt idx="7">
                  <c:v>1030</c:v>
                </c:pt>
                <c:pt idx="8">
                  <c:v>1000</c:v>
                </c:pt>
                <c:pt idx="9">
                  <c:v>930</c:v>
                </c:pt>
              </c:numCache>
            </c:numRef>
          </c:val>
          <c:extLst>
            <c:ext xmlns:c16="http://schemas.microsoft.com/office/drawing/2014/chart" uri="{C3380CC4-5D6E-409C-BE32-E72D297353CC}">
              <c16:uniqueId val="{00000000-05CD-47B3-B2C6-BAA42431C637}"/>
            </c:ext>
          </c:extLst>
        </c:ser>
        <c:dLbls>
          <c:showLegendKey val="0"/>
          <c:showVal val="0"/>
          <c:showCatName val="0"/>
          <c:showSerName val="0"/>
          <c:showPercent val="0"/>
          <c:showBubbleSize val="0"/>
        </c:dLbls>
        <c:gapWidth val="59"/>
        <c:overlap val="-24"/>
        <c:axId val="513997280"/>
        <c:axId val="514002768"/>
      </c:barChart>
      <c:catAx>
        <c:axId val="5139972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514002768"/>
        <c:crosses val="autoZero"/>
        <c:auto val="1"/>
        <c:lblAlgn val="ctr"/>
        <c:lblOffset val="100"/>
        <c:noMultiLvlLbl val="0"/>
      </c:catAx>
      <c:valAx>
        <c:axId val="514002768"/>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513997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Izdevumi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95FC-4151-852C-CA28E05AA1A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95FC-4151-852C-CA28E05AA1A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FC-4151-852C-CA28E05AA1A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4-95FC-4151-852C-CA28E05AA1A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3-95FC-4151-852C-CA28E05AA1A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A4A-4C8C-9A08-E80E39A5167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A4A-4C8C-9A08-E80E39A5167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A4A-4C8C-9A08-E80E39A5167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A4A-4C8C-9A08-E80E39A51673}"/>
              </c:ext>
            </c:extLst>
          </c:dPt>
          <c:dLbls>
            <c:dLbl>
              <c:idx val="0"/>
              <c:layout>
                <c:manualLayout>
                  <c:x val="3.2410408532728426E-2"/>
                  <c:y val="1.63568546365732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95FC-4151-852C-CA28E05AA1AB}"/>
                </c:ext>
              </c:extLst>
            </c:dLbl>
            <c:dLbl>
              <c:idx val="1"/>
              <c:layout>
                <c:manualLayout>
                  <c:x val="0.23528972451850722"/>
                  <c:y val="-1.3292396394720821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5FC-4151-852C-CA28E05AA1AB}"/>
                </c:ext>
              </c:extLst>
            </c:dLbl>
            <c:dLbl>
              <c:idx val="2"/>
              <c:layout>
                <c:manualLayout>
                  <c:x val="-3.6271948000959717E-2"/>
                  <c:y val="1.783808210539469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95FC-4151-852C-CA28E05AA1AB}"/>
                </c:ext>
              </c:extLst>
            </c:dLbl>
            <c:dLbl>
              <c:idx val="3"/>
              <c:layout>
                <c:manualLayout>
                  <c:x val="-2.3181276855628503E-2"/>
                  <c:y val="9.811206704900953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95FC-4151-852C-CA28E05AA1AB}"/>
                </c:ext>
              </c:extLst>
            </c:dLbl>
            <c:dLbl>
              <c:idx val="4"/>
              <c:layout>
                <c:manualLayout>
                  <c:x val="-3.8847819922786658E-2"/>
                  <c:y val="5.12004277745407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95FC-4151-852C-CA28E05AA1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showLegendKey val="0"/>
            <c:showVal val="1"/>
            <c:showCatName val="1"/>
            <c:showSerName val="0"/>
            <c:showPercent val="0"/>
            <c:showBubbleSize val="0"/>
            <c:separator>
</c:separator>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Izglītība</c:v>
                </c:pt>
                <c:pt idx="1">
                  <c:v>Teritoriju un mājokļu apsaimniekošana</c:v>
                </c:pt>
                <c:pt idx="2">
                  <c:v>Vispārējie valdības dienesti</c:v>
                </c:pt>
                <c:pt idx="3">
                  <c:v>Ekonomiskā darbība</c:v>
                </c:pt>
                <c:pt idx="4">
                  <c:v>Sociālā aizsardzība</c:v>
                </c:pt>
                <c:pt idx="5">
                  <c:v>Atpūta, kultūra un reliģija</c:v>
                </c:pt>
                <c:pt idx="6">
                  <c:v>Vides aizsardzība</c:v>
                </c:pt>
                <c:pt idx="7">
                  <c:v>Veselība</c:v>
                </c:pt>
                <c:pt idx="8">
                  <c:v>Sabiedriskā kārtība un drošība</c:v>
                </c:pt>
              </c:strCache>
            </c:strRef>
          </c:cat>
          <c:val>
            <c:numRef>
              <c:f>Sheet1!$B$2:$B$10</c:f>
              <c:numCache>
                <c:formatCode>0%</c:formatCode>
                <c:ptCount val="9"/>
                <c:pt idx="0">
                  <c:v>0.42</c:v>
                </c:pt>
                <c:pt idx="1">
                  <c:v>0.17</c:v>
                </c:pt>
                <c:pt idx="2">
                  <c:v>0.12</c:v>
                </c:pt>
                <c:pt idx="3">
                  <c:v>0.1</c:v>
                </c:pt>
                <c:pt idx="4">
                  <c:v>0.08</c:v>
                </c:pt>
                <c:pt idx="5">
                  <c:v>7.0000000000000007E-2</c:v>
                </c:pt>
                <c:pt idx="6">
                  <c:v>0.02</c:v>
                </c:pt>
                <c:pt idx="7">
                  <c:v>0.01</c:v>
                </c:pt>
                <c:pt idx="8">
                  <c:v>0.01</c:v>
                </c:pt>
              </c:numCache>
            </c:numRef>
          </c:val>
          <c:extLst>
            <c:ext xmlns:c16="http://schemas.microsoft.com/office/drawing/2014/chart" uri="{C3380CC4-5D6E-409C-BE32-E72D297353CC}">
              <c16:uniqueId val="{00000000-95FC-4151-852C-CA28E05AA1A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483106855410384E-2"/>
          <c:y val="4.5510964004964835E-2"/>
          <c:w val="0.95451689314458965"/>
          <c:h val="0.71342459416404147"/>
        </c:manualLayout>
      </c:layout>
      <c:lineChart>
        <c:grouping val="standard"/>
        <c:varyColors val="0"/>
        <c:ser>
          <c:idx val="0"/>
          <c:order val="0"/>
          <c:tx>
            <c:strRef>
              <c:f>Lapa1!$C$2</c:f>
              <c:strCache>
                <c:ptCount val="1"/>
                <c:pt idx="0">
                  <c:v>31.12.2020.</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Lapa1!$B$3:$B$10</c:f>
              <c:strCache>
                <c:ptCount val="8"/>
                <c:pt idx="0">
                  <c:v>Aizputes novads</c:v>
                </c:pt>
                <c:pt idx="1">
                  <c:v>Durbes novads</c:v>
                </c:pt>
                <c:pt idx="2">
                  <c:v>Grobiņas novads</c:v>
                </c:pt>
                <c:pt idx="3">
                  <c:v>Nīcas novads</c:v>
                </c:pt>
                <c:pt idx="4">
                  <c:v>Pāvilostas novads</c:v>
                </c:pt>
                <c:pt idx="5">
                  <c:v>Priekules novads</c:v>
                </c:pt>
                <c:pt idx="6">
                  <c:v>Rucavas novads</c:v>
                </c:pt>
                <c:pt idx="7">
                  <c:v>Vaiņodes novads</c:v>
                </c:pt>
              </c:strCache>
            </c:strRef>
          </c:cat>
          <c:val>
            <c:numRef>
              <c:f>Lapa1!$C$3:$C$10</c:f>
              <c:numCache>
                <c:formatCode>General</c:formatCode>
                <c:ptCount val="8"/>
                <c:pt idx="0">
                  <c:v>6.78</c:v>
                </c:pt>
                <c:pt idx="1">
                  <c:v>13.14</c:v>
                </c:pt>
                <c:pt idx="2">
                  <c:v>8.4499999999999993</c:v>
                </c:pt>
                <c:pt idx="3">
                  <c:v>10.7</c:v>
                </c:pt>
                <c:pt idx="4">
                  <c:v>4.3600000000000003</c:v>
                </c:pt>
                <c:pt idx="5">
                  <c:v>6.69</c:v>
                </c:pt>
                <c:pt idx="6">
                  <c:v>4.9400000000000004</c:v>
                </c:pt>
                <c:pt idx="7">
                  <c:v>3.62</c:v>
                </c:pt>
              </c:numCache>
            </c:numRef>
          </c:val>
          <c:smooth val="0"/>
          <c:extLst>
            <c:ext xmlns:c16="http://schemas.microsoft.com/office/drawing/2014/chart" uri="{C3380CC4-5D6E-409C-BE32-E72D297353CC}">
              <c16:uniqueId val="{00000000-BA10-4DCF-9B44-E151A7DC7F85}"/>
            </c:ext>
          </c:extLst>
        </c:ser>
        <c:ser>
          <c:idx val="1"/>
          <c:order val="1"/>
          <c:tx>
            <c:strRef>
              <c:f>Lapa1!$D$2</c:f>
              <c:strCache>
                <c:ptCount val="1"/>
                <c:pt idx="0">
                  <c:v>30.06.2021.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Lapa1!$B$3:$B$10</c:f>
              <c:strCache>
                <c:ptCount val="8"/>
                <c:pt idx="0">
                  <c:v>Aizputes novads</c:v>
                </c:pt>
                <c:pt idx="1">
                  <c:v>Durbes novads</c:v>
                </c:pt>
                <c:pt idx="2">
                  <c:v>Grobiņas novads</c:v>
                </c:pt>
                <c:pt idx="3">
                  <c:v>Nīcas novads</c:v>
                </c:pt>
                <c:pt idx="4">
                  <c:v>Pāvilostas novads</c:v>
                </c:pt>
                <c:pt idx="5">
                  <c:v>Priekules novads</c:v>
                </c:pt>
                <c:pt idx="6">
                  <c:v>Rucavas novads</c:v>
                </c:pt>
                <c:pt idx="7">
                  <c:v>Vaiņodes novads</c:v>
                </c:pt>
              </c:strCache>
            </c:strRef>
          </c:cat>
          <c:val>
            <c:numRef>
              <c:f>Lapa1!$D$3:$D$10</c:f>
              <c:numCache>
                <c:formatCode>General</c:formatCode>
                <c:ptCount val="8"/>
                <c:pt idx="0">
                  <c:v>4.05</c:v>
                </c:pt>
                <c:pt idx="1">
                  <c:v>14.09</c:v>
                </c:pt>
                <c:pt idx="2">
                  <c:v>7.27</c:v>
                </c:pt>
                <c:pt idx="3">
                  <c:v>11.41</c:v>
                </c:pt>
                <c:pt idx="4">
                  <c:v>3.23</c:v>
                </c:pt>
                <c:pt idx="5">
                  <c:v>7.4</c:v>
                </c:pt>
                <c:pt idx="6">
                  <c:v>3.11</c:v>
                </c:pt>
                <c:pt idx="7">
                  <c:v>4.63</c:v>
                </c:pt>
              </c:numCache>
            </c:numRef>
          </c:val>
          <c:smooth val="0"/>
          <c:extLst>
            <c:ext xmlns:c16="http://schemas.microsoft.com/office/drawing/2014/chart" uri="{C3380CC4-5D6E-409C-BE32-E72D297353CC}">
              <c16:uniqueId val="{00000001-BA10-4DCF-9B44-E151A7DC7F85}"/>
            </c:ext>
          </c:extLst>
        </c:ser>
        <c:dLbls>
          <c:dLblPos val="ctr"/>
          <c:showLegendKey val="0"/>
          <c:showVal val="1"/>
          <c:showCatName val="0"/>
          <c:showSerName val="0"/>
          <c:showPercent val="0"/>
          <c:showBubbleSize val="0"/>
        </c:dLbls>
        <c:smooth val="0"/>
        <c:axId val="357127280"/>
        <c:axId val="357127672"/>
      </c:lineChart>
      <c:catAx>
        <c:axId val="35712728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357127672"/>
        <c:crosses val="autoZero"/>
        <c:auto val="1"/>
        <c:lblAlgn val="ctr"/>
        <c:lblOffset val="100"/>
        <c:noMultiLvlLbl val="0"/>
      </c:catAx>
      <c:valAx>
        <c:axId val="35712767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35712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solidFill>
            <a:schemeClr val="tx1"/>
          </a:solidFill>
          <a:latin typeface="Robusta TL Pro" panose="02000500000000000000" pitchFamily="50"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Zemes sadalījums zemes lietošanas veidos (ha)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B6-479F-9DDC-88683A2E42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B6-479F-9DDC-88683A2E42F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B6-479F-9DDC-88683A2E42F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B6-479F-9DDC-88683A2E42F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EB6-479F-9DDC-88683A2E42F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EB6-479F-9DDC-88683A2E42F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EB6-479F-9DDC-88683A2E42F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EB6-479F-9DDC-88683A2E42F3}"/>
              </c:ext>
            </c:extLst>
          </c:dPt>
          <c:dLbls>
            <c:dLbl>
              <c:idx val="0"/>
              <c:layout>
                <c:manualLayout>
                  <c:x val="3.1193665888716818E-2"/>
                  <c:y val="-3.885920509936258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CEB6-479F-9DDC-88683A2E42F3}"/>
                </c:ext>
              </c:extLst>
            </c:dLbl>
            <c:dLbl>
              <c:idx val="1"/>
              <c:layout>
                <c:manualLayout>
                  <c:x val="-4.0186533470019846E-2"/>
                  <c:y val="3.927321584801899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CEB6-479F-9DDC-88683A2E42F3}"/>
                </c:ext>
              </c:extLst>
            </c:dLbl>
            <c:dLbl>
              <c:idx val="2"/>
              <c:layout>
                <c:manualLayout>
                  <c:x val="-9.0743909088926211E-2"/>
                  <c:y val="0.19932227221597301"/>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CEB6-479F-9DDC-88683A2E42F3}"/>
                </c:ext>
              </c:extLst>
            </c:dLbl>
            <c:dLbl>
              <c:idx val="3"/>
              <c:layout>
                <c:manualLayout>
                  <c:x val="-0.1464228411891727"/>
                  <c:y val="0.1712187941814525"/>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CEB6-479F-9DDC-88683A2E42F3}"/>
                </c:ext>
              </c:extLst>
            </c:dLbl>
            <c:dLbl>
              <c:idx val="4"/>
              <c:layout>
                <c:manualLayout>
                  <c:x val="-0.19140148755643771"/>
                  <c:y val="0.12077859616136283"/>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CEB6-479F-9DDC-88683A2E42F3}"/>
                </c:ext>
              </c:extLst>
            </c:dLbl>
            <c:dLbl>
              <c:idx val="5"/>
              <c:layout>
                <c:manualLayout>
                  <c:x val="-0.30542142343010448"/>
                  <c:y val="4.190272488313937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CEB6-479F-9DDC-88683A2E42F3}"/>
                </c:ext>
              </c:extLst>
            </c:dLbl>
            <c:dLbl>
              <c:idx val="6"/>
              <c:layout>
                <c:manualLayout>
                  <c:x val="-7.8154732043536103E-3"/>
                  <c:y val="2.906077043008487E-7"/>
                </c:manualLayout>
              </c:layout>
              <c:spPr>
                <a:noFill/>
                <a:ln>
                  <a:noFill/>
                </a:ln>
                <a:effectLst/>
              </c:spPr>
              <c:txPr>
                <a:bodyPr rot="0" spcFirstLastPara="1" vertOverflow="ellipsis" vert="horz" wrap="square" lIns="38100" tIns="19050" rIns="38100" bIns="19050" anchor="ctr" anchorCtr="0"/>
                <a:lstStyle/>
                <a:p>
                  <a:pPr algn="ctr">
                    <a:defRPr sz="900" b="0" i="0" u="none" strike="noStrike" kern="1200" baseline="0">
                      <a:solidFill>
                        <a:sysClr val="windowText" lastClr="000000"/>
                      </a:solidFill>
                      <a:latin typeface="Robusta TL Pro" panose="02000500000000000000" pitchFamily="50" charset="0"/>
                      <a:ea typeface="+mn-ea"/>
                      <a:cs typeface="+mn-cs"/>
                    </a:defRPr>
                  </a:pPr>
                  <a:endParaRPr lang="lv-LV"/>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0756786703601102"/>
                      <c:h val="0.1226787276590426"/>
                    </c:manualLayout>
                  </c15:layout>
                </c:ext>
                <c:ext xmlns:c16="http://schemas.microsoft.com/office/drawing/2014/chart" uri="{C3380CC4-5D6E-409C-BE32-E72D297353CC}">
                  <c16:uniqueId val="{0000000D-CEB6-479F-9DDC-88683A2E42F3}"/>
                </c:ext>
              </c:extLst>
            </c:dLbl>
            <c:dLbl>
              <c:idx val="7"/>
              <c:layout>
                <c:manualLayout>
                  <c:x val="0.32745837241258968"/>
                  <c:y val="9.9206349206349201E-4"/>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CEB6-479F-9DDC-88683A2E42F3}"/>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ysClr val="windowText" lastClr="000000"/>
                    </a:solidFill>
                    <a:latin typeface="Robusta TL Pro" panose="02000500000000000000" pitchFamily="50" charset="0"/>
                    <a:ea typeface="+mn-ea"/>
                    <a:cs typeface="+mn-cs"/>
                  </a:defRPr>
                </a:pPr>
                <a:endParaRPr lang="lv-LV"/>
              </a:p>
            </c:txPr>
            <c:dLblPos val="bestFit"/>
            <c:showLegendKey val="0"/>
            <c:showVal val="0"/>
            <c:showCatName val="1"/>
            <c:showSerName val="0"/>
            <c:showPercent val="1"/>
            <c:showBubbleSize val="0"/>
            <c:separator>
</c:separator>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Mežs</c:v>
                </c:pt>
                <c:pt idx="1">
                  <c:v>Lauksaimniecībā izmantojamā zeme</c:v>
                </c:pt>
                <c:pt idx="2">
                  <c:v>Ūdens objektu zeme</c:v>
                </c:pt>
                <c:pt idx="3">
                  <c:v>Purvs</c:v>
                </c:pt>
                <c:pt idx="4">
                  <c:v>Zeme zem ceļiem</c:v>
                </c:pt>
                <c:pt idx="5">
                  <c:v>Krūmājs</c:v>
                </c:pt>
                <c:pt idx="6">
                  <c:v>Zeme zem ēkām un pagalmiem</c:v>
                </c:pt>
                <c:pt idx="7">
                  <c:v>Pārējās zemes</c:v>
                </c:pt>
              </c:strCache>
            </c:strRef>
          </c:cat>
          <c:val>
            <c:numRef>
              <c:f>Sheet1!$B$2:$B$9</c:f>
              <c:numCache>
                <c:formatCode>General</c:formatCode>
                <c:ptCount val="8"/>
                <c:pt idx="0">
                  <c:v>161033</c:v>
                </c:pt>
                <c:pt idx="1">
                  <c:v>138109</c:v>
                </c:pt>
                <c:pt idx="2">
                  <c:v>17099</c:v>
                </c:pt>
                <c:pt idx="3">
                  <c:v>11334</c:v>
                </c:pt>
                <c:pt idx="4">
                  <c:v>8618</c:v>
                </c:pt>
                <c:pt idx="5">
                  <c:v>4881</c:v>
                </c:pt>
                <c:pt idx="6">
                  <c:v>4559</c:v>
                </c:pt>
                <c:pt idx="7">
                  <c:v>13271</c:v>
                </c:pt>
              </c:numCache>
            </c:numRef>
          </c:val>
          <c:extLst>
            <c:ext xmlns:c16="http://schemas.microsoft.com/office/drawing/2014/chart" uri="{C3380CC4-5D6E-409C-BE32-E72D297353CC}">
              <c16:uniqueId val="{00000010-CEB6-479F-9DDC-88683A2E42F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Zemes sadalījums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A03-45EF-BA48-CBFB35C53F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8A03-45EF-BA48-CBFB35C53F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8A03-45EF-BA48-CBFB35C53F5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4-8A03-45EF-BA48-CBFB35C53F5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6-8A03-45EF-BA48-CBFB35C53F5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5-8A03-45EF-BA48-CBFB35C53F55}"/>
              </c:ext>
            </c:extLst>
          </c:dPt>
          <c:dLbls>
            <c:dLbl>
              <c:idx val="0"/>
              <c:layout>
                <c:manualLayout>
                  <c:x val="3.1024930747922438E-2"/>
                  <c:y val="1.10721535338623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A03-45EF-BA48-CBFB35C53F55}"/>
                </c:ext>
              </c:extLst>
            </c:dLbl>
            <c:dLbl>
              <c:idx val="1"/>
              <c:layout>
                <c:manualLayout>
                  <c:x val="-3.545706371191136E-2"/>
                  <c:y val="2.58350249123454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A03-45EF-BA48-CBFB35C53F55}"/>
                </c:ext>
              </c:extLst>
            </c:dLbl>
            <c:dLbl>
              <c:idx val="2"/>
              <c:layout>
                <c:manualLayout>
                  <c:x val="-3.9889196675900275E-2"/>
                  <c:y val="7.381435689241557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A03-45EF-BA48-CBFB35C53F55}"/>
                </c:ext>
              </c:extLst>
            </c:dLbl>
            <c:dLbl>
              <c:idx val="3"/>
              <c:layout>
                <c:manualLayout>
                  <c:x val="-4.6537396121883678E-2"/>
                  <c:y val="2.58350249123454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A03-45EF-BA48-CBFB35C53F55}"/>
                </c:ext>
              </c:extLst>
            </c:dLbl>
            <c:dLbl>
              <c:idx val="4"/>
              <c:layout>
                <c:manualLayout>
                  <c:x val="3.3240997229916858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A03-45EF-BA48-CBFB35C53F55}"/>
                </c:ext>
              </c:extLst>
            </c:dLbl>
            <c:dLbl>
              <c:idx val="5"/>
              <c:layout>
                <c:manualLayout>
                  <c:x val="9.972299168975061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A03-45EF-BA48-CBFB35C53F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dLblPos val="outEnd"/>
            <c:showLegendKey val="0"/>
            <c:showVal val="0"/>
            <c:showCatName val="1"/>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Ūdens objektu zeme</c:v>
                </c:pt>
                <c:pt idx="1">
                  <c:v>Lauksaimniecībā izmantojamā zeme</c:v>
                </c:pt>
                <c:pt idx="2">
                  <c:v>Mežs</c:v>
                </c:pt>
                <c:pt idx="3">
                  <c:v>Zeme zem ceļiem</c:v>
                </c:pt>
                <c:pt idx="4">
                  <c:v>Zeme zem ēkām un pagalmiem</c:v>
                </c:pt>
                <c:pt idx="5">
                  <c:v>Pārējās zemes</c:v>
                </c:pt>
              </c:strCache>
            </c:strRef>
          </c:cat>
          <c:val>
            <c:numRef>
              <c:f>Sheet1!$B$2:$B$7</c:f>
              <c:numCache>
                <c:formatCode>0%</c:formatCode>
                <c:ptCount val="6"/>
                <c:pt idx="0">
                  <c:v>0.56000000000000005</c:v>
                </c:pt>
                <c:pt idx="1">
                  <c:v>0.23</c:v>
                </c:pt>
                <c:pt idx="2">
                  <c:v>0.08</c:v>
                </c:pt>
                <c:pt idx="3">
                  <c:v>0.06</c:v>
                </c:pt>
                <c:pt idx="4">
                  <c:v>0.04</c:v>
                </c:pt>
                <c:pt idx="5">
                  <c:v>0.03</c:v>
                </c:pt>
              </c:numCache>
            </c:numRef>
          </c:val>
          <c:extLst>
            <c:ext xmlns:c16="http://schemas.microsoft.com/office/drawing/2014/chart" uri="{C3380CC4-5D6E-409C-BE32-E72D297353CC}">
              <c16:uniqueId val="{00000000-8A03-45EF-BA48-CBFB35C53F5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7206691822801928"/>
          <c:y val="3.5714285714285712E-2"/>
          <c:w val="0.82323746373808537"/>
          <c:h val="0.53561074752019633"/>
        </c:manualLayout>
      </c:layout>
      <c:barChart>
        <c:barDir val="col"/>
        <c:grouping val="clustered"/>
        <c:varyColors val="0"/>
        <c:ser>
          <c:idx val="0"/>
          <c:order val="0"/>
          <c:tx>
            <c:strRef>
              <c:f>'Vispārizglītojošās skolas'!$B$1</c:f>
              <c:strCache>
                <c:ptCount val="1"/>
                <c:pt idx="0">
                  <c:v>Kopējais skaits</c:v>
                </c:pt>
              </c:strCache>
            </c:strRef>
          </c:tx>
          <c:spPr>
            <a:solidFill>
              <a:srgbClr val="585C3B"/>
            </a:solidFill>
            <a:ln>
              <a:noFill/>
            </a:ln>
            <a:effectLst/>
          </c:spPr>
          <c:invertIfNegative val="0"/>
          <c:dLbls>
            <c:spPr>
              <a:noFill/>
              <a:ln>
                <a:no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'Vispārizglītojošās skolas'!$A$2:$A$20</c:f>
              <c:strCache>
                <c:ptCount val="19"/>
                <c:pt idx="0">
                  <c:v>Aizputes pagasta pamatskola</c:v>
                </c:pt>
                <c:pt idx="1">
                  <c:v>Aizputes vidusskola</c:v>
                </c:pt>
                <c:pt idx="2">
                  <c:v>Ata Kronvalda Durbes pamatskola</c:v>
                </c:pt>
                <c:pt idx="3">
                  <c:v>Dienvidkurzemes 2. vidusskola</c:v>
                </c:pt>
                <c:pt idx="4">
                  <c:v>Dzērves pamatskola</c:v>
                </c:pt>
                <c:pt idx="5">
                  <c:v>Kalētu Mūzikas un mākslas pamatskola</c:v>
                </c:pt>
                <c:pt idx="6">
                  <c:v>Kalvenes pamatskola</c:v>
                </c:pt>
                <c:pt idx="7">
                  <c:v>Krotes Kronvalda Ata pamatskola</c:v>
                </c:pt>
                <c:pt idx="8">
                  <c:v>Māteru Jura Kazdangas pamatskola</c:v>
                </c:pt>
                <c:pt idx="9">
                  <c:v>Mežupes pamatskola</c:v>
                </c:pt>
                <c:pt idx="10">
                  <c:v>Nīcas vidusskola</c:v>
                </c:pt>
                <c:pt idx="11">
                  <c:v>Padures pamatskola</c:v>
                </c:pt>
                <c:pt idx="12">
                  <c:v>Pāvilostas pamatskola</c:v>
                </c:pt>
                <c:pt idx="13">
                  <c:v>Priekules vidusskola</c:v>
                </c:pt>
                <c:pt idx="14">
                  <c:v>Rucavas pamatskola</c:v>
                </c:pt>
                <c:pt idx="15">
                  <c:v>Sikšņu pamatskola</c:v>
                </c:pt>
                <c:pt idx="16">
                  <c:v>Vaiņodes vidusskola</c:v>
                </c:pt>
                <c:pt idx="17">
                  <c:v>Vērgales pamatskola</c:v>
                </c:pt>
                <c:pt idx="18">
                  <c:v>Zentas Mauriņas Grobiņas vidusskola</c:v>
                </c:pt>
              </c:strCache>
            </c:strRef>
          </c:cat>
          <c:val>
            <c:numRef>
              <c:f>'Vispārizglītojošās skolas'!$B$2:$B$20</c:f>
              <c:numCache>
                <c:formatCode>General</c:formatCode>
                <c:ptCount val="19"/>
                <c:pt idx="0">
                  <c:v>83</c:v>
                </c:pt>
                <c:pt idx="1">
                  <c:v>447</c:v>
                </c:pt>
                <c:pt idx="2">
                  <c:v>159</c:v>
                </c:pt>
                <c:pt idx="3">
                  <c:v>321</c:v>
                </c:pt>
                <c:pt idx="4">
                  <c:v>77</c:v>
                </c:pt>
                <c:pt idx="5">
                  <c:v>101</c:v>
                </c:pt>
                <c:pt idx="6">
                  <c:v>68</c:v>
                </c:pt>
                <c:pt idx="7">
                  <c:v>81</c:v>
                </c:pt>
                <c:pt idx="8">
                  <c:v>117</c:v>
                </c:pt>
                <c:pt idx="9">
                  <c:v>57</c:v>
                </c:pt>
                <c:pt idx="10">
                  <c:v>365</c:v>
                </c:pt>
                <c:pt idx="11">
                  <c:v>41</c:v>
                </c:pt>
                <c:pt idx="12">
                  <c:v>77</c:v>
                </c:pt>
                <c:pt idx="13">
                  <c:v>242</c:v>
                </c:pt>
                <c:pt idx="14">
                  <c:v>59</c:v>
                </c:pt>
                <c:pt idx="15">
                  <c:v>37</c:v>
                </c:pt>
                <c:pt idx="16">
                  <c:v>233</c:v>
                </c:pt>
                <c:pt idx="17">
                  <c:v>126</c:v>
                </c:pt>
                <c:pt idx="18">
                  <c:v>902</c:v>
                </c:pt>
              </c:numCache>
            </c:numRef>
          </c:val>
          <c:extLst>
            <c:ext xmlns:c16="http://schemas.microsoft.com/office/drawing/2014/chart" uri="{C3380CC4-5D6E-409C-BE32-E72D297353CC}">
              <c16:uniqueId val="{00000000-2589-40AE-B7E0-01EA56E3DF51}"/>
            </c:ext>
          </c:extLst>
        </c:ser>
        <c:dLbls>
          <c:showLegendKey val="0"/>
          <c:showVal val="0"/>
          <c:showCatName val="0"/>
          <c:showSerName val="0"/>
          <c:showPercent val="0"/>
          <c:showBubbleSize val="0"/>
        </c:dLbls>
        <c:gapWidth val="219"/>
        <c:overlap val="-27"/>
        <c:axId val="433411976"/>
        <c:axId val="433414328"/>
      </c:barChart>
      <c:catAx>
        <c:axId val="4334119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crossAx val="433414328"/>
        <c:crosses val="autoZero"/>
        <c:auto val="1"/>
        <c:lblAlgn val="ctr"/>
        <c:lblOffset val="100"/>
        <c:noMultiLvlLbl val="0"/>
      </c:catAx>
      <c:valAx>
        <c:axId val="43341432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crossAx val="433411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latin typeface="Robusta TL Pro" panose="02000500000000000000" pitchFamily="50"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950134141819528"/>
          <c:y val="4.4597607946482869E-2"/>
          <c:w val="0.71049865858180472"/>
          <c:h val="0.46945000007980958"/>
        </c:manualLayout>
      </c:layout>
      <c:barChart>
        <c:barDir val="col"/>
        <c:grouping val="clustered"/>
        <c:varyColors val="0"/>
        <c:ser>
          <c:idx val="0"/>
          <c:order val="0"/>
          <c:tx>
            <c:strRef>
              <c:f>PII!$D$1</c:f>
              <c:strCache>
                <c:ptCount val="1"/>
                <c:pt idx="0">
                  <c:v>Bērnu skaits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PII!$A$2:$A$15</c:f>
              <c:strCache>
                <c:ptCount val="14"/>
                <c:pt idx="0">
                  <c:v>Aizputes pirmsskolas izglītības iestāde "Pasaciņa"</c:v>
                </c:pt>
                <c:pt idx="1">
                  <c:v>Cīravas pirmsskolas izglītības iestāde "Pīlādzītis"</c:v>
                </c:pt>
                <c:pt idx="2">
                  <c:v>Durbes pirmsskolas izglītības iestāde "Ābolītis"</c:v>
                </c:pt>
                <c:pt idx="3">
                  <c:v>Grobiņas pilsētas pirmsskolas izglītības iestāde "Pīpenīte"</c:v>
                </c:pt>
                <c:pt idx="4">
                  <c:v>Grobiņas pirmsskolas izglītības iestāde "Ūdelīte"</c:v>
                </c:pt>
                <c:pt idx="5">
                  <c:v>Kazdangas pirmsskolas izglītības iestāde "Ezītis"</c:v>
                </c:pt>
                <c:pt idx="6">
                  <c:v>Medzes pagasta pirmsskolas izglītības iestāde "Čiekuriņš"</c:v>
                </c:pt>
                <c:pt idx="7">
                  <c:v>Nīcas pirmsskolas izglītības iestāde "Spārīte"</c:v>
                </c:pt>
                <c:pt idx="8">
                  <c:v>Pāvilostas pilsētas pirmsskolas izglītības iestāde "Dzintariņš"</c:v>
                </c:pt>
                <c:pt idx="9">
                  <c:v>Priekules pirmsskolas izglītības iestāde "Dzirnaviņas"</c:v>
                </c:pt>
                <c:pt idx="10">
                  <c:v>Rucavas pirmsskolas izglītības iestāde "Zvaniņš"</c:v>
                </c:pt>
                <c:pt idx="11">
                  <c:v>Vaiņodes pirmsskolas izglītības iestāde "Zīlīte"</c:v>
                </c:pt>
                <c:pt idx="12">
                  <c:v>Vērgales pagasta pirmsskolas izglītības iestāde "Kastanītis"</c:v>
                </c:pt>
                <c:pt idx="13">
                  <c:v>Virgas  pirmsskolas izglītības iestāde "Gaismiņa"</c:v>
                </c:pt>
              </c:strCache>
            </c:strRef>
          </c:cat>
          <c:val>
            <c:numRef>
              <c:f>PII!$D$2:$D$15</c:f>
              <c:numCache>
                <c:formatCode>General</c:formatCode>
                <c:ptCount val="14"/>
                <c:pt idx="0">
                  <c:v>208</c:v>
                </c:pt>
                <c:pt idx="1">
                  <c:v>46</c:v>
                </c:pt>
                <c:pt idx="2">
                  <c:v>104</c:v>
                </c:pt>
                <c:pt idx="3">
                  <c:v>207</c:v>
                </c:pt>
                <c:pt idx="4">
                  <c:v>134</c:v>
                </c:pt>
                <c:pt idx="5">
                  <c:v>38</c:v>
                </c:pt>
                <c:pt idx="6">
                  <c:v>97</c:v>
                </c:pt>
                <c:pt idx="7">
                  <c:v>103</c:v>
                </c:pt>
                <c:pt idx="8">
                  <c:v>43</c:v>
                </c:pt>
                <c:pt idx="9">
                  <c:v>123</c:v>
                </c:pt>
                <c:pt idx="10">
                  <c:v>41</c:v>
                </c:pt>
                <c:pt idx="11">
                  <c:v>115</c:v>
                </c:pt>
                <c:pt idx="12">
                  <c:v>70</c:v>
                </c:pt>
                <c:pt idx="13">
                  <c:v>30</c:v>
                </c:pt>
              </c:numCache>
            </c:numRef>
          </c:val>
          <c:extLst>
            <c:ext xmlns:c16="http://schemas.microsoft.com/office/drawing/2014/chart" uri="{C3380CC4-5D6E-409C-BE32-E72D297353CC}">
              <c16:uniqueId val="{00000000-E532-4B58-8ADE-17E92294929B}"/>
            </c:ext>
          </c:extLst>
        </c:ser>
        <c:dLbls>
          <c:dLblPos val="outEnd"/>
          <c:showLegendKey val="0"/>
          <c:showVal val="1"/>
          <c:showCatName val="0"/>
          <c:showSerName val="0"/>
          <c:showPercent val="0"/>
          <c:showBubbleSize val="0"/>
        </c:dLbls>
        <c:gapWidth val="219"/>
        <c:overlap val="-27"/>
        <c:axId val="433411192"/>
        <c:axId val="433411584"/>
      </c:barChart>
      <c:catAx>
        <c:axId val="43341119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crossAx val="433411584"/>
        <c:crosses val="autoZero"/>
        <c:auto val="1"/>
        <c:lblAlgn val="ctr"/>
        <c:lblOffset val="100"/>
        <c:noMultiLvlLbl val="0"/>
      </c:catAx>
      <c:valAx>
        <c:axId val="43341158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Robusta TL Pro" panose="02000500000000000000" pitchFamily="50" charset="0"/>
                <a:ea typeface="+mn-ea"/>
                <a:cs typeface="+mn-cs"/>
              </a:defRPr>
            </a:pPr>
            <a:endParaRPr lang="lv-LV"/>
          </a:p>
        </c:txPr>
        <c:crossAx val="433411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latin typeface="Robusta TL Pro" panose="02000500000000000000" pitchFamily="50"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95659476083496E-2"/>
          <c:y val="4.954954954954955E-2"/>
          <c:w val="0.93171322005801904"/>
          <c:h val="0.74153862523941261"/>
        </c:manualLayout>
      </c:layout>
      <c:barChart>
        <c:barDir val="col"/>
        <c:grouping val="clustered"/>
        <c:varyColors val="0"/>
        <c:ser>
          <c:idx val="0"/>
          <c:order val="0"/>
          <c:tx>
            <c:strRef>
              <c:f>'Mūzikas un mākslas skolas'!$B$1</c:f>
              <c:strCache>
                <c:ptCount val="1"/>
                <c:pt idx="0">
                  <c:v>Audzēkņu skaits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'Mūzikas un mākslas skolas'!$A$2:$A$8</c:f>
              <c:strCache>
                <c:ptCount val="7"/>
                <c:pt idx="0">
                  <c:v>Aizputes Mūzikas skola</c:v>
                </c:pt>
                <c:pt idx="1">
                  <c:v>Aizputes Mākslas skola</c:v>
                </c:pt>
                <c:pt idx="2">
                  <c:v>Nīcas Mūzikas skola</c:v>
                </c:pt>
                <c:pt idx="3">
                  <c:v>Pāvilostas Mūzikas un mākslas skola</c:v>
                </c:pt>
                <c:pt idx="4">
                  <c:v>Priekules Mūzikas un mākslas skola</c:v>
                </c:pt>
                <c:pt idx="5">
                  <c:v>Vaiņodes Mūzikas skola</c:v>
                </c:pt>
                <c:pt idx="6">
                  <c:v>Grobiņas Mūzikas un mākslas skola </c:v>
                </c:pt>
              </c:strCache>
            </c:strRef>
          </c:cat>
          <c:val>
            <c:numRef>
              <c:f>'Mūzikas un mākslas skolas'!$B$2:$B$8</c:f>
              <c:numCache>
                <c:formatCode>General</c:formatCode>
                <c:ptCount val="7"/>
                <c:pt idx="0">
                  <c:v>103</c:v>
                </c:pt>
                <c:pt idx="1">
                  <c:v>96</c:v>
                </c:pt>
                <c:pt idx="2">
                  <c:v>89</c:v>
                </c:pt>
                <c:pt idx="3">
                  <c:v>78</c:v>
                </c:pt>
                <c:pt idx="4">
                  <c:v>114</c:v>
                </c:pt>
                <c:pt idx="5">
                  <c:v>43</c:v>
                </c:pt>
                <c:pt idx="6">
                  <c:v>141</c:v>
                </c:pt>
              </c:numCache>
            </c:numRef>
          </c:val>
          <c:extLst>
            <c:ext xmlns:c16="http://schemas.microsoft.com/office/drawing/2014/chart" uri="{C3380CC4-5D6E-409C-BE32-E72D297353CC}">
              <c16:uniqueId val="{00000000-40A6-4975-B063-2387536579EC}"/>
            </c:ext>
          </c:extLst>
        </c:ser>
        <c:dLbls>
          <c:showLegendKey val="0"/>
          <c:showVal val="0"/>
          <c:showCatName val="0"/>
          <c:showSerName val="0"/>
          <c:showPercent val="0"/>
          <c:showBubbleSize val="0"/>
        </c:dLbls>
        <c:gapWidth val="219"/>
        <c:overlap val="-27"/>
        <c:axId val="433412760"/>
        <c:axId val="440183128"/>
      </c:barChart>
      <c:catAx>
        <c:axId val="43341276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40183128"/>
        <c:crosses val="autoZero"/>
        <c:auto val="1"/>
        <c:lblAlgn val="ctr"/>
        <c:lblOffset val="100"/>
        <c:noMultiLvlLbl val="0"/>
      </c:catAx>
      <c:valAx>
        <c:axId val="44018312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33412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900">
          <a:solidFill>
            <a:schemeClr val="tx1"/>
          </a:solidFill>
          <a:latin typeface="Robusta TL Pro" panose="02000500000000000000" pitchFamily="50"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83031657433646E-2"/>
          <c:y val="2.0101421355047548E-2"/>
          <c:w val="0.93668090956833361"/>
          <c:h val="0.91315481457420955"/>
        </c:manualLayout>
      </c:layout>
      <c:bar3DChart>
        <c:barDir val="col"/>
        <c:grouping val="standard"/>
        <c:varyColors val="0"/>
        <c:ser>
          <c:idx val="0"/>
          <c:order val="0"/>
          <c:tx>
            <c:strRef>
              <c:f>'[Grāmata 2.xlsx]Lapa1'!$D$18</c:f>
              <c:strCache>
                <c:ptCount val="1"/>
                <c:pt idx="0">
                  <c:v>Dzimšana</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'[Grāmata 2.xlsx]Lapa1'!$E$17:$L$17</c:f>
              <c:strCache>
                <c:ptCount val="8"/>
                <c:pt idx="0">
                  <c:v>Aizpute</c:v>
                </c:pt>
                <c:pt idx="1">
                  <c:v>Durbe</c:v>
                </c:pt>
                <c:pt idx="2">
                  <c:v>Grobiņa</c:v>
                </c:pt>
                <c:pt idx="3">
                  <c:v>Pāvilosta</c:v>
                </c:pt>
                <c:pt idx="4">
                  <c:v>Priekule</c:v>
                </c:pt>
                <c:pt idx="5">
                  <c:v>Nīca</c:v>
                </c:pt>
                <c:pt idx="6">
                  <c:v>Rucava</c:v>
                </c:pt>
                <c:pt idx="7">
                  <c:v>Vaiņode</c:v>
                </c:pt>
              </c:strCache>
            </c:strRef>
          </c:cat>
          <c:val>
            <c:numRef>
              <c:f>'[Grāmata 2.xlsx]Lapa1'!$E$18:$L$18</c:f>
              <c:numCache>
                <c:formatCode>General</c:formatCode>
                <c:ptCount val="8"/>
                <c:pt idx="0">
                  <c:v>42</c:v>
                </c:pt>
                <c:pt idx="1">
                  <c:v>16</c:v>
                </c:pt>
                <c:pt idx="2">
                  <c:v>66</c:v>
                </c:pt>
                <c:pt idx="3">
                  <c:v>15</c:v>
                </c:pt>
                <c:pt idx="4">
                  <c:v>28</c:v>
                </c:pt>
                <c:pt idx="5">
                  <c:v>8</c:v>
                </c:pt>
                <c:pt idx="6">
                  <c:v>7</c:v>
                </c:pt>
                <c:pt idx="7">
                  <c:v>22</c:v>
                </c:pt>
              </c:numCache>
            </c:numRef>
          </c:val>
          <c:extLst>
            <c:ext xmlns:c16="http://schemas.microsoft.com/office/drawing/2014/chart" uri="{C3380CC4-5D6E-409C-BE32-E72D297353CC}">
              <c16:uniqueId val="{00000000-2737-4EAD-9D01-11D113093B27}"/>
            </c:ext>
          </c:extLst>
        </c:ser>
        <c:ser>
          <c:idx val="1"/>
          <c:order val="1"/>
          <c:tx>
            <c:strRef>
              <c:f>'[Grāmata 2.xlsx]Lapa1'!$D$19</c:f>
              <c:strCache>
                <c:ptCount val="1"/>
                <c:pt idx="0">
                  <c:v>Laulības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'[Grāmata 2.xlsx]Lapa1'!$E$17:$L$17</c:f>
              <c:strCache>
                <c:ptCount val="8"/>
                <c:pt idx="0">
                  <c:v>Aizpute</c:v>
                </c:pt>
                <c:pt idx="1">
                  <c:v>Durbe</c:v>
                </c:pt>
                <c:pt idx="2">
                  <c:v>Grobiņa</c:v>
                </c:pt>
                <c:pt idx="3">
                  <c:v>Pāvilosta</c:v>
                </c:pt>
                <c:pt idx="4">
                  <c:v>Priekule</c:v>
                </c:pt>
                <c:pt idx="5">
                  <c:v>Nīca</c:v>
                </c:pt>
                <c:pt idx="6">
                  <c:v>Rucava</c:v>
                </c:pt>
                <c:pt idx="7">
                  <c:v>Vaiņode</c:v>
                </c:pt>
              </c:strCache>
            </c:strRef>
          </c:cat>
          <c:val>
            <c:numRef>
              <c:f>'[Grāmata 2.xlsx]Lapa1'!$E$19:$L$19</c:f>
              <c:numCache>
                <c:formatCode>General</c:formatCode>
                <c:ptCount val="8"/>
                <c:pt idx="0">
                  <c:v>22</c:v>
                </c:pt>
                <c:pt idx="1">
                  <c:v>6</c:v>
                </c:pt>
                <c:pt idx="2">
                  <c:v>52</c:v>
                </c:pt>
                <c:pt idx="3">
                  <c:v>21</c:v>
                </c:pt>
                <c:pt idx="4">
                  <c:v>24</c:v>
                </c:pt>
                <c:pt idx="5">
                  <c:v>16</c:v>
                </c:pt>
                <c:pt idx="6">
                  <c:v>8</c:v>
                </c:pt>
                <c:pt idx="7">
                  <c:v>6</c:v>
                </c:pt>
              </c:numCache>
            </c:numRef>
          </c:val>
          <c:extLst>
            <c:ext xmlns:c16="http://schemas.microsoft.com/office/drawing/2014/chart" uri="{C3380CC4-5D6E-409C-BE32-E72D297353CC}">
              <c16:uniqueId val="{00000001-2737-4EAD-9D01-11D113093B27}"/>
            </c:ext>
          </c:extLst>
        </c:ser>
        <c:ser>
          <c:idx val="2"/>
          <c:order val="2"/>
          <c:tx>
            <c:strRef>
              <c:f>'[Grāmata 2.xlsx]Lapa1'!$D$20</c:f>
              <c:strCache>
                <c:ptCount val="1"/>
                <c:pt idx="0">
                  <c:v>Miršana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Robusta TL Pro" panose="02000500000000000000" pitchFamily="50"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'[Grāmata 2.xlsx]Lapa1'!$E$17:$L$17</c:f>
              <c:strCache>
                <c:ptCount val="8"/>
                <c:pt idx="0">
                  <c:v>Aizpute</c:v>
                </c:pt>
                <c:pt idx="1">
                  <c:v>Durbe</c:v>
                </c:pt>
                <c:pt idx="2">
                  <c:v>Grobiņa</c:v>
                </c:pt>
                <c:pt idx="3">
                  <c:v>Pāvilosta</c:v>
                </c:pt>
                <c:pt idx="4">
                  <c:v>Priekule</c:v>
                </c:pt>
                <c:pt idx="5">
                  <c:v>Nīca</c:v>
                </c:pt>
                <c:pt idx="6">
                  <c:v>Rucava</c:v>
                </c:pt>
                <c:pt idx="7">
                  <c:v>Vaiņode</c:v>
                </c:pt>
              </c:strCache>
            </c:strRef>
          </c:cat>
          <c:val>
            <c:numRef>
              <c:f>'[Grāmata 2.xlsx]Lapa1'!$E$20:$L$20</c:f>
              <c:numCache>
                <c:formatCode>General</c:formatCode>
                <c:ptCount val="8"/>
                <c:pt idx="0">
                  <c:v>158</c:v>
                </c:pt>
                <c:pt idx="1">
                  <c:v>13</c:v>
                </c:pt>
                <c:pt idx="2">
                  <c:v>255</c:v>
                </c:pt>
                <c:pt idx="3">
                  <c:v>40</c:v>
                </c:pt>
                <c:pt idx="4">
                  <c:v>84</c:v>
                </c:pt>
                <c:pt idx="5">
                  <c:v>7</c:v>
                </c:pt>
                <c:pt idx="6">
                  <c:v>7</c:v>
                </c:pt>
                <c:pt idx="7">
                  <c:v>24</c:v>
                </c:pt>
              </c:numCache>
            </c:numRef>
          </c:val>
          <c:extLst>
            <c:ext xmlns:c16="http://schemas.microsoft.com/office/drawing/2014/chart" uri="{C3380CC4-5D6E-409C-BE32-E72D297353CC}">
              <c16:uniqueId val="{00000002-2737-4EAD-9D01-11D113093B27}"/>
            </c:ext>
          </c:extLst>
        </c:ser>
        <c:dLbls>
          <c:showLegendKey val="0"/>
          <c:showVal val="0"/>
          <c:showCatName val="0"/>
          <c:showSerName val="0"/>
          <c:showPercent val="0"/>
          <c:showBubbleSize val="0"/>
        </c:dLbls>
        <c:gapWidth val="150"/>
        <c:shape val="box"/>
        <c:axId val="440182344"/>
        <c:axId val="440179992"/>
        <c:axId val="505201320"/>
      </c:bar3DChart>
      <c:catAx>
        <c:axId val="440182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40179992"/>
        <c:crosses val="autoZero"/>
        <c:auto val="1"/>
        <c:lblAlgn val="ctr"/>
        <c:lblOffset val="100"/>
        <c:noMultiLvlLbl val="0"/>
      </c:catAx>
      <c:valAx>
        <c:axId val="4401799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crossAx val="440182344"/>
        <c:crosses val="autoZero"/>
        <c:crossBetween val="between"/>
      </c:valAx>
      <c:serAx>
        <c:axId val="505201320"/>
        <c:scaling>
          <c:orientation val="minMax"/>
        </c:scaling>
        <c:delete val="1"/>
        <c:axPos val="b"/>
        <c:majorTickMark val="none"/>
        <c:minorTickMark val="none"/>
        <c:tickLblPos val="nextTo"/>
        <c:crossAx val="4401799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Robusta TL Pro" panose="02000500000000000000" pitchFamily="50" charset="0"/>
              <a:ea typeface="+mn-ea"/>
              <a:cs typeface="+mn-cs"/>
            </a:defRPr>
          </a:pPr>
          <a:endParaRPr lang="lv-LV"/>
        </a:p>
      </c:txPr>
    </c:legend>
    <c:plotVisOnly val="1"/>
    <c:dispBlanksAs val="gap"/>
    <c:showDLblsOverMax val="0"/>
  </c:chart>
  <c:spPr>
    <a:noFill/>
    <a:ln w="9525">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09341D-27D1-44D2-8A0D-A5602C6D98AF}" type="doc">
      <dgm:prSet loTypeId="urn:microsoft.com/office/officeart/2005/8/layout/orgChart1#1" loCatId="hierarchy" qsTypeId="urn:microsoft.com/office/officeart/2005/8/quickstyle/simple1" qsCatId="simple" csTypeId="urn:microsoft.com/office/officeart/2005/8/colors/accent1_1" csCatId="accent1" phldr="1"/>
      <dgm:spPr/>
      <dgm:t>
        <a:bodyPr/>
        <a:lstStyle/>
        <a:p>
          <a:endParaRPr lang="en-US"/>
        </a:p>
      </dgm:t>
    </dgm:pt>
    <dgm:pt modelId="{7C271136-1C36-4672-A1AB-69ABC2B91508}">
      <dgm:prSet phldrT="[Text]" custT="1"/>
      <dgm:spPr/>
      <dgm:t>
        <a:bodyPr/>
        <a:lstStyle/>
        <a:p>
          <a:r>
            <a:rPr lang="lv-LV" sz="1100" b="1">
              <a:latin typeface="Robusta TL Pro" panose="02000500000000000000" pitchFamily="50" charset="0"/>
              <a:cs typeface="Arial" panose="020B0604020202020204" pitchFamily="34" charset="0"/>
            </a:rPr>
            <a:t>P/A "Dienvidkurzemes novada tūrisma centrs"</a:t>
          </a:r>
          <a:endParaRPr lang="en-US" sz="1100" b="1">
            <a:latin typeface="Robusta TL Pro" panose="02000500000000000000" pitchFamily="50" charset="0"/>
            <a:cs typeface="Arial" panose="020B0604020202020204" pitchFamily="34" charset="0"/>
          </a:endParaRPr>
        </a:p>
      </dgm:t>
    </dgm:pt>
    <dgm:pt modelId="{D0752536-7639-4495-B13D-DA3AAA4C076A}" type="parTrans" cxnId="{B6935AA0-826A-452B-93EF-F09A71409212}">
      <dgm:prSet/>
      <dgm:spPr/>
      <dgm:t>
        <a:bodyPr/>
        <a:lstStyle/>
        <a:p>
          <a:endParaRPr lang="en-US">
            <a:latin typeface="Robusta TL Pro" panose="02000500000000000000" pitchFamily="50" charset="0"/>
          </a:endParaRPr>
        </a:p>
      </dgm:t>
    </dgm:pt>
    <dgm:pt modelId="{FBFA056E-991D-4510-8DBE-ED903AEE13CE}" type="sibTrans" cxnId="{B6935AA0-826A-452B-93EF-F09A71409212}">
      <dgm:prSet/>
      <dgm:spPr/>
      <dgm:t>
        <a:bodyPr/>
        <a:lstStyle/>
        <a:p>
          <a:endParaRPr lang="en-US">
            <a:latin typeface="Robusta TL Pro" panose="02000500000000000000" pitchFamily="50" charset="0"/>
          </a:endParaRPr>
        </a:p>
      </dgm:t>
    </dgm:pt>
    <dgm:pt modelId="{5B581DF4-4050-4E79-A9BF-0B49FE85FE8D}">
      <dgm:prSet phldrT="[Text]" custT="1"/>
      <dgm:spPr/>
      <dgm:t>
        <a:bodyPr/>
        <a:lstStyle/>
        <a:p>
          <a:r>
            <a:rPr lang="lv-LV" sz="700">
              <a:latin typeface="Robusta TL Pro" panose="02000500000000000000" pitchFamily="50" charset="0"/>
              <a:cs typeface="Arial" panose="020B0604020202020204" pitchFamily="34" charset="0"/>
            </a:rPr>
            <a:t>Apskates objekts "Aizputes ūdenstornis"</a:t>
          </a:r>
          <a:endParaRPr lang="en-US" sz="700">
            <a:latin typeface="Robusta TL Pro" panose="02000500000000000000" pitchFamily="50" charset="0"/>
            <a:cs typeface="Arial" panose="020B0604020202020204" pitchFamily="34" charset="0"/>
          </a:endParaRPr>
        </a:p>
      </dgm:t>
    </dgm:pt>
    <dgm:pt modelId="{7B585C79-093C-4B77-8089-A11A6DB23EB3}" type="parTrans" cxnId="{B6FDD8A9-42F0-4F38-86BD-656372FEA097}">
      <dgm:prSet/>
      <dgm:spPr/>
      <dgm:t>
        <a:bodyPr/>
        <a:lstStyle/>
        <a:p>
          <a:endParaRPr lang="en-US">
            <a:latin typeface="Robusta TL Pro" panose="02000500000000000000" pitchFamily="50" charset="0"/>
            <a:cs typeface="Arial" panose="020B0604020202020204" pitchFamily="34" charset="0"/>
          </a:endParaRPr>
        </a:p>
      </dgm:t>
    </dgm:pt>
    <dgm:pt modelId="{81430420-C0FE-4B27-AA6F-7FB43F16CEC8}" type="sibTrans" cxnId="{B6FDD8A9-42F0-4F38-86BD-656372FEA097}">
      <dgm:prSet/>
      <dgm:spPr/>
      <dgm:t>
        <a:bodyPr/>
        <a:lstStyle/>
        <a:p>
          <a:endParaRPr lang="en-US">
            <a:latin typeface="Robusta TL Pro" panose="02000500000000000000" pitchFamily="50" charset="0"/>
          </a:endParaRPr>
        </a:p>
      </dgm:t>
    </dgm:pt>
    <dgm:pt modelId="{50B40DB3-502A-447A-A1DF-FDF1BD907623}">
      <dgm:prSet phldrT="[Text]" custT="1"/>
      <dgm:spPr/>
      <dgm:t>
        <a:bodyPr/>
        <a:lstStyle/>
        <a:p>
          <a:r>
            <a:rPr lang="lv-LV" sz="700">
              <a:latin typeface="Robusta TL Pro" panose="02000500000000000000" pitchFamily="50" charset="0"/>
              <a:cs typeface="Arial" panose="020B0604020202020204" pitchFamily="34" charset="0"/>
            </a:rPr>
            <a:t>Pāvilostas tūrisma informācijas centrs</a:t>
          </a:r>
          <a:endParaRPr lang="en-US" sz="700">
            <a:latin typeface="Robusta TL Pro" panose="02000500000000000000" pitchFamily="50" charset="0"/>
            <a:cs typeface="Arial" panose="020B0604020202020204" pitchFamily="34" charset="0"/>
          </a:endParaRPr>
        </a:p>
      </dgm:t>
    </dgm:pt>
    <dgm:pt modelId="{04EB3A06-7B17-4498-93E5-B9D558A81AFC}" type="parTrans" cxnId="{1B34138B-EBCA-4F24-8BC1-1D8D7FE07818}">
      <dgm:prSet/>
      <dgm:spPr/>
      <dgm:t>
        <a:bodyPr/>
        <a:lstStyle/>
        <a:p>
          <a:endParaRPr lang="en-US">
            <a:latin typeface="Robusta TL Pro" panose="02000500000000000000" pitchFamily="50" charset="0"/>
            <a:cs typeface="Arial" panose="020B0604020202020204" pitchFamily="34" charset="0"/>
          </a:endParaRPr>
        </a:p>
      </dgm:t>
    </dgm:pt>
    <dgm:pt modelId="{7F42C500-7D63-4189-A7AA-0493CF070598}" type="sibTrans" cxnId="{1B34138B-EBCA-4F24-8BC1-1D8D7FE07818}">
      <dgm:prSet/>
      <dgm:spPr/>
      <dgm:t>
        <a:bodyPr/>
        <a:lstStyle/>
        <a:p>
          <a:endParaRPr lang="en-US">
            <a:latin typeface="Robusta TL Pro" panose="02000500000000000000" pitchFamily="50" charset="0"/>
          </a:endParaRPr>
        </a:p>
      </dgm:t>
    </dgm:pt>
    <dgm:pt modelId="{17C2FA36-4C64-4216-871C-025E3D5FA117}">
      <dgm:prSet phldrT="[Text]" custT="1"/>
      <dgm:spPr/>
      <dgm:t>
        <a:bodyPr/>
        <a:lstStyle/>
        <a:p>
          <a:r>
            <a:rPr lang="lv-LV" sz="700">
              <a:latin typeface="Robusta TL Pro" panose="02000500000000000000" pitchFamily="50" charset="0"/>
              <a:cs typeface="Arial" panose="020B0604020202020204" pitchFamily="34" charset="0"/>
            </a:rPr>
            <a:t>Nīcas tūrisma informācijas centrs</a:t>
          </a:r>
          <a:endParaRPr lang="en-US" sz="700">
            <a:latin typeface="Robusta TL Pro" panose="02000500000000000000" pitchFamily="50" charset="0"/>
            <a:cs typeface="Arial" panose="020B0604020202020204" pitchFamily="34" charset="0"/>
          </a:endParaRPr>
        </a:p>
      </dgm:t>
    </dgm:pt>
    <dgm:pt modelId="{F58213B9-EE6B-422C-BD6A-263E80F216A2}" type="parTrans" cxnId="{06C1DF4F-10C6-4A98-8F19-E65855502D4C}">
      <dgm:prSet/>
      <dgm:spPr/>
      <dgm:t>
        <a:bodyPr/>
        <a:lstStyle/>
        <a:p>
          <a:endParaRPr lang="en-US">
            <a:latin typeface="Robusta TL Pro" panose="02000500000000000000" pitchFamily="50" charset="0"/>
            <a:cs typeface="Arial" panose="020B0604020202020204" pitchFamily="34" charset="0"/>
          </a:endParaRPr>
        </a:p>
      </dgm:t>
    </dgm:pt>
    <dgm:pt modelId="{D732219A-806E-453E-8800-ED49B0D24AF9}" type="sibTrans" cxnId="{06C1DF4F-10C6-4A98-8F19-E65855502D4C}">
      <dgm:prSet/>
      <dgm:spPr/>
      <dgm:t>
        <a:bodyPr/>
        <a:lstStyle/>
        <a:p>
          <a:endParaRPr lang="en-US">
            <a:latin typeface="Robusta TL Pro" panose="02000500000000000000" pitchFamily="50" charset="0"/>
          </a:endParaRPr>
        </a:p>
      </dgm:t>
    </dgm:pt>
    <dgm:pt modelId="{36F4EEF4-125B-42F9-99F4-505923F9DC04}">
      <dgm:prSet custT="1"/>
      <dgm:spPr/>
      <dgm:t>
        <a:bodyPr/>
        <a:lstStyle/>
        <a:p>
          <a:r>
            <a:rPr lang="lv-LV" sz="700">
              <a:latin typeface="Robusta TL Pro" panose="02000500000000000000" pitchFamily="50" charset="0"/>
              <a:cs typeface="Arial" panose="020B0604020202020204" pitchFamily="34" charset="0"/>
            </a:rPr>
            <a:t>Papes tūrisma informācijas punkts "Dzintarvēji"</a:t>
          </a:r>
          <a:endParaRPr lang="en-US" sz="700">
            <a:latin typeface="Robusta TL Pro" panose="02000500000000000000" pitchFamily="50" charset="0"/>
            <a:cs typeface="Arial" panose="020B0604020202020204" pitchFamily="34" charset="0"/>
          </a:endParaRPr>
        </a:p>
      </dgm:t>
    </dgm:pt>
    <dgm:pt modelId="{0FA9CF56-6D1A-4D95-92D9-F4C95B1E3191}" type="parTrans" cxnId="{DAE07023-2AA8-4A18-82B7-B2FD43B93C74}">
      <dgm:prSet/>
      <dgm:spPr/>
      <dgm:t>
        <a:bodyPr/>
        <a:lstStyle/>
        <a:p>
          <a:endParaRPr lang="en-US">
            <a:latin typeface="Robusta TL Pro" panose="02000500000000000000" pitchFamily="50" charset="0"/>
            <a:cs typeface="Arial" panose="020B0604020202020204" pitchFamily="34" charset="0"/>
          </a:endParaRPr>
        </a:p>
      </dgm:t>
    </dgm:pt>
    <dgm:pt modelId="{D5BCA359-A67F-4C26-9297-895D8EA3422A}" type="sibTrans" cxnId="{DAE07023-2AA8-4A18-82B7-B2FD43B93C74}">
      <dgm:prSet/>
      <dgm:spPr/>
      <dgm:t>
        <a:bodyPr/>
        <a:lstStyle/>
        <a:p>
          <a:endParaRPr lang="en-US">
            <a:latin typeface="Robusta TL Pro" panose="02000500000000000000" pitchFamily="50" charset="0"/>
          </a:endParaRPr>
        </a:p>
      </dgm:t>
    </dgm:pt>
    <dgm:pt modelId="{D6601716-C23A-4C03-AC48-2FA3A56A5D1E}">
      <dgm:prSet custT="1"/>
      <dgm:spPr/>
      <dgm:t>
        <a:bodyPr/>
        <a:lstStyle/>
        <a:p>
          <a:r>
            <a:rPr lang="lv-LV" sz="700">
              <a:latin typeface="Robusta TL Pro" panose="02000500000000000000" pitchFamily="50" charset="0"/>
              <a:cs typeface="Arial" panose="020B0604020202020204" pitchFamily="34" charset="0"/>
            </a:rPr>
            <a:t>Priekules tūrisma informācijas centrs</a:t>
          </a:r>
          <a:endParaRPr lang="en-US" sz="700">
            <a:latin typeface="Robusta TL Pro" panose="02000500000000000000" pitchFamily="50" charset="0"/>
            <a:cs typeface="Arial" panose="020B0604020202020204" pitchFamily="34" charset="0"/>
          </a:endParaRPr>
        </a:p>
      </dgm:t>
    </dgm:pt>
    <dgm:pt modelId="{3FB8ECE6-F23D-4F2F-A302-334FFB4DB807}" type="parTrans" cxnId="{DDADC7E6-6548-4823-82FB-82127BADCFDC}">
      <dgm:prSet/>
      <dgm:spPr/>
      <dgm:t>
        <a:bodyPr/>
        <a:lstStyle/>
        <a:p>
          <a:endParaRPr lang="en-US">
            <a:latin typeface="Robusta TL Pro" panose="02000500000000000000" pitchFamily="50" charset="0"/>
            <a:cs typeface="Arial" panose="020B0604020202020204" pitchFamily="34" charset="0"/>
          </a:endParaRPr>
        </a:p>
      </dgm:t>
    </dgm:pt>
    <dgm:pt modelId="{D812360A-5AA0-4247-9A69-0AC74216962B}" type="sibTrans" cxnId="{DDADC7E6-6548-4823-82FB-82127BADCFDC}">
      <dgm:prSet/>
      <dgm:spPr/>
      <dgm:t>
        <a:bodyPr/>
        <a:lstStyle/>
        <a:p>
          <a:endParaRPr lang="en-US">
            <a:latin typeface="Robusta TL Pro" panose="02000500000000000000" pitchFamily="50" charset="0"/>
          </a:endParaRPr>
        </a:p>
      </dgm:t>
    </dgm:pt>
    <dgm:pt modelId="{80EE2622-8261-4BD4-896E-9224FDE99BF1}">
      <dgm:prSet custT="1"/>
      <dgm:spPr/>
      <dgm:t>
        <a:bodyPr/>
        <a:lstStyle/>
        <a:p>
          <a:r>
            <a:rPr lang="lv-LV" sz="700">
              <a:latin typeface="Robusta TL Pro" panose="02000500000000000000" pitchFamily="50" charset="0"/>
              <a:cs typeface="Arial" panose="020B0604020202020204" pitchFamily="34" charset="0"/>
            </a:rPr>
            <a:t>Embūtes tūrisma informācijas centrs</a:t>
          </a:r>
          <a:endParaRPr lang="en-US" sz="700">
            <a:latin typeface="Robusta TL Pro" panose="02000500000000000000" pitchFamily="50" charset="0"/>
            <a:cs typeface="Arial" panose="020B0604020202020204" pitchFamily="34" charset="0"/>
          </a:endParaRPr>
        </a:p>
      </dgm:t>
    </dgm:pt>
    <dgm:pt modelId="{B679B531-2EF5-47FF-8ED9-5290EBC8E46A}" type="parTrans" cxnId="{6AEEE8E3-868D-4D95-9D8B-FDF81A40B68E}">
      <dgm:prSet/>
      <dgm:spPr/>
      <dgm:t>
        <a:bodyPr/>
        <a:lstStyle/>
        <a:p>
          <a:endParaRPr lang="en-US">
            <a:latin typeface="Robusta TL Pro" panose="02000500000000000000" pitchFamily="50" charset="0"/>
            <a:cs typeface="Arial" panose="020B0604020202020204" pitchFamily="34" charset="0"/>
          </a:endParaRPr>
        </a:p>
      </dgm:t>
    </dgm:pt>
    <dgm:pt modelId="{A8366994-D9A5-47C7-8C11-F41F7D98AA30}" type="sibTrans" cxnId="{6AEEE8E3-868D-4D95-9D8B-FDF81A40B68E}">
      <dgm:prSet/>
      <dgm:spPr/>
      <dgm:t>
        <a:bodyPr/>
        <a:lstStyle/>
        <a:p>
          <a:endParaRPr lang="en-US">
            <a:latin typeface="Robusta TL Pro" panose="02000500000000000000" pitchFamily="50" charset="0"/>
          </a:endParaRPr>
        </a:p>
      </dgm:t>
    </dgm:pt>
    <dgm:pt modelId="{0AB0C29F-776F-4FA7-8DA1-01118E785826}">
      <dgm:prSet custT="1"/>
      <dgm:spPr/>
      <dgm:t>
        <a:bodyPr/>
        <a:lstStyle/>
        <a:p>
          <a:r>
            <a:rPr lang="lv-LV" sz="700">
              <a:latin typeface="Robusta TL Pro" panose="02000500000000000000" pitchFamily="50" charset="0"/>
              <a:cs typeface="Arial" panose="020B0604020202020204" pitchFamily="34" charset="0"/>
            </a:rPr>
            <a:t>Ziemupes tūrisma informācijas punkts</a:t>
          </a:r>
          <a:endParaRPr lang="en-US" sz="700">
            <a:latin typeface="Robusta TL Pro" panose="02000500000000000000" pitchFamily="50" charset="0"/>
            <a:cs typeface="Arial" panose="020B0604020202020204" pitchFamily="34" charset="0"/>
          </a:endParaRPr>
        </a:p>
      </dgm:t>
    </dgm:pt>
    <dgm:pt modelId="{B7D7BBED-5118-4F68-860B-709B73755239}" type="parTrans" cxnId="{C6C845AF-2354-4124-8D6C-48FAA98400D6}">
      <dgm:prSet/>
      <dgm:spPr/>
      <dgm:t>
        <a:bodyPr/>
        <a:lstStyle/>
        <a:p>
          <a:endParaRPr lang="en-US">
            <a:latin typeface="Robusta TL Pro" panose="02000500000000000000" pitchFamily="50" charset="0"/>
            <a:cs typeface="Arial" panose="020B0604020202020204" pitchFamily="34" charset="0"/>
          </a:endParaRPr>
        </a:p>
      </dgm:t>
    </dgm:pt>
    <dgm:pt modelId="{0C1CAFCB-2BCD-41F3-A6FF-7E768C4FABBF}" type="sibTrans" cxnId="{C6C845AF-2354-4124-8D6C-48FAA98400D6}">
      <dgm:prSet/>
      <dgm:spPr/>
      <dgm:t>
        <a:bodyPr/>
        <a:lstStyle/>
        <a:p>
          <a:endParaRPr lang="en-US">
            <a:latin typeface="Robusta TL Pro" panose="02000500000000000000" pitchFamily="50" charset="0"/>
          </a:endParaRPr>
        </a:p>
      </dgm:t>
    </dgm:pt>
    <dgm:pt modelId="{7C3531F5-1FDA-4E06-B5F7-144E29C05E39}">
      <dgm:prSet custT="1"/>
      <dgm:spPr/>
      <dgm:t>
        <a:bodyPr/>
        <a:lstStyle/>
        <a:p>
          <a:r>
            <a:rPr lang="lv-LV" sz="700">
              <a:latin typeface="Robusta TL Pro" panose="02000500000000000000" pitchFamily="50" charset="0"/>
              <a:cs typeface="Arial" panose="020B0604020202020204" pitchFamily="34" charset="0"/>
            </a:rPr>
            <a:t>Kazdangas tūrisma informācijas punkts</a:t>
          </a:r>
          <a:endParaRPr lang="en-US" sz="700">
            <a:latin typeface="Robusta TL Pro" panose="02000500000000000000" pitchFamily="50" charset="0"/>
            <a:cs typeface="Arial" panose="020B0604020202020204" pitchFamily="34" charset="0"/>
          </a:endParaRPr>
        </a:p>
      </dgm:t>
    </dgm:pt>
    <dgm:pt modelId="{C35EDF79-D412-4E32-843D-514E9BB54F72}" type="parTrans" cxnId="{0DFC8A6C-5251-4117-8653-F779FEEDD817}">
      <dgm:prSet/>
      <dgm:spPr/>
      <dgm:t>
        <a:bodyPr/>
        <a:lstStyle/>
        <a:p>
          <a:endParaRPr lang="en-US">
            <a:latin typeface="Robusta TL Pro" panose="02000500000000000000" pitchFamily="50" charset="0"/>
            <a:cs typeface="Arial" panose="020B0604020202020204" pitchFamily="34" charset="0"/>
          </a:endParaRPr>
        </a:p>
      </dgm:t>
    </dgm:pt>
    <dgm:pt modelId="{9D2068D6-EF57-4239-95D4-E0C26F822526}" type="sibTrans" cxnId="{0DFC8A6C-5251-4117-8653-F779FEEDD817}">
      <dgm:prSet/>
      <dgm:spPr/>
      <dgm:t>
        <a:bodyPr/>
        <a:lstStyle/>
        <a:p>
          <a:endParaRPr lang="en-US">
            <a:latin typeface="Robusta TL Pro" panose="02000500000000000000" pitchFamily="50" charset="0"/>
          </a:endParaRPr>
        </a:p>
      </dgm:t>
    </dgm:pt>
    <dgm:pt modelId="{197C3D4E-7426-448A-A8BA-844E808FCEAE}">
      <dgm:prSet custT="1"/>
      <dgm:spPr/>
      <dgm:t>
        <a:bodyPr/>
        <a:lstStyle/>
        <a:p>
          <a:r>
            <a:rPr lang="lv-LV" sz="700">
              <a:latin typeface="Robusta TL Pro" panose="02000500000000000000" pitchFamily="50" charset="0"/>
            </a:rPr>
            <a:t>Rucavas tūrisma informācijas centrs</a:t>
          </a:r>
          <a:endParaRPr lang="en-US" sz="700">
            <a:latin typeface="Robusta TL Pro" panose="02000500000000000000" pitchFamily="50" charset="0"/>
          </a:endParaRPr>
        </a:p>
      </dgm:t>
    </dgm:pt>
    <dgm:pt modelId="{5F46FBBC-93E7-49E7-A794-11B5B4073F1C}" type="parTrans" cxnId="{7DBBD548-7822-4FE3-B9DB-F538713E0235}">
      <dgm:prSet/>
      <dgm:spPr>
        <a:ln w="12700" cap="sq">
          <a:solidFill>
            <a:srgbClr val="585C3B"/>
          </a:solidFill>
          <a:miter lim="800000"/>
        </a:ln>
      </dgm:spPr>
      <dgm:t>
        <a:bodyPr/>
        <a:lstStyle/>
        <a:p>
          <a:endParaRPr lang="en-US">
            <a:latin typeface="Robusta TL Pro" panose="02000500000000000000" pitchFamily="50" charset="0"/>
          </a:endParaRPr>
        </a:p>
      </dgm:t>
    </dgm:pt>
    <dgm:pt modelId="{7F5E7356-0CDC-4E2A-AF91-52886038BD55}" type="sibTrans" cxnId="{7DBBD548-7822-4FE3-B9DB-F538713E0235}">
      <dgm:prSet/>
      <dgm:spPr/>
      <dgm:t>
        <a:bodyPr/>
        <a:lstStyle/>
        <a:p>
          <a:endParaRPr lang="en-US">
            <a:latin typeface="Robusta TL Pro" panose="02000500000000000000" pitchFamily="50" charset="0"/>
          </a:endParaRPr>
        </a:p>
      </dgm:t>
    </dgm:pt>
    <dgm:pt modelId="{A0F26903-5155-40EB-AAD0-768F13DBFC0E}">
      <dgm:prSet custT="1"/>
      <dgm:spPr/>
      <dgm:t>
        <a:bodyPr/>
        <a:lstStyle/>
        <a:p>
          <a:r>
            <a:rPr lang="lv-LV" sz="700">
              <a:latin typeface="Robusta TL Pro" panose="02000500000000000000" pitchFamily="50" charset="0"/>
            </a:rPr>
            <a:t>Aizputes tūrisma informācijas centrs</a:t>
          </a:r>
          <a:endParaRPr lang="en-US" sz="700">
            <a:latin typeface="Robusta TL Pro" panose="02000500000000000000" pitchFamily="50" charset="0"/>
          </a:endParaRPr>
        </a:p>
      </dgm:t>
    </dgm:pt>
    <dgm:pt modelId="{FB8572C0-FED7-4737-8DBC-FE7F2F60FD4E}" type="parTrans" cxnId="{A332C836-6B2C-4573-872C-12C5BE47BE39}">
      <dgm:prSet/>
      <dgm:spPr/>
      <dgm:t>
        <a:bodyPr/>
        <a:lstStyle/>
        <a:p>
          <a:endParaRPr lang="en-US">
            <a:latin typeface="Robusta TL Pro" panose="02000500000000000000" pitchFamily="50" charset="0"/>
          </a:endParaRPr>
        </a:p>
      </dgm:t>
    </dgm:pt>
    <dgm:pt modelId="{8D6D2696-F02F-47C0-9D3B-AD8DA4E8092F}" type="sibTrans" cxnId="{A332C836-6B2C-4573-872C-12C5BE47BE39}">
      <dgm:prSet/>
      <dgm:spPr/>
      <dgm:t>
        <a:bodyPr/>
        <a:lstStyle/>
        <a:p>
          <a:endParaRPr lang="en-US">
            <a:latin typeface="Robusta TL Pro" panose="02000500000000000000" pitchFamily="50" charset="0"/>
          </a:endParaRPr>
        </a:p>
      </dgm:t>
    </dgm:pt>
    <dgm:pt modelId="{83DE0507-050F-4F3C-B37A-C89619CDD8C9}" type="pres">
      <dgm:prSet presAssocID="{FB09341D-27D1-44D2-8A0D-A5602C6D98AF}" presName="hierChild1" presStyleCnt="0">
        <dgm:presLayoutVars>
          <dgm:orgChart val="1"/>
          <dgm:chPref val="1"/>
          <dgm:dir/>
          <dgm:animOne val="branch"/>
          <dgm:animLvl val="lvl"/>
          <dgm:resizeHandles/>
        </dgm:presLayoutVars>
      </dgm:prSet>
      <dgm:spPr/>
    </dgm:pt>
    <dgm:pt modelId="{FDB25751-D1AC-433D-BDF8-C0954546362C}" type="pres">
      <dgm:prSet presAssocID="{7C271136-1C36-4672-A1AB-69ABC2B91508}" presName="hierRoot1" presStyleCnt="0">
        <dgm:presLayoutVars>
          <dgm:hierBranch val="init"/>
        </dgm:presLayoutVars>
      </dgm:prSet>
      <dgm:spPr/>
    </dgm:pt>
    <dgm:pt modelId="{A02F64EC-BECA-4353-B266-1ED9C80573AF}" type="pres">
      <dgm:prSet presAssocID="{7C271136-1C36-4672-A1AB-69ABC2B91508}" presName="rootComposite1" presStyleCnt="0"/>
      <dgm:spPr/>
    </dgm:pt>
    <dgm:pt modelId="{C0C4314C-DD4B-443F-AB32-FF681BB83D90}" type="pres">
      <dgm:prSet presAssocID="{7C271136-1C36-4672-A1AB-69ABC2B91508}" presName="rootText1" presStyleLbl="node0" presStyleIdx="0" presStyleCnt="1" custScaleX="557324" custLinFactNeighborY="-87247">
        <dgm:presLayoutVars>
          <dgm:chPref val="3"/>
        </dgm:presLayoutVars>
      </dgm:prSet>
      <dgm:spPr/>
    </dgm:pt>
    <dgm:pt modelId="{B3653542-73A9-421C-9C4C-044D1BF86A81}" type="pres">
      <dgm:prSet presAssocID="{7C271136-1C36-4672-A1AB-69ABC2B91508}" presName="rootConnector1" presStyleLbl="node1" presStyleIdx="0" presStyleCnt="0"/>
      <dgm:spPr/>
    </dgm:pt>
    <dgm:pt modelId="{90EAEACD-C246-4410-BCBD-7B11A9B043FD}" type="pres">
      <dgm:prSet presAssocID="{7C271136-1C36-4672-A1AB-69ABC2B91508}" presName="hierChild2" presStyleCnt="0"/>
      <dgm:spPr/>
    </dgm:pt>
    <dgm:pt modelId="{9FADD260-9BF4-41C7-9AB0-A8FFFA7A9A78}" type="pres">
      <dgm:prSet presAssocID="{FB8572C0-FED7-4737-8DBC-FE7F2F60FD4E}" presName="Name37" presStyleLbl="parChTrans1D2" presStyleIdx="0" presStyleCnt="8"/>
      <dgm:spPr/>
    </dgm:pt>
    <dgm:pt modelId="{E83EE747-B482-4211-BA08-DE687E102636}" type="pres">
      <dgm:prSet presAssocID="{A0F26903-5155-40EB-AAD0-768F13DBFC0E}" presName="hierRoot2" presStyleCnt="0">
        <dgm:presLayoutVars>
          <dgm:hierBranch val="init"/>
        </dgm:presLayoutVars>
      </dgm:prSet>
      <dgm:spPr/>
    </dgm:pt>
    <dgm:pt modelId="{78615A51-AB2A-4EC1-AEF5-C0056F5A7D3C}" type="pres">
      <dgm:prSet presAssocID="{A0F26903-5155-40EB-AAD0-768F13DBFC0E}" presName="rootComposite" presStyleCnt="0"/>
      <dgm:spPr/>
    </dgm:pt>
    <dgm:pt modelId="{3214E7C1-EBE9-44BA-9FF3-EAD46B802063}" type="pres">
      <dgm:prSet presAssocID="{A0F26903-5155-40EB-AAD0-768F13DBFC0E}" presName="rootText" presStyleLbl="node2" presStyleIdx="0" presStyleCnt="8" custScaleY="137486">
        <dgm:presLayoutVars>
          <dgm:chPref val="3"/>
        </dgm:presLayoutVars>
      </dgm:prSet>
      <dgm:spPr/>
    </dgm:pt>
    <dgm:pt modelId="{DF88135B-8B03-4CD4-BA52-800D3FC48967}" type="pres">
      <dgm:prSet presAssocID="{A0F26903-5155-40EB-AAD0-768F13DBFC0E}" presName="rootConnector" presStyleLbl="node2" presStyleIdx="0" presStyleCnt="8"/>
      <dgm:spPr/>
    </dgm:pt>
    <dgm:pt modelId="{601ADD84-423D-4022-B891-75D1CC347972}" type="pres">
      <dgm:prSet presAssocID="{A0F26903-5155-40EB-AAD0-768F13DBFC0E}" presName="hierChild4" presStyleCnt="0"/>
      <dgm:spPr/>
    </dgm:pt>
    <dgm:pt modelId="{4BE1C8CE-09E1-408D-9AB7-43123901C364}" type="pres">
      <dgm:prSet presAssocID="{7B585C79-093C-4B77-8089-A11A6DB23EB3}" presName="Name37" presStyleLbl="parChTrans1D3" presStyleIdx="0" presStyleCnt="2"/>
      <dgm:spPr/>
    </dgm:pt>
    <dgm:pt modelId="{4490D827-0821-4AAA-84CA-D5FFA121E859}" type="pres">
      <dgm:prSet presAssocID="{5B581DF4-4050-4E79-A9BF-0B49FE85FE8D}" presName="hierRoot2" presStyleCnt="0">
        <dgm:presLayoutVars>
          <dgm:hierBranch val="init"/>
        </dgm:presLayoutVars>
      </dgm:prSet>
      <dgm:spPr/>
    </dgm:pt>
    <dgm:pt modelId="{7B9C4B92-7BE4-45CD-B36B-2A7D38E5278E}" type="pres">
      <dgm:prSet presAssocID="{5B581DF4-4050-4E79-A9BF-0B49FE85FE8D}" presName="rootComposite" presStyleCnt="0"/>
      <dgm:spPr/>
    </dgm:pt>
    <dgm:pt modelId="{54723AE1-63BC-4B5F-B3D0-2A985C5B07F1}" type="pres">
      <dgm:prSet presAssocID="{5B581DF4-4050-4E79-A9BF-0B49FE85FE8D}" presName="rootText" presStyleLbl="node3" presStyleIdx="0" presStyleCnt="2" custScaleY="173812">
        <dgm:presLayoutVars>
          <dgm:chPref val="3"/>
        </dgm:presLayoutVars>
      </dgm:prSet>
      <dgm:spPr/>
    </dgm:pt>
    <dgm:pt modelId="{0E373B9B-04A0-40D9-AE62-E58219814385}" type="pres">
      <dgm:prSet presAssocID="{5B581DF4-4050-4E79-A9BF-0B49FE85FE8D}" presName="rootConnector" presStyleLbl="node3" presStyleIdx="0" presStyleCnt="2"/>
      <dgm:spPr/>
    </dgm:pt>
    <dgm:pt modelId="{9486FB20-6D89-4B16-946D-B096492697B1}" type="pres">
      <dgm:prSet presAssocID="{5B581DF4-4050-4E79-A9BF-0B49FE85FE8D}" presName="hierChild4" presStyleCnt="0"/>
      <dgm:spPr/>
    </dgm:pt>
    <dgm:pt modelId="{98438DAC-7311-4792-B91A-08474222C2E9}" type="pres">
      <dgm:prSet presAssocID="{5B581DF4-4050-4E79-A9BF-0B49FE85FE8D}" presName="hierChild5" presStyleCnt="0"/>
      <dgm:spPr/>
    </dgm:pt>
    <dgm:pt modelId="{63A83650-C258-4BD1-B886-51F07E81FE56}" type="pres">
      <dgm:prSet presAssocID="{A0F26903-5155-40EB-AAD0-768F13DBFC0E}" presName="hierChild5" presStyleCnt="0"/>
      <dgm:spPr/>
    </dgm:pt>
    <dgm:pt modelId="{FD24B16E-4C7C-406D-990E-611D1AC0E1C1}" type="pres">
      <dgm:prSet presAssocID="{04EB3A06-7B17-4498-93E5-B9D558A81AFC}" presName="Name37" presStyleLbl="parChTrans1D2" presStyleIdx="1" presStyleCnt="8"/>
      <dgm:spPr/>
    </dgm:pt>
    <dgm:pt modelId="{2835BE11-D0D5-49FA-9B29-54F8F51E33F7}" type="pres">
      <dgm:prSet presAssocID="{50B40DB3-502A-447A-A1DF-FDF1BD907623}" presName="hierRoot2" presStyleCnt="0">
        <dgm:presLayoutVars>
          <dgm:hierBranch val="init"/>
        </dgm:presLayoutVars>
      </dgm:prSet>
      <dgm:spPr/>
    </dgm:pt>
    <dgm:pt modelId="{49030520-CDCC-4BE9-B1A1-334EB02FB5A3}" type="pres">
      <dgm:prSet presAssocID="{50B40DB3-502A-447A-A1DF-FDF1BD907623}" presName="rootComposite" presStyleCnt="0"/>
      <dgm:spPr/>
    </dgm:pt>
    <dgm:pt modelId="{F0051693-2819-42CE-BE17-E3CCBFF409FB}" type="pres">
      <dgm:prSet presAssocID="{50B40DB3-502A-447A-A1DF-FDF1BD907623}" presName="rootText" presStyleLbl="node2" presStyleIdx="1" presStyleCnt="8" custScaleY="137486">
        <dgm:presLayoutVars>
          <dgm:chPref val="3"/>
        </dgm:presLayoutVars>
      </dgm:prSet>
      <dgm:spPr/>
    </dgm:pt>
    <dgm:pt modelId="{36E5D987-939A-4407-814E-3583CBFB1AFF}" type="pres">
      <dgm:prSet presAssocID="{50B40DB3-502A-447A-A1DF-FDF1BD907623}" presName="rootConnector" presStyleLbl="node2" presStyleIdx="1" presStyleCnt="8"/>
      <dgm:spPr/>
    </dgm:pt>
    <dgm:pt modelId="{AE7B5DE2-3C81-46AA-9482-E245A40DA0F2}" type="pres">
      <dgm:prSet presAssocID="{50B40DB3-502A-447A-A1DF-FDF1BD907623}" presName="hierChild4" presStyleCnt="0"/>
      <dgm:spPr/>
    </dgm:pt>
    <dgm:pt modelId="{BB60573C-E7F1-4EDE-9B38-AA745238E29A}" type="pres">
      <dgm:prSet presAssocID="{50B40DB3-502A-447A-A1DF-FDF1BD907623}" presName="hierChild5" presStyleCnt="0"/>
      <dgm:spPr/>
    </dgm:pt>
    <dgm:pt modelId="{4E5EAA4B-8B11-4260-8C95-3C82B9B4A562}" type="pres">
      <dgm:prSet presAssocID="{F58213B9-EE6B-422C-BD6A-263E80F216A2}" presName="Name37" presStyleLbl="parChTrans1D2" presStyleIdx="2" presStyleCnt="8"/>
      <dgm:spPr/>
    </dgm:pt>
    <dgm:pt modelId="{18B1D456-A0D4-4DCE-9938-E4F1F234CBD6}" type="pres">
      <dgm:prSet presAssocID="{17C2FA36-4C64-4216-871C-025E3D5FA117}" presName="hierRoot2" presStyleCnt="0">
        <dgm:presLayoutVars>
          <dgm:hierBranch val="init"/>
        </dgm:presLayoutVars>
      </dgm:prSet>
      <dgm:spPr/>
    </dgm:pt>
    <dgm:pt modelId="{4E0823FA-5A0C-40B0-9A9D-09BB70D88C17}" type="pres">
      <dgm:prSet presAssocID="{17C2FA36-4C64-4216-871C-025E3D5FA117}" presName="rootComposite" presStyleCnt="0"/>
      <dgm:spPr/>
    </dgm:pt>
    <dgm:pt modelId="{C216B153-6DDD-47A1-AB40-297F37261819}" type="pres">
      <dgm:prSet presAssocID="{17C2FA36-4C64-4216-871C-025E3D5FA117}" presName="rootText" presStyleLbl="node2" presStyleIdx="2" presStyleCnt="8" custScaleY="137486">
        <dgm:presLayoutVars>
          <dgm:chPref val="3"/>
        </dgm:presLayoutVars>
      </dgm:prSet>
      <dgm:spPr/>
    </dgm:pt>
    <dgm:pt modelId="{115A80B9-1E38-460F-AA45-C6552AF16F83}" type="pres">
      <dgm:prSet presAssocID="{17C2FA36-4C64-4216-871C-025E3D5FA117}" presName="rootConnector" presStyleLbl="node2" presStyleIdx="2" presStyleCnt="8"/>
      <dgm:spPr/>
    </dgm:pt>
    <dgm:pt modelId="{5C5BE34B-5358-43E3-86AC-81B7FAFCA2D2}" type="pres">
      <dgm:prSet presAssocID="{17C2FA36-4C64-4216-871C-025E3D5FA117}" presName="hierChild4" presStyleCnt="0"/>
      <dgm:spPr/>
    </dgm:pt>
    <dgm:pt modelId="{8D7A3ECB-F322-4B26-BF91-BB392CBD7284}" type="pres">
      <dgm:prSet presAssocID="{17C2FA36-4C64-4216-871C-025E3D5FA117}" presName="hierChild5" presStyleCnt="0"/>
      <dgm:spPr/>
    </dgm:pt>
    <dgm:pt modelId="{AB6CE444-DA6F-415D-BEE5-3B66D67CEF4A}" type="pres">
      <dgm:prSet presAssocID="{5F46FBBC-93E7-49E7-A794-11B5B4073F1C}" presName="Name37" presStyleLbl="parChTrans1D2" presStyleIdx="3" presStyleCnt="8"/>
      <dgm:spPr/>
    </dgm:pt>
    <dgm:pt modelId="{964FE898-CD40-4C54-8420-051FAD12E3C8}" type="pres">
      <dgm:prSet presAssocID="{197C3D4E-7426-448A-A8BA-844E808FCEAE}" presName="hierRoot2" presStyleCnt="0">
        <dgm:presLayoutVars>
          <dgm:hierBranch val="init"/>
        </dgm:presLayoutVars>
      </dgm:prSet>
      <dgm:spPr/>
    </dgm:pt>
    <dgm:pt modelId="{9087BC85-2325-4E34-8870-435B346BBE33}" type="pres">
      <dgm:prSet presAssocID="{197C3D4E-7426-448A-A8BA-844E808FCEAE}" presName="rootComposite" presStyleCnt="0"/>
      <dgm:spPr/>
    </dgm:pt>
    <dgm:pt modelId="{17AC5978-DBD0-4ABA-8C31-018A92137561}" type="pres">
      <dgm:prSet presAssocID="{197C3D4E-7426-448A-A8BA-844E808FCEAE}" presName="rootText" presStyleLbl="node2" presStyleIdx="3" presStyleCnt="8" custScaleY="137486" custLinFactNeighborX="-4665" custLinFactNeighborY="2333">
        <dgm:presLayoutVars>
          <dgm:chPref val="3"/>
        </dgm:presLayoutVars>
      </dgm:prSet>
      <dgm:spPr/>
    </dgm:pt>
    <dgm:pt modelId="{9D78EDF6-C142-4E21-BBB3-F20ECCEAFFB9}" type="pres">
      <dgm:prSet presAssocID="{197C3D4E-7426-448A-A8BA-844E808FCEAE}" presName="rootConnector" presStyleLbl="node2" presStyleIdx="3" presStyleCnt="8"/>
      <dgm:spPr/>
    </dgm:pt>
    <dgm:pt modelId="{94C4FA86-5A1F-471B-8A07-D64AD15F9EED}" type="pres">
      <dgm:prSet presAssocID="{197C3D4E-7426-448A-A8BA-844E808FCEAE}" presName="hierChild4" presStyleCnt="0"/>
      <dgm:spPr/>
    </dgm:pt>
    <dgm:pt modelId="{588781C3-169D-4C89-99F3-7A956459AEC8}" type="pres">
      <dgm:prSet presAssocID="{0FA9CF56-6D1A-4D95-92D9-F4C95B1E3191}" presName="Name37" presStyleLbl="parChTrans1D3" presStyleIdx="1" presStyleCnt="2"/>
      <dgm:spPr/>
    </dgm:pt>
    <dgm:pt modelId="{71E74920-688E-4F2E-91D3-47C3DBAD0757}" type="pres">
      <dgm:prSet presAssocID="{36F4EEF4-125B-42F9-99F4-505923F9DC04}" presName="hierRoot2" presStyleCnt="0">
        <dgm:presLayoutVars>
          <dgm:hierBranch val="init"/>
        </dgm:presLayoutVars>
      </dgm:prSet>
      <dgm:spPr/>
    </dgm:pt>
    <dgm:pt modelId="{D0DBBC0B-730D-4BA1-9145-2806A081D491}" type="pres">
      <dgm:prSet presAssocID="{36F4EEF4-125B-42F9-99F4-505923F9DC04}" presName="rootComposite" presStyleCnt="0"/>
      <dgm:spPr/>
    </dgm:pt>
    <dgm:pt modelId="{06F9D7C3-4B6C-4642-AC2E-3F6210719EAB}" type="pres">
      <dgm:prSet presAssocID="{36F4EEF4-125B-42F9-99F4-505923F9DC04}" presName="rootText" presStyleLbl="node3" presStyleIdx="1" presStyleCnt="2" custFlipHor="1" custScaleX="103461" custScaleY="173812" custLinFactNeighborX="-2916">
        <dgm:presLayoutVars>
          <dgm:chPref val="3"/>
        </dgm:presLayoutVars>
      </dgm:prSet>
      <dgm:spPr/>
    </dgm:pt>
    <dgm:pt modelId="{D43F0A72-6A9F-466F-86FF-A3BD9AC99D21}" type="pres">
      <dgm:prSet presAssocID="{36F4EEF4-125B-42F9-99F4-505923F9DC04}" presName="rootConnector" presStyleLbl="node3" presStyleIdx="1" presStyleCnt="2"/>
      <dgm:spPr/>
    </dgm:pt>
    <dgm:pt modelId="{2202A4FC-2890-4283-B00B-C5B188CB2CCB}" type="pres">
      <dgm:prSet presAssocID="{36F4EEF4-125B-42F9-99F4-505923F9DC04}" presName="hierChild4" presStyleCnt="0"/>
      <dgm:spPr/>
    </dgm:pt>
    <dgm:pt modelId="{AF6E353F-26D4-460B-ABEF-0561E06CDC4D}" type="pres">
      <dgm:prSet presAssocID="{36F4EEF4-125B-42F9-99F4-505923F9DC04}" presName="hierChild5" presStyleCnt="0"/>
      <dgm:spPr/>
    </dgm:pt>
    <dgm:pt modelId="{33D4DC69-4EE5-4BE8-9C67-0A07CF0DC8EF}" type="pres">
      <dgm:prSet presAssocID="{197C3D4E-7426-448A-A8BA-844E808FCEAE}" presName="hierChild5" presStyleCnt="0"/>
      <dgm:spPr/>
    </dgm:pt>
    <dgm:pt modelId="{F561EC54-F99B-419C-A5B7-B13D19D65650}" type="pres">
      <dgm:prSet presAssocID="{3FB8ECE6-F23D-4F2F-A302-334FFB4DB807}" presName="Name37" presStyleLbl="parChTrans1D2" presStyleIdx="4" presStyleCnt="8"/>
      <dgm:spPr/>
    </dgm:pt>
    <dgm:pt modelId="{BB17776C-3BD4-4249-BD60-61EAB4B49C50}" type="pres">
      <dgm:prSet presAssocID="{D6601716-C23A-4C03-AC48-2FA3A56A5D1E}" presName="hierRoot2" presStyleCnt="0">
        <dgm:presLayoutVars>
          <dgm:hierBranch val="init"/>
        </dgm:presLayoutVars>
      </dgm:prSet>
      <dgm:spPr/>
    </dgm:pt>
    <dgm:pt modelId="{2062FC84-44B9-4415-97AD-84F969EE9019}" type="pres">
      <dgm:prSet presAssocID="{D6601716-C23A-4C03-AC48-2FA3A56A5D1E}" presName="rootComposite" presStyleCnt="0"/>
      <dgm:spPr/>
    </dgm:pt>
    <dgm:pt modelId="{FBD628C7-9AF9-4467-8576-B502D2CD6E9F}" type="pres">
      <dgm:prSet presAssocID="{D6601716-C23A-4C03-AC48-2FA3A56A5D1E}" presName="rootText" presStyleLbl="node2" presStyleIdx="4" presStyleCnt="8" custScaleY="137486">
        <dgm:presLayoutVars>
          <dgm:chPref val="3"/>
        </dgm:presLayoutVars>
      </dgm:prSet>
      <dgm:spPr/>
    </dgm:pt>
    <dgm:pt modelId="{DBD29514-D80E-48EC-92B4-78729BE98729}" type="pres">
      <dgm:prSet presAssocID="{D6601716-C23A-4C03-AC48-2FA3A56A5D1E}" presName="rootConnector" presStyleLbl="node2" presStyleIdx="4" presStyleCnt="8"/>
      <dgm:spPr/>
    </dgm:pt>
    <dgm:pt modelId="{3FA5AD3A-BBC7-45ED-A4BB-AA7F2089C2D1}" type="pres">
      <dgm:prSet presAssocID="{D6601716-C23A-4C03-AC48-2FA3A56A5D1E}" presName="hierChild4" presStyleCnt="0"/>
      <dgm:spPr/>
    </dgm:pt>
    <dgm:pt modelId="{CDABF527-7B27-41A4-B370-2CD4B7A37BCF}" type="pres">
      <dgm:prSet presAssocID="{D6601716-C23A-4C03-AC48-2FA3A56A5D1E}" presName="hierChild5" presStyleCnt="0"/>
      <dgm:spPr/>
    </dgm:pt>
    <dgm:pt modelId="{420E30DE-4681-4E2F-A818-DE147DCEEC78}" type="pres">
      <dgm:prSet presAssocID="{B679B531-2EF5-47FF-8ED9-5290EBC8E46A}" presName="Name37" presStyleLbl="parChTrans1D2" presStyleIdx="5" presStyleCnt="8"/>
      <dgm:spPr/>
    </dgm:pt>
    <dgm:pt modelId="{85B4A2CE-05D5-42C0-9A97-8FB209D00416}" type="pres">
      <dgm:prSet presAssocID="{80EE2622-8261-4BD4-896E-9224FDE99BF1}" presName="hierRoot2" presStyleCnt="0">
        <dgm:presLayoutVars>
          <dgm:hierBranch val="init"/>
        </dgm:presLayoutVars>
      </dgm:prSet>
      <dgm:spPr/>
    </dgm:pt>
    <dgm:pt modelId="{A88D9F30-6399-4672-932F-118C8A866174}" type="pres">
      <dgm:prSet presAssocID="{80EE2622-8261-4BD4-896E-9224FDE99BF1}" presName="rootComposite" presStyleCnt="0"/>
      <dgm:spPr/>
    </dgm:pt>
    <dgm:pt modelId="{BD9DF181-1893-4C24-852B-A44B7A78B941}" type="pres">
      <dgm:prSet presAssocID="{80EE2622-8261-4BD4-896E-9224FDE99BF1}" presName="rootText" presStyleLbl="node2" presStyleIdx="5" presStyleCnt="8" custScaleY="137486">
        <dgm:presLayoutVars>
          <dgm:chPref val="3"/>
        </dgm:presLayoutVars>
      </dgm:prSet>
      <dgm:spPr/>
    </dgm:pt>
    <dgm:pt modelId="{F2A463F1-CADE-40B9-AC34-CEB465B0E478}" type="pres">
      <dgm:prSet presAssocID="{80EE2622-8261-4BD4-896E-9224FDE99BF1}" presName="rootConnector" presStyleLbl="node2" presStyleIdx="5" presStyleCnt="8"/>
      <dgm:spPr/>
    </dgm:pt>
    <dgm:pt modelId="{394E49DF-94ED-4568-B4D2-11C936FC5083}" type="pres">
      <dgm:prSet presAssocID="{80EE2622-8261-4BD4-896E-9224FDE99BF1}" presName="hierChild4" presStyleCnt="0"/>
      <dgm:spPr/>
    </dgm:pt>
    <dgm:pt modelId="{2ACAD0AD-FD52-427C-8D75-660A2A1F34FD}" type="pres">
      <dgm:prSet presAssocID="{80EE2622-8261-4BD4-896E-9224FDE99BF1}" presName="hierChild5" presStyleCnt="0"/>
      <dgm:spPr/>
    </dgm:pt>
    <dgm:pt modelId="{87868068-98A1-4E27-B926-E25147631863}" type="pres">
      <dgm:prSet presAssocID="{B7D7BBED-5118-4F68-860B-709B73755239}" presName="Name37" presStyleLbl="parChTrans1D2" presStyleIdx="6" presStyleCnt="8"/>
      <dgm:spPr/>
    </dgm:pt>
    <dgm:pt modelId="{FA146F7A-1B12-41CF-A26C-BE114819D5F7}" type="pres">
      <dgm:prSet presAssocID="{0AB0C29F-776F-4FA7-8DA1-01118E785826}" presName="hierRoot2" presStyleCnt="0">
        <dgm:presLayoutVars>
          <dgm:hierBranch val="init"/>
        </dgm:presLayoutVars>
      </dgm:prSet>
      <dgm:spPr/>
    </dgm:pt>
    <dgm:pt modelId="{EA06303B-EF2D-4470-ACA4-BD50C2F2BADB}" type="pres">
      <dgm:prSet presAssocID="{0AB0C29F-776F-4FA7-8DA1-01118E785826}" presName="rootComposite" presStyleCnt="0"/>
      <dgm:spPr/>
    </dgm:pt>
    <dgm:pt modelId="{BF605426-762A-4284-844A-296987F06542}" type="pres">
      <dgm:prSet presAssocID="{0AB0C29F-776F-4FA7-8DA1-01118E785826}" presName="rootText" presStyleLbl="node2" presStyleIdx="6" presStyleCnt="8" custScaleY="137486">
        <dgm:presLayoutVars>
          <dgm:chPref val="3"/>
        </dgm:presLayoutVars>
      </dgm:prSet>
      <dgm:spPr/>
    </dgm:pt>
    <dgm:pt modelId="{D54A0945-77B9-470B-B350-C97C96BBDB65}" type="pres">
      <dgm:prSet presAssocID="{0AB0C29F-776F-4FA7-8DA1-01118E785826}" presName="rootConnector" presStyleLbl="node2" presStyleIdx="6" presStyleCnt="8"/>
      <dgm:spPr/>
    </dgm:pt>
    <dgm:pt modelId="{B0269665-43F2-47EB-8BAD-12136D81AE8C}" type="pres">
      <dgm:prSet presAssocID="{0AB0C29F-776F-4FA7-8DA1-01118E785826}" presName="hierChild4" presStyleCnt="0"/>
      <dgm:spPr/>
    </dgm:pt>
    <dgm:pt modelId="{0730E094-85E8-4706-A4DE-6C665BFE9691}" type="pres">
      <dgm:prSet presAssocID="{0AB0C29F-776F-4FA7-8DA1-01118E785826}" presName="hierChild5" presStyleCnt="0"/>
      <dgm:spPr/>
    </dgm:pt>
    <dgm:pt modelId="{A154F4D8-3B24-43C9-9171-98AEBDB6E21A}" type="pres">
      <dgm:prSet presAssocID="{C35EDF79-D412-4E32-843D-514E9BB54F72}" presName="Name37" presStyleLbl="parChTrans1D2" presStyleIdx="7" presStyleCnt="8"/>
      <dgm:spPr/>
    </dgm:pt>
    <dgm:pt modelId="{1B48387E-33C4-464A-85D5-734FD2AC1851}" type="pres">
      <dgm:prSet presAssocID="{7C3531F5-1FDA-4E06-B5F7-144E29C05E39}" presName="hierRoot2" presStyleCnt="0">
        <dgm:presLayoutVars>
          <dgm:hierBranch val="init"/>
        </dgm:presLayoutVars>
      </dgm:prSet>
      <dgm:spPr/>
    </dgm:pt>
    <dgm:pt modelId="{AFEE1FAF-4778-43A6-8BFB-5ED4683E7FFE}" type="pres">
      <dgm:prSet presAssocID="{7C3531F5-1FDA-4E06-B5F7-144E29C05E39}" presName="rootComposite" presStyleCnt="0"/>
      <dgm:spPr/>
    </dgm:pt>
    <dgm:pt modelId="{A5ADA7F2-E0B5-4AD4-B201-18A6A4C81C42}" type="pres">
      <dgm:prSet presAssocID="{7C3531F5-1FDA-4E06-B5F7-144E29C05E39}" presName="rootText" presStyleLbl="node2" presStyleIdx="7" presStyleCnt="8" custScaleY="137486">
        <dgm:presLayoutVars>
          <dgm:chPref val="3"/>
        </dgm:presLayoutVars>
      </dgm:prSet>
      <dgm:spPr/>
    </dgm:pt>
    <dgm:pt modelId="{FA869679-FA12-4ADC-8769-90D17BA79319}" type="pres">
      <dgm:prSet presAssocID="{7C3531F5-1FDA-4E06-B5F7-144E29C05E39}" presName="rootConnector" presStyleLbl="node2" presStyleIdx="7" presStyleCnt="8"/>
      <dgm:spPr/>
    </dgm:pt>
    <dgm:pt modelId="{DF49AEE4-29D0-4F03-AF71-52161CD0C65E}" type="pres">
      <dgm:prSet presAssocID="{7C3531F5-1FDA-4E06-B5F7-144E29C05E39}" presName="hierChild4" presStyleCnt="0"/>
      <dgm:spPr/>
    </dgm:pt>
    <dgm:pt modelId="{7277DA29-42CE-45AE-8AE7-74E3666268CC}" type="pres">
      <dgm:prSet presAssocID="{7C3531F5-1FDA-4E06-B5F7-144E29C05E39}" presName="hierChild5" presStyleCnt="0"/>
      <dgm:spPr/>
    </dgm:pt>
    <dgm:pt modelId="{F85D8ACD-129F-4F77-8BAB-6A05E4683FC4}" type="pres">
      <dgm:prSet presAssocID="{7C271136-1C36-4672-A1AB-69ABC2B91508}" presName="hierChild3" presStyleCnt="0"/>
      <dgm:spPr/>
    </dgm:pt>
  </dgm:ptLst>
  <dgm:cxnLst>
    <dgm:cxn modelId="{0D5FD403-BE48-4E6A-BA73-5328C7AAB651}" type="presOf" srcId="{80EE2622-8261-4BD4-896E-9224FDE99BF1}" destId="{F2A463F1-CADE-40B9-AC34-CEB465B0E478}" srcOrd="1" destOrd="0" presId="urn:microsoft.com/office/officeart/2005/8/layout/orgChart1#1"/>
    <dgm:cxn modelId="{C182FE0D-311F-48CB-912F-D9906BA3B8E2}" type="presOf" srcId="{5B581DF4-4050-4E79-A9BF-0B49FE85FE8D}" destId="{0E373B9B-04A0-40D9-AE62-E58219814385}" srcOrd="1" destOrd="0" presId="urn:microsoft.com/office/officeart/2005/8/layout/orgChart1#1"/>
    <dgm:cxn modelId="{E6A1F819-205C-4132-8ABC-1BB207E9EF63}" type="presOf" srcId="{04EB3A06-7B17-4498-93E5-B9D558A81AFC}" destId="{FD24B16E-4C7C-406D-990E-611D1AC0E1C1}" srcOrd="0" destOrd="0" presId="urn:microsoft.com/office/officeart/2005/8/layout/orgChart1#1"/>
    <dgm:cxn modelId="{3AB96A20-205D-4F88-AD72-EB957FD981B0}" type="presOf" srcId="{3FB8ECE6-F23D-4F2F-A302-334FFB4DB807}" destId="{F561EC54-F99B-419C-A5B7-B13D19D65650}" srcOrd="0" destOrd="0" presId="urn:microsoft.com/office/officeart/2005/8/layout/orgChart1#1"/>
    <dgm:cxn modelId="{569AF920-F5F5-4E54-ACB1-79CE89802D46}" type="presOf" srcId="{0AB0C29F-776F-4FA7-8DA1-01118E785826}" destId="{BF605426-762A-4284-844A-296987F06542}" srcOrd="0" destOrd="0" presId="urn:microsoft.com/office/officeart/2005/8/layout/orgChart1#1"/>
    <dgm:cxn modelId="{DAE07023-2AA8-4A18-82B7-B2FD43B93C74}" srcId="{197C3D4E-7426-448A-A8BA-844E808FCEAE}" destId="{36F4EEF4-125B-42F9-99F4-505923F9DC04}" srcOrd="0" destOrd="0" parTransId="{0FA9CF56-6D1A-4D95-92D9-F4C95B1E3191}" sibTransId="{D5BCA359-A67F-4C26-9297-895D8EA3422A}"/>
    <dgm:cxn modelId="{AA539E2E-BB8D-4D64-AB33-51244D931017}" type="presOf" srcId="{7B585C79-093C-4B77-8089-A11A6DB23EB3}" destId="{4BE1C8CE-09E1-408D-9AB7-43123901C364}" srcOrd="0" destOrd="0" presId="urn:microsoft.com/office/officeart/2005/8/layout/orgChart1#1"/>
    <dgm:cxn modelId="{44DB9530-8E5A-40A1-B866-47E4EFB99809}" type="presOf" srcId="{FB09341D-27D1-44D2-8A0D-A5602C6D98AF}" destId="{83DE0507-050F-4F3C-B37A-C89619CDD8C9}" srcOrd="0" destOrd="0" presId="urn:microsoft.com/office/officeart/2005/8/layout/orgChart1#1"/>
    <dgm:cxn modelId="{3A6DC630-65B6-4903-BDDD-AAB88209CABD}" type="presOf" srcId="{F58213B9-EE6B-422C-BD6A-263E80F216A2}" destId="{4E5EAA4B-8B11-4260-8C95-3C82B9B4A562}" srcOrd="0" destOrd="0" presId="urn:microsoft.com/office/officeart/2005/8/layout/orgChart1#1"/>
    <dgm:cxn modelId="{A332C836-6B2C-4573-872C-12C5BE47BE39}" srcId="{7C271136-1C36-4672-A1AB-69ABC2B91508}" destId="{A0F26903-5155-40EB-AAD0-768F13DBFC0E}" srcOrd="0" destOrd="0" parTransId="{FB8572C0-FED7-4737-8DBC-FE7F2F60FD4E}" sibTransId="{8D6D2696-F02F-47C0-9D3B-AD8DA4E8092F}"/>
    <dgm:cxn modelId="{A9B9F039-69CD-4481-8734-7E5B6EAE96A8}" type="presOf" srcId="{D6601716-C23A-4C03-AC48-2FA3A56A5D1E}" destId="{FBD628C7-9AF9-4467-8576-B502D2CD6E9F}" srcOrd="0" destOrd="0" presId="urn:microsoft.com/office/officeart/2005/8/layout/orgChart1#1"/>
    <dgm:cxn modelId="{A785DA5E-A201-4ECB-BDB0-F40DB34464CB}" type="presOf" srcId="{A0F26903-5155-40EB-AAD0-768F13DBFC0E}" destId="{DF88135B-8B03-4CD4-BA52-800D3FC48967}" srcOrd="1" destOrd="0" presId="urn:microsoft.com/office/officeart/2005/8/layout/orgChart1#1"/>
    <dgm:cxn modelId="{E0C5935F-C21E-4F98-BE2A-1981A1A0374B}" type="presOf" srcId="{36F4EEF4-125B-42F9-99F4-505923F9DC04}" destId="{06F9D7C3-4B6C-4642-AC2E-3F6210719EAB}" srcOrd="0" destOrd="0" presId="urn:microsoft.com/office/officeart/2005/8/layout/orgChart1#1"/>
    <dgm:cxn modelId="{0D1AD941-C2D0-4A11-B0A5-5E452D00D543}" type="presOf" srcId="{50B40DB3-502A-447A-A1DF-FDF1BD907623}" destId="{F0051693-2819-42CE-BE17-E3CCBFF409FB}" srcOrd="0" destOrd="0" presId="urn:microsoft.com/office/officeart/2005/8/layout/orgChart1#1"/>
    <dgm:cxn modelId="{8001F542-6866-4864-9AC7-9CC6ED3835A3}" type="presOf" srcId="{17C2FA36-4C64-4216-871C-025E3D5FA117}" destId="{C216B153-6DDD-47A1-AB40-297F37261819}" srcOrd="0" destOrd="0" presId="urn:microsoft.com/office/officeart/2005/8/layout/orgChart1#1"/>
    <dgm:cxn modelId="{01055563-189F-4226-AF58-B9B2B889F5C5}" type="presOf" srcId="{5F46FBBC-93E7-49E7-A794-11B5B4073F1C}" destId="{AB6CE444-DA6F-415D-BEE5-3B66D67CEF4A}" srcOrd="0" destOrd="0" presId="urn:microsoft.com/office/officeart/2005/8/layout/orgChart1#1"/>
    <dgm:cxn modelId="{DD83C563-4A65-4C06-B618-24E35F712A5F}" type="presOf" srcId="{17C2FA36-4C64-4216-871C-025E3D5FA117}" destId="{115A80B9-1E38-460F-AA45-C6552AF16F83}" srcOrd="1" destOrd="0" presId="urn:microsoft.com/office/officeart/2005/8/layout/orgChart1#1"/>
    <dgm:cxn modelId="{7DBBD548-7822-4FE3-B9DB-F538713E0235}" srcId="{7C271136-1C36-4672-A1AB-69ABC2B91508}" destId="{197C3D4E-7426-448A-A8BA-844E808FCEAE}" srcOrd="3" destOrd="0" parTransId="{5F46FBBC-93E7-49E7-A794-11B5B4073F1C}" sibTransId="{7F5E7356-0CDC-4E2A-AF91-52886038BD55}"/>
    <dgm:cxn modelId="{79C1AD4A-8ABD-485A-A8D0-FC90D225519F}" type="presOf" srcId="{D6601716-C23A-4C03-AC48-2FA3A56A5D1E}" destId="{DBD29514-D80E-48EC-92B4-78729BE98729}" srcOrd="1" destOrd="0" presId="urn:microsoft.com/office/officeart/2005/8/layout/orgChart1#1"/>
    <dgm:cxn modelId="{4FAAB26B-2C6C-4297-B4AB-03B08389CE79}" type="presOf" srcId="{0AB0C29F-776F-4FA7-8DA1-01118E785826}" destId="{D54A0945-77B9-470B-B350-C97C96BBDB65}" srcOrd="1" destOrd="0" presId="urn:microsoft.com/office/officeart/2005/8/layout/orgChart1#1"/>
    <dgm:cxn modelId="{64CE7C4C-1A43-4BC0-A619-7D82155948FB}" type="presOf" srcId="{B679B531-2EF5-47FF-8ED9-5290EBC8E46A}" destId="{420E30DE-4681-4E2F-A818-DE147DCEEC78}" srcOrd="0" destOrd="0" presId="urn:microsoft.com/office/officeart/2005/8/layout/orgChart1#1"/>
    <dgm:cxn modelId="{0DFC8A6C-5251-4117-8653-F779FEEDD817}" srcId="{7C271136-1C36-4672-A1AB-69ABC2B91508}" destId="{7C3531F5-1FDA-4E06-B5F7-144E29C05E39}" srcOrd="7" destOrd="0" parTransId="{C35EDF79-D412-4E32-843D-514E9BB54F72}" sibTransId="{9D2068D6-EF57-4239-95D4-E0C26F822526}"/>
    <dgm:cxn modelId="{06C1DF4F-10C6-4A98-8F19-E65855502D4C}" srcId="{7C271136-1C36-4672-A1AB-69ABC2B91508}" destId="{17C2FA36-4C64-4216-871C-025E3D5FA117}" srcOrd="2" destOrd="0" parTransId="{F58213B9-EE6B-422C-BD6A-263E80F216A2}" sibTransId="{D732219A-806E-453E-8800-ED49B0D24AF9}"/>
    <dgm:cxn modelId="{0552F581-0907-48B8-9278-B0FD5964E51B}" type="presOf" srcId="{50B40DB3-502A-447A-A1DF-FDF1BD907623}" destId="{36E5D987-939A-4407-814E-3583CBFB1AFF}" srcOrd="1" destOrd="0" presId="urn:microsoft.com/office/officeart/2005/8/layout/orgChart1#1"/>
    <dgm:cxn modelId="{DF7C4589-32DF-4115-A6AE-3A57182D8E9E}" type="presOf" srcId="{C35EDF79-D412-4E32-843D-514E9BB54F72}" destId="{A154F4D8-3B24-43C9-9171-98AEBDB6E21A}" srcOrd="0" destOrd="0" presId="urn:microsoft.com/office/officeart/2005/8/layout/orgChart1#1"/>
    <dgm:cxn modelId="{1B34138B-EBCA-4F24-8BC1-1D8D7FE07818}" srcId="{7C271136-1C36-4672-A1AB-69ABC2B91508}" destId="{50B40DB3-502A-447A-A1DF-FDF1BD907623}" srcOrd="1" destOrd="0" parTransId="{04EB3A06-7B17-4498-93E5-B9D558A81AFC}" sibTransId="{7F42C500-7D63-4189-A7AA-0493CF070598}"/>
    <dgm:cxn modelId="{5E56FC9C-F074-4ABA-A029-F4685C00B0C2}" type="presOf" srcId="{197C3D4E-7426-448A-A8BA-844E808FCEAE}" destId="{9D78EDF6-C142-4E21-BBB3-F20ECCEAFFB9}" srcOrd="1" destOrd="0" presId="urn:microsoft.com/office/officeart/2005/8/layout/orgChart1#1"/>
    <dgm:cxn modelId="{554B739E-7810-44A0-B077-F7EE9FDA8BB9}" type="presOf" srcId="{36F4EEF4-125B-42F9-99F4-505923F9DC04}" destId="{D43F0A72-6A9F-466F-86FF-A3BD9AC99D21}" srcOrd="1" destOrd="0" presId="urn:microsoft.com/office/officeart/2005/8/layout/orgChart1#1"/>
    <dgm:cxn modelId="{B6935AA0-826A-452B-93EF-F09A71409212}" srcId="{FB09341D-27D1-44D2-8A0D-A5602C6D98AF}" destId="{7C271136-1C36-4672-A1AB-69ABC2B91508}" srcOrd="0" destOrd="0" parTransId="{D0752536-7639-4495-B13D-DA3AAA4C076A}" sibTransId="{FBFA056E-991D-4510-8DBE-ED903AEE13CE}"/>
    <dgm:cxn modelId="{69622CA8-D8D5-4BE8-AE2D-67CA5A797C66}" type="presOf" srcId="{7C271136-1C36-4672-A1AB-69ABC2B91508}" destId="{C0C4314C-DD4B-443F-AB32-FF681BB83D90}" srcOrd="0" destOrd="0" presId="urn:microsoft.com/office/officeart/2005/8/layout/orgChart1#1"/>
    <dgm:cxn modelId="{97D341A8-2F1B-40C9-93A0-A40F2E64A1C5}" type="presOf" srcId="{7C3531F5-1FDA-4E06-B5F7-144E29C05E39}" destId="{A5ADA7F2-E0B5-4AD4-B201-18A6A4C81C42}" srcOrd="0" destOrd="0" presId="urn:microsoft.com/office/officeart/2005/8/layout/orgChart1#1"/>
    <dgm:cxn modelId="{B6FDD8A9-42F0-4F38-86BD-656372FEA097}" srcId="{A0F26903-5155-40EB-AAD0-768F13DBFC0E}" destId="{5B581DF4-4050-4E79-A9BF-0B49FE85FE8D}" srcOrd="0" destOrd="0" parTransId="{7B585C79-093C-4B77-8089-A11A6DB23EB3}" sibTransId="{81430420-C0FE-4B27-AA6F-7FB43F16CEC8}"/>
    <dgm:cxn modelId="{C6C845AF-2354-4124-8D6C-48FAA98400D6}" srcId="{7C271136-1C36-4672-A1AB-69ABC2B91508}" destId="{0AB0C29F-776F-4FA7-8DA1-01118E785826}" srcOrd="6" destOrd="0" parTransId="{B7D7BBED-5118-4F68-860B-709B73755239}" sibTransId="{0C1CAFCB-2BCD-41F3-A6FF-7E768C4FABBF}"/>
    <dgm:cxn modelId="{920D5BBB-E391-442A-929A-48920C9AF365}" type="presOf" srcId="{0FA9CF56-6D1A-4D95-92D9-F4C95B1E3191}" destId="{588781C3-169D-4C89-99F3-7A956459AEC8}" srcOrd="0" destOrd="0" presId="urn:microsoft.com/office/officeart/2005/8/layout/orgChart1#1"/>
    <dgm:cxn modelId="{DDC384DB-9040-40E7-A1C0-4C0205C698F1}" type="presOf" srcId="{5B581DF4-4050-4E79-A9BF-0B49FE85FE8D}" destId="{54723AE1-63BC-4B5F-B3D0-2A985C5B07F1}" srcOrd="0" destOrd="0" presId="urn:microsoft.com/office/officeart/2005/8/layout/orgChart1#1"/>
    <dgm:cxn modelId="{B2AE9CE1-650C-42B9-A1E1-86C809AE0638}" type="presOf" srcId="{7C3531F5-1FDA-4E06-B5F7-144E29C05E39}" destId="{FA869679-FA12-4ADC-8769-90D17BA79319}" srcOrd="1" destOrd="0" presId="urn:microsoft.com/office/officeart/2005/8/layout/orgChart1#1"/>
    <dgm:cxn modelId="{6AEEE8E3-868D-4D95-9D8B-FDF81A40B68E}" srcId="{7C271136-1C36-4672-A1AB-69ABC2B91508}" destId="{80EE2622-8261-4BD4-896E-9224FDE99BF1}" srcOrd="5" destOrd="0" parTransId="{B679B531-2EF5-47FF-8ED9-5290EBC8E46A}" sibTransId="{A8366994-D9A5-47C7-8C11-F41F7D98AA30}"/>
    <dgm:cxn modelId="{DDADC7E6-6548-4823-82FB-82127BADCFDC}" srcId="{7C271136-1C36-4672-A1AB-69ABC2B91508}" destId="{D6601716-C23A-4C03-AC48-2FA3A56A5D1E}" srcOrd="4" destOrd="0" parTransId="{3FB8ECE6-F23D-4F2F-A302-334FFB4DB807}" sibTransId="{D812360A-5AA0-4247-9A69-0AC74216962B}"/>
    <dgm:cxn modelId="{133A3FE9-9964-46E4-941B-BA342C6EF89A}" type="presOf" srcId="{A0F26903-5155-40EB-AAD0-768F13DBFC0E}" destId="{3214E7C1-EBE9-44BA-9FF3-EAD46B802063}" srcOrd="0" destOrd="0" presId="urn:microsoft.com/office/officeart/2005/8/layout/orgChart1#1"/>
    <dgm:cxn modelId="{27BB5DEC-4502-4E6A-9EA3-0AEE9FC6C69B}" type="presOf" srcId="{FB8572C0-FED7-4737-8DBC-FE7F2F60FD4E}" destId="{9FADD260-9BF4-41C7-9AB0-A8FFFA7A9A78}" srcOrd="0" destOrd="0" presId="urn:microsoft.com/office/officeart/2005/8/layout/orgChart1#1"/>
    <dgm:cxn modelId="{045E52EF-BE96-4291-93E1-08C245B9AE22}" type="presOf" srcId="{B7D7BBED-5118-4F68-860B-709B73755239}" destId="{87868068-98A1-4E27-B926-E25147631863}" srcOrd="0" destOrd="0" presId="urn:microsoft.com/office/officeart/2005/8/layout/orgChart1#1"/>
    <dgm:cxn modelId="{F752B6F6-E24B-495C-BD4F-6D5A67B75258}" type="presOf" srcId="{197C3D4E-7426-448A-A8BA-844E808FCEAE}" destId="{17AC5978-DBD0-4ABA-8C31-018A92137561}" srcOrd="0" destOrd="0" presId="urn:microsoft.com/office/officeart/2005/8/layout/orgChart1#1"/>
    <dgm:cxn modelId="{2EA89CFE-819B-471C-962D-FE341FDD32B3}" type="presOf" srcId="{80EE2622-8261-4BD4-896E-9224FDE99BF1}" destId="{BD9DF181-1893-4C24-852B-A44B7A78B941}" srcOrd="0" destOrd="0" presId="urn:microsoft.com/office/officeart/2005/8/layout/orgChart1#1"/>
    <dgm:cxn modelId="{3D9BCDFE-9025-4615-84EF-2B2F46932ACD}" type="presOf" srcId="{7C271136-1C36-4672-A1AB-69ABC2B91508}" destId="{B3653542-73A9-421C-9C4C-044D1BF86A81}" srcOrd="1" destOrd="0" presId="urn:microsoft.com/office/officeart/2005/8/layout/orgChart1#1"/>
    <dgm:cxn modelId="{5A00AD50-3C89-4C29-A828-7447C28EF415}" type="presParOf" srcId="{83DE0507-050F-4F3C-B37A-C89619CDD8C9}" destId="{FDB25751-D1AC-433D-BDF8-C0954546362C}" srcOrd="0" destOrd="0" presId="urn:microsoft.com/office/officeart/2005/8/layout/orgChart1#1"/>
    <dgm:cxn modelId="{430DBE4E-4373-4D4F-8711-986CF79DE125}" type="presParOf" srcId="{FDB25751-D1AC-433D-BDF8-C0954546362C}" destId="{A02F64EC-BECA-4353-B266-1ED9C80573AF}" srcOrd="0" destOrd="0" presId="urn:microsoft.com/office/officeart/2005/8/layout/orgChart1#1"/>
    <dgm:cxn modelId="{BF488ACF-A311-4F61-9CF3-03E5DCB6F6E9}" type="presParOf" srcId="{A02F64EC-BECA-4353-B266-1ED9C80573AF}" destId="{C0C4314C-DD4B-443F-AB32-FF681BB83D90}" srcOrd="0" destOrd="0" presId="urn:microsoft.com/office/officeart/2005/8/layout/orgChart1#1"/>
    <dgm:cxn modelId="{1212F65D-215C-440F-AABB-99C294719597}" type="presParOf" srcId="{A02F64EC-BECA-4353-B266-1ED9C80573AF}" destId="{B3653542-73A9-421C-9C4C-044D1BF86A81}" srcOrd="1" destOrd="0" presId="urn:microsoft.com/office/officeart/2005/8/layout/orgChart1#1"/>
    <dgm:cxn modelId="{F79CB9EA-21D4-4429-803F-8D7CC804231D}" type="presParOf" srcId="{FDB25751-D1AC-433D-BDF8-C0954546362C}" destId="{90EAEACD-C246-4410-BCBD-7B11A9B043FD}" srcOrd="1" destOrd="0" presId="urn:microsoft.com/office/officeart/2005/8/layout/orgChart1#1"/>
    <dgm:cxn modelId="{82A280B9-7EE0-4969-A38C-C4E23C1BDD71}" type="presParOf" srcId="{90EAEACD-C246-4410-BCBD-7B11A9B043FD}" destId="{9FADD260-9BF4-41C7-9AB0-A8FFFA7A9A78}" srcOrd="0" destOrd="0" presId="urn:microsoft.com/office/officeart/2005/8/layout/orgChart1#1"/>
    <dgm:cxn modelId="{029D36D9-36C4-4E88-AF47-56D4AAB1722F}" type="presParOf" srcId="{90EAEACD-C246-4410-BCBD-7B11A9B043FD}" destId="{E83EE747-B482-4211-BA08-DE687E102636}" srcOrd="1" destOrd="0" presId="urn:microsoft.com/office/officeart/2005/8/layout/orgChart1#1"/>
    <dgm:cxn modelId="{66AC1DB2-7CB9-4C95-A2D6-5A1260DCBB2A}" type="presParOf" srcId="{E83EE747-B482-4211-BA08-DE687E102636}" destId="{78615A51-AB2A-4EC1-AEF5-C0056F5A7D3C}" srcOrd="0" destOrd="0" presId="urn:microsoft.com/office/officeart/2005/8/layout/orgChart1#1"/>
    <dgm:cxn modelId="{D7F5315D-6A02-4584-9236-69ABE68E23D7}" type="presParOf" srcId="{78615A51-AB2A-4EC1-AEF5-C0056F5A7D3C}" destId="{3214E7C1-EBE9-44BA-9FF3-EAD46B802063}" srcOrd="0" destOrd="0" presId="urn:microsoft.com/office/officeart/2005/8/layout/orgChart1#1"/>
    <dgm:cxn modelId="{B3AADD75-D3BC-4209-B7AE-29AA621367BE}" type="presParOf" srcId="{78615A51-AB2A-4EC1-AEF5-C0056F5A7D3C}" destId="{DF88135B-8B03-4CD4-BA52-800D3FC48967}" srcOrd="1" destOrd="0" presId="urn:microsoft.com/office/officeart/2005/8/layout/orgChart1#1"/>
    <dgm:cxn modelId="{49F15BFA-DD14-4DC5-B2AF-FAE9E10A8BFD}" type="presParOf" srcId="{E83EE747-B482-4211-BA08-DE687E102636}" destId="{601ADD84-423D-4022-B891-75D1CC347972}" srcOrd="1" destOrd="0" presId="urn:microsoft.com/office/officeart/2005/8/layout/orgChart1#1"/>
    <dgm:cxn modelId="{74AD0433-C3F1-4EE1-A06C-442126087CE9}" type="presParOf" srcId="{601ADD84-423D-4022-B891-75D1CC347972}" destId="{4BE1C8CE-09E1-408D-9AB7-43123901C364}" srcOrd="0" destOrd="0" presId="urn:microsoft.com/office/officeart/2005/8/layout/orgChart1#1"/>
    <dgm:cxn modelId="{04A21937-79D6-47E6-ADA0-782D2B721309}" type="presParOf" srcId="{601ADD84-423D-4022-B891-75D1CC347972}" destId="{4490D827-0821-4AAA-84CA-D5FFA121E859}" srcOrd="1" destOrd="0" presId="urn:microsoft.com/office/officeart/2005/8/layout/orgChart1#1"/>
    <dgm:cxn modelId="{18034718-0FA3-4903-B3EE-317F58FAE48B}" type="presParOf" srcId="{4490D827-0821-4AAA-84CA-D5FFA121E859}" destId="{7B9C4B92-7BE4-45CD-B36B-2A7D38E5278E}" srcOrd="0" destOrd="0" presId="urn:microsoft.com/office/officeart/2005/8/layout/orgChart1#1"/>
    <dgm:cxn modelId="{99E32BB5-3F72-40CE-A37C-346086BEFE24}" type="presParOf" srcId="{7B9C4B92-7BE4-45CD-B36B-2A7D38E5278E}" destId="{54723AE1-63BC-4B5F-B3D0-2A985C5B07F1}" srcOrd="0" destOrd="0" presId="urn:microsoft.com/office/officeart/2005/8/layout/orgChart1#1"/>
    <dgm:cxn modelId="{31206A2C-035F-41C0-868C-DFC34F583AEF}" type="presParOf" srcId="{7B9C4B92-7BE4-45CD-B36B-2A7D38E5278E}" destId="{0E373B9B-04A0-40D9-AE62-E58219814385}" srcOrd="1" destOrd="0" presId="urn:microsoft.com/office/officeart/2005/8/layout/orgChart1#1"/>
    <dgm:cxn modelId="{1CCD2F0B-AE76-4AB0-B043-6896869C7FFF}" type="presParOf" srcId="{4490D827-0821-4AAA-84CA-D5FFA121E859}" destId="{9486FB20-6D89-4B16-946D-B096492697B1}" srcOrd="1" destOrd="0" presId="urn:microsoft.com/office/officeart/2005/8/layout/orgChart1#1"/>
    <dgm:cxn modelId="{946A9CF8-4EAE-400C-8468-1A3C8BDA7242}" type="presParOf" srcId="{4490D827-0821-4AAA-84CA-D5FFA121E859}" destId="{98438DAC-7311-4792-B91A-08474222C2E9}" srcOrd="2" destOrd="0" presId="urn:microsoft.com/office/officeart/2005/8/layout/orgChart1#1"/>
    <dgm:cxn modelId="{BC35FC4F-3990-4066-B52F-519E6332573F}" type="presParOf" srcId="{E83EE747-B482-4211-BA08-DE687E102636}" destId="{63A83650-C258-4BD1-B886-51F07E81FE56}" srcOrd="2" destOrd="0" presId="urn:microsoft.com/office/officeart/2005/8/layout/orgChart1#1"/>
    <dgm:cxn modelId="{66C48AC9-D99B-439F-A7A2-041C49405640}" type="presParOf" srcId="{90EAEACD-C246-4410-BCBD-7B11A9B043FD}" destId="{FD24B16E-4C7C-406D-990E-611D1AC0E1C1}" srcOrd="2" destOrd="0" presId="urn:microsoft.com/office/officeart/2005/8/layout/orgChart1#1"/>
    <dgm:cxn modelId="{A8D725A0-CC4D-4415-96F6-646BFE5406D7}" type="presParOf" srcId="{90EAEACD-C246-4410-BCBD-7B11A9B043FD}" destId="{2835BE11-D0D5-49FA-9B29-54F8F51E33F7}" srcOrd="3" destOrd="0" presId="urn:microsoft.com/office/officeart/2005/8/layout/orgChart1#1"/>
    <dgm:cxn modelId="{D90277C8-F294-4A85-B676-B5A063FE61AC}" type="presParOf" srcId="{2835BE11-D0D5-49FA-9B29-54F8F51E33F7}" destId="{49030520-CDCC-4BE9-B1A1-334EB02FB5A3}" srcOrd="0" destOrd="0" presId="urn:microsoft.com/office/officeart/2005/8/layout/orgChart1#1"/>
    <dgm:cxn modelId="{AC5368B9-8A95-48DF-A9A1-7430F90C622E}" type="presParOf" srcId="{49030520-CDCC-4BE9-B1A1-334EB02FB5A3}" destId="{F0051693-2819-42CE-BE17-E3CCBFF409FB}" srcOrd="0" destOrd="0" presId="urn:microsoft.com/office/officeart/2005/8/layout/orgChart1#1"/>
    <dgm:cxn modelId="{A30884B4-9FD4-40B0-A768-618AAB57283F}" type="presParOf" srcId="{49030520-CDCC-4BE9-B1A1-334EB02FB5A3}" destId="{36E5D987-939A-4407-814E-3583CBFB1AFF}" srcOrd="1" destOrd="0" presId="urn:microsoft.com/office/officeart/2005/8/layout/orgChart1#1"/>
    <dgm:cxn modelId="{C1F7CD7D-B484-493E-8EFA-F585A2FA0D8B}" type="presParOf" srcId="{2835BE11-D0D5-49FA-9B29-54F8F51E33F7}" destId="{AE7B5DE2-3C81-46AA-9482-E245A40DA0F2}" srcOrd="1" destOrd="0" presId="urn:microsoft.com/office/officeart/2005/8/layout/orgChart1#1"/>
    <dgm:cxn modelId="{3D2D2355-C5C3-4D3F-9A24-C4035A33E21A}" type="presParOf" srcId="{2835BE11-D0D5-49FA-9B29-54F8F51E33F7}" destId="{BB60573C-E7F1-4EDE-9B38-AA745238E29A}" srcOrd="2" destOrd="0" presId="urn:microsoft.com/office/officeart/2005/8/layout/orgChart1#1"/>
    <dgm:cxn modelId="{04EB2E2B-1B1F-4D6C-92EF-92CDE6483B7A}" type="presParOf" srcId="{90EAEACD-C246-4410-BCBD-7B11A9B043FD}" destId="{4E5EAA4B-8B11-4260-8C95-3C82B9B4A562}" srcOrd="4" destOrd="0" presId="urn:microsoft.com/office/officeart/2005/8/layout/orgChart1#1"/>
    <dgm:cxn modelId="{56B97835-DFCE-4207-AEF9-093DC5ECFADE}" type="presParOf" srcId="{90EAEACD-C246-4410-BCBD-7B11A9B043FD}" destId="{18B1D456-A0D4-4DCE-9938-E4F1F234CBD6}" srcOrd="5" destOrd="0" presId="urn:microsoft.com/office/officeart/2005/8/layout/orgChart1#1"/>
    <dgm:cxn modelId="{AC64B431-DE95-4B31-B291-C69A6EEAB986}" type="presParOf" srcId="{18B1D456-A0D4-4DCE-9938-E4F1F234CBD6}" destId="{4E0823FA-5A0C-40B0-9A9D-09BB70D88C17}" srcOrd="0" destOrd="0" presId="urn:microsoft.com/office/officeart/2005/8/layout/orgChart1#1"/>
    <dgm:cxn modelId="{EF6D0D2F-4E17-48E3-ADFC-E122956B824E}" type="presParOf" srcId="{4E0823FA-5A0C-40B0-9A9D-09BB70D88C17}" destId="{C216B153-6DDD-47A1-AB40-297F37261819}" srcOrd="0" destOrd="0" presId="urn:microsoft.com/office/officeart/2005/8/layout/orgChart1#1"/>
    <dgm:cxn modelId="{8EC1ED52-C20A-4334-9C2D-65EEAB2DBEDF}" type="presParOf" srcId="{4E0823FA-5A0C-40B0-9A9D-09BB70D88C17}" destId="{115A80B9-1E38-460F-AA45-C6552AF16F83}" srcOrd="1" destOrd="0" presId="urn:microsoft.com/office/officeart/2005/8/layout/orgChart1#1"/>
    <dgm:cxn modelId="{5E72F58F-D9E7-4C32-B925-E82EAF7C0628}" type="presParOf" srcId="{18B1D456-A0D4-4DCE-9938-E4F1F234CBD6}" destId="{5C5BE34B-5358-43E3-86AC-81B7FAFCA2D2}" srcOrd="1" destOrd="0" presId="urn:microsoft.com/office/officeart/2005/8/layout/orgChart1#1"/>
    <dgm:cxn modelId="{241E9284-9C0B-4BD2-B603-52E2F78F6E4D}" type="presParOf" srcId="{18B1D456-A0D4-4DCE-9938-E4F1F234CBD6}" destId="{8D7A3ECB-F322-4B26-BF91-BB392CBD7284}" srcOrd="2" destOrd="0" presId="urn:microsoft.com/office/officeart/2005/8/layout/orgChart1#1"/>
    <dgm:cxn modelId="{6DCCABE6-8BE6-441F-8F01-7238E6650B7B}" type="presParOf" srcId="{90EAEACD-C246-4410-BCBD-7B11A9B043FD}" destId="{AB6CE444-DA6F-415D-BEE5-3B66D67CEF4A}" srcOrd="6" destOrd="0" presId="urn:microsoft.com/office/officeart/2005/8/layout/orgChart1#1"/>
    <dgm:cxn modelId="{1C7702EB-5E7B-4F32-B9A6-C2F3A94CAA78}" type="presParOf" srcId="{90EAEACD-C246-4410-BCBD-7B11A9B043FD}" destId="{964FE898-CD40-4C54-8420-051FAD12E3C8}" srcOrd="7" destOrd="0" presId="urn:microsoft.com/office/officeart/2005/8/layout/orgChart1#1"/>
    <dgm:cxn modelId="{C6DBDB2A-1DFC-45FC-AEE2-FC2CED5E7B38}" type="presParOf" srcId="{964FE898-CD40-4C54-8420-051FAD12E3C8}" destId="{9087BC85-2325-4E34-8870-435B346BBE33}" srcOrd="0" destOrd="0" presId="urn:microsoft.com/office/officeart/2005/8/layout/orgChart1#1"/>
    <dgm:cxn modelId="{4BC9CF48-CDFE-4F0A-924F-E55FB76D9E5A}" type="presParOf" srcId="{9087BC85-2325-4E34-8870-435B346BBE33}" destId="{17AC5978-DBD0-4ABA-8C31-018A92137561}" srcOrd="0" destOrd="0" presId="urn:microsoft.com/office/officeart/2005/8/layout/orgChart1#1"/>
    <dgm:cxn modelId="{F95CD224-29D3-47AE-BE1E-EEB9FB6836CB}" type="presParOf" srcId="{9087BC85-2325-4E34-8870-435B346BBE33}" destId="{9D78EDF6-C142-4E21-BBB3-F20ECCEAFFB9}" srcOrd="1" destOrd="0" presId="urn:microsoft.com/office/officeart/2005/8/layout/orgChart1#1"/>
    <dgm:cxn modelId="{FFAA05E3-FF15-4F98-8963-84EEDC4CCF6E}" type="presParOf" srcId="{964FE898-CD40-4C54-8420-051FAD12E3C8}" destId="{94C4FA86-5A1F-471B-8A07-D64AD15F9EED}" srcOrd="1" destOrd="0" presId="urn:microsoft.com/office/officeart/2005/8/layout/orgChart1#1"/>
    <dgm:cxn modelId="{1AB02E0D-2725-40A0-A7CA-34238D78B7F9}" type="presParOf" srcId="{94C4FA86-5A1F-471B-8A07-D64AD15F9EED}" destId="{588781C3-169D-4C89-99F3-7A956459AEC8}" srcOrd="0" destOrd="0" presId="urn:microsoft.com/office/officeart/2005/8/layout/orgChart1#1"/>
    <dgm:cxn modelId="{D0D71756-428D-4684-B970-4E6696B5087E}" type="presParOf" srcId="{94C4FA86-5A1F-471B-8A07-D64AD15F9EED}" destId="{71E74920-688E-4F2E-91D3-47C3DBAD0757}" srcOrd="1" destOrd="0" presId="urn:microsoft.com/office/officeart/2005/8/layout/orgChart1#1"/>
    <dgm:cxn modelId="{45579228-640A-4CBB-8814-E060B05DF497}" type="presParOf" srcId="{71E74920-688E-4F2E-91D3-47C3DBAD0757}" destId="{D0DBBC0B-730D-4BA1-9145-2806A081D491}" srcOrd="0" destOrd="0" presId="urn:microsoft.com/office/officeart/2005/8/layout/orgChart1#1"/>
    <dgm:cxn modelId="{9B7ABB78-732C-4F68-A068-36E8DF92B409}" type="presParOf" srcId="{D0DBBC0B-730D-4BA1-9145-2806A081D491}" destId="{06F9D7C3-4B6C-4642-AC2E-3F6210719EAB}" srcOrd="0" destOrd="0" presId="urn:microsoft.com/office/officeart/2005/8/layout/orgChart1#1"/>
    <dgm:cxn modelId="{56E31F5C-903C-45CA-B27C-3A8768765195}" type="presParOf" srcId="{D0DBBC0B-730D-4BA1-9145-2806A081D491}" destId="{D43F0A72-6A9F-466F-86FF-A3BD9AC99D21}" srcOrd="1" destOrd="0" presId="urn:microsoft.com/office/officeart/2005/8/layout/orgChart1#1"/>
    <dgm:cxn modelId="{AA106DF8-B724-4167-BF2E-D660AA674736}" type="presParOf" srcId="{71E74920-688E-4F2E-91D3-47C3DBAD0757}" destId="{2202A4FC-2890-4283-B00B-C5B188CB2CCB}" srcOrd="1" destOrd="0" presId="urn:microsoft.com/office/officeart/2005/8/layout/orgChart1#1"/>
    <dgm:cxn modelId="{115FC235-7D91-465B-813B-510844495165}" type="presParOf" srcId="{71E74920-688E-4F2E-91D3-47C3DBAD0757}" destId="{AF6E353F-26D4-460B-ABEF-0561E06CDC4D}" srcOrd="2" destOrd="0" presId="urn:microsoft.com/office/officeart/2005/8/layout/orgChart1#1"/>
    <dgm:cxn modelId="{77D3FD21-A921-4094-BF98-4B357A942660}" type="presParOf" srcId="{964FE898-CD40-4C54-8420-051FAD12E3C8}" destId="{33D4DC69-4EE5-4BE8-9C67-0A07CF0DC8EF}" srcOrd="2" destOrd="0" presId="urn:microsoft.com/office/officeart/2005/8/layout/orgChart1#1"/>
    <dgm:cxn modelId="{73A543C4-51C3-4536-90DD-8E1B75713D72}" type="presParOf" srcId="{90EAEACD-C246-4410-BCBD-7B11A9B043FD}" destId="{F561EC54-F99B-419C-A5B7-B13D19D65650}" srcOrd="8" destOrd="0" presId="urn:microsoft.com/office/officeart/2005/8/layout/orgChart1#1"/>
    <dgm:cxn modelId="{CE2F5E27-9D63-4FDE-B18A-739001468ED9}" type="presParOf" srcId="{90EAEACD-C246-4410-BCBD-7B11A9B043FD}" destId="{BB17776C-3BD4-4249-BD60-61EAB4B49C50}" srcOrd="9" destOrd="0" presId="urn:microsoft.com/office/officeart/2005/8/layout/orgChart1#1"/>
    <dgm:cxn modelId="{437344C2-8259-4C56-B947-4DA5E178537C}" type="presParOf" srcId="{BB17776C-3BD4-4249-BD60-61EAB4B49C50}" destId="{2062FC84-44B9-4415-97AD-84F969EE9019}" srcOrd="0" destOrd="0" presId="urn:microsoft.com/office/officeart/2005/8/layout/orgChart1#1"/>
    <dgm:cxn modelId="{88A83236-6814-4B88-A0DC-0438119292A8}" type="presParOf" srcId="{2062FC84-44B9-4415-97AD-84F969EE9019}" destId="{FBD628C7-9AF9-4467-8576-B502D2CD6E9F}" srcOrd="0" destOrd="0" presId="urn:microsoft.com/office/officeart/2005/8/layout/orgChart1#1"/>
    <dgm:cxn modelId="{1B9FDB3F-52BD-4A94-9145-8FE46B373D8F}" type="presParOf" srcId="{2062FC84-44B9-4415-97AD-84F969EE9019}" destId="{DBD29514-D80E-48EC-92B4-78729BE98729}" srcOrd="1" destOrd="0" presId="urn:microsoft.com/office/officeart/2005/8/layout/orgChart1#1"/>
    <dgm:cxn modelId="{5C4CF1BE-594E-47B7-8452-9668C754D921}" type="presParOf" srcId="{BB17776C-3BD4-4249-BD60-61EAB4B49C50}" destId="{3FA5AD3A-BBC7-45ED-A4BB-AA7F2089C2D1}" srcOrd="1" destOrd="0" presId="urn:microsoft.com/office/officeart/2005/8/layout/orgChart1#1"/>
    <dgm:cxn modelId="{2667F682-66D9-483F-9FC7-699DFDC6A0CE}" type="presParOf" srcId="{BB17776C-3BD4-4249-BD60-61EAB4B49C50}" destId="{CDABF527-7B27-41A4-B370-2CD4B7A37BCF}" srcOrd="2" destOrd="0" presId="urn:microsoft.com/office/officeart/2005/8/layout/orgChart1#1"/>
    <dgm:cxn modelId="{3ECFA0C1-980B-4DF5-BD21-97F8694820C9}" type="presParOf" srcId="{90EAEACD-C246-4410-BCBD-7B11A9B043FD}" destId="{420E30DE-4681-4E2F-A818-DE147DCEEC78}" srcOrd="10" destOrd="0" presId="urn:microsoft.com/office/officeart/2005/8/layout/orgChart1#1"/>
    <dgm:cxn modelId="{18AAEAAE-FC1D-4971-A9DE-461DC89C70ED}" type="presParOf" srcId="{90EAEACD-C246-4410-BCBD-7B11A9B043FD}" destId="{85B4A2CE-05D5-42C0-9A97-8FB209D00416}" srcOrd="11" destOrd="0" presId="urn:microsoft.com/office/officeart/2005/8/layout/orgChart1#1"/>
    <dgm:cxn modelId="{FE47E856-EA81-469F-8ABD-05E3A73D9417}" type="presParOf" srcId="{85B4A2CE-05D5-42C0-9A97-8FB209D00416}" destId="{A88D9F30-6399-4672-932F-118C8A866174}" srcOrd="0" destOrd="0" presId="urn:microsoft.com/office/officeart/2005/8/layout/orgChart1#1"/>
    <dgm:cxn modelId="{5FA97FD5-87E8-4EDC-BCA6-968651EA50E7}" type="presParOf" srcId="{A88D9F30-6399-4672-932F-118C8A866174}" destId="{BD9DF181-1893-4C24-852B-A44B7A78B941}" srcOrd="0" destOrd="0" presId="urn:microsoft.com/office/officeart/2005/8/layout/orgChart1#1"/>
    <dgm:cxn modelId="{1BDB3A84-AA4F-43A6-B7F7-B4D3839E502C}" type="presParOf" srcId="{A88D9F30-6399-4672-932F-118C8A866174}" destId="{F2A463F1-CADE-40B9-AC34-CEB465B0E478}" srcOrd="1" destOrd="0" presId="urn:microsoft.com/office/officeart/2005/8/layout/orgChart1#1"/>
    <dgm:cxn modelId="{85887A19-C327-4951-AE08-163C2EB335C2}" type="presParOf" srcId="{85B4A2CE-05D5-42C0-9A97-8FB209D00416}" destId="{394E49DF-94ED-4568-B4D2-11C936FC5083}" srcOrd="1" destOrd="0" presId="urn:microsoft.com/office/officeart/2005/8/layout/orgChart1#1"/>
    <dgm:cxn modelId="{9AB32C87-12A3-4FD1-9469-E839F0BA7B36}" type="presParOf" srcId="{85B4A2CE-05D5-42C0-9A97-8FB209D00416}" destId="{2ACAD0AD-FD52-427C-8D75-660A2A1F34FD}" srcOrd="2" destOrd="0" presId="urn:microsoft.com/office/officeart/2005/8/layout/orgChart1#1"/>
    <dgm:cxn modelId="{ED059315-169F-4DF9-A7E0-B34EBC44A59E}" type="presParOf" srcId="{90EAEACD-C246-4410-BCBD-7B11A9B043FD}" destId="{87868068-98A1-4E27-B926-E25147631863}" srcOrd="12" destOrd="0" presId="urn:microsoft.com/office/officeart/2005/8/layout/orgChart1#1"/>
    <dgm:cxn modelId="{B75BACF2-6F62-4598-A712-AA9D83B7A4C3}" type="presParOf" srcId="{90EAEACD-C246-4410-BCBD-7B11A9B043FD}" destId="{FA146F7A-1B12-41CF-A26C-BE114819D5F7}" srcOrd="13" destOrd="0" presId="urn:microsoft.com/office/officeart/2005/8/layout/orgChart1#1"/>
    <dgm:cxn modelId="{2DE3C75D-8AFE-4F74-9496-2FBF133E7DD8}" type="presParOf" srcId="{FA146F7A-1B12-41CF-A26C-BE114819D5F7}" destId="{EA06303B-EF2D-4470-ACA4-BD50C2F2BADB}" srcOrd="0" destOrd="0" presId="urn:microsoft.com/office/officeart/2005/8/layout/orgChart1#1"/>
    <dgm:cxn modelId="{804F4158-2895-4684-BE85-1B75C27A614B}" type="presParOf" srcId="{EA06303B-EF2D-4470-ACA4-BD50C2F2BADB}" destId="{BF605426-762A-4284-844A-296987F06542}" srcOrd="0" destOrd="0" presId="urn:microsoft.com/office/officeart/2005/8/layout/orgChart1#1"/>
    <dgm:cxn modelId="{626C5033-31AF-4240-B937-2983FC355999}" type="presParOf" srcId="{EA06303B-EF2D-4470-ACA4-BD50C2F2BADB}" destId="{D54A0945-77B9-470B-B350-C97C96BBDB65}" srcOrd="1" destOrd="0" presId="urn:microsoft.com/office/officeart/2005/8/layout/orgChart1#1"/>
    <dgm:cxn modelId="{FD375821-BDD1-4C25-8012-CB51F6436761}" type="presParOf" srcId="{FA146F7A-1B12-41CF-A26C-BE114819D5F7}" destId="{B0269665-43F2-47EB-8BAD-12136D81AE8C}" srcOrd="1" destOrd="0" presId="urn:microsoft.com/office/officeart/2005/8/layout/orgChart1#1"/>
    <dgm:cxn modelId="{93CA383D-6F24-4BED-B6D4-CA894FD1265C}" type="presParOf" srcId="{FA146F7A-1B12-41CF-A26C-BE114819D5F7}" destId="{0730E094-85E8-4706-A4DE-6C665BFE9691}" srcOrd="2" destOrd="0" presId="urn:microsoft.com/office/officeart/2005/8/layout/orgChart1#1"/>
    <dgm:cxn modelId="{92AB790F-A5BB-43F0-91BA-3EC071B7A398}" type="presParOf" srcId="{90EAEACD-C246-4410-BCBD-7B11A9B043FD}" destId="{A154F4D8-3B24-43C9-9171-98AEBDB6E21A}" srcOrd="14" destOrd="0" presId="urn:microsoft.com/office/officeart/2005/8/layout/orgChart1#1"/>
    <dgm:cxn modelId="{26E2B6C1-A57F-4707-A9C3-E823AA1C9AD4}" type="presParOf" srcId="{90EAEACD-C246-4410-BCBD-7B11A9B043FD}" destId="{1B48387E-33C4-464A-85D5-734FD2AC1851}" srcOrd="15" destOrd="0" presId="urn:microsoft.com/office/officeart/2005/8/layout/orgChart1#1"/>
    <dgm:cxn modelId="{09EDE9E6-5F4D-4CC4-A33E-5D8FE8CB5A37}" type="presParOf" srcId="{1B48387E-33C4-464A-85D5-734FD2AC1851}" destId="{AFEE1FAF-4778-43A6-8BFB-5ED4683E7FFE}" srcOrd="0" destOrd="0" presId="urn:microsoft.com/office/officeart/2005/8/layout/orgChart1#1"/>
    <dgm:cxn modelId="{D1CF533E-5F00-44FC-BB86-454013DE0144}" type="presParOf" srcId="{AFEE1FAF-4778-43A6-8BFB-5ED4683E7FFE}" destId="{A5ADA7F2-E0B5-4AD4-B201-18A6A4C81C42}" srcOrd="0" destOrd="0" presId="urn:microsoft.com/office/officeart/2005/8/layout/orgChart1#1"/>
    <dgm:cxn modelId="{A8C1A92B-41C7-4E4D-9A0F-869FA8035B3B}" type="presParOf" srcId="{AFEE1FAF-4778-43A6-8BFB-5ED4683E7FFE}" destId="{FA869679-FA12-4ADC-8769-90D17BA79319}" srcOrd="1" destOrd="0" presId="urn:microsoft.com/office/officeart/2005/8/layout/orgChart1#1"/>
    <dgm:cxn modelId="{F0ABB25D-798E-4500-ABBA-E86F855976B2}" type="presParOf" srcId="{1B48387E-33C4-464A-85D5-734FD2AC1851}" destId="{DF49AEE4-29D0-4F03-AF71-52161CD0C65E}" srcOrd="1" destOrd="0" presId="urn:microsoft.com/office/officeart/2005/8/layout/orgChart1#1"/>
    <dgm:cxn modelId="{BBEAE7C7-A649-4CF4-A15C-FBF83A900B6F}" type="presParOf" srcId="{1B48387E-33C4-464A-85D5-734FD2AC1851}" destId="{7277DA29-42CE-45AE-8AE7-74E3666268CC}" srcOrd="2" destOrd="0" presId="urn:microsoft.com/office/officeart/2005/8/layout/orgChart1#1"/>
    <dgm:cxn modelId="{8BDD758A-1387-43BF-BCAA-CD8B6FF5298D}" type="presParOf" srcId="{FDB25751-D1AC-433D-BDF8-C0954546362C}" destId="{F85D8ACD-129F-4F77-8BAB-6A05E4683FC4}" srcOrd="2" destOrd="0" presId="urn:microsoft.com/office/officeart/2005/8/layout/orgChart1#1"/>
  </dgm:cxnLst>
  <dgm:bg/>
  <dgm:whole>
    <a:ln>
      <a:noFill/>
    </a:ln>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E9549E-642E-46E5-9347-94FF5E5C3EDA}" type="doc">
      <dgm:prSet loTypeId="urn:microsoft.com/office/officeart/2005/8/layout/orgChart1#2" loCatId="hierarchy" qsTypeId="urn:microsoft.com/office/officeart/2005/8/quickstyle/simple1" qsCatId="simple" csTypeId="urn:microsoft.com/office/officeart/2005/8/colors/accent1_1" csCatId="accent1" phldr="1"/>
      <dgm:spPr/>
      <dgm:t>
        <a:bodyPr/>
        <a:lstStyle/>
        <a:p>
          <a:endParaRPr lang="en-US"/>
        </a:p>
      </dgm:t>
    </dgm:pt>
    <dgm:pt modelId="{9FFE899B-F474-4684-ACC7-B64F6B35558D}">
      <dgm:prSet phldrT="[Text]"/>
      <dgm:spPr/>
      <dgm:t>
        <a:bodyPr/>
        <a:lstStyle/>
        <a:p>
          <a:r>
            <a:rPr lang="lv-LV" b="1">
              <a:latin typeface="Robusta TL Pro" panose="02000500000000000000" pitchFamily="50" charset="0"/>
            </a:rPr>
            <a:t>Direktors</a:t>
          </a:r>
          <a:endParaRPr lang="en-US" b="1">
            <a:latin typeface="Robusta TL Pro" panose="02000500000000000000" pitchFamily="50" charset="0"/>
          </a:endParaRPr>
        </a:p>
      </dgm:t>
    </dgm:pt>
    <dgm:pt modelId="{2FFF139E-BD6F-4ED7-AC43-E1220D1AAFDB}" type="parTrans" cxnId="{C4C5780E-669F-40E2-AC1C-F0B0ED40B4E0}">
      <dgm:prSet/>
      <dgm:spPr/>
      <dgm:t>
        <a:bodyPr/>
        <a:lstStyle/>
        <a:p>
          <a:endParaRPr lang="en-US">
            <a:latin typeface="Robusta TL Pro" panose="02000500000000000000" pitchFamily="50" charset="0"/>
          </a:endParaRPr>
        </a:p>
      </dgm:t>
    </dgm:pt>
    <dgm:pt modelId="{25047B97-AD69-4304-A047-F34CF59496EF}" type="sibTrans" cxnId="{C4C5780E-669F-40E2-AC1C-F0B0ED40B4E0}">
      <dgm:prSet/>
      <dgm:spPr/>
      <dgm:t>
        <a:bodyPr/>
        <a:lstStyle/>
        <a:p>
          <a:endParaRPr lang="en-US">
            <a:latin typeface="Robusta TL Pro" panose="02000500000000000000" pitchFamily="50" charset="0"/>
          </a:endParaRPr>
        </a:p>
      </dgm:t>
    </dgm:pt>
    <dgm:pt modelId="{46A185F0-E616-48E3-8A05-464D6B40A4E7}" type="asst">
      <dgm:prSet phldrT="[Text]"/>
      <dgm:spPr/>
      <dgm:t>
        <a:bodyPr/>
        <a:lstStyle/>
        <a:p>
          <a:r>
            <a:rPr lang="lv-LV">
              <a:latin typeface="Robusta TL Pro" panose="02000500000000000000" pitchFamily="50" charset="0"/>
            </a:rPr>
            <a:t>Vecākais eksperts (mārketinga jautājumos)</a:t>
          </a:r>
          <a:endParaRPr lang="en-US">
            <a:latin typeface="Robusta TL Pro" panose="02000500000000000000" pitchFamily="50" charset="0"/>
          </a:endParaRPr>
        </a:p>
      </dgm:t>
    </dgm:pt>
    <dgm:pt modelId="{41460A06-F7A7-4165-B5C5-A20648F9DC71}" type="parTrans" cxnId="{903CB116-2D9A-4B34-BB53-BDCDF731BF0C}">
      <dgm:prSet/>
      <dgm:spPr/>
      <dgm:t>
        <a:bodyPr/>
        <a:lstStyle/>
        <a:p>
          <a:endParaRPr lang="en-US">
            <a:latin typeface="Robusta TL Pro" panose="02000500000000000000" pitchFamily="50" charset="0"/>
          </a:endParaRPr>
        </a:p>
      </dgm:t>
    </dgm:pt>
    <dgm:pt modelId="{BF983630-774C-491C-8CCA-A3D924E698E6}" type="sibTrans" cxnId="{903CB116-2D9A-4B34-BB53-BDCDF731BF0C}">
      <dgm:prSet/>
      <dgm:spPr/>
      <dgm:t>
        <a:bodyPr/>
        <a:lstStyle/>
        <a:p>
          <a:endParaRPr lang="en-US">
            <a:latin typeface="Robusta TL Pro" panose="02000500000000000000" pitchFamily="50" charset="0"/>
          </a:endParaRPr>
        </a:p>
      </dgm:t>
    </dgm:pt>
    <dgm:pt modelId="{0642D847-A32F-4024-96BC-6590BCD03CB6}">
      <dgm:prSet phldrT="[Text]"/>
      <dgm:spPr/>
      <dgm:t>
        <a:bodyPr/>
        <a:lstStyle/>
        <a:p>
          <a:r>
            <a:rPr lang="lv-LV">
              <a:latin typeface="Robusta TL Pro" panose="02000500000000000000" pitchFamily="50" charset="0"/>
            </a:rPr>
            <a:t>Tūrisma </a:t>
          </a:r>
        </a:p>
        <a:p>
          <a:r>
            <a:rPr lang="lv-LV">
              <a:latin typeface="Robusta TL Pro" panose="02000500000000000000" pitchFamily="50" charset="0"/>
            </a:rPr>
            <a:t>konsultants</a:t>
          </a:r>
          <a:endParaRPr lang="en-US">
            <a:latin typeface="Robusta TL Pro" panose="02000500000000000000" pitchFamily="50" charset="0"/>
          </a:endParaRPr>
        </a:p>
      </dgm:t>
    </dgm:pt>
    <dgm:pt modelId="{99847FAE-398B-41FB-A2B2-2E0AD020C347}" type="parTrans" cxnId="{F23320CE-3FFB-4D03-9F7C-B143AB1D3DA9}">
      <dgm:prSet/>
      <dgm:spPr/>
      <dgm:t>
        <a:bodyPr/>
        <a:lstStyle/>
        <a:p>
          <a:endParaRPr lang="en-US">
            <a:latin typeface="Robusta TL Pro" panose="02000500000000000000" pitchFamily="50" charset="0"/>
          </a:endParaRPr>
        </a:p>
      </dgm:t>
    </dgm:pt>
    <dgm:pt modelId="{6733C289-95EF-4B1F-BF56-990CAC32646A}" type="sibTrans" cxnId="{F23320CE-3FFB-4D03-9F7C-B143AB1D3DA9}">
      <dgm:prSet/>
      <dgm:spPr/>
      <dgm:t>
        <a:bodyPr/>
        <a:lstStyle/>
        <a:p>
          <a:endParaRPr lang="en-US">
            <a:latin typeface="Robusta TL Pro" panose="02000500000000000000" pitchFamily="50" charset="0"/>
          </a:endParaRPr>
        </a:p>
      </dgm:t>
    </dgm:pt>
    <dgm:pt modelId="{1D9BE42D-256B-4EB1-8878-0C3D9FD18876}">
      <dgm:prSet phldrT="[Text]"/>
      <dgm:spPr/>
      <dgm:t>
        <a:bodyPr/>
        <a:lstStyle/>
        <a:p>
          <a:r>
            <a:rPr lang="lv-LV">
              <a:latin typeface="Robusta TL Pro" panose="02000500000000000000" pitchFamily="50" charset="0"/>
            </a:rPr>
            <a:t>Tūrisma konsultants (vasaras sezonā)</a:t>
          </a:r>
          <a:endParaRPr lang="en-US">
            <a:latin typeface="Robusta TL Pro" panose="02000500000000000000" pitchFamily="50" charset="0"/>
          </a:endParaRPr>
        </a:p>
      </dgm:t>
    </dgm:pt>
    <dgm:pt modelId="{6E24F61B-20E0-4010-B76C-C0A52DD18F9B}" type="parTrans" cxnId="{7AD90113-0999-430E-BE03-0C329782A6CE}">
      <dgm:prSet/>
      <dgm:spPr/>
      <dgm:t>
        <a:bodyPr/>
        <a:lstStyle/>
        <a:p>
          <a:endParaRPr lang="en-US">
            <a:latin typeface="Robusta TL Pro" panose="02000500000000000000" pitchFamily="50" charset="0"/>
          </a:endParaRPr>
        </a:p>
      </dgm:t>
    </dgm:pt>
    <dgm:pt modelId="{141C2426-A981-4A3A-94DF-2A79C076BAE6}" type="sibTrans" cxnId="{7AD90113-0999-430E-BE03-0C329782A6CE}">
      <dgm:prSet/>
      <dgm:spPr/>
      <dgm:t>
        <a:bodyPr/>
        <a:lstStyle/>
        <a:p>
          <a:endParaRPr lang="en-US">
            <a:latin typeface="Robusta TL Pro" panose="02000500000000000000" pitchFamily="50" charset="0"/>
          </a:endParaRPr>
        </a:p>
      </dgm:t>
    </dgm:pt>
    <dgm:pt modelId="{313FB969-09D2-487E-AC2B-54AD95F263F7}" type="asst">
      <dgm:prSet/>
      <dgm:spPr/>
      <dgm:t>
        <a:bodyPr/>
        <a:lstStyle/>
        <a:p>
          <a:r>
            <a:rPr lang="lv-LV">
              <a:latin typeface="Robusta TL Pro" panose="02000500000000000000" pitchFamily="50" charset="0"/>
            </a:rPr>
            <a:t>Eksperts (tūrisma jautājumos)</a:t>
          </a:r>
          <a:endParaRPr lang="en-US">
            <a:latin typeface="Robusta TL Pro" panose="02000500000000000000" pitchFamily="50" charset="0"/>
          </a:endParaRPr>
        </a:p>
      </dgm:t>
    </dgm:pt>
    <dgm:pt modelId="{E4B6F75D-16EA-4A26-A9FB-6F7A4AB9D3EF}" type="parTrans" cxnId="{EE9C8F35-C562-434F-9883-B7D50DDA9DE2}">
      <dgm:prSet/>
      <dgm:spPr/>
      <dgm:t>
        <a:bodyPr/>
        <a:lstStyle/>
        <a:p>
          <a:endParaRPr lang="en-US">
            <a:latin typeface="Robusta TL Pro" panose="02000500000000000000" pitchFamily="50" charset="0"/>
          </a:endParaRPr>
        </a:p>
      </dgm:t>
    </dgm:pt>
    <dgm:pt modelId="{654B3ABA-67D1-403D-84F4-A6D42DD4F2E2}" type="sibTrans" cxnId="{EE9C8F35-C562-434F-9883-B7D50DDA9DE2}">
      <dgm:prSet/>
      <dgm:spPr/>
      <dgm:t>
        <a:bodyPr/>
        <a:lstStyle/>
        <a:p>
          <a:endParaRPr lang="en-US">
            <a:latin typeface="Robusta TL Pro" panose="02000500000000000000" pitchFamily="50" charset="0"/>
          </a:endParaRPr>
        </a:p>
      </dgm:t>
    </dgm:pt>
    <dgm:pt modelId="{F33608E4-6A13-445B-ACEF-A6F7E3D34BB2}" type="asst">
      <dgm:prSet/>
      <dgm:spPr/>
      <dgm:t>
        <a:bodyPr/>
        <a:lstStyle/>
        <a:p>
          <a:r>
            <a:rPr lang="lv-LV">
              <a:latin typeface="Robusta TL Pro" panose="02000500000000000000" pitchFamily="50" charset="0"/>
            </a:rPr>
            <a:t>Grāmatvedis-lietvedis</a:t>
          </a:r>
          <a:endParaRPr lang="en-US">
            <a:latin typeface="Robusta TL Pro" panose="02000500000000000000" pitchFamily="50" charset="0"/>
          </a:endParaRPr>
        </a:p>
      </dgm:t>
    </dgm:pt>
    <dgm:pt modelId="{1D288834-00CC-4F04-8EA4-555AEAEBC099}" type="parTrans" cxnId="{4E5FDE2F-5AC7-4229-B418-19A4D118D922}">
      <dgm:prSet/>
      <dgm:spPr/>
      <dgm:t>
        <a:bodyPr/>
        <a:lstStyle/>
        <a:p>
          <a:endParaRPr lang="en-US">
            <a:latin typeface="Robusta TL Pro" panose="02000500000000000000" pitchFamily="50" charset="0"/>
          </a:endParaRPr>
        </a:p>
      </dgm:t>
    </dgm:pt>
    <dgm:pt modelId="{E5D2FB2B-E3C4-42E1-84B5-665A21895404}" type="sibTrans" cxnId="{4E5FDE2F-5AC7-4229-B418-19A4D118D922}">
      <dgm:prSet/>
      <dgm:spPr/>
      <dgm:t>
        <a:bodyPr/>
        <a:lstStyle/>
        <a:p>
          <a:endParaRPr lang="en-US">
            <a:latin typeface="Robusta TL Pro" panose="02000500000000000000" pitchFamily="50" charset="0"/>
          </a:endParaRPr>
        </a:p>
      </dgm:t>
    </dgm:pt>
    <dgm:pt modelId="{510BB86A-15F0-4CB7-B046-B0215832FE9E}">
      <dgm:prSet/>
      <dgm:spPr/>
      <dgm:t>
        <a:bodyPr/>
        <a:lstStyle/>
        <a:p>
          <a:r>
            <a:rPr lang="lv-LV">
              <a:latin typeface="Robusta TL Pro" panose="02000500000000000000" pitchFamily="50" charset="0"/>
            </a:rPr>
            <a:t>Tūrisma konsultants (vasaras sezonā)</a:t>
          </a:r>
          <a:endParaRPr lang="en-US">
            <a:latin typeface="Robusta TL Pro" panose="02000500000000000000" pitchFamily="50" charset="0"/>
          </a:endParaRPr>
        </a:p>
      </dgm:t>
    </dgm:pt>
    <dgm:pt modelId="{40CF0AB4-9A3C-4399-A07A-7FE6B65CBCC9}" type="parTrans" cxnId="{A11E92EE-515F-46DF-963A-D85DAEBCDF77}">
      <dgm:prSet/>
      <dgm:spPr/>
      <dgm:t>
        <a:bodyPr/>
        <a:lstStyle/>
        <a:p>
          <a:endParaRPr lang="en-US">
            <a:latin typeface="Robusta TL Pro" panose="02000500000000000000" pitchFamily="50" charset="0"/>
          </a:endParaRPr>
        </a:p>
      </dgm:t>
    </dgm:pt>
    <dgm:pt modelId="{D2D25C5F-E1C4-4CBA-9523-90E010158B62}" type="sibTrans" cxnId="{A11E92EE-515F-46DF-963A-D85DAEBCDF77}">
      <dgm:prSet/>
      <dgm:spPr/>
      <dgm:t>
        <a:bodyPr/>
        <a:lstStyle/>
        <a:p>
          <a:endParaRPr lang="en-US">
            <a:latin typeface="Robusta TL Pro" panose="02000500000000000000" pitchFamily="50" charset="0"/>
          </a:endParaRPr>
        </a:p>
      </dgm:t>
    </dgm:pt>
    <dgm:pt modelId="{F67B7206-F3AC-45A2-8EE5-F4D84044FE2F}">
      <dgm:prSet/>
      <dgm:spPr/>
      <dgm:t>
        <a:bodyPr/>
        <a:lstStyle/>
        <a:p>
          <a:r>
            <a:rPr lang="lv-LV">
              <a:latin typeface="Robusta TL Pro" panose="02000500000000000000" pitchFamily="50" charset="0"/>
            </a:rPr>
            <a:t>Priekules TIC vadītāja</a:t>
          </a:r>
          <a:endParaRPr lang="en-US">
            <a:latin typeface="Robusta TL Pro" panose="02000500000000000000" pitchFamily="50" charset="0"/>
          </a:endParaRPr>
        </a:p>
      </dgm:t>
    </dgm:pt>
    <dgm:pt modelId="{84B4CE5A-64D6-463E-9E0B-BA7C619D1CA9}" type="parTrans" cxnId="{34DD1AF3-6C39-44BD-8267-CF147A785515}">
      <dgm:prSet/>
      <dgm:spPr/>
      <dgm:t>
        <a:bodyPr/>
        <a:lstStyle/>
        <a:p>
          <a:endParaRPr lang="en-US">
            <a:latin typeface="Robusta TL Pro" panose="02000500000000000000" pitchFamily="50" charset="0"/>
          </a:endParaRPr>
        </a:p>
      </dgm:t>
    </dgm:pt>
    <dgm:pt modelId="{1F62963E-E252-456F-A19D-0C0C296B0734}" type="sibTrans" cxnId="{34DD1AF3-6C39-44BD-8267-CF147A785515}">
      <dgm:prSet/>
      <dgm:spPr/>
      <dgm:t>
        <a:bodyPr/>
        <a:lstStyle/>
        <a:p>
          <a:endParaRPr lang="en-US">
            <a:latin typeface="Robusta TL Pro" panose="02000500000000000000" pitchFamily="50" charset="0"/>
          </a:endParaRPr>
        </a:p>
      </dgm:t>
    </dgm:pt>
    <dgm:pt modelId="{8B987699-E8D9-4580-87E9-70C3893A5628}">
      <dgm:prSet/>
      <dgm:spPr/>
      <dgm:t>
        <a:bodyPr/>
        <a:lstStyle/>
        <a:p>
          <a:r>
            <a:rPr lang="lv-LV">
              <a:latin typeface="Robusta TL Pro" panose="02000500000000000000" pitchFamily="50" charset="0"/>
            </a:rPr>
            <a:t>Tūrisma </a:t>
          </a:r>
        </a:p>
        <a:p>
          <a:r>
            <a:rPr lang="lv-LV">
              <a:latin typeface="Robusta TL Pro" panose="02000500000000000000" pitchFamily="50" charset="0"/>
            </a:rPr>
            <a:t>konsultants</a:t>
          </a:r>
          <a:endParaRPr lang="en-US">
            <a:latin typeface="Robusta TL Pro" panose="02000500000000000000" pitchFamily="50" charset="0"/>
          </a:endParaRPr>
        </a:p>
      </dgm:t>
    </dgm:pt>
    <dgm:pt modelId="{6C472F5D-DA6A-444E-B73D-F8DD05BDC5C3}" type="parTrans" cxnId="{87EA9574-14FC-442C-B0F2-EEF2DDAFC4B7}">
      <dgm:prSet/>
      <dgm:spPr/>
      <dgm:t>
        <a:bodyPr/>
        <a:lstStyle/>
        <a:p>
          <a:endParaRPr lang="en-US">
            <a:latin typeface="Robusta TL Pro" panose="02000500000000000000" pitchFamily="50" charset="0"/>
          </a:endParaRPr>
        </a:p>
      </dgm:t>
    </dgm:pt>
    <dgm:pt modelId="{AC96E709-97F1-4544-A17F-DD1C7EB60B24}" type="sibTrans" cxnId="{87EA9574-14FC-442C-B0F2-EEF2DDAFC4B7}">
      <dgm:prSet/>
      <dgm:spPr/>
      <dgm:t>
        <a:bodyPr/>
        <a:lstStyle/>
        <a:p>
          <a:endParaRPr lang="en-US">
            <a:latin typeface="Robusta TL Pro" panose="02000500000000000000" pitchFamily="50" charset="0"/>
          </a:endParaRPr>
        </a:p>
      </dgm:t>
    </dgm:pt>
    <dgm:pt modelId="{4201A5BA-20FF-4D93-9055-C454734E8731}">
      <dgm:prSet/>
      <dgm:spPr/>
      <dgm:t>
        <a:bodyPr/>
        <a:lstStyle/>
        <a:p>
          <a:r>
            <a:rPr lang="lv-LV">
              <a:latin typeface="Robusta TL Pro" panose="02000500000000000000" pitchFamily="50" charset="0"/>
            </a:rPr>
            <a:t>Apkopēja, ēkas un teritorijas dežurante</a:t>
          </a:r>
          <a:endParaRPr lang="en-US">
            <a:latin typeface="Robusta TL Pro" panose="02000500000000000000" pitchFamily="50" charset="0"/>
          </a:endParaRPr>
        </a:p>
      </dgm:t>
    </dgm:pt>
    <dgm:pt modelId="{BBE2E73D-6703-42B5-8A5D-45564CA650CA}" type="parTrans" cxnId="{70EB7443-873D-4355-B6ED-6CDC762C947E}">
      <dgm:prSet/>
      <dgm:spPr/>
      <dgm:t>
        <a:bodyPr/>
        <a:lstStyle/>
        <a:p>
          <a:endParaRPr lang="en-US">
            <a:latin typeface="Robusta TL Pro" panose="02000500000000000000" pitchFamily="50" charset="0"/>
          </a:endParaRPr>
        </a:p>
      </dgm:t>
    </dgm:pt>
    <dgm:pt modelId="{C7FA1023-42A5-494A-A49F-1E861702E63F}" type="sibTrans" cxnId="{70EB7443-873D-4355-B6ED-6CDC762C947E}">
      <dgm:prSet/>
      <dgm:spPr/>
      <dgm:t>
        <a:bodyPr/>
        <a:lstStyle/>
        <a:p>
          <a:endParaRPr lang="en-US">
            <a:latin typeface="Robusta TL Pro" panose="02000500000000000000" pitchFamily="50" charset="0"/>
          </a:endParaRPr>
        </a:p>
      </dgm:t>
    </dgm:pt>
    <dgm:pt modelId="{127A6988-9299-42C0-AF56-2ACA867AC2B8}">
      <dgm:prSet/>
      <dgm:spPr/>
      <dgm:t>
        <a:bodyPr/>
        <a:lstStyle/>
        <a:p>
          <a:r>
            <a:rPr lang="lv-LV">
              <a:latin typeface="Robusta TL Pro" panose="02000500000000000000" pitchFamily="50" charset="0"/>
            </a:rPr>
            <a:t>Aizputes TIC vadītāja</a:t>
          </a:r>
          <a:endParaRPr lang="en-US">
            <a:latin typeface="Robusta TL Pro" panose="02000500000000000000" pitchFamily="50" charset="0"/>
          </a:endParaRPr>
        </a:p>
      </dgm:t>
    </dgm:pt>
    <dgm:pt modelId="{2AF60166-F00E-4112-A187-47A7300026C5}" type="parTrans" cxnId="{5C278FA2-D517-4FED-B1B6-240F7DAFB254}">
      <dgm:prSet/>
      <dgm:spPr/>
      <dgm:t>
        <a:bodyPr/>
        <a:lstStyle/>
        <a:p>
          <a:endParaRPr lang="en-US">
            <a:latin typeface="Robusta TL Pro" panose="02000500000000000000" pitchFamily="50" charset="0"/>
          </a:endParaRPr>
        </a:p>
      </dgm:t>
    </dgm:pt>
    <dgm:pt modelId="{FE110A9C-4EF8-460E-8F50-A2999B9D7B19}" type="sibTrans" cxnId="{5C278FA2-D517-4FED-B1B6-240F7DAFB254}">
      <dgm:prSet/>
      <dgm:spPr/>
      <dgm:t>
        <a:bodyPr/>
        <a:lstStyle/>
        <a:p>
          <a:endParaRPr lang="en-US">
            <a:latin typeface="Robusta TL Pro" panose="02000500000000000000" pitchFamily="50" charset="0"/>
          </a:endParaRPr>
        </a:p>
      </dgm:t>
    </dgm:pt>
    <dgm:pt modelId="{BB55E901-B298-4D31-990E-BEC24E41DBC3}">
      <dgm:prSet/>
      <dgm:spPr/>
      <dgm:t>
        <a:bodyPr/>
        <a:lstStyle/>
        <a:p>
          <a:r>
            <a:rPr lang="lv-LV">
              <a:latin typeface="Robusta TL Pro" panose="02000500000000000000" pitchFamily="50" charset="0"/>
            </a:rPr>
            <a:t>Tūrisma konsultants</a:t>
          </a:r>
          <a:endParaRPr lang="en-US">
            <a:latin typeface="Robusta TL Pro" panose="02000500000000000000" pitchFamily="50" charset="0"/>
          </a:endParaRPr>
        </a:p>
      </dgm:t>
    </dgm:pt>
    <dgm:pt modelId="{03802EE0-AAFE-40F8-9FFD-BA15857733F7}" type="parTrans" cxnId="{D90FF07B-CA4A-4A78-A3C8-FE3EB4CDB684}">
      <dgm:prSet/>
      <dgm:spPr/>
      <dgm:t>
        <a:bodyPr/>
        <a:lstStyle/>
        <a:p>
          <a:endParaRPr lang="en-US">
            <a:latin typeface="Robusta TL Pro" panose="02000500000000000000" pitchFamily="50" charset="0"/>
          </a:endParaRPr>
        </a:p>
      </dgm:t>
    </dgm:pt>
    <dgm:pt modelId="{8731B686-7E5C-4416-B9E5-1D20B69B6E73}" type="sibTrans" cxnId="{D90FF07B-CA4A-4A78-A3C8-FE3EB4CDB684}">
      <dgm:prSet/>
      <dgm:spPr/>
      <dgm:t>
        <a:bodyPr/>
        <a:lstStyle/>
        <a:p>
          <a:endParaRPr lang="en-US">
            <a:latin typeface="Robusta TL Pro" panose="02000500000000000000" pitchFamily="50" charset="0"/>
          </a:endParaRPr>
        </a:p>
      </dgm:t>
    </dgm:pt>
    <dgm:pt modelId="{C57728DD-34D4-4F78-A81F-9A8B890E981E}">
      <dgm:prSet/>
      <dgm:spPr/>
      <dgm:t>
        <a:bodyPr/>
        <a:lstStyle/>
        <a:p>
          <a:r>
            <a:rPr lang="lv-LV">
              <a:latin typeface="Robusta TL Pro" panose="02000500000000000000" pitchFamily="50" charset="0"/>
            </a:rPr>
            <a:t>Pāvilostas TIC vadītāja</a:t>
          </a:r>
          <a:endParaRPr lang="en-US">
            <a:latin typeface="Robusta TL Pro" panose="02000500000000000000" pitchFamily="50" charset="0"/>
          </a:endParaRPr>
        </a:p>
      </dgm:t>
    </dgm:pt>
    <dgm:pt modelId="{2C75DACB-F36C-4AED-AE71-823E008C2275}" type="parTrans" cxnId="{38075716-7D8D-496A-BF87-8AE66706338B}">
      <dgm:prSet/>
      <dgm:spPr/>
      <dgm:t>
        <a:bodyPr/>
        <a:lstStyle/>
        <a:p>
          <a:endParaRPr lang="en-US">
            <a:latin typeface="Robusta TL Pro" panose="02000500000000000000" pitchFamily="50" charset="0"/>
          </a:endParaRPr>
        </a:p>
      </dgm:t>
    </dgm:pt>
    <dgm:pt modelId="{EC9F2E2F-1F59-4585-8CDC-1C33280B159A}" type="sibTrans" cxnId="{38075716-7D8D-496A-BF87-8AE66706338B}">
      <dgm:prSet/>
      <dgm:spPr/>
      <dgm:t>
        <a:bodyPr/>
        <a:lstStyle/>
        <a:p>
          <a:endParaRPr lang="en-US">
            <a:latin typeface="Robusta TL Pro" panose="02000500000000000000" pitchFamily="50" charset="0"/>
          </a:endParaRPr>
        </a:p>
      </dgm:t>
    </dgm:pt>
    <dgm:pt modelId="{9A2A513E-132E-421B-90D1-CE5C0F710B58}">
      <dgm:prSet/>
      <dgm:spPr/>
      <dgm:t>
        <a:bodyPr/>
        <a:lstStyle/>
        <a:p>
          <a:r>
            <a:rPr lang="lv-LV">
              <a:latin typeface="Robusta TL Pro" panose="02000500000000000000" pitchFamily="50" charset="0"/>
            </a:rPr>
            <a:t>Nīcas TIC vadītāja</a:t>
          </a:r>
          <a:endParaRPr lang="en-US">
            <a:latin typeface="Robusta TL Pro" panose="02000500000000000000" pitchFamily="50" charset="0"/>
          </a:endParaRPr>
        </a:p>
      </dgm:t>
    </dgm:pt>
    <dgm:pt modelId="{A5117647-7041-4147-B992-32B27B9FCA2A}" type="parTrans" cxnId="{7AB5B34A-8196-4BA6-8B44-7D6E56B3D219}">
      <dgm:prSet/>
      <dgm:spPr/>
      <dgm:t>
        <a:bodyPr/>
        <a:lstStyle/>
        <a:p>
          <a:endParaRPr lang="en-US">
            <a:latin typeface="Robusta TL Pro" panose="02000500000000000000" pitchFamily="50" charset="0"/>
          </a:endParaRPr>
        </a:p>
      </dgm:t>
    </dgm:pt>
    <dgm:pt modelId="{DD05457D-B4EE-494C-AE01-5AE585753310}" type="sibTrans" cxnId="{7AB5B34A-8196-4BA6-8B44-7D6E56B3D219}">
      <dgm:prSet/>
      <dgm:spPr/>
      <dgm:t>
        <a:bodyPr/>
        <a:lstStyle/>
        <a:p>
          <a:endParaRPr lang="en-US">
            <a:latin typeface="Robusta TL Pro" panose="02000500000000000000" pitchFamily="50" charset="0"/>
          </a:endParaRPr>
        </a:p>
      </dgm:t>
    </dgm:pt>
    <dgm:pt modelId="{1E7B45FA-4F09-463A-95E4-1F499538F7CD}">
      <dgm:prSet/>
      <dgm:spPr/>
      <dgm:t>
        <a:bodyPr/>
        <a:lstStyle/>
        <a:p>
          <a:r>
            <a:rPr lang="lv-LV">
              <a:latin typeface="Robusta TL Pro" panose="02000500000000000000" pitchFamily="50" charset="0"/>
            </a:rPr>
            <a:t>Rucavas TIC vadītāja</a:t>
          </a:r>
          <a:endParaRPr lang="en-US">
            <a:latin typeface="Robusta TL Pro" panose="02000500000000000000" pitchFamily="50" charset="0"/>
          </a:endParaRPr>
        </a:p>
      </dgm:t>
    </dgm:pt>
    <dgm:pt modelId="{1D729AEC-E1D0-4E89-A266-F30A7C337667}" type="parTrans" cxnId="{E13F8674-13DB-46F6-B542-D14A2CD85E61}">
      <dgm:prSet/>
      <dgm:spPr/>
      <dgm:t>
        <a:bodyPr/>
        <a:lstStyle/>
        <a:p>
          <a:endParaRPr lang="en-US">
            <a:latin typeface="Robusta TL Pro" panose="02000500000000000000" pitchFamily="50" charset="0"/>
          </a:endParaRPr>
        </a:p>
      </dgm:t>
    </dgm:pt>
    <dgm:pt modelId="{32F4CDFB-C08F-4075-8565-11099C018265}" type="sibTrans" cxnId="{E13F8674-13DB-46F6-B542-D14A2CD85E61}">
      <dgm:prSet/>
      <dgm:spPr/>
      <dgm:t>
        <a:bodyPr/>
        <a:lstStyle/>
        <a:p>
          <a:endParaRPr lang="en-US">
            <a:latin typeface="Robusta TL Pro" panose="02000500000000000000" pitchFamily="50" charset="0"/>
          </a:endParaRPr>
        </a:p>
      </dgm:t>
    </dgm:pt>
    <dgm:pt modelId="{A4474A26-618B-41CB-853F-11113D4321B4}">
      <dgm:prSet/>
      <dgm:spPr/>
      <dgm:t>
        <a:bodyPr/>
        <a:lstStyle/>
        <a:p>
          <a:r>
            <a:rPr lang="lv-LV">
              <a:latin typeface="Robusta TL Pro" panose="02000500000000000000" pitchFamily="50" charset="0"/>
            </a:rPr>
            <a:t>Tūrisma konsultants (vasaras sezonā)</a:t>
          </a:r>
          <a:endParaRPr lang="en-US">
            <a:latin typeface="Robusta TL Pro" panose="02000500000000000000" pitchFamily="50" charset="0"/>
          </a:endParaRPr>
        </a:p>
      </dgm:t>
    </dgm:pt>
    <dgm:pt modelId="{0747604E-E95B-4DBA-A7E7-AB2654B31AE0}" type="parTrans" cxnId="{35629C70-D9FD-4A5A-B469-7A17D3912DC2}">
      <dgm:prSet/>
      <dgm:spPr/>
      <dgm:t>
        <a:bodyPr/>
        <a:lstStyle/>
        <a:p>
          <a:endParaRPr lang="en-US">
            <a:latin typeface="Robusta TL Pro" panose="02000500000000000000" pitchFamily="50" charset="0"/>
          </a:endParaRPr>
        </a:p>
      </dgm:t>
    </dgm:pt>
    <dgm:pt modelId="{8245EDA4-AE01-4724-BAEF-3F99ED3545F0}" type="sibTrans" cxnId="{35629C70-D9FD-4A5A-B469-7A17D3912DC2}">
      <dgm:prSet/>
      <dgm:spPr/>
      <dgm:t>
        <a:bodyPr/>
        <a:lstStyle/>
        <a:p>
          <a:endParaRPr lang="en-US">
            <a:latin typeface="Robusta TL Pro" panose="02000500000000000000" pitchFamily="50" charset="0"/>
          </a:endParaRPr>
        </a:p>
      </dgm:t>
    </dgm:pt>
    <dgm:pt modelId="{C1197165-6E31-47E7-B16F-9C66E08A93E2}">
      <dgm:prSet/>
      <dgm:spPr/>
      <dgm:t>
        <a:bodyPr/>
        <a:lstStyle/>
        <a:p>
          <a:r>
            <a:rPr lang="lv-LV">
              <a:latin typeface="Robusta TL Pro" panose="02000500000000000000" pitchFamily="50" charset="0"/>
            </a:rPr>
            <a:t>Embūtes TIC vadītāja</a:t>
          </a:r>
          <a:endParaRPr lang="en-US">
            <a:latin typeface="Robusta TL Pro" panose="02000500000000000000" pitchFamily="50" charset="0"/>
          </a:endParaRPr>
        </a:p>
      </dgm:t>
    </dgm:pt>
    <dgm:pt modelId="{924DE858-CC2C-4935-B977-901846C5ADA2}" type="parTrans" cxnId="{89002639-9D21-44DD-B60B-668781EB46CC}">
      <dgm:prSet/>
      <dgm:spPr/>
      <dgm:t>
        <a:bodyPr/>
        <a:lstStyle/>
        <a:p>
          <a:endParaRPr lang="en-US">
            <a:latin typeface="Robusta TL Pro" panose="02000500000000000000" pitchFamily="50" charset="0"/>
          </a:endParaRPr>
        </a:p>
      </dgm:t>
    </dgm:pt>
    <dgm:pt modelId="{871C4EA3-CF22-4940-94BB-3F80442AE425}" type="sibTrans" cxnId="{89002639-9D21-44DD-B60B-668781EB46CC}">
      <dgm:prSet/>
      <dgm:spPr/>
      <dgm:t>
        <a:bodyPr/>
        <a:lstStyle/>
        <a:p>
          <a:endParaRPr lang="en-US">
            <a:latin typeface="Robusta TL Pro" panose="02000500000000000000" pitchFamily="50" charset="0"/>
          </a:endParaRPr>
        </a:p>
      </dgm:t>
    </dgm:pt>
    <dgm:pt modelId="{EFE49180-43C9-489F-8BE7-A5FD371DC0D1}">
      <dgm:prSet/>
      <dgm:spPr/>
      <dgm:t>
        <a:bodyPr/>
        <a:lstStyle/>
        <a:p>
          <a:r>
            <a:rPr lang="lv-LV">
              <a:latin typeface="Robusta TL Pro" panose="02000500000000000000" pitchFamily="50" charset="0"/>
            </a:rPr>
            <a:t>Kazdangas TIP konsultante</a:t>
          </a:r>
          <a:endParaRPr lang="en-US">
            <a:latin typeface="Robusta TL Pro" panose="02000500000000000000" pitchFamily="50" charset="0"/>
          </a:endParaRPr>
        </a:p>
      </dgm:t>
    </dgm:pt>
    <dgm:pt modelId="{8DB7EF59-C4EA-4232-BD3C-35BA042F2517}" type="parTrans" cxnId="{9E53EFE2-F6EF-426D-BA6E-E06644F96A69}">
      <dgm:prSet/>
      <dgm:spPr/>
      <dgm:t>
        <a:bodyPr/>
        <a:lstStyle/>
        <a:p>
          <a:endParaRPr lang="en-US">
            <a:latin typeface="Robusta TL Pro" panose="02000500000000000000" pitchFamily="50" charset="0"/>
          </a:endParaRPr>
        </a:p>
      </dgm:t>
    </dgm:pt>
    <dgm:pt modelId="{5890CFF0-D1B6-45EA-A6AF-2E38AA5E0361}" type="sibTrans" cxnId="{9E53EFE2-F6EF-426D-BA6E-E06644F96A69}">
      <dgm:prSet/>
      <dgm:spPr/>
      <dgm:t>
        <a:bodyPr/>
        <a:lstStyle/>
        <a:p>
          <a:endParaRPr lang="en-US">
            <a:latin typeface="Robusta TL Pro" panose="02000500000000000000" pitchFamily="50" charset="0"/>
          </a:endParaRPr>
        </a:p>
      </dgm:t>
    </dgm:pt>
    <dgm:pt modelId="{01E7D8E3-F658-43C4-B207-8BEF5A8D4C06}">
      <dgm:prSet/>
      <dgm:spPr/>
      <dgm:t>
        <a:bodyPr/>
        <a:lstStyle/>
        <a:p>
          <a:r>
            <a:rPr lang="lv-LV">
              <a:latin typeface="Robusta TL Pro" panose="02000500000000000000" pitchFamily="50" charset="0"/>
            </a:rPr>
            <a:t>Ziemupes TIP konsultante</a:t>
          </a:r>
          <a:endParaRPr lang="en-US">
            <a:latin typeface="Robusta TL Pro" panose="02000500000000000000" pitchFamily="50" charset="0"/>
          </a:endParaRPr>
        </a:p>
      </dgm:t>
    </dgm:pt>
    <dgm:pt modelId="{4564D1AD-E503-43F7-8928-CCD99FB0463A}" type="parTrans" cxnId="{4867F293-FEFB-4A50-AE71-DCB4D6275847}">
      <dgm:prSet/>
      <dgm:spPr/>
      <dgm:t>
        <a:bodyPr/>
        <a:lstStyle/>
        <a:p>
          <a:endParaRPr lang="en-US">
            <a:latin typeface="Robusta TL Pro" panose="02000500000000000000" pitchFamily="50" charset="0"/>
          </a:endParaRPr>
        </a:p>
      </dgm:t>
    </dgm:pt>
    <dgm:pt modelId="{384692EE-EA31-45D1-A420-EDA74869A13A}" type="sibTrans" cxnId="{4867F293-FEFB-4A50-AE71-DCB4D6275847}">
      <dgm:prSet/>
      <dgm:spPr/>
      <dgm:t>
        <a:bodyPr/>
        <a:lstStyle/>
        <a:p>
          <a:endParaRPr lang="en-US">
            <a:latin typeface="Robusta TL Pro" panose="02000500000000000000" pitchFamily="50" charset="0"/>
          </a:endParaRPr>
        </a:p>
      </dgm:t>
    </dgm:pt>
    <dgm:pt modelId="{C24E75BD-B21A-4764-A81E-6F4D84E6ED0A}" type="pres">
      <dgm:prSet presAssocID="{2DE9549E-642E-46E5-9347-94FF5E5C3EDA}" presName="hierChild1" presStyleCnt="0">
        <dgm:presLayoutVars>
          <dgm:orgChart val="1"/>
          <dgm:chPref val="1"/>
          <dgm:dir/>
          <dgm:animOne val="branch"/>
          <dgm:animLvl val="lvl"/>
          <dgm:resizeHandles/>
        </dgm:presLayoutVars>
      </dgm:prSet>
      <dgm:spPr/>
    </dgm:pt>
    <dgm:pt modelId="{15A3FFDB-D4BE-4E60-90DF-73E88CCB7132}" type="pres">
      <dgm:prSet presAssocID="{9FFE899B-F474-4684-ACC7-B64F6B35558D}" presName="hierRoot1" presStyleCnt="0">
        <dgm:presLayoutVars>
          <dgm:hierBranch val="init"/>
        </dgm:presLayoutVars>
      </dgm:prSet>
      <dgm:spPr/>
    </dgm:pt>
    <dgm:pt modelId="{20E04F31-BCA8-47DC-8DB2-7989C2B37E62}" type="pres">
      <dgm:prSet presAssocID="{9FFE899B-F474-4684-ACC7-B64F6B35558D}" presName="rootComposite1" presStyleCnt="0"/>
      <dgm:spPr/>
    </dgm:pt>
    <dgm:pt modelId="{FDB74F02-11E3-486C-8550-EBA62027CF47}" type="pres">
      <dgm:prSet presAssocID="{9FFE899B-F474-4684-ACC7-B64F6B35558D}" presName="rootText1" presStyleLbl="node0" presStyleIdx="0" presStyleCnt="1">
        <dgm:presLayoutVars>
          <dgm:chPref val="3"/>
        </dgm:presLayoutVars>
      </dgm:prSet>
      <dgm:spPr/>
    </dgm:pt>
    <dgm:pt modelId="{985276E1-A452-48A4-9207-E46FF57D3103}" type="pres">
      <dgm:prSet presAssocID="{9FFE899B-F474-4684-ACC7-B64F6B35558D}" presName="rootConnector1" presStyleLbl="node1" presStyleIdx="0" presStyleCnt="0"/>
      <dgm:spPr/>
    </dgm:pt>
    <dgm:pt modelId="{AB3E0FC9-C867-42D0-BA31-6C53870F8103}" type="pres">
      <dgm:prSet presAssocID="{9FFE899B-F474-4684-ACC7-B64F6B35558D}" presName="hierChild2" presStyleCnt="0"/>
      <dgm:spPr/>
    </dgm:pt>
    <dgm:pt modelId="{3756EA3C-9376-4262-A5B5-CACFAB7EF307}" type="pres">
      <dgm:prSet presAssocID="{2AF60166-F00E-4112-A187-47A7300026C5}" presName="Name37" presStyleLbl="parChTrans1D2" presStyleIdx="0" presStyleCnt="11"/>
      <dgm:spPr/>
    </dgm:pt>
    <dgm:pt modelId="{BDB5594A-245C-4337-9115-322315C8F1EA}" type="pres">
      <dgm:prSet presAssocID="{127A6988-9299-42C0-AF56-2ACA867AC2B8}" presName="hierRoot2" presStyleCnt="0">
        <dgm:presLayoutVars>
          <dgm:hierBranch val="init"/>
        </dgm:presLayoutVars>
      </dgm:prSet>
      <dgm:spPr/>
    </dgm:pt>
    <dgm:pt modelId="{79B9C7EE-81D2-43F8-B9AC-84EFBA27D5D2}" type="pres">
      <dgm:prSet presAssocID="{127A6988-9299-42C0-AF56-2ACA867AC2B8}" presName="rootComposite" presStyleCnt="0"/>
      <dgm:spPr/>
    </dgm:pt>
    <dgm:pt modelId="{E4214DB6-8F9B-4BBA-8393-A6E41AE04CD3}" type="pres">
      <dgm:prSet presAssocID="{127A6988-9299-42C0-AF56-2ACA867AC2B8}" presName="rootText" presStyleLbl="node2" presStyleIdx="0" presStyleCnt="8">
        <dgm:presLayoutVars>
          <dgm:chPref val="3"/>
        </dgm:presLayoutVars>
      </dgm:prSet>
      <dgm:spPr/>
    </dgm:pt>
    <dgm:pt modelId="{3EAF4F64-C8B2-40C3-B2DC-8B5BFD3ED5EE}" type="pres">
      <dgm:prSet presAssocID="{127A6988-9299-42C0-AF56-2ACA867AC2B8}" presName="rootConnector" presStyleLbl="node2" presStyleIdx="0" presStyleCnt="8"/>
      <dgm:spPr/>
    </dgm:pt>
    <dgm:pt modelId="{DE51177B-74FC-4611-AA69-07C50DE3262C}" type="pres">
      <dgm:prSet presAssocID="{127A6988-9299-42C0-AF56-2ACA867AC2B8}" presName="hierChild4" presStyleCnt="0"/>
      <dgm:spPr/>
    </dgm:pt>
    <dgm:pt modelId="{BBB740BF-8D77-4065-8FAC-3BE901B6723A}" type="pres">
      <dgm:prSet presAssocID="{99847FAE-398B-41FB-A2B2-2E0AD020C347}" presName="Name37" presStyleLbl="parChTrans1D3" presStyleIdx="0" presStyleCnt="6"/>
      <dgm:spPr/>
    </dgm:pt>
    <dgm:pt modelId="{2F6B60AC-078A-4BD4-AA10-13FB6B5DDAA4}" type="pres">
      <dgm:prSet presAssocID="{0642D847-A32F-4024-96BC-6590BCD03CB6}" presName="hierRoot2" presStyleCnt="0">
        <dgm:presLayoutVars>
          <dgm:hierBranch val="init"/>
        </dgm:presLayoutVars>
      </dgm:prSet>
      <dgm:spPr/>
    </dgm:pt>
    <dgm:pt modelId="{D3A41698-BBD1-4857-B128-19006AC3C6C9}" type="pres">
      <dgm:prSet presAssocID="{0642D847-A32F-4024-96BC-6590BCD03CB6}" presName="rootComposite" presStyleCnt="0"/>
      <dgm:spPr/>
    </dgm:pt>
    <dgm:pt modelId="{530B9376-A387-4255-8BF6-3D2436A10501}" type="pres">
      <dgm:prSet presAssocID="{0642D847-A32F-4024-96BC-6590BCD03CB6}" presName="rootText" presStyleLbl="node3" presStyleIdx="0" presStyleCnt="6">
        <dgm:presLayoutVars>
          <dgm:chPref val="3"/>
        </dgm:presLayoutVars>
      </dgm:prSet>
      <dgm:spPr/>
    </dgm:pt>
    <dgm:pt modelId="{3BA191BF-127B-489F-913D-092DA81E3A75}" type="pres">
      <dgm:prSet presAssocID="{0642D847-A32F-4024-96BC-6590BCD03CB6}" presName="rootConnector" presStyleLbl="node3" presStyleIdx="0" presStyleCnt="6"/>
      <dgm:spPr/>
    </dgm:pt>
    <dgm:pt modelId="{0A329B2E-9CA8-4A05-BAB6-F287BFC8CBF7}" type="pres">
      <dgm:prSet presAssocID="{0642D847-A32F-4024-96BC-6590BCD03CB6}" presName="hierChild4" presStyleCnt="0"/>
      <dgm:spPr/>
    </dgm:pt>
    <dgm:pt modelId="{E9DBB7A6-E2AD-403E-AB33-6E65E50C4EBF}" type="pres">
      <dgm:prSet presAssocID="{0642D847-A32F-4024-96BC-6590BCD03CB6}" presName="hierChild5" presStyleCnt="0"/>
      <dgm:spPr/>
    </dgm:pt>
    <dgm:pt modelId="{D2892B18-52DA-4789-94BE-36826F8D051D}" type="pres">
      <dgm:prSet presAssocID="{127A6988-9299-42C0-AF56-2ACA867AC2B8}" presName="hierChild5" presStyleCnt="0"/>
      <dgm:spPr/>
    </dgm:pt>
    <dgm:pt modelId="{DA1A421C-927C-4542-9E87-722028D0F272}" type="pres">
      <dgm:prSet presAssocID="{2C75DACB-F36C-4AED-AE71-823E008C2275}" presName="Name37" presStyleLbl="parChTrans1D2" presStyleIdx="1" presStyleCnt="11"/>
      <dgm:spPr/>
    </dgm:pt>
    <dgm:pt modelId="{C31F6FBC-962C-42E5-A1D1-035CB0306F68}" type="pres">
      <dgm:prSet presAssocID="{C57728DD-34D4-4F78-A81F-9A8B890E981E}" presName="hierRoot2" presStyleCnt="0">
        <dgm:presLayoutVars>
          <dgm:hierBranch val="init"/>
        </dgm:presLayoutVars>
      </dgm:prSet>
      <dgm:spPr/>
    </dgm:pt>
    <dgm:pt modelId="{92D995CD-EDED-4E32-9352-28556F344AD1}" type="pres">
      <dgm:prSet presAssocID="{C57728DD-34D4-4F78-A81F-9A8B890E981E}" presName="rootComposite" presStyleCnt="0"/>
      <dgm:spPr/>
    </dgm:pt>
    <dgm:pt modelId="{B0EB6A84-264F-4E48-9E2A-BA6B60B8DFA5}" type="pres">
      <dgm:prSet presAssocID="{C57728DD-34D4-4F78-A81F-9A8B890E981E}" presName="rootText" presStyleLbl="node2" presStyleIdx="1" presStyleCnt="8">
        <dgm:presLayoutVars>
          <dgm:chPref val="3"/>
        </dgm:presLayoutVars>
      </dgm:prSet>
      <dgm:spPr/>
    </dgm:pt>
    <dgm:pt modelId="{F695B239-0C75-43DD-BA9D-0BEEE1A510FD}" type="pres">
      <dgm:prSet presAssocID="{C57728DD-34D4-4F78-A81F-9A8B890E981E}" presName="rootConnector" presStyleLbl="node2" presStyleIdx="1" presStyleCnt="8"/>
      <dgm:spPr/>
    </dgm:pt>
    <dgm:pt modelId="{E5A9B56C-634A-40E9-88A3-54B43F256C87}" type="pres">
      <dgm:prSet presAssocID="{C57728DD-34D4-4F78-A81F-9A8B890E981E}" presName="hierChild4" presStyleCnt="0"/>
      <dgm:spPr/>
    </dgm:pt>
    <dgm:pt modelId="{0C143AEC-099B-4CA2-BD5C-78C515733770}" type="pres">
      <dgm:prSet presAssocID="{03802EE0-AAFE-40F8-9FFD-BA15857733F7}" presName="Name37" presStyleLbl="parChTrans1D3" presStyleIdx="1" presStyleCnt="6"/>
      <dgm:spPr/>
    </dgm:pt>
    <dgm:pt modelId="{68A0E689-C678-4AF4-9E51-55B26CF4499F}" type="pres">
      <dgm:prSet presAssocID="{BB55E901-B298-4D31-990E-BEC24E41DBC3}" presName="hierRoot2" presStyleCnt="0">
        <dgm:presLayoutVars>
          <dgm:hierBranch val="init"/>
        </dgm:presLayoutVars>
      </dgm:prSet>
      <dgm:spPr/>
    </dgm:pt>
    <dgm:pt modelId="{7ABF5945-09E0-49A6-985E-51A96CEC3FF6}" type="pres">
      <dgm:prSet presAssocID="{BB55E901-B298-4D31-990E-BEC24E41DBC3}" presName="rootComposite" presStyleCnt="0"/>
      <dgm:spPr/>
    </dgm:pt>
    <dgm:pt modelId="{BD8FA39E-3168-41E7-8694-3C9FD7B79ED4}" type="pres">
      <dgm:prSet presAssocID="{BB55E901-B298-4D31-990E-BEC24E41DBC3}" presName="rootText" presStyleLbl="node3" presStyleIdx="1" presStyleCnt="6">
        <dgm:presLayoutVars>
          <dgm:chPref val="3"/>
        </dgm:presLayoutVars>
      </dgm:prSet>
      <dgm:spPr/>
    </dgm:pt>
    <dgm:pt modelId="{B7E04105-C11E-426D-9CBD-5F6F64CC324F}" type="pres">
      <dgm:prSet presAssocID="{BB55E901-B298-4D31-990E-BEC24E41DBC3}" presName="rootConnector" presStyleLbl="node3" presStyleIdx="1" presStyleCnt="6"/>
      <dgm:spPr/>
    </dgm:pt>
    <dgm:pt modelId="{E7F04866-9619-43C3-B666-A2130728D58F}" type="pres">
      <dgm:prSet presAssocID="{BB55E901-B298-4D31-990E-BEC24E41DBC3}" presName="hierChild4" presStyleCnt="0"/>
      <dgm:spPr/>
    </dgm:pt>
    <dgm:pt modelId="{59CEC29B-25CB-47A4-A6FC-07EA96677EC8}" type="pres">
      <dgm:prSet presAssocID="{0747604E-E95B-4DBA-A7E7-AB2654B31AE0}" presName="Name37" presStyleLbl="parChTrans1D4" presStyleIdx="0" presStyleCnt="1"/>
      <dgm:spPr/>
    </dgm:pt>
    <dgm:pt modelId="{345B3461-16C3-4D49-866C-526C99B85EB2}" type="pres">
      <dgm:prSet presAssocID="{A4474A26-618B-41CB-853F-11113D4321B4}" presName="hierRoot2" presStyleCnt="0">
        <dgm:presLayoutVars>
          <dgm:hierBranch val="init"/>
        </dgm:presLayoutVars>
      </dgm:prSet>
      <dgm:spPr/>
    </dgm:pt>
    <dgm:pt modelId="{0B897D3B-ABA0-4771-82DD-CC44F25C5044}" type="pres">
      <dgm:prSet presAssocID="{A4474A26-618B-41CB-853F-11113D4321B4}" presName="rootComposite" presStyleCnt="0"/>
      <dgm:spPr/>
    </dgm:pt>
    <dgm:pt modelId="{9BDE00F6-2717-4FC6-953B-F5A8991E1FE7}" type="pres">
      <dgm:prSet presAssocID="{A4474A26-618B-41CB-853F-11113D4321B4}" presName="rootText" presStyleLbl="node4" presStyleIdx="0" presStyleCnt="1">
        <dgm:presLayoutVars>
          <dgm:chPref val="3"/>
        </dgm:presLayoutVars>
      </dgm:prSet>
      <dgm:spPr/>
    </dgm:pt>
    <dgm:pt modelId="{03D4C3DE-7895-4018-B99A-A563DFA1F8A3}" type="pres">
      <dgm:prSet presAssocID="{A4474A26-618B-41CB-853F-11113D4321B4}" presName="rootConnector" presStyleLbl="node4" presStyleIdx="0" presStyleCnt="1"/>
      <dgm:spPr/>
    </dgm:pt>
    <dgm:pt modelId="{5E8A01BC-083C-418E-B8A3-DEC4FC6EE7AA}" type="pres">
      <dgm:prSet presAssocID="{A4474A26-618B-41CB-853F-11113D4321B4}" presName="hierChild4" presStyleCnt="0"/>
      <dgm:spPr/>
    </dgm:pt>
    <dgm:pt modelId="{96ACB08E-009D-4E59-B0B7-130425305D88}" type="pres">
      <dgm:prSet presAssocID="{A4474A26-618B-41CB-853F-11113D4321B4}" presName="hierChild5" presStyleCnt="0"/>
      <dgm:spPr/>
    </dgm:pt>
    <dgm:pt modelId="{3DFC7160-5610-4E07-A522-B9D5451C959C}" type="pres">
      <dgm:prSet presAssocID="{BB55E901-B298-4D31-990E-BEC24E41DBC3}" presName="hierChild5" presStyleCnt="0"/>
      <dgm:spPr/>
    </dgm:pt>
    <dgm:pt modelId="{B73C0BA2-696B-4345-A41E-790EA9135C11}" type="pres">
      <dgm:prSet presAssocID="{C57728DD-34D4-4F78-A81F-9A8B890E981E}" presName="hierChild5" presStyleCnt="0"/>
      <dgm:spPr/>
    </dgm:pt>
    <dgm:pt modelId="{038C8922-1927-4014-8DB4-0A3B91C24BC2}" type="pres">
      <dgm:prSet presAssocID="{A5117647-7041-4147-B992-32B27B9FCA2A}" presName="Name37" presStyleLbl="parChTrans1D2" presStyleIdx="2" presStyleCnt="11"/>
      <dgm:spPr/>
    </dgm:pt>
    <dgm:pt modelId="{28922967-CA00-4820-B7B5-EB3399311386}" type="pres">
      <dgm:prSet presAssocID="{9A2A513E-132E-421B-90D1-CE5C0F710B58}" presName="hierRoot2" presStyleCnt="0">
        <dgm:presLayoutVars>
          <dgm:hierBranch val="init"/>
        </dgm:presLayoutVars>
      </dgm:prSet>
      <dgm:spPr/>
    </dgm:pt>
    <dgm:pt modelId="{01E37B49-58C0-42B8-BC2C-3B124224C5FB}" type="pres">
      <dgm:prSet presAssocID="{9A2A513E-132E-421B-90D1-CE5C0F710B58}" presName="rootComposite" presStyleCnt="0"/>
      <dgm:spPr/>
    </dgm:pt>
    <dgm:pt modelId="{09FC9A5F-FFC3-4FEE-91CF-AFF6D61B66BD}" type="pres">
      <dgm:prSet presAssocID="{9A2A513E-132E-421B-90D1-CE5C0F710B58}" presName="rootText" presStyleLbl="node2" presStyleIdx="2" presStyleCnt="8">
        <dgm:presLayoutVars>
          <dgm:chPref val="3"/>
        </dgm:presLayoutVars>
      </dgm:prSet>
      <dgm:spPr/>
    </dgm:pt>
    <dgm:pt modelId="{FF90A448-7983-4975-AEB3-A55404288EDB}" type="pres">
      <dgm:prSet presAssocID="{9A2A513E-132E-421B-90D1-CE5C0F710B58}" presName="rootConnector" presStyleLbl="node2" presStyleIdx="2" presStyleCnt="8"/>
      <dgm:spPr/>
    </dgm:pt>
    <dgm:pt modelId="{12CFCF41-D429-4237-A74C-B9FEE3B670FB}" type="pres">
      <dgm:prSet presAssocID="{9A2A513E-132E-421B-90D1-CE5C0F710B58}" presName="hierChild4" presStyleCnt="0"/>
      <dgm:spPr/>
    </dgm:pt>
    <dgm:pt modelId="{0E9C3740-6142-4DF7-BDC3-0F52B9ACDFAB}" type="pres">
      <dgm:prSet presAssocID="{40CF0AB4-9A3C-4399-A07A-7FE6B65CBCC9}" presName="Name37" presStyleLbl="parChTrans1D3" presStyleIdx="2" presStyleCnt="6"/>
      <dgm:spPr/>
    </dgm:pt>
    <dgm:pt modelId="{1070E483-FAB5-4932-8785-A23958F1072B}" type="pres">
      <dgm:prSet presAssocID="{510BB86A-15F0-4CB7-B046-B0215832FE9E}" presName="hierRoot2" presStyleCnt="0">
        <dgm:presLayoutVars>
          <dgm:hierBranch val="init"/>
        </dgm:presLayoutVars>
      </dgm:prSet>
      <dgm:spPr/>
    </dgm:pt>
    <dgm:pt modelId="{A2B3369A-ADA2-478E-8502-A262E48D9FF8}" type="pres">
      <dgm:prSet presAssocID="{510BB86A-15F0-4CB7-B046-B0215832FE9E}" presName="rootComposite" presStyleCnt="0"/>
      <dgm:spPr/>
    </dgm:pt>
    <dgm:pt modelId="{62654DD6-307C-40EB-838A-F03778F1D9F2}" type="pres">
      <dgm:prSet presAssocID="{510BB86A-15F0-4CB7-B046-B0215832FE9E}" presName="rootText" presStyleLbl="node3" presStyleIdx="2" presStyleCnt="6">
        <dgm:presLayoutVars>
          <dgm:chPref val="3"/>
        </dgm:presLayoutVars>
      </dgm:prSet>
      <dgm:spPr/>
    </dgm:pt>
    <dgm:pt modelId="{206BD07F-F5B9-449C-B50D-420A2B9DC152}" type="pres">
      <dgm:prSet presAssocID="{510BB86A-15F0-4CB7-B046-B0215832FE9E}" presName="rootConnector" presStyleLbl="node3" presStyleIdx="2" presStyleCnt="6"/>
      <dgm:spPr/>
    </dgm:pt>
    <dgm:pt modelId="{D65A50A0-0F2A-493C-ABFB-B56DB4C8EEA2}" type="pres">
      <dgm:prSet presAssocID="{510BB86A-15F0-4CB7-B046-B0215832FE9E}" presName="hierChild4" presStyleCnt="0"/>
      <dgm:spPr/>
    </dgm:pt>
    <dgm:pt modelId="{6657DA22-8514-4277-A7D3-DBE16FCF3306}" type="pres">
      <dgm:prSet presAssocID="{510BB86A-15F0-4CB7-B046-B0215832FE9E}" presName="hierChild5" presStyleCnt="0"/>
      <dgm:spPr/>
    </dgm:pt>
    <dgm:pt modelId="{353D6954-FD70-4F1E-A4B6-67622F137261}" type="pres">
      <dgm:prSet presAssocID="{9A2A513E-132E-421B-90D1-CE5C0F710B58}" presName="hierChild5" presStyleCnt="0"/>
      <dgm:spPr/>
    </dgm:pt>
    <dgm:pt modelId="{E3A0AB1A-8090-4F1D-8711-76E7EE4478CB}" type="pres">
      <dgm:prSet presAssocID="{1D729AEC-E1D0-4E89-A266-F30A7C337667}" presName="Name37" presStyleLbl="parChTrans1D2" presStyleIdx="3" presStyleCnt="11"/>
      <dgm:spPr/>
    </dgm:pt>
    <dgm:pt modelId="{702AC69A-0D2C-4EF7-B5C4-E729D372027D}" type="pres">
      <dgm:prSet presAssocID="{1E7B45FA-4F09-463A-95E4-1F499538F7CD}" presName="hierRoot2" presStyleCnt="0">
        <dgm:presLayoutVars>
          <dgm:hierBranch val="init"/>
        </dgm:presLayoutVars>
      </dgm:prSet>
      <dgm:spPr/>
    </dgm:pt>
    <dgm:pt modelId="{1D7210E3-C715-4A39-8F1A-59EA60DD498C}" type="pres">
      <dgm:prSet presAssocID="{1E7B45FA-4F09-463A-95E4-1F499538F7CD}" presName="rootComposite" presStyleCnt="0"/>
      <dgm:spPr/>
    </dgm:pt>
    <dgm:pt modelId="{D3697549-1F7A-4000-BB9A-639476B25190}" type="pres">
      <dgm:prSet presAssocID="{1E7B45FA-4F09-463A-95E4-1F499538F7CD}" presName="rootText" presStyleLbl="node2" presStyleIdx="3" presStyleCnt="8">
        <dgm:presLayoutVars>
          <dgm:chPref val="3"/>
        </dgm:presLayoutVars>
      </dgm:prSet>
      <dgm:spPr/>
    </dgm:pt>
    <dgm:pt modelId="{8B9D301D-A361-449F-8673-33E421FEDF7D}" type="pres">
      <dgm:prSet presAssocID="{1E7B45FA-4F09-463A-95E4-1F499538F7CD}" presName="rootConnector" presStyleLbl="node2" presStyleIdx="3" presStyleCnt="8"/>
      <dgm:spPr/>
    </dgm:pt>
    <dgm:pt modelId="{E69CDFE8-AF7E-43DE-AB1E-735CA28B7CF5}" type="pres">
      <dgm:prSet presAssocID="{1E7B45FA-4F09-463A-95E4-1F499538F7CD}" presName="hierChild4" presStyleCnt="0"/>
      <dgm:spPr/>
    </dgm:pt>
    <dgm:pt modelId="{AB50AE15-E6E9-4695-BE54-6786528BA5CA}" type="pres">
      <dgm:prSet presAssocID="{6E24F61B-20E0-4010-B76C-C0A52DD18F9B}" presName="Name37" presStyleLbl="parChTrans1D3" presStyleIdx="3" presStyleCnt="6"/>
      <dgm:spPr/>
    </dgm:pt>
    <dgm:pt modelId="{35EEC517-AE24-46BE-930C-27A7E1408653}" type="pres">
      <dgm:prSet presAssocID="{1D9BE42D-256B-4EB1-8878-0C3D9FD18876}" presName="hierRoot2" presStyleCnt="0">
        <dgm:presLayoutVars>
          <dgm:hierBranch val="init"/>
        </dgm:presLayoutVars>
      </dgm:prSet>
      <dgm:spPr/>
    </dgm:pt>
    <dgm:pt modelId="{FDF8F543-AEFE-4D1C-ACDB-16387576D3C2}" type="pres">
      <dgm:prSet presAssocID="{1D9BE42D-256B-4EB1-8878-0C3D9FD18876}" presName="rootComposite" presStyleCnt="0"/>
      <dgm:spPr/>
    </dgm:pt>
    <dgm:pt modelId="{78D51719-5459-4186-A0D4-BC547BB45A3A}" type="pres">
      <dgm:prSet presAssocID="{1D9BE42D-256B-4EB1-8878-0C3D9FD18876}" presName="rootText" presStyleLbl="node3" presStyleIdx="3" presStyleCnt="6">
        <dgm:presLayoutVars>
          <dgm:chPref val="3"/>
        </dgm:presLayoutVars>
      </dgm:prSet>
      <dgm:spPr/>
    </dgm:pt>
    <dgm:pt modelId="{EFEA4BF6-A1AD-48D6-AADE-919D1DD3316E}" type="pres">
      <dgm:prSet presAssocID="{1D9BE42D-256B-4EB1-8878-0C3D9FD18876}" presName="rootConnector" presStyleLbl="node3" presStyleIdx="3" presStyleCnt="6"/>
      <dgm:spPr/>
    </dgm:pt>
    <dgm:pt modelId="{C3D31DF0-2C44-49C7-911D-643C1D6B7F77}" type="pres">
      <dgm:prSet presAssocID="{1D9BE42D-256B-4EB1-8878-0C3D9FD18876}" presName="hierChild4" presStyleCnt="0"/>
      <dgm:spPr/>
    </dgm:pt>
    <dgm:pt modelId="{40912006-C9F1-428B-80DE-66AF839AD437}" type="pres">
      <dgm:prSet presAssocID="{1D9BE42D-256B-4EB1-8878-0C3D9FD18876}" presName="hierChild5" presStyleCnt="0"/>
      <dgm:spPr/>
    </dgm:pt>
    <dgm:pt modelId="{F063B1C8-766F-4A55-BCAB-52734949FD75}" type="pres">
      <dgm:prSet presAssocID="{1E7B45FA-4F09-463A-95E4-1F499538F7CD}" presName="hierChild5" presStyleCnt="0"/>
      <dgm:spPr/>
    </dgm:pt>
    <dgm:pt modelId="{3D3422EF-A300-4CD3-AD65-7EA69A40D2C5}" type="pres">
      <dgm:prSet presAssocID="{84B4CE5A-64D6-463E-9E0B-BA7C619D1CA9}" presName="Name37" presStyleLbl="parChTrans1D2" presStyleIdx="4" presStyleCnt="11"/>
      <dgm:spPr/>
    </dgm:pt>
    <dgm:pt modelId="{A7EDFD25-FC6F-4567-8B7C-FDAD11A28973}" type="pres">
      <dgm:prSet presAssocID="{F67B7206-F3AC-45A2-8EE5-F4D84044FE2F}" presName="hierRoot2" presStyleCnt="0">
        <dgm:presLayoutVars>
          <dgm:hierBranch val="init"/>
        </dgm:presLayoutVars>
      </dgm:prSet>
      <dgm:spPr/>
    </dgm:pt>
    <dgm:pt modelId="{E5CC4BC0-97A9-46D8-A67E-FE480444F4E5}" type="pres">
      <dgm:prSet presAssocID="{F67B7206-F3AC-45A2-8EE5-F4D84044FE2F}" presName="rootComposite" presStyleCnt="0"/>
      <dgm:spPr/>
    </dgm:pt>
    <dgm:pt modelId="{2983C70B-4E82-435F-A760-24214FFEBBF4}" type="pres">
      <dgm:prSet presAssocID="{F67B7206-F3AC-45A2-8EE5-F4D84044FE2F}" presName="rootText" presStyleLbl="node2" presStyleIdx="4" presStyleCnt="8">
        <dgm:presLayoutVars>
          <dgm:chPref val="3"/>
        </dgm:presLayoutVars>
      </dgm:prSet>
      <dgm:spPr/>
    </dgm:pt>
    <dgm:pt modelId="{7E5875CD-0496-4B31-A7FC-A1B1281A9F02}" type="pres">
      <dgm:prSet presAssocID="{F67B7206-F3AC-45A2-8EE5-F4D84044FE2F}" presName="rootConnector" presStyleLbl="node2" presStyleIdx="4" presStyleCnt="8"/>
      <dgm:spPr/>
    </dgm:pt>
    <dgm:pt modelId="{C1C94935-B0EC-42D2-8E8F-894D56C35E05}" type="pres">
      <dgm:prSet presAssocID="{F67B7206-F3AC-45A2-8EE5-F4D84044FE2F}" presName="hierChild4" presStyleCnt="0"/>
      <dgm:spPr/>
    </dgm:pt>
    <dgm:pt modelId="{A13D4D75-A0AB-4602-B3EF-4A73A94DE6E1}" type="pres">
      <dgm:prSet presAssocID="{F67B7206-F3AC-45A2-8EE5-F4D84044FE2F}" presName="hierChild5" presStyleCnt="0"/>
      <dgm:spPr/>
    </dgm:pt>
    <dgm:pt modelId="{017F931C-1774-482C-A6D7-2868F5001B3D}" type="pres">
      <dgm:prSet presAssocID="{924DE858-CC2C-4935-B977-901846C5ADA2}" presName="Name37" presStyleLbl="parChTrans1D2" presStyleIdx="5" presStyleCnt="11"/>
      <dgm:spPr/>
    </dgm:pt>
    <dgm:pt modelId="{0CC41F72-7FBE-4299-881E-31F06B59C15C}" type="pres">
      <dgm:prSet presAssocID="{C1197165-6E31-47E7-B16F-9C66E08A93E2}" presName="hierRoot2" presStyleCnt="0">
        <dgm:presLayoutVars>
          <dgm:hierBranch val="init"/>
        </dgm:presLayoutVars>
      </dgm:prSet>
      <dgm:spPr/>
    </dgm:pt>
    <dgm:pt modelId="{4A91346A-E59B-4CE0-B589-165E64D031D5}" type="pres">
      <dgm:prSet presAssocID="{C1197165-6E31-47E7-B16F-9C66E08A93E2}" presName="rootComposite" presStyleCnt="0"/>
      <dgm:spPr/>
    </dgm:pt>
    <dgm:pt modelId="{BBD342EE-F056-4FB7-90B9-940FFF68BEAF}" type="pres">
      <dgm:prSet presAssocID="{C1197165-6E31-47E7-B16F-9C66E08A93E2}" presName="rootText" presStyleLbl="node2" presStyleIdx="5" presStyleCnt="8">
        <dgm:presLayoutVars>
          <dgm:chPref val="3"/>
        </dgm:presLayoutVars>
      </dgm:prSet>
      <dgm:spPr/>
    </dgm:pt>
    <dgm:pt modelId="{A9C6DDF1-935C-41D3-8810-E22CAAB9A10D}" type="pres">
      <dgm:prSet presAssocID="{C1197165-6E31-47E7-B16F-9C66E08A93E2}" presName="rootConnector" presStyleLbl="node2" presStyleIdx="5" presStyleCnt="8"/>
      <dgm:spPr/>
    </dgm:pt>
    <dgm:pt modelId="{EA472993-591D-4265-A965-70FC9D5767ED}" type="pres">
      <dgm:prSet presAssocID="{C1197165-6E31-47E7-B16F-9C66E08A93E2}" presName="hierChild4" presStyleCnt="0"/>
      <dgm:spPr/>
    </dgm:pt>
    <dgm:pt modelId="{DF926FA1-3DB6-4BBD-9C98-6DBAC04BC0D7}" type="pres">
      <dgm:prSet presAssocID="{6C472F5D-DA6A-444E-B73D-F8DD05BDC5C3}" presName="Name37" presStyleLbl="parChTrans1D3" presStyleIdx="4" presStyleCnt="6"/>
      <dgm:spPr/>
    </dgm:pt>
    <dgm:pt modelId="{796159E9-D525-4885-B4B3-E5EFFEE38D3B}" type="pres">
      <dgm:prSet presAssocID="{8B987699-E8D9-4580-87E9-70C3893A5628}" presName="hierRoot2" presStyleCnt="0">
        <dgm:presLayoutVars>
          <dgm:hierBranch val="init"/>
        </dgm:presLayoutVars>
      </dgm:prSet>
      <dgm:spPr/>
    </dgm:pt>
    <dgm:pt modelId="{5145A087-A04D-4D44-9800-2D47E81604C0}" type="pres">
      <dgm:prSet presAssocID="{8B987699-E8D9-4580-87E9-70C3893A5628}" presName="rootComposite" presStyleCnt="0"/>
      <dgm:spPr/>
    </dgm:pt>
    <dgm:pt modelId="{54AB4BB6-5788-465A-B312-AF1D9E16BF32}" type="pres">
      <dgm:prSet presAssocID="{8B987699-E8D9-4580-87E9-70C3893A5628}" presName="rootText" presStyleLbl="node3" presStyleIdx="4" presStyleCnt="6">
        <dgm:presLayoutVars>
          <dgm:chPref val="3"/>
        </dgm:presLayoutVars>
      </dgm:prSet>
      <dgm:spPr/>
    </dgm:pt>
    <dgm:pt modelId="{56BDE4DA-B91F-4C61-998F-2E28FBA4020A}" type="pres">
      <dgm:prSet presAssocID="{8B987699-E8D9-4580-87E9-70C3893A5628}" presName="rootConnector" presStyleLbl="node3" presStyleIdx="4" presStyleCnt="6"/>
      <dgm:spPr/>
    </dgm:pt>
    <dgm:pt modelId="{FF52CDEF-C82C-40D7-B518-69FE00351B68}" type="pres">
      <dgm:prSet presAssocID="{8B987699-E8D9-4580-87E9-70C3893A5628}" presName="hierChild4" presStyleCnt="0"/>
      <dgm:spPr/>
    </dgm:pt>
    <dgm:pt modelId="{00CF36C3-B6E7-40A7-A056-3B54E61334EB}" type="pres">
      <dgm:prSet presAssocID="{8B987699-E8D9-4580-87E9-70C3893A5628}" presName="hierChild5" presStyleCnt="0"/>
      <dgm:spPr/>
    </dgm:pt>
    <dgm:pt modelId="{F5C65403-0386-47AA-9E9F-43D5B04383E4}" type="pres">
      <dgm:prSet presAssocID="{C1197165-6E31-47E7-B16F-9C66E08A93E2}" presName="hierChild5" presStyleCnt="0"/>
      <dgm:spPr/>
    </dgm:pt>
    <dgm:pt modelId="{C9C9D4CF-5B79-4021-98D8-9A15A77C3866}" type="pres">
      <dgm:prSet presAssocID="{4564D1AD-E503-43F7-8928-CCD99FB0463A}" presName="Name37" presStyleLbl="parChTrans1D2" presStyleIdx="6" presStyleCnt="11"/>
      <dgm:spPr/>
    </dgm:pt>
    <dgm:pt modelId="{83895121-3F2F-4DBB-BBCA-32A39CCC28D7}" type="pres">
      <dgm:prSet presAssocID="{01E7D8E3-F658-43C4-B207-8BEF5A8D4C06}" presName="hierRoot2" presStyleCnt="0">
        <dgm:presLayoutVars>
          <dgm:hierBranch val="init"/>
        </dgm:presLayoutVars>
      </dgm:prSet>
      <dgm:spPr/>
    </dgm:pt>
    <dgm:pt modelId="{0ADA82A9-F17A-4D99-86F3-047FE0BA1852}" type="pres">
      <dgm:prSet presAssocID="{01E7D8E3-F658-43C4-B207-8BEF5A8D4C06}" presName="rootComposite" presStyleCnt="0"/>
      <dgm:spPr/>
    </dgm:pt>
    <dgm:pt modelId="{9AC9C450-304B-49E0-90BF-99D24DD357B6}" type="pres">
      <dgm:prSet presAssocID="{01E7D8E3-F658-43C4-B207-8BEF5A8D4C06}" presName="rootText" presStyleLbl="node2" presStyleIdx="6" presStyleCnt="8">
        <dgm:presLayoutVars>
          <dgm:chPref val="3"/>
        </dgm:presLayoutVars>
      </dgm:prSet>
      <dgm:spPr/>
    </dgm:pt>
    <dgm:pt modelId="{DA144932-6EF8-47EB-8C1E-7602CE4D285F}" type="pres">
      <dgm:prSet presAssocID="{01E7D8E3-F658-43C4-B207-8BEF5A8D4C06}" presName="rootConnector" presStyleLbl="node2" presStyleIdx="6" presStyleCnt="8"/>
      <dgm:spPr/>
    </dgm:pt>
    <dgm:pt modelId="{B6CCA954-4DC3-4A74-9DE3-9E57CC46B979}" type="pres">
      <dgm:prSet presAssocID="{01E7D8E3-F658-43C4-B207-8BEF5A8D4C06}" presName="hierChild4" presStyleCnt="0"/>
      <dgm:spPr/>
    </dgm:pt>
    <dgm:pt modelId="{3F02B8E0-BD48-4EEC-8AEE-B1721D385004}" type="pres">
      <dgm:prSet presAssocID="{BBE2E73D-6703-42B5-8A5D-45564CA650CA}" presName="Name37" presStyleLbl="parChTrans1D3" presStyleIdx="5" presStyleCnt="6"/>
      <dgm:spPr/>
    </dgm:pt>
    <dgm:pt modelId="{EF5CF0F5-2A8D-4E27-AA56-015CBCFFBA19}" type="pres">
      <dgm:prSet presAssocID="{4201A5BA-20FF-4D93-9055-C454734E8731}" presName="hierRoot2" presStyleCnt="0">
        <dgm:presLayoutVars>
          <dgm:hierBranch val="init"/>
        </dgm:presLayoutVars>
      </dgm:prSet>
      <dgm:spPr/>
    </dgm:pt>
    <dgm:pt modelId="{2EB10C0A-9C57-46CA-93B1-B41451B5D385}" type="pres">
      <dgm:prSet presAssocID="{4201A5BA-20FF-4D93-9055-C454734E8731}" presName="rootComposite" presStyleCnt="0"/>
      <dgm:spPr/>
    </dgm:pt>
    <dgm:pt modelId="{0181E587-B944-49DB-A4B3-863CE665BF02}" type="pres">
      <dgm:prSet presAssocID="{4201A5BA-20FF-4D93-9055-C454734E8731}" presName="rootText" presStyleLbl="node3" presStyleIdx="5" presStyleCnt="6">
        <dgm:presLayoutVars>
          <dgm:chPref val="3"/>
        </dgm:presLayoutVars>
      </dgm:prSet>
      <dgm:spPr/>
    </dgm:pt>
    <dgm:pt modelId="{2EA0FA86-4AF6-4325-96BD-7A232064733B}" type="pres">
      <dgm:prSet presAssocID="{4201A5BA-20FF-4D93-9055-C454734E8731}" presName="rootConnector" presStyleLbl="node3" presStyleIdx="5" presStyleCnt="6"/>
      <dgm:spPr/>
    </dgm:pt>
    <dgm:pt modelId="{2CC077EF-0D44-4808-9738-9A7C7A34DC0D}" type="pres">
      <dgm:prSet presAssocID="{4201A5BA-20FF-4D93-9055-C454734E8731}" presName="hierChild4" presStyleCnt="0"/>
      <dgm:spPr/>
    </dgm:pt>
    <dgm:pt modelId="{4905CA41-C7DC-47C9-B2C9-8AABA9D2F042}" type="pres">
      <dgm:prSet presAssocID="{4201A5BA-20FF-4D93-9055-C454734E8731}" presName="hierChild5" presStyleCnt="0"/>
      <dgm:spPr/>
    </dgm:pt>
    <dgm:pt modelId="{3F57C7A8-CECF-477F-96BE-78E2B934F44D}" type="pres">
      <dgm:prSet presAssocID="{01E7D8E3-F658-43C4-B207-8BEF5A8D4C06}" presName="hierChild5" presStyleCnt="0"/>
      <dgm:spPr/>
    </dgm:pt>
    <dgm:pt modelId="{2C24E550-D890-463A-AF79-8542C29205FE}" type="pres">
      <dgm:prSet presAssocID="{8DB7EF59-C4EA-4232-BD3C-35BA042F2517}" presName="Name37" presStyleLbl="parChTrans1D2" presStyleIdx="7" presStyleCnt="11"/>
      <dgm:spPr/>
    </dgm:pt>
    <dgm:pt modelId="{A9AE34AC-E86D-492B-AEA3-F6451BFC2BC8}" type="pres">
      <dgm:prSet presAssocID="{EFE49180-43C9-489F-8BE7-A5FD371DC0D1}" presName="hierRoot2" presStyleCnt="0">
        <dgm:presLayoutVars>
          <dgm:hierBranch val="init"/>
        </dgm:presLayoutVars>
      </dgm:prSet>
      <dgm:spPr/>
    </dgm:pt>
    <dgm:pt modelId="{EEC6F44E-F65F-42EC-9B84-6705212ABEF2}" type="pres">
      <dgm:prSet presAssocID="{EFE49180-43C9-489F-8BE7-A5FD371DC0D1}" presName="rootComposite" presStyleCnt="0"/>
      <dgm:spPr/>
    </dgm:pt>
    <dgm:pt modelId="{6E0EF79D-F07C-4CE7-8974-95E6E1943719}" type="pres">
      <dgm:prSet presAssocID="{EFE49180-43C9-489F-8BE7-A5FD371DC0D1}" presName="rootText" presStyleLbl="node2" presStyleIdx="7" presStyleCnt="8">
        <dgm:presLayoutVars>
          <dgm:chPref val="3"/>
        </dgm:presLayoutVars>
      </dgm:prSet>
      <dgm:spPr/>
    </dgm:pt>
    <dgm:pt modelId="{F18DCD23-8962-4ECA-A5C8-47A7027F5A9D}" type="pres">
      <dgm:prSet presAssocID="{EFE49180-43C9-489F-8BE7-A5FD371DC0D1}" presName="rootConnector" presStyleLbl="node2" presStyleIdx="7" presStyleCnt="8"/>
      <dgm:spPr/>
    </dgm:pt>
    <dgm:pt modelId="{EB11D8C7-0F37-4F94-A163-27BB158C3845}" type="pres">
      <dgm:prSet presAssocID="{EFE49180-43C9-489F-8BE7-A5FD371DC0D1}" presName="hierChild4" presStyleCnt="0"/>
      <dgm:spPr/>
    </dgm:pt>
    <dgm:pt modelId="{12E1D452-DD42-499A-8030-09F8CA92132E}" type="pres">
      <dgm:prSet presAssocID="{EFE49180-43C9-489F-8BE7-A5FD371DC0D1}" presName="hierChild5" presStyleCnt="0"/>
      <dgm:spPr/>
    </dgm:pt>
    <dgm:pt modelId="{8242AEF6-05E0-4242-B6E4-5FB213F295B6}" type="pres">
      <dgm:prSet presAssocID="{9FFE899B-F474-4684-ACC7-B64F6B35558D}" presName="hierChild3" presStyleCnt="0"/>
      <dgm:spPr/>
    </dgm:pt>
    <dgm:pt modelId="{FC7F7010-76CE-4BBB-8D82-0D77D2FB6F5D}" type="pres">
      <dgm:prSet presAssocID="{41460A06-F7A7-4165-B5C5-A20648F9DC71}" presName="Name111" presStyleLbl="parChTrans1D2" presStyleIdx="8" presStyleCnt="11"/>
      <dgm:spPr/>
    </dgm:pt>
    <dgm:pt modelId="{5D9FBC9D-9F13-4B8F-88CC-028902933ED8}" type="pres">
      <dgm:prSet presAssocID="{46A185F0-E616-48E3-8A05-464D6B40A4E7}" presName="hierRoot3" presStyleCnt="0">
        <dgm:presLayoutVars>
          <dgm:hierBranch val="init"/>
        </dgm:presLayoutVars>
      </dgm:prSet>
      <dgm:spPr/>
    </dgm:pt>
    <dgm:pt modelId="{C3A730FB-CED7-4DDB-B17B-757D1EF23453}" type="pres">
      <dgm:prSet presAssocID="{46A185F0-E616-48E3-8A05-464D6B40A4E7}" presName="rootComposite3" presStyleCnt="0"/>
      <dgm:spPr/>
    </dgm:pt>
    <dgm:pt modelId="{C99C8CF6-A0E8-4161-9096-8C6EFB38BAC2}" type="pres">
      <dgm:prSet presAssocID="{46A185F0-E616-48E3-8A05-464D6B40A4E7}" presName="rootText3" presStyleLbl="asst1" presStyleIdx="0" presStyleCnt="3">
        <dgm:presLayoutVars>
          <dgm:chPref val="3"/>
        </dgm:presLayoutVars>
      </dgm:prSet>
      <dgm:spPr/>
    </dgm:pt>
    <dgm:pt modelId="{BD3B2A6C-2335-484E-B90F-849084540117}" type="pres">
      <dgm:prSet presAssocID="{46A185F0-E616-48E3-8A05-464D6B40A4E7}" presName="rootConnector3" presStyleLbl="asst1" presStyleIdx="0" presStyleCnt="3"/>
      <dgm:spPr/>
    </dgm:pt>
    <dgm:pt modelId="{42C62C89-8EA7-4BF7-B625-AF1E4AF57621}" type="pres">
      <dgm:prSet presAssocID="{46A185F0-E616-48E3-8A05-464D6B40A4E7}" presName="hierChild6" presStyleCnt="0"/>
      <dgm:spPr/>
    </dgm:pt>
    <dgm:pt modelId="{5E6EDA00-49E4-4AD1-890E-7B9592A2F2D3}" type="pres">
      <dgm:prSet presAssocID="{46A185F0-E616-48E3-8A05-464D6B40A4E7}" presName="hierChild7" presStyleCnt="0"/>
      <dgm:spPr/>
    </dgm:pt>
    <dgm:pt modelId="{AA52261E-57C6-4B18-9288-F94F0758322F}" type="pres">
      <dgm:prSet presAssocID="{1D288834-00CC-4F04-8EA4-555AEAEBC099}" presName="Name111" presStyleLbl="parChTrans1D2" presStyleIdx="9" presStyleCnt="11"/>
      <dgm:spPr/>
    </dgm:pt>
    <dgm:pt modelId="{4DE8A19B-9216-4F2C-ADA5-DC9FA59F421A}" type="pres">
      <dgm:prSet presAssocID="{F33608E4-6A13-445B-ACEF-A6F7E3D34BB2}" presName="hierRoot3" presStyleCnt="0">
        <dgm:presLayoutVars>
          <dgm:hierBranch val="init"/>
        </dgm:presLayoutVars>
      </dgm:prSet>
      <dgm:spPr/>
    </dgm:pt>
    <dgm:pt modelId="{98F063A4-0E5B-4B89-B031-D9F2F4F1AFA3}" type="pres">
      <dgm:prSet presAssocID="{F33608E4-6A13-445B-ACEF-A6F7E3D34BB2}" presName="rootComposite3" presStyleCnt="0"/>
      <dgm:spPr/>
    </dgm:pt>
    <dgm:pt modelId="{A9272EB4-521E-47BE-A511-B5B2C35BEE5F}" type="pres">
      <dgm:prSet presAssocID="{F33608E4-6A13-445B-ACEF-A6F7E3D34BB2}" presName="rootText3" presStyleLbl="asst1" presStyleIdx="1" presStyleCnt="3">
        <dgm:presLayoutVars>
          <dgm:chPref val="3"/>
        </dgm:presLayoutVars>
      </dgm:prSet>
      <dgm:spPr/>
    </dgm:pt>
    <dgm:pt modelId="{564C1EF2-AB7E-4BA2-9695-01F82DE811AB}" type="pres">
      <dgm:prSet presAssocID="{F33608E4-6A13-445B-ACEF-A6F7E3D34BB2}" presName="rootConnector3" presStyleLbl="asst1" presStyleIdx="1" presStyleCnt="3"/>
      <dgm:spPr/>
    </dgm:pt>
    <dgm:pt modelId="{CE32A31B-E8CA-493F-BEAF-12B7DCFDE1DE}" type="pres">
      <dgm:prSet presAssocID="{F33608E4-6A13-445B-ACEF-A6F7E3D34BB2}" presName="hierChild6" presStyleCnt="0"/>
      <dgm:spPr/>
    </dgm:pt>
    <dgm:pt modelId="{0B178466-4A9B-435D-B9FC-D364CFC8291C}" type="pres">
      <dgm:prSet presAssocID="{F33608E4-6A13-445B-ACEF-A6F7E3D34BB2}" presName="hierChild7" presStyleCnt="0"/>
      <dgm:spPr/>
    </dgm:pt>
    <dgm:pt modelId="{675CEC5B-289B-4093-B06A-6B1A91F89F65}" type="pres">
      <dgm:prSet presAssocID="{E4B6F75D-16EA-4A26-A9FB-6F7A4AB9D3EF}" presName="Name111" presStyleLbl="parChTrans1D2" presStyleIdx="10" presStyleCnt="11"/>
      <dgm:spPr/>
    </dgm:pt>
    <dgm:pt modelId="{7F601E4E-9CA4-4DF5-9FF1-AD4612000BAC}" type="pres">
      <dgm:prSet presAssocID="{313FB969-09D2-487E-AC2B-54AD95F263F7}" presName="hierRoot3" presStyleCnt="0">
        <dgm:presLayoutVars>
          <dgm:hierBranch val="init"/>
        </dgm:presLayoutVars>
      </dgm:prSet>
      <dgm:spPr/>
    </dgm:pt>
    <dgm:pt modelId="{0DB0F930-4E1D-4125-886E-1CF0AAD0225D}" type="pres">
      <dgm:prSet presAssocID="{313FB969-09D2-487E-AC2B-54AD95F263F7}" presName="rootComposite3" presStyleCnt="0"/>
      <dgm:spPr/>
    </dgm:pt>
    <dgm:pt modelId="{0F8A98C0-A3FB-4D48-9EBE-386F69E79615}" type="pres">
      <dgm:prSet presAssocID="{313FB969-09D2-487E-AC2B-54AD95F263F7}" presName="rootText3" presStyleLbl="asst1" presStyleIdx="2" presStyleCnt="3">
        <dgm:presLayoutVars>
          <dgm:chPref val="3"/>
        </dgm:presLayoutVars>
      </dgm:prSet>
      <dgm:spPr/>
    </dgm:pt>
    <dgm:pt modelId="{FCEE1936-2AE7-488B-A481-54A1BF023DD0}" type="pres">
      <dgm:prSet presAssocID="{313FB969-09D2-487E-AC2B-54AD95F263F7}" presName="rootConnector3" presStyleLbl="asst1" presStyleIdx="2" presStyleCnt="3"/>
      <dgm:spPr/>
    </dgm:pt>
    <dgm:pt modelId="{DFBC8187-D98D-4779-94A2-30722ADA43EE}" type="pres">
      <dgm:prSet presAssocID="{313FB969-09D2-487E-AC2B-54AD95F263F7}" presName="hierChild6" presStyleCnt="0"/>
      <dgm:spPr/>
    </dgm:pt>
    <dgm:pt modelId="{DE7C7349-851C-4B83-9081-098BD2CA2725}" type="pres">
      <dgm:prSet presAssocID="{313FB969-09D2-487E-AC2B-54AD95F263F7}" presName="hierChild7" presStyleCnt="0"/>
      <dgm:spPr/>
    </dgm:pt>
  </dgm:ptLst>
  <dgm:cxnLst>
    <dgm:cxn modelId="{B6C09101-2419-4A56-A82F-5BE3079B7D9E}" type="presOf" srcId="{127A6988-9299-42C0-AF56-2ACA867AC2B8}" destId="{3EAF4F64-C8B2-40C3-B2DC-8B5BFD3ED5EE}" srcOrd="1" destOrd="0" presId="urn:microsoft.com/office/officeart/2005/8/layout/orgChart1#2"/>
    <dgm:cxn modelId="{392F3C02-F51A-4FA5-9BC3-28062FE20946}" type="presOf" srcId="{C57728DD-34D4-4F78-A81F-9A8B890E981E}" destId="{B0EB6A84-264F-4E48-9E2A-BA6B60B8DFA5}" srcOrd="0" destOrd="0" presId="urn:microsoft.com/office/officeart/2005/8/layout/orgChart1#2"/>
    <dgm:cxn modelId="{679A6D02-6A07-4B11-9382-6725E129C00D}" type="presOf" srcId="{8B987699-E8D9-4580-87E9-70C3893A5628}" destId="{56BDE4DA-B91F-4C61-998F-2E28FBA4020A}" srcOrd="1" destOrd="0" presId="urn:microsoft.com/office/officeart/2005/8/layout/orgChart1#2"/>
    <dgm:cxn modelId="{6ED17E02-92A3-4A04-8273-F8843B01E55D}" type="presOf" srcId="{1D9BE42D-256B-4EB1-8878-0C3D9FD18876}" destId="{EFEA4BF6-A1AD-48D6-AADE-919D1DD3316E}" srcOrd="1" destOrd="0" presId="urn:microsoft.com/office/officeart/2005/8/layout/orgChart1#2"/>
    <dgm:cxn modelId="{BBB82803-4AD7-4917-A221-447583F133DB}" type="presOf" srcId="{313FB969-09D2-487E-AC2B-54AD95F263F7}" destId="{0F8A98C0-A3FB-4D48-9EBE-386F69E79615}" srcOrd="0" destOrd="0" presId="urn:microsoft.com/office/officeart/2005/8/layout/orgChart1#2"/>
    <dgm:cxn modelId="{6F4FA305-0021-480A-93AC-5DE1EE4515F9}" type="presOf" srcId="{4564D1AD-E503-43F7-8928-CCD99FB0463A}" destId="{C9C9D4CF-5B79-4021-98D8-9A15A77C3866}" srcOrd="0" destOrd="0" presId="urn:microsoft.com/office/officeart/2005/8/layout/orgChart1#2"/>
    <dgm:cxn modelId="{E3DDCE05-9A95-40F5-AB14-8CFEBC16332E}" type="presOf" srcId="{EFE49180-43C9-489F-8BE7-A5FD371DC0D1}" destId="{F18DCD23-8962-4ECA-A5C8-47A7027F5A9D}" srcOrd="1" destOrd="0" presId="urn:microsoft.com/office/officeart/2005/8/layout/orgChart1#2"/>
    <dgm:cxn modelId="{E549620E-1D12-4871-9B33-870B64C1DEAD}" type="presOf" srcId="{F33608E4-6A13-445B-ACEF-A6F7E3D34BB2}" destId="{564C1EF2-AB7E-4BA2-9695-01F82DE811AB}" srcOrd="1" destOrd="0" presId="urn:microsoft.com/office/officeart/2005/8/layout/orgChart1#2"/>
    <dgm:cxn modelId="{C4C5780E-669F-40E2-AC1C-F0B0ED40B4E0}" srcId="{2DE9549E-642E-46E5-9347-94FF5E5C3EDA}" destId="{9FFE899B-F474-4684-ACC7-B64F6B35558D}" srcOrd="0" destOrd="0" parTransId="{2FFF139E-BD6F-4ED7-AC43-E1220D1AAFDB}" sibTransId="{25047B97-AD69-4304-A047-F34CF59496EF}"/>
    <dgm:cxn modelId="{7AD90113-0999-430E-BE03-0C329782A6CE}" srcId="{1E7B45FA-4F09-463A-95E4-1F499538F7CD}" destId="{1D9BE42D-256B-4EB1-8878-0C3D9FD18876}" srcOrd="0" destOrd="0" parTransId="{6E24F61B-20E0-4010-B76C-C0A52DD18F9B}" sibTransId="{141C2426-A981-4A3A-94DF-2A79C076BAE6}"/>
    <dgm:cxn modelId="{38075716-7D8D-496A-BF87-8AE66706338B}" srcId="{9FFE899B-F474-4684-ACC7-B64F6B35558D}" destId="{C57728DD-34D4-4F78-A81F-9A8B890E981E}" srcOrd="4" destOrd="0" parTransId="{2C75DACB-F36C-4AED-AE71-823E008C2275}" sibTransId="{EC9F2E2F-1F59-4585-8CDC-1C33280B159A}"/>
    <dgm:cxn modelId="{903CB116-2D9A-4B34-BB53-BDCDF731BF0C}" srcId="{9FFE899B-F474-4684-ACC7-B64F6B35558D}" destId="{46A185F0-E616-48E3-8A05-464D6B40A4E7}" srcOrd="0" destOrd="0" parTransId="{41460A06-F7A7-4165-B5C5-A20648F9DC71}" sibTransId="{BF983630-774C-491C-8CCA-A3D924E698E6}"/>
    <dgm:cxn modelId="{FFEF5817-16A3-4D4A-966A-91E6932C9751}" type="presOf" srcId="{99847FAE-398B-41FB-A2B2-2E0AD020C347}" destId="{BBB740BF-8D77-4065-8FAC-3BE901B6723A}" srcOrd="0" destOrd="0" presId="urn:microsoft.com/office/officeart/2005/8/layout/orgChart1#2"/>
    <dgm:cxn modelId="{14BA3818-5DDB-4245-B912-65131AA2478A}" type="presOf" srcId="{01E7D8E3-F658-43C4-B207-8BEF5A8D4C06}" destId="{DA144932-6EF8-47EB-8C1E-7602CE4D285F}" srcOrd="1" destOrd="0" presId="urn:microsoft.com/office/officeart/2005/8/layout/orgChart1#2"/>
    <dgm:cxn modelId="{A3F05719-8B4A-41D4-8589-5B819F5FE994}" type="presOf" srcId="{9FFE899B-F474-4684-ACC7-B64F6B35558D}" destId="{985276E1-A452-48A4-9207-E46FF57D3103}" srcOrd="1" destOrd="0" presId="urn:microsoft.com/office/officeart/2005/8/layout/orgChart1#2"/>
    <dgm:cxn modelId="{F8689F1A-730A-42B4-A804-8CA9D4E5C009}" type="presOf" srcId="{E4B6F75D-16EA-4A26-A9FB-6F7A4AB9D3EF}" destId="{675CEC5B-289B-4093-B06A-6B1A91F89F65}" srcOrd="0" destOrd="0" presId="urn:microsoft.com/office/officeart/2005/8/layout/orgChart1#2"/>
    <dgm:cxn modelId="{2C68031C-8920-4A56-A95F-2343D575CBEC}" type="presOf" srcId="{F67B7206-F3AC-45A2-8EE5-F4D84044FE2F}" destId="{7E5875CD-0496-4B31-A7FC-A1B1281A9F02}" srcOrd="1" destOrd="0" presId="urn:microsoft.com/office/officeart/2005/8/layout/orgChart1#2"/>
    <dgm:cxn modelId="{C7005A1C-E721-4BF8-B92C-BC292435B80E}" type="presOf" srcId="{9A2A513E-132E-421B-90D1-CE5C0F710B58}" destId="{09FC9A5F-FFC3-4FEE-91CF-AFF6D61B66BD}" srcOrd="0" destOrd="0" presId="urn:microsoft.com/office/officeart/2005/8/layout/orgChart1#2"/>
    <dgm:cxn modelId="{21014C21-131E-4518-9AA5-2A4A660B5AAB}" type="presOf" srcId="{EFE49180-43C9-489F-8BE7-A5FD371DC0D1}" destId="{6E0EF79D-F07C-4CE7-8974-95E6E1943719}" srcOrd="0" destOrd="0" presId="urn:microsoft.com/office/officeart/2005/8/layout/orgChart1#2"/>
    <dgm:cxn modelId="{66C22423-9DEA-485B-B025-F2BF615596FE}" type="presOf" srcId="{BB55E901-B298-4D31-990E-BEC24E41DBC3}" destId="{BD8FA39E-3168-41E7-8694-3C9FD7B79ED4}" srcOrd="0" destOrd="0" presId="urn:microsoft.com/office/officeart/2005/8/layout/orgChart1#2"/>
    <dgm:cxn modelId="{D432F528-61EF-464E-9BB1-4A817261D19D}" type="presOf" srcId="{4201A5BA-20FF-4D93-9055-C454734E8731}" destId="{0181E587-B944-49DB-A4B3-863CE665BF02}" srcOrd="0" destOrd="0" presId="urn:microsoft.com/office/officeart/2005/8/layout/orgChart1#2"/>
    <dgm:cxn modelId="{642D062C-F0FE-4300-A91F-B90EB11FEFDE}" type="presOf" srcId="{2DE9549E-642E-46E5-9347-94FF5E5C3EDA}" destId="{C24E75BD-B21A-4764-A81E-6F4D84E6ED0A}" srcOrd="0" destOrd="0" presId="urn:microsoft.com/office/officeart/2005/8/layout/orgChart1#2"/>
    <dgm:cxn modelId="{9A3A4F2D-30A6-4FBA-84BA-C6FB8AF5A60A}" type="presOf" srcId="{4201A5BA-20FF-4D93-9055-C454734E8731}" destId="{2EA0FA86-4AF6-4325-96BD-7A232064733B}" srcOrd="1" destOrd="0" presId="urn:microsoft.com/office/officeart/2005/8/layout/orgChart1#2"/>
    <dgm:cxn modelId="{C9255B2E-87F2-41CB-91A6-F6136F66A3A4}" type="presOf" srcId="{0747604E-E95B-4DBA-A7E7-AB2654B31AE0}" destId="{59CEC29B-25CB-47A4-A6FC-07EA96677EC8}" srcOrd="0" destOrd="0" presId="urn:microsoft.com/office/officeart/2005/8/layout/orgChart1#2"/>
    <dgm:cxn modelId="{4E5FDE2F-5AC7-4229-B418-19A4D118D922}" srcId="{9FFE899B-F474-4684-ACC7-B64F6B35558D}" destId="{F33608E4-6A13-445B-ACEF-A6F7E3D34BB2}" srcOrd="1" destOrd="0" parTransId="{1D288834-00CC-4F04-8EA4-555AEAEBC099}" sibTransId="{E5D2FB2B-E3C4-42E1-84B5-665A21895404}"/>
    <dgm:cxn modelId="{1B999134-0B89-4D20-85FD-384F7429E456}" type="presOf" srcId="{84B4CE5A-64D6-463E-9E0B-BA7C619D1CA9}" destId="{3D3422EF-A300-4CD3-AD65-7EA69A40D2C5}" srcOrd="0" destOrd="0" presId="urn:microsoft.com/office/officeart/2005/8/layout/orgChart1#2"/>
    <dgm:cxn modelId="{EE9C8F35-C562-434F-9883-B7D50DDA9DE2}" srcId="{9FFE899B-F474-4684-ACC7-B64F6B35558D}" destId="{313FB969-09D2-487E-AC2B-54AD95F263F7}" srcOrd="2" destOrd="0" parTransId="{E4B6F75D-16EA-4A26-A9FB-6F7A4AB9D3EF}" sibTransId="{654B3ABA-67D1-403D-84F4-A6D42DD4F2E2}"/>
    <dgm:cxn modelId="{47159E38-80DC-47F3-BCB0-C318E141FCF4}" type="presOf" srcId="{41460A06-F7A7-4165-B5C5-A20648F9DC71}" destId="{FC7F7010-76CE-4BBB-8D82-0D77D2FB6F5D}" srcOrd="0" destOrd="0" presId="urn:microsoft.com/office/officeart/2005/8/layout/orgChart1#2"/>
    <dgm:cxn modelId="{89002639-9D21-44DD-B60B-668781EB46CC}" srcId="{9FFE899B-F474-4684-ACC7-B64F6B35558D}" destId="{C1197165-6E31-47E7-B16F-9C66E08A93E2}" srcOrd="8" destOrd="0" parTransId="{924DE858-CC2C-4935-B977-901846C5ADA2}" sibTransId="{871C4EA3-CF22-4940-94BB-3F80442AE425}"/>
    <dgm:cxn modelId="{9842EC5B-EC12-42B9-932D-7CF798346798}" type="presOf" srcId="{C1197165-6E31-47E7-B16F-9C66E08A93E2}" destId="{BBD342EE-F056-4FB7-90B9-940FFF68BEAF}" srcOrd="0" destOrd="0" presId="urn:microsoft.com/office/officeart/2005/8/layout/orgChart1#2"/>
    <dgm:cxn modelId="{70EB7443-873D-4355-B6ED-6CDC762C947E}" srcId="{01E7D8E3-F658-43C4-B207-8BEF5A8D4C06}" destId="{4201A5BA-20FF-4D93-9055-C454734E8731}" srcOrd="0" destOrd="0" parTransId="{BBE2E73D-6703-42B5-8A5D-45564CA650CA}" sibTransId="{C7FA1023-42A5-494A-A49F-1E861702E63F}"/>
    <dgm:cxn modelId="{97ED9249-8BF6-4417-9277-16F54F77979D}" type="presOf" srcId="{924DE858-CC2C-4935-B977-901846C5ADA2}" destId="{017F931C-1774-482C-A6D7-2868F5001B3D}" srcOrd="0" destOrd="0" presId="urn:microsoft.com/office/officeart/2005/8/layout/orgChart1#2"/>
    <dgm:cxn modelId="{850DA96A-3B18-4656-8DF4-5BECE21182D8}" type="presOf" srcId="{510BB86A-15F0-4CB7-B046-B0215832FE9E}" destId="{206BD07F-F5B9-449C-B50D-420A2B9DC152}" srcOrd="1" destOrd="0" presId="urn:microsoft.com/office/officeart/2005/8/layout/orgChart1#2"/>
    <dgm:cxn modelId="{7AB5B34A-8196-4BA6-8B44-7D6E56B3D219}" srcId="{9FFE899B-F474-4684-ACC7-B64F6B35558D}" destId="{9A2A513E-132E-421B-90D1-CE5C0F710B58}" srcOrd="5" destOrd="0" parTransId="{A5117647-7041-4147-B992-32B27B9FCA2A}" sibTransId="{DD05457D-B4EE-494C-AE01-5AE585753310}"/>
    <dgm:cxn modelId="{9D26874B-1618-4969-9D76-400857DF9584}" type="presOf" srcId="{1D9BE42D-256B-4EB1-8878-0C3D9FD18876}" destId="{78D51719-5459-4186-A0D4-BC547BB45A3A}" srcOrd="0" destOrd="0" presId="urn:microsoft.com/office/officeart/2005/8/layout/orgChart1#2"/>
    <dgm:cxn modelId="{C32BFE4B-FB7F-4952-94CB-178FF8B1A4ED}" type="presOf" srcId="{BB55E901-B298-4D31-990E-BEC24E41DBC3}" destId="{B7E04105-C11E-426D-9CBD-5F6F64CC324F}" srcOrd="1" destOrd="0" presId="urn:microsoft.com/office/officeart/2005/8/layout/orgChart1#2"/>
    <dgm:cxn modelId="{6824AD6C-90B8-4CC7-A110-1409A8FBE28E}" type="presOf" srcId="{127A6988-9299-42C0-AF56-2ACA867AC2B8}" destId="{E4214DB6-8F9B-4BBA-8393-A6E41AE04CD3}" srcOrd="0" destOrd="0" presId="urn:microsoft.com/office/officeart/2005/8/layout/orgChart1#2"/>
    <dgm:cxn modelId="{45C7B26F-FC76-4182-8A51-F1D6E0A2A357}" type="presOf" srcId="{1D729AEC-E1D0-4E89-A266-F30A7C337667}" destId="{E3A0AB1A-8090-4F1D-8711-76E7EE4478CB}" srcOrd="0" destOrd="0" presId="urn:microsoft.com/office/officeart/2005/8/layout/orgChart1#2"/>
    <dgm:cxn modelId="{1D7F9450-5F49-4922-9F16-078A2565FBF8}" type="presOf" srcId="{8B987699-E8D9-4580-87E9-70C3893A5628}" destId="{54AB4BB6-5788-465A-B312-AF1D9E16BF32}" srcOrd="0" destOrd="0" presId="urn:microsoft.com/office/officeart/2005/8/layout/orgChart1#2"/>
    <dgm:cxn modelId="{35629C70-D9FD-4A5A-B469-7A17D3912DC2}" srcId="{BB55E901-B298-4D31-990E-BEC24E41DBC3}" destId="{A4474A26-618B-41CB-853F-11113D4321B4}" srcOrd="0" destOrd="0" parTransId="{0747604E-E95B-4DBA-A7E7-AB2654B31AE0}" sibTransId="{8245EDA4-AE01-4724-BAEF-3F99ED3545F0}"/>
    <dgm:cxn modelId="{A9B68573-28E9-4A69-8D30-77AE19DB2AF6}" type="presOf" srcId="{0642D847-A32F-4024-96BC-6590BCD03CB6}" destId="{530B9376-A387-4255-8BF6-3D2436A10501}" srcOrd="0" destOrd="0" presId="urn:microsoft.com/office/officeart/2005/8/layout/orgChart1#2"/>
    <dgm:cxn modelId="{E13F8674-13DB-46F6-B542-D14A2CD85E61}" srcId="{9FFE899B-F474-4684-ACC7-B64F6B35558D}" destId="{1E7B45FA-4F09-463A-95E4-1F499538F7CD}" srcOrd="6" destOrd="0" parTransId="{1D729AEC-E1D0-4E89-A266-F30A7C337667}" sibTransId="{32F4CDFB-C08F-4075-8565-11099C018265}"/>
    <dgm:cxn modelId="{87EA9574-14FC-442C-B0F2-EEF2DDAFC4B7}" srcId="{C1197165-6E31-47E7-B16F-9C66E08A93E2}" destId="{8B987699-E8D9-4580-87E9-70C3893A5628}" srcOrd="0" destOrd="0" parTransId="{6C472F5D-DA6A-444E-B73D-F8DD05BDC5C3}" sibTransId="{AC96E709-97F1-4544-A17F-DD1C7EB60B24}"/>
    <dgm:cxn modelId="{D9A01E75-051E-4705-8EE6-4391E257E4F6}" type="presOf" srcId="{313FB969-09D2-487E-AC2B-54AD95F263F7}" destId="{FCEE1936-2AE7-488B-A481-54A1BF023DD0}" srcOrd="1" destOrd="0" presId="urn:microsoft.com/office/officeart/2005/8/layout/orgChart1#2"/>
    <dgm:cxn modelId="{D90FF07B-CA4A-4A78-A3C8-FE3EB4CDB684}" srcId="{C57728DD-34D4-4F78-A81F-9A8B890E981E}" destId="{BB55E901-B298-4D31-990E-BEC24E41DBC3}" srcOrd="0" destOrd="0" parTransId="{03802EE0-AAFE-40F8-9FFD-BA15857733F7}" sibTransId="{8731B686-7E5C-4416-B9E5-1D20B69B6E73}"/>
    <dgm:cxn modelId="{5B3D0C7D-019F-42E7-8D88-0FBF6F5D8A23}" type="presOf" srcId="{9FFE899B-F474-4684-ACC7-B64F6B35558D}" destId="{FDB74F02-11E3-486C-8550-EBA62027CF47}" srcOrd="0" destOrd="0" presId="urn:microsoft.com/office/officeart/2005/8/layout/orgChart1#2"/>
    <dgm:cxn modelId="{7E9CCD85-237F-42F1-8826-6A4CF4C4A3CD}" type="presOf" srcId="{01E7D8E3-F658-43C4-B207-8BEF5A8D4C06}" destId="{9AC9C450-304B-49E0-90BF-99D24DD357B6}" srcOrd="0" destOrd="0" presId="urn:microsoft.com/office/officeart/2005/8/layout/orgChart1#2"/>
    <dgm:cxn modelId="{7D168188-E103-4B4F-8582-5D16DD226696}" type="presOf" srcId="{1E7B45FA-4F09-463A-95E4-1F499538F7CD}" destId="{8B9D301D-A361-449F-8673-33E421FEDF7D}" srcOrd="1" destOrd="0" presId="urn:microsoft.com/office/officeart/2005/8/layout/orgChart1#2"/>
    <dgm:cxn modelId="{156B458B-CA32-4DAB-BE87-90DB58BFE145}" type="presOf" srcId="{6E24F61B-20E0-4010-B76C-C0A52DD18F9B}" destId="{AB50AE15-E6E9-4695-BE54-6786528BA5CA}" srcOrd="0" destOrd="0" presId="urn:microsoft.com/office/officeart/2005/8/layout/orgChart1#2"/>
    <dgm:cxn modelId="{7AB4358E-5D07-452C-BFDE-E667D46FD63C}" type="presOf" srcId="{46A185F0-E616-48E3-8A05-464D6B40A4E7}" destId="{C99C8CF6-A0E8-4161-9096-8C6EFB38BAC2}" srcOrd="0" destOrd="0" presId="urn:microsoft.com/office/officeart/2005/8/layout/orgChart1#2"/>
    <dgm:cxn modelId="{0B20898F-DE5F-4768-94CD-C5F7B0DDDE95}" type="presOf" srcId="{A5117647-7041-4147-B992-32B27B9FCA2A}" destId="{038C8922-1927-4014-8DB4-0A3B91C24BC2}" srcOrd="0" destOrd="0" presId="urn:microsoft.com/office/officeart/2005/8/layout/orgChart1#2"/>
    <dgm:cxn modelId="{4867F293-FEFB-4A50-AE71-DCB4D6275847}" srcId="{9FFE899B-F474-4684-ACC7-B64F6B35558D}" destId="{01E7D8E3-F658-43C4-B207-8BEF5A8D4C06}" srcOrd="9" destOrd="0" parTransId="{4564D1AD-E503-43F7-8928-CCD99FB0463A}" sibTransId="{384692EE-EA31-45D1-A420-EDA74869A13A}"/>
    <dgm:cxn modelId="{F57EAB96-6B4B-4FF8-9BA1-3E633980DAF0}" type="presOf" srcId="{1E7B45FA-4F09-463A-95E4-1F499538F7CD}" destId="{D3697549-1F7A-4000-BB9A-639476B25190}" srcOrd="0" destOrd="0" presId="urn:microsoft.com/office/officeart/2005/8/layout/orgChart1#2"/>
    <dgm:cxn modelId="{31AEBF9A-EF25-43AC-8F47-0F6E2C3C9E8A}" type="presOf" srcId="{A4474A26-618B-41CB-853F-11113D4321B4}" destId="{9BDE00F6-2717-4FC6-953B-F5A8991E1FE7}" srcOrd="0" destOrd="0" presId="urn:microsoft.com/office/officeart/2005/8/layout/orgChart1#2"/>
    <dgm:cxn modelId="{AA05CAA0-086D-423B-A86D-A00FD793F348}" type="presOf" srcId="{2AF60166-F00E-4112-A187-47A7300026C5}" destId="{3756EA3C-9376-4262-A5B5-CACFAB7EF307}" srcOrd="0" destOrd="0" presId="urn:microsoft.com/office/officeart/2005/8/layout/orgChart1#2"/>
    <dgm:cxn modelId="{5C278FA2-D517-4FED-B1B6-240F7DAFB254}" srcId="{9FFE899B-F474-4684-ACC7-B64F6B35558D}" destId="{127A6988-9299-42C0-AF56-2ACA867AC2B8}" srcOrd="3" destOrd="0" parTransId="{2AF60166-F00E-4112-A187-47A7300026C5}" sibTransId="{FE110A9C-4EF8-460E-8F50-A2999B9D7B19}"/>
    <dgm:cxn modelId="{A70BBEA3-3D69-4EA3-853C-6C4F67018A42}" type="presOf" srcId="{6C472F5D-DA6A-444E-B73D-F8DD05BDC5C3}" destId="{DF926FA1-3DB6-4BBD-9C98-6DBAC04BC0D7}" srcOrd="0" destOrd="0" presId="urn:microsoft.com/office/officeart/2005/8/layout/orgChart1#2"/>
    <dgm:cxn modelId="{71D224AC-A81B-437C-94A6-390921EFF3D4}" type="presOf" srcId="{510BB86A-15F0-4CB7-B046-B0215832FE9E}" destId="{62654DD6-307C-40EB-838A-F03778F1D9F2}" srcOrd="0" destOrd="0" presId="urn:microsoft.com/office/officeart/2005/8/layout/orgChart1#2"/>
    <dgm:cxn modelId="{30E92BAE-029B-43B8-B68C-018B31180637}" type="presOf" srcId="{2C75DACB-F36C-4AED-AE71-823E008C2275}" destId="{DA1A421C-927C-4542-9E87-722028D0F272}" srcOrd="0" destOrd="0" presId="urn:microsoft.com/office/officeart/2005/8/layout/orgChart1#2"/>
    <dgm:cxn modelId="{20A170B1-6048-444A-BEE3-6E0806B2FB9E}" type="presOf" srcId="{BBE2E73D-6703-42B5-8A5D-45564CA650CA}" destId="{3F02B8E0-BD48-4EEC-8AEE-B1721D385004}" srcOrd="0" destOrd="0" presId="urn:microsoft.com/office/officeart/2005/8/layout/orgChart1#2"/>
    <dgm:cxn modelId="{3514EDB9-DA93-4075-8C63-5E497C0B2F5F}" type="presOf" srcId="{40CF0AB4-9A3C-4399-A07A-7FE6B65CBCC9}" destId="{0E9C3740-6142-4DF7-BDC3-0F52B9ACDFAB}" srcOrd="0" destOrd="0" presId="urn:microsoft.com/office/officeart/2005/8/layout/orgChart1#2"/>
    <dgm:cxn modelId="{D7FB6FC3-A117-484A-83B7-00D409FFD28F}" type="presOf" srcId="{1D288834-00CC-4F04-8EA4-555AEAEBC099}" destId="{AA52261E-57C6-4B18-9288-F94F0758322F}" srcOrd="0" destOrd="0" presId="urn:microsoft.com/office/officeart/2005/8/layout/orgChart1#2"/>
    <dgm:cxn modelId="{459E8FC8-4BC1-467C-805A-15EBA6E7067B}" type="presOf" srcId="{C57728DD-34D4-4F78-A81F-9A8B890E981E}" destId="{F695B239-0C75-43DD-BA9D-0BEEE1A510FD}" srcOrd="1" destOrd="0" presId="urn:microsoft.com/office/officeart/2005/8/layout/orgChart1#2"/>
    <dgm:cxn modelId="{E03549CD-FB59-4DDB-B4B2-93A8CB12715C}" type="presOf" srcId="{C1197165-6E31-47E7-B16F-9C66E08A93E2}" destId="{A9C6DDF1-935C-41D3-8810-E22CAAB9A10D}" srcOrd="1" destOrd="0" presId="urn:microsoft.com/office/officeart/2005/8/layout/orgChart1#2"/>
    <dgm:cxn modelId="{F23320CE-3FFB-4D03-9F7C-B143AB1D3DA9}" srcId="{127A6988-9299-42C0-AF56-2ACA867AC2B8}" destId="{0642D847-A32F-4024-96BC-6590BCD03CB6}" srcOrd="0" destOrd="0" parTransId="{99847FAE-398B-41FB-A2B2-2E0AD020C347}" sibTransId="{6733C289-95EF-4B1F-BF56-990CAC32646A}"/>
    <dgm:cxn modelId="{7E0BA1D3-C106-470B-977B-F1881F650F00}" type="presOf" srcId="{0642D847-A32F-4024-96BC-6590BCD03CB6}" destId="{3BA191BF-127B-489F-913D-092DA81E3A75}" srcOrd="1" destOrd="0" presId="urn:microsoft.com/office/officeart/2005/8/layout/orgChart1#2"/>
    <dgm:cxn modelId="{DA2A65D4-E611-4161-A0C9-6F61BB270E1D}" type="presOf" srcId="{8DB7EF59-C4EA-4232-BD3C-35BA042F2517}" destId="{2C24E550-D890-463A-AF79-8542C29205FE}" srcOrd="0" destOrd="0" presId="urn:microsoft.com/office/officeart/2005/8/layout/orgChart1#2"/>
    <dgm:cxn modelId="{F60692D4-2716-4074-A2CA-2A3BFBB1FC23}" type="presOf" srcId="{9A2A513E-132E-421B-90D1-CE5C0F710B58}" destId="{FF90A448-7983-4975-AEB3-A55404288EDB}" srcOrd="1" destOrd="0" presId="urn:microsoft.com/office/officeart/2005/8/layout/orgChart1#2"/>
    <dgm:cxn modelId="{24DA6FD7-C701-4DD0-91D8-C5B4E1CE3C08}" type="presOf" srcId="{A4474A26-618B-41CB-853F-11113D4321B4}" destId="{03D4C3DE-7895-4018-B99A-A563DFA1F8A3}" srcOrd="1" destOrd="0" presId="urn:microsoft.com/office/officeart/2005/8/layout/orgChart1#2"/>
    <dgm:cxn modelId="{51B82BDB-FF70-47C6-A78E-A5C50A4EDDBE}" type="presOf" srcId="{F33608E4-6A13-445B-ACEF-A6F7E3D34BB2}" destId="{A9272EB4-521E-47BE-A511-B5B2C35BEE5F}" srcOrd="0" destOrd="0" presId="urn:microsoft.com/office/officeart/2005/8/layout/orgChart1#2"/>
    <dgm:cxn modelId="{9E53EFE2-F6EF-426D-BA6E-E06644F96A69}" srcId="{9FFE899B-F474-4684-ACC7-B64F6B35558D}" destId="{EFE49180-43C9-489F-8BE7-A5FD371DC0D1}" srcOrd="10" destOrd="0" parTransId="{8DB7EF59-C4EA-4232-BD3C-35BA042F2517}" sibTransId="{5890CFF0-D1B6-45EA-A6AF-2E38AA5E0361}"/>
    <dgm:cxn modelId="{A11E92EE-515F-46DF-963A-D85DAEBCDF77}" srcId="{9A2A513E-132E-421B-90D1-CE5C0F710B58}" destId="{510BB86A-15F0-4CB7-B046-B0215832FE9E}" srcOrd="0" destOrd="0" parTransId="{40CF0AB4-9A3C-4399-A07A-7FE6B65CBCC9}" sibTransId="{D2D25C5F-E1C4-4CBA-9523-90E010158B62}"/>
    <dgm:cxn modelId="{7B38E1EF-A25B-4588-841E-D552F6E33C54}" type="presOf" srcId="{F67B7206-F3AC-45A2-8EE5-F4D84044FE2F}" destId="{2983C70B-4E82-435F-A760-24214FFEBBF4}" srcOrd="0" destOrd="0" presId="urn:microsoft.com/office/officeart/2005/8/layout/orgChart1#2"/>
    <dgm:cxn modelId="{34DD1AF3-6C39-44BD-8267-CF147A785515}" srcId="{9FFE899B-F474-4684-ACC7-B64F6B35558D}" destId="{F67B7206-F3AC-45A2-8EE5-F4D84044FE2F}" srcOrd="7" destOrd="0" parTransId="{84B4CE5A-64D6-463E-9E0B-BA7C619D1CA9}" sibTransId="{1F62963E-E252-456F-A19D-0C0C296B0734}"/>
    <dgm:cxn modelId="{884944F5-195C-4952-A88A-812E5C914107}" type="presOf" srcId="{46A185F0-E616-48E3-8A05-464D6B40A4E7}" destId="{BD3B2A6C-2335-484E-B90F-849084540117}" srcOrd="1" destOrd="0" presId="urn:microsoft.com/office/officeart/2005/8/layout/orgChart1#2"/>
    <dgm:cxn modelId="{02532DF8-40B7-4BAE-897B-2B43ABBA197B}" type="presOf" srcId="{03802EE0-AAFE-40F8-9FFD-BA15857733F7}" destId="{0C143AEC-099B-4CA2-BD5C-78C515733770}" srcOrd="0" destOrd="0" presId="urn:microsoft.com/office/officeart/2005/8/layout/orgChart1#2"/>
    <dgm:cxn modelId="{F1DB6349-617D-4C9A-A29E-FD6D58D7EE43}" type="presParOf" srcId="{C24E75BD-B21A-4764-A81E-6F4D84E6ED0A}" destId="{15A3FFDB-D4BE-4E60-90DF-73E88CCB7132}" srcOrd="0" destOrd="0" presId="urn:microsoft.com/office/officeart/2005/8/layout/orgChart1#2"/>
    <dgm:cxn modelId="{EF666E73-793D-448C-AAD6-20C4038744DA}" type="presParOf" srcId="{15A3FFDB-D4BE-4E60-90DF-73E88CCB7132}" destId="{20E04F31-BCA8-47DC-8DB2-7989C2B37E62}" srcOrd="0" destOrd="0" presId="urn:microsoft.com/office/officeart/2005/8/layout/orgChart1#2"/>
    <dgm:cxn modelId="{94FFFE46-BA92-49F2-B91C-7E309F44E4DF}" type="presParOf" srcId="{20E04F31-BCA8-47DC-8DB2-7989C2B37E62}" destId="{FDB74F02-11E3-486C-8550-EBA62027CF47}" srcOrd="0" destOrd="0" presId="urn:microsoft.com/office/officeart/2005/8/layout/orgChart1#2"/>
    <dgm:cxn modelId="{B29AFA61-CFBA-4D96-9416-A6A0551EE748}" type="presParOf" srcId="{20E04F31-BCA8-47DC-8DB2-7989C2B37E62}" destId="{985276E1-A452-48A4-9207-E46FF57D3103}" srcOrd="1" destOrd="0" presId="urn:microsoft.com/office/officeart/2005/8/layout/orgChart1#2"/>
    <dgm:cxn modelId="{ADFC7E84-929A-477E-A40D-AA3B74131AB6}" type="presParOf" srcId="{15A3FFDB-D4BE-4E60-90DF-73E88CCB7132}" destId="{AB3E0FC9-C867-42D0-BA31-6C53870F8103}" srcOrd="1" destOrd="0" presId="urn:microsoft.com/office/officeart/2005/8/layout/orgChart1#2"/>
    <dgm:cxn modelId="{FF41E7B7-923D-4F5E-A65E-B71157793CCB}" type="presParOf" srcId="{AB3E0FC9-C867-42D0-BA31-6C53870F8103}" destId="{3756EA3C-9376-4262-A5B5-CACFAB7EF307}" srcOrd="0" destOrd="0" presId="urn:microsoft.com/office/officeart/2005/8/layout/orgChart1#2"/>
    <dgm:cxn modelId="{6EA4C5B8-CD8D-44A9-9C69-0E2750215E35}" type="presParOf" srcId="{AB3E0FC9-C867-42D0-BA31-6C53870F8103}" destId="{BDB5594A-245C-4337-9115-322315C8F1EA}" srcOrd="1" destOrd="0" presId="urn:microsoft.com/office/officeart/2005/8/layout/orgChart1#2"/>
    <dgm:cxn modelId="{DEC4A14C-C1EE-4F30-BA73-A957D72DF5BD}" type="presParOf" srcId="{BDB5594A-245C-4337-9115-322315C8F1EA}" destId="{79B9C7EE-81D2-43F8-B9AC-84EFBA27D5D2}" srcOrd="0" destOrd="0" presId="urn:microsoft.com/office/officeart/2005/8/layout/orgChart1#2"/>
    <dgm:cxn modelId="{A919CC95-67B6-4388-A1A8-3AFCA4E412E2}" type="presParOf" srcId="{79B9C7EE-81D2-43F8-B9AC-84EFBA27D5D2}" destId="{E4214DB6-8F9B-4BBA-8393-A6E41AE04CD3}" srcOrd="0" destOrd="0" presId="urn:microsoft.com/office/officeart/2005/8/layout/orgChart1#2"/>
    <dgm:cxn modelId="{6302927D-9D33-4E07-BCB9-70247624333B}" type="presParOf" srcId="{79B9C7EE-81D2-43F8-B9AC-84EFBA27D5D2}" destId="{3EAF4F64-C8B2-40C3-B2DC-8B5BFD3ED5EE}" srcOrd="1" destOrd="0" presId="urn:microsoft.com/office/officeart/2005/8/layout/orgChart1#2"/>
    <dgm:cxn modelId="{E670174F-6DE6-40FE-ABE1-726D9BDD6173}" type="presParOf" srcId="{BDB5594A-245C-4337-9115-322315C8F1EA}" destId="{DE51177B-74FC-4611-AA69-07C50DE3262C}" srcOrd="1" destOrd="0" presId="urn:microsoft.com/office/officeart/2005/8/layout/orgChart1#2"/>
    <dgm:cxn modelId="{ED428C04-E56E-4873-A06E-D38FAA13C8D7}" type="presParOf" srcId="{DE51177B-74FC-4611-AA69-07C50DE3262C}" destId="{BBB740BF-8D77-4065-8FAC-3BE901B6723A}" srcOrd="0" destOrd="0" presId="urn:microsoft.com/office/officeart/2005/8/layout/orgChart1#2"/>
    <dgm:cxn modelId="{FBC10CD1-34C9-4810-8774-77A2516DD800}" type="presParOf" srcId="{DE51177B-74FC-4611-AA69-07C50DE3262C}" destId="{2F6B60AC-078A-4BD4-AA10-13FB6B5DDAA4}" srcOrd="1" destOrd="0" presId="urn:microsoft.com/office/officeart/2005/8/layout/orgChart1#2"/>
    <dgm:cxn modelId="{42BB17C8-A676-451D-A83E-9B0B9F5AE937}" type="presParOf" srcId="{2F6B60AC-078A-4BD4-AA10-13FB6B5DDAA4}" destId="{D3A41698-BBD1-4857-B128-19006AC3C6C9}" srcOrd="0" destOrd="0" presId="urn:microsoft.com/office/officeart/2005/8/layout/orgChart1#2"/>
    <dgm:cxn modelId="{D2F2F3CF-28C4-4969-AAFD-51356E50B274}" type="presParOf" srcId="{D3A41698-BBD1-4857-B128-19006AC3C6C9}" destId="{530B9376-A387-4255-8BF6-3D2436A10501}" srcOrd="0" destOrd="0" presId="urn:microsoft.com/office/officeart/2005/8/layout/orgChart1#2"/>
    <dgm:cxn modelId="{AF6A2B01-BF57-4B13-8AF1-02132462F793}" type="presParOf" srcId="{D3A41698-BBD1-4857-B128-19006AC3C6C9}" destId="{3BA191BF-127B-489F-913D-092DA81E3A75}" srcOrd="1" destOrd="0" presId="urn:microsoft.com/office/officeart/2005/8/layout/orgChart1#2"/>
    <dgm:cxn modelId="{89894258-F4D0-4977-9A00-485062A187EB}" type="presParOf" srcId="{2F6B60AC-078A-4BD4-AA10-13FB6B5DDAA4}" destId="{0A329B2E-9CA8-4A05-BAB6-F287BFC8CBF7}" srcOrd="1" destOrd="0" presId="urn:microsoft.com/office/officeart/2005/8/layout/orgChart1#2"/>
    <dgm:cxn modelId="{D2C09665-F2C0-4F59-9F6A-03ACAE936F54}" type="presParOf" srcId="{2F6B60AC-078A-4BD4-AA10-13FB6B5DDAA4}" destId="{E9DBB7A6-E2AD-403E-AB33-6E65E50C4EBF}" srcOrd="2" destOrd="0" presId="urn:microsoft.com/office/officeart/2005/8/layout/orgChart1#2"/>
    <dgm:cxn modelId="{FA1EFF34-F688-4FC5-BD4D-20CBF45BE784}" type="presParOf" srcId="{BDB5594A-245C-4337-9115-322315C8F1EA}" destId="{D2892B18-52DA-4789-94BE-36826F8D051D}" srcOrd="2" destOrd="0" presId="urn:microsoft.com/office/officeart/2005/8/layout/orgChart1#2"/>
    <dgm:cxn modelId="{706C1B82-C2A9-40B1-9A13-BD63802C05D1}" type="presParOf" srcId="{AB3E0FC9-C867-42D0-BA31-6C53870F8103}" destId="{DA1A421C-927C-4542-9E87-722028D0F272}" srcOrd="2" destOrd="0" presId="urn:microsoft.com/office/officeart/2005/8/layout/orgChart1#2"/>
    <dgm:cxn modelId="{D0C4FC2E-D352-497C-86B5-6349F34177EB}" type="presParOf" srcId="{AB3E0FC9-C867-42D0-BA31-6C53870F8103}" destId="{C31F6FBC-962C-42E5-A1D1-035CB0306F68}" srcOrd="3" destOrd="0" presId="urn:microsoft.com/office/officeart/2005/8/layout/orgChart1#2"/>
    <dgm:cxn modelId="{B4A87E58-2C00-414E-A78D-F79FFD303F45}" type="presParOf" srcId="{C31F6FBC-962C-42E5-A1D1-035CB0306F68}" destId="{92D995CD-EDED-4E32-9352-28556F344AD1}" srcOrd="0" destOrd="0" presId="urn:microsoft.com/office/officeart/2005/8/layout/orgChart1#2"/>
    <dgm:cxn modelId="{D9B57C7C-44BF-4CFE-9714-C0F95D42C316}" type="presParOf" srcId="{92D995CD-EDED-4E32-9352-28556F344AD1}" destId="{B0EB6A84-264F-4E48-9E2A-BA6B60B8DFA5}" srcOrd="0" destOrd="0" presId="urn:microsoft.com/office/officeart/2005/8/layout/orgChart1#2"/>
    <dgm:cxn modelId="{1AEC9D0B-6180-4EC0-BFFE-24BCEC78DEF8}" type="presParOf" srcId="{92D995CD-EDED-4E32-9352-28556F344AD1}" destId="{F695B239-0C75-43DD-BA9D-0BEEE1A510FD}" srcOrd="1" destOrd="0" presId="urn:microsoft.com/office/officeart/2005/8/layout/orgChart1#2"/>
    <dgm:cxn modelId="{11DF299F-9E82-42E9-80AE-626A507FA5AF}" type="presParOf" srcId="{C31F6FBC-962C-42E5-A1D1-035CB0306F68}" destId="{E5A9B56C-634A-40E9-88A3-54B43F256C87}" srcOrd="1" destOrd="0" presId="urn:microsoft.com/office/officeart/2005/8/layout/orgChart1#2"/>
    <dgm:cxn modelId="{6AF58D2F-5295-4FC9-8FE8-0ECEECF117E9}" type="presParOf" srcId="{E5A9B56C-634A-40E9-88A3-54B43F256C87}" destId="{0C143AEC-099B-4CA2-BD5C-78C515733770}" srcOrd="0" destOrd="0" presId="urn:microsoft.com/office/officeart/2005/8/layout/orgChart1#2"/>
    <dgm:cxn modelId="{460FA1E4-C351-4F0A-9D42-23D206ADAA98}" type="presParOf" srcId="{E5A9B56C-634A-40E9-88A3-54B43F256C87}" destId="{68A0E689-C678-4AF4-9E51-55B26CF4499F}" srcOrd="1" destOrd="0" presId="urn:microsoft.com/office/officeart/2005/8/layout/orgChart1#2"/>
    <dgm:cxn modelId="{545C03D7-D0A8-49A8-84E8-705A581B8FF8}" type="presParOf" srcId="{68A0E689-C678-4AF4-9E51-55B26CF4499F}" destId="{7ABF5945-09E0-49A6-985E-51A96CEC3FF6}" srcOrd="0" destOrd="0" presId="urn:microsoft.com/office/officeart/2005/8/layout/orgChart1#2"/>
    <dgm:cxn modelId="{C7733471-3BD7-49DB-922E-E41AF945D6B7}" type="presParOf" srcId="{7ABF5945-09E0-49A6-985E-51A96CEC3FF6}" destId="{BD8FA39E-3168-41E7-8694-3C9FD7B79ED4}" srcOrd="0" destOrd="0" presId="urn:microsoft.com/office/officeart/2005/8/layout/orgChart1#2"/>
    <dgm:cxn modelId="{5732F025-2EAC-4356-8132-4D3301667EDB}" type="presParOf" srcId="{7ABF5945-09E0-49A6-985E-51A96CEC3FF6}" destId="{B7E04105-C11E-426D-9CBD-5F6F64CC324F}" srcOrd="1" destOrd="0" presId="urn:microsoft.com/office/officeart/2005/8/layout/orgChart1#2"/>
    <dgm:cxn modelId="{762D60B5-4216-4DAC-AC77-4BA288D98E2D}" type="presParOf" srcId="{68A0E689-C678-4AF4-9E51-55B26CF4499F}" destId="{E7F04866-9619-43C3-B666-A2130728D58F}" srcOrd="1" destOrd="0" presId="urn:microsoft.com/office/officeart/2005/8/layout/orgChart1#2"/>
    <dgm:cxn modelId="{E11E21E0-F732-47F5-9CAF-A2991DBF6DEC}" type="presParOf" srcId="{E7F04866-9619-43C3-B666-A2130728D58F}" destId="{59CEC29B-25CB-47A4-A6FC-07EA96677EC8}" srcOrd="0" destOrd="0" presId="urn:microsoft.com/office/officeart/2005/8/layout/orgChart1#2"/>
    <dgm:cxn modelId="{0FE921C1-FF71-45C8-9D06-20C6BDA79D40}" type="presParOf" srcId="{E7F04866-9619-43C3-B666-A2130728D58F}" destId="{345B3461-16C3-4D49-866C-526C99B85EB2}" srcOrd="1" destOrd="0" presId="urn:microsoft.com/office/officeart/2005/8/layout/orgChart1#2"/>
    <dgm:cxn modelId="{CF2F4E7B-2780-4879-950D-08BE457B55D9}" type="presParOf" srcId="{345B3461-16C3-4D49-866C-526C99B85EB2}" destId="{0B897D3B-ABA0-4771-82DD-CC44F25C5044}" srcOrd="0" destOrd="0" presId="urn:microsoft.com/office/officeart/2005/8/layout/orgChart1#2"/>
    <dgm:cxn modelId="{0E97388D-2812-4DA2-98F3-4F7EA8C2551B}" type="presParOf" srcId="{0B897D3B-ABA0-4771-82DD-CC44F25C5044}" destId="{9BDE00F6-2717-4FC6-953B-F5A8991E1FE7}" srcOrd="0" destOrd="0" presId="urn:microsoft.com/office/officeart/2005/8/layout/orgChart1#2"/>
    <dgm:cxn modelId="{F12E1562-55C6-4FF4-83F9-BDAB4BFA5F10}" type="presParOf" srcId="{0B897D3B-ABA0-4771-82DD-CC44F25C5044}" destId="{03D4C3DE-7895-4018-B99A-A563DFA1F8A3}" srcOrd="1" destOrd="0" presId="urn:microsoft.com/office/officeart/2005/8/layout/orgChart1#2"/>
    <dgm:cxn modelId="{3D643247-452D-44A3-A1DA-B674B8557C2F}" type="presParOf" srcId="{345B3461-16C3-4D49-866C-526C99B85EB2}" destId="{5E8A01BC-083C-418E-B8A3-DEC4FC6EE7AA}" srcOrd="1" destOrd="0" presId="urn:microsoft.com/office/officeart/2005/8/layout/orgChart1#2"/>
    <dgm:cxn modelId="{DAC7E5F6-9AAB-4980-9FDF-527C34930568}" type="presParOf" srcId="{345B3461-16C3-4D49-866C-526C99B85EB2}" destId="{96ACB08E-009D-4E59-B0B7-130425305D88}" srcOrd="2" destOrd="0" presId="urn:microsoft.com/office/officeart/2005/8/layout/orgChart1#2"/>
    <dgm:cxn modelId="{78E9635B-2088-4F69-A595-B7E363600789}" type="presParOf" srcId="{68A0E689-C678-4AF4-9E51-55B26CF4499F}" destId="{3DFC7160-5610-4E07-A522-B9D5451C959C}" srcOrd="2" destOrd="0" presId="urn:microsoft.com/office/officeart/2005/8/layout/orgChart1#2"/>
    <dgm:cxn modelId="{C00A2239-FBE6-407C-91A3-4E5AC8F39B22}" type="presParOf" srcId="{C31F6FBC-962C-42E5-A1D1-035CB0306F68}" destId="{B73C0BA2-696B-4345-A41E-790EA9135C11}" srcOrd="2" destOrd="0" presId="urn:microsoft.com/office/officeart/2005/8/layout/orgChart1#2"/>
    <dgm:cxn modelId="{1CDA83E6-0C4F-481B-A2ED-CCD205D502D9}" type="presParOf" srcId="{AB3E0FC9-C867-42D0-BA31-6C53870F8103}" destId="{038C8922-1927-4014-8DB4-0A3B91C24BC2}" srcOrd="4" destOrd="0" presId="urn:microsoft.com/office/officeart/2005/8/layout/orgChart1#2"/>
    <dgm:cxn modelId="{EEDA0127-BF46-409A-970C-FD7319C5CE00}" type="presParOf" srcId="{AB3E0FC9-C867-42D0-BA31-6C53870F8103}" destId="{28922967-CA00-4820-B7B5-EB3399311386}" srcOrd="5" destOrd="0" presId="urn:microsoft.com/office/officeart/2005/8/layout/orgChart1#2"/>
    <dgm:cxn modelId="{A6CB5CE6-E1B5-475E-9F25-FE4C97CB9616}" type="presParOf" srcId="{28922967-CA00-4820-B7B5-EB3399311386}" destId="{01E37B49-58C0-42B8-BC2C-3B124224C5FB}" srcOrd="0" destOrd="0" presId="urn:microsoft.com/office/officeart/2005/8/layout/orgChart1#2"/>
    <dgm:cxn modelId="{20E4E1EC-9DDD-4567-8AE2-BEFA982029F3}" type="presParOf" srcId="{01E37B49-58C0-42B8-BC2C-3B124224C5FB}" destId="{09FC9A5F-FFC3-4FEE-91CF-AFF6D61B66BD}" srcOrd="0" destOrd="0" presId="urn:microsoft.com/office/officeart/2005/8/layout/orgChart1#2"/>
    <dgm:cxn modelId="{D83B27A8-B01B-42AE-BB82-B0D298C2AFF2}" type="presParOf" srcId="{01E37B49-58C0-42B8-BC2C-3B124224C5FB}" destId="{FF90A448-7983-4975-AEB3-A55404288EDB}" srcOrd="1" destOrd="0" presId="urn:microsoft.com/office/officeart/2005/8/layout/orgChart1#2"/>
    <dgm:cxn modelId="{E3CC8804-7B8C-43C9-9A30-6311C98B65B7}" type="presParOf" srcId="{28922967-CA00-4820-B7B5-EB3399311386}" destId="{12CFCF41-D429-4237-A74C-B9FEE3B670FB}" srcOrd="1" destOrd="0" presId="urn:microsoft.com/office/officeart/2005/8/layout/orgChart1#2"/>
    <dgm:cxn modelId="{78FBAA06-4E04-4CC6-8A79-9A3BE7CF5C29}" type="presParOf" srcId="{12CFCF41-D429-4237-A74C-B9FEE3B670FB}" destId="{0E9C3740-6142-4DF7-BDC3-0F52B9ACDFAB}" srcOrd="0" destOrd="0" presId="urn:microsoft.com/office/officeart/2005/8/layout/orgChart1#2"/>
    <dgm:cxn modelId="{48AFF399-DDCE-412F-8041-194E422EE082}" type="presParOf" srcId="{12CFCF41-D429-4237-A74C-B9FEE3B670FB}" destId="{1070E483-FAB5-4932-8785-A23958F1072B}" srcOrd="1" destOrd="0" presId="urn:microsoft.com/office/officeart/2005/8/layout/orgChart1#2"/>
    <dgm:cxn modelId="{CEC36F15-F644-4CAD-A423-6D4214744A3C}" type="presParOf" srcId="{1070E483-FAB5-4932-8785-A23958F1072B}" destId="{A2B3369A-ADA2-478E-8502-A262E48D9FF8}" srcOrd="0" destOrd="0" presId="urn:microsoft.com/office/officeart/2005/8/layout/orgChart1#2"/>
    <dgm:cxn modelId="{883AB04A-FA0D-4FF1-B05E-74CF46DA84C3}" type="presParOf" srcId="{A2B3369A-ADA2-478E-8502-A262E48D9FF8}" destId="{62654DD6-307C-40EB-838A-F03778F1D9F2}" srcOrd="0" destOrd="0" presId="urn:microsoft.com/office/officeart/2005/8/layout/orgChart1#2"/>
    <dgm:cxn modelId="{464D2454-BBB8-442A-904A-7BF882BFB202}" type="presParOf" srcId="{A2B3369A-ADA2-478E-8502-A262E48D9FF8}" destId="{206BD07F-F5B9-449C-B50D-420A2B9DC152}" srcOrd="1" destOrd="0" presId="urn:microsoft.com/office/officeart/2005/8/layout/orgChart1#2"/>
    <dgm:cxn modelId="{64ED38D0-761E-4CA9-819D-7EE0E5B9FD4C}" type="presParOf" srcId="{1070E483-FAB5-4932-8785-A23958F1072B}" destId="{D65A50A0-0F2A-493C-ABFB-B56DB4C8EEA2}" srcOrd="1" destOrd="0" presId="urn:microsoft.com/office/officeart/2005/8/layout/orgChart1#2"/>
    <dgm:cxn modelId="{2C3C3AB4-2890-4765-9C21-98D98DEEA0FB}" type="presParOf" srcId="{1070E483-FAB5-4932-8785-A23958F1072B}" destId="{6657DA22-8514-4277-A7D3-DBE16FCF3306}" srcOrd="2" destOrd="0" presId="urn:microsoft.com/office/officeart/2005/8/layout/orgChart1#2"/>
    <dgm:cxn modelId="{E0A93995-BB30-46EC-89FB-7E4453B83896}" type="presParOf" srcId="{28922967-CA00-4820-B7B5-EB3399311386}" destId="{353D6954-FD70-4F1E-A4B6-67622F137261}" srcOrd="2" destOrd="0" presId="urn:microsoft.com/office/officeart/2005/8/layout/orgChart1#2"/>
    <dgm:cxn modelId="{17019152-CF40-4BAA-9F59-FB430328837F}" type="presParOf" srcId="{AB3E0FC9-C867-42D0-BA31-6C53870F8103}" destId="{E3A0AB1A-8090-4F1D-8711-76E7EE4478CB}" srcOrd="6" destOrd="0" presId="urn:microsoft.com/office/officeart/2005/8/layout/orgChart1#2"/>
    <dgm:cxn modelId="{986E939B-58F3-4260-B41A-016EB0E05A6F}" type="presParOf" srcId="{AB3E0FC9-C867-42D0-BA31-6C53870F8103}" destId="{702AC69A-0D2C-4EF7-B5C4-E729D372027D}" srcOrd="7" destOrd="0" presId="urn:microsoft.com/office/officeart/2005/8/layout/orgChart1#2"/>
    <dgm:cxn modelId="{C5767194-F271-4E26-9C28-BD6543A22F90}" type="presParOf" srcId="{702AC69A-0D2C-4EF7-B5C4-E729D372027D}" destId="{1D7210E3-C715-4A39-8F1A-59EA60DD498C}" srcOrd="0" destOrd="0" presId="urn:microsoft.com/office/officeart/2005/8/layout/orgChart1#2"/>
    <dgm:cxn modelId="{F968BA9E-DC87-4DF3-AD15-EDF3828F2397}" type="presParOf" srcId="{1D7210E3-C715-4A39-8F1A-59EA60DD498C}" destId="{D3697549-1F7A-4000-BB9A-639476B25190}" srcOrd="0" destOrd="0" presId="urn:microsoft.com/office/officeart/2005/8/layout/orgChart1#2"/>
    <dgm:cxn modelId="{622D7AF5-7900-47F8-9230-7E1B0059393E}" type="presParOf" srcId="{1D7210E3-C715-4A39-8F1A-59EA60DD498C}" destId="{8B9D301D-A361-449F-8673-33E421FEDF7D}" srcOrd="1" destOrd="0" presId="urn:microsoft.com/office/officeart/2005/8/layout/orgChart1#2"/>
    <dgm:cxn modelId="{150F02D7-A77D-4269-8A08-5231950E7830}" type="presParOf" srcId="{702AC69A-0D2C-4EF7-B5C4-E729D372027D}" destId="{E69CDFE8-AF7E-43DE-AB1E-735CA28B7CF5}" srcOrd="1" destOrd="0" presId="urn:microsoft.com/office/officeart/2005/8/layout/orgChart1#2"/>
    <dgm:cxn modelId="{E0F0CBC4-0BE5-475D-8661-96C53C39191A}" type="presParOf" srcId="{E69CDFE8-AF7E-43DE-AB1E-735CA28B7CF5}" destId="{AB50AE15-E6E9-4695-BE54-6786528BA5CA}" srcOrd="0" destOrd="0" presId="urn:microsoft.com/office/officeart/2005/8/layout/orgChart1#2"/>
    <dgm:cxn modelId="{2B9B6F41-597C-4809-B880-F55FD594E0BE}" type="presParOf" srcId="{E69CDFE8-AF7E-43DE-AB1E-735CA28B7CF5}" destId="{35EEC517-AE24-46BE-930C-27A7E1408653}" srcOrd="1" destOrd="0" presId="urn:microsoft.com/office/officeart/2005/8/layout/orgChart1#2"/>
    <dgm:cxn modelId="{2D1F9EA2-EEBB-4320-8DF2-2318481B2245}" type="presParOf" srcId="{35EEC517-AE24-46BE-930C-27A7E1408653}" destId="{FDF8F543-AEFE-4D1C-ACDB-16387576D3C2}" srcOrd="0" destOrd="0" presId="urn:microsoft.com/office/officeart/2005/8/layout/orgChart1#2"/>
    <dgm:cxn modelId="{DA2100E3-97FB-4DCB-959D-06521F8F8E9E}" type="presParOf" srcId="{FDF8F543-AEFE-4D1C-ACDB-16387576D3C2}" destId="{78D51719-5459-4186-A0D4-BC547BB45A3A}" srcOrd="0" destOrd="0" presId="urn:microsoft.com/office/officeart/2005/8/layout/orgChart1#2"/>
    <dgm:cxn modelId="{3B2AC1A1-0C48-4112-B892-1AA572E29769}" type="presParOf" srcId="{FDF8F543-AEFE-4D1C-ACDB-16387576D3C2}" destId="{EFEA4BF6-A1AD-48D6-AADE-919D1DD3316E}" srcOrd="1" destOrd="0" presId="urn:microsoft.com/office/officeart/2005/8/layout/orgChart1#2"/>
    <dgm:cxn modelId="{A5D72BCA-C6E3-4C06-8168-D45D911D2844}" type="presParOf" srcId="{35EEC517-AE24-46BE-930C-27A7E1408653}" destId="{C3D31DF0-2C44-49C7-911D-643C1D6B7F77}" srcOrd="1" destOrd="0" presId="urn:microsoft.com/office/officeart/2005/8/layout/orgChart1#2"/>
    <dgm:cxn modelId="{1ABED912-5E72-4F31-A129-09B0DF5A9615}" type="presParOf" srcId="{35EEC517-AE24-46BE-930C-27A7E1408653}" destId="{40912006-C9F1-428B-80DE-66AF839AD437}" srcOrd="2" destOrd="0" presId="urn:microsoft.com/office/officeart/2005/8/layout/orgChart1#2"/>
    <dgm:cxn modelId="{BBAA1F9A-06EE-448C-9AEF-87F1EE70F6F3}" type="presParOf" srcId="{702AC69A-0D2C-4EF7-B5C4-E729D372027D}" destId="{F063B1C8-766F-4A55-BCAB-52734949FD75}" srcOrd="2" destOrd="0" presId="urn:microsoft.com/office/officeart/2005/8/layout/orgChart1#2"/>
    <dgm:cxn modelId="{40793351-A4A7-45D0-AD26-E5FCFA25F68D}" type="presParOf" srcId="{AB3E0FC9-C867-42D0-BA31-6C53870F8103}" destId="{3D3422EF-A300-4CD3-AD65-7EA69A40D2C5}" srcOrd="8" destOrd="0" presId="urn:microsoft.com/office/officeart/2005/8/layout/orgChart1#2"/>
    <dgm:cxn modelId="{429BD326-368A-4ADC-946B-3CAFDC28F3FB}" type="presParOf" srcId="{AB3E0FC9-C867-42D0-BA31-6C53870F8103}" destId="{A7EDFD25-FC6F-4567-8B7C-FDAD11A28973}" srcOrd="9" destOrd="0" presId="urn:microsoft.com/office/officeart/2005/8/layout/orgChart1#2"/>
    <dgm:cxn modelId="{FA9D18D7-9172-4E20-A2BC-BCB6D411B4D0}" type="presParOf" srcId="{A7EDFD25-FC6F-4567-8B7C-FDAD11A28973}" destId="{E5CC4BC0-97A9-46D8-A67E-FE480444F4E5}" srcOrd="0" destOrd="0" presId="urn:microsoft.com/office/officeart/2005/8/layout/orgChart1#2"/>
    <dgm:cxn modelId="{EBE5E52C-817F-48BE-BA5B-6E08B1CFB2E9}" type="presParOf" srcId="{E5CC4BC0-97A9-46D8-A67E-FE480444F4E5}" destId="{2983C70B-4E82-435F-A760-24214FFEBBF4}" srcOrd="0" destOrd="0" presId="urn:microsoft.com/office/officeart/2005/8/layout/orgChart1#2"/>
    <dgm:cxn modelId="{75B1DEEF-D74F-43F9-9BF3-5EAF21F5BEDA}" type="presParOf" srcId="{E5CC4BC0-97A9-46D8-A67E-FE480444F4E5}" destId="{7E5875CD-0496-4B31-A7FC-A1B1281A9F02}" srcOrd="1" destOrd="0" presId="urn:microsoft.com/office/officeart/2005/8/layout/orgChart1#2"/>
    <dgm:cxn modelId="{A852B5C3-4117-47AA-B44D-59F6C678A959}" type="presParOf" srcId="{A7EDFD25-FC6F-4567-8B7C-FDAD11A28973}" destId="{C1C94935-B0EC-42D2-8E8F-894D56C35E05}" srcOrd="1" destOrd="0" presId="urn:microsoft.com/office/officeart/2005/8/layout/orgChart1#2"/>
    <dgm:cxn modelId="{C9A92C55-F90C-4B65-918A-B321C1A846EA}" type="presParOf" srcId="{A7EDFD25-FC6F-4567-8B7C-FDAD11A28973}" destId="{A13D4D75-A0AB-4602-B3EF-4A73A94DE6E1}" srcOrd="2" destOrd="0" presId="urn:microsoft.com/office/officeart/2005/8/layout/orgChart1#2"/>
    <dgm:cxn modelId="{618849FA-D893-4990-97E2-EFE99B73416D}" type="presParOf" srcId="{AB3E0FC9-C867-42D0-BA31-6C53870F8103}" destId="{017F931C-1774-482C-A6D7-2868F5001B3D}" srcOrd="10" destOrd="0" presId="urn:microsoft.com/office/officeart/2005/8/layout/orgChart1#2"/>
    <dgm:cxn modelId="{3E35CE98-07BB-4356-B71B-2760CC1B2A07}" type="presParOf" srcId="{AB3E0FC9-C867-42D0-BA31-6C53870F8103}" destId="{0CC41F72-7FBE-4299-881E-31F06B59C15C}" srcOrd="11" destOrd="0" presId="urn:microsoft.com/office/officeart/2005/8/layout/orgChart1#2"/>
    <dgm:cxn modelId="{8A6A7E65-2A88-40F9-B2C7-A6219CF68680}" type="presParOf" srcId="{0CC41F72-7FBE-4299-881E-31F06B59C15C}" destId="{4A91346A-E59B-4CE0-B589-165E64D031D5}" srcOrd="0" destOrd="0" presId="urn:microsoft.com/office/officeart/2005/8/layout/orgChart1#2"/>
    <dgm:cxn modelId="{258475EE-A528-4B35-817F-FB83686E61B8}" type="presParOf" srcId="{4A91346A-E59B-4CE0-B589-165E64D031D5}" destId="{BBD342EE-F056-4FB7-90B9-940FFF68BEAF}" srcOrd="0" destOrd="0" presId="urn:microsoft.com/office/officeart/2005/8/layout/orgChart1#2"/>
    <dgm:cxn modelId="{73D5450D-272D-4C3F-9736-D41ADEC34B03}" type="presParOf" srcId="{4A91346A-E59B-4CE0-B589-165E64D031D5}" destId="{A9C6DDF1-935C-41D3-8810-E22CAAB9A10D}" srcOrd="1" destOrd="0" presId="urn:microsoft.com/office/officeart/2005/8/layout/orgChart1#2"/>
    <dgm:cxn modelId="{5165ADD4-DDAD-4204-824D-5DCA3DD1D1E9}" type="presParOf" srcId="{0CC41F72-7FBE-4299-881E-31F06B59C15C}" destId="{EA472993-591D-4265-A965-70FC9D5767ED}" srcOrd="1" destOrd="0" presId="urn:microsoft.com/office/officeart/2005/8/layout/orgChart1#2"/>
    <dgm:cxn modelId="{6EA9524F-66FD-4DE4-B0D8-6A225443D959}" type="presParOf" srcId="{EA472993-591D-4265-A965-70FC9D5767ED}" destId="{DF926FA1-3DB6-4BBD-9C98-6DBAC04BC0D7}" srcOrd="0" destOrd="0" presId="urn:microsoft.com/office/officeart/2005/8/layout/orgChart1#2"/>
    <dgm:cxn modelId="{497E442A-DECD-4A15-A82A-7B3C9D8B7DA9}" type="presParOf" srcId="{EA472993-591D-4265-A965-70FC9D5767ED}" destId="{796159E9-D525-4885-B4B3-E5EFFEE38D3B}" srcOrd="1" destOrd="0" presId="urn:microsoft.com/office/officeart/2005/8/layout/orgChart1#2"/>
    <dgm:cxn modelId="{E6975773-ADCC-4431-868B-ED53803E2B57}" type="presParOf" srcId="{796159E9-D525-4885-B4B3-E5EFFEE38D3B}" destId="{5145A087-A04D-4D44-9800-2D47E81604C0}" srcOrd="0" destOrd="0" presId="urn:microsoft.com/office/officeart/2005/8/layout/orgChart1#2"/>
    <dgm:cxn modelId="{D30C0FB9-E5DC-42C2-BA4B-880189124375}" type="presParOf" srcId="{5145A087-A04D-4D44-9800-2D47E81604C0}" destId="{54AB4BB6-5788-465A-B312-AF1D9E16BF32}" srcOrd="0" destOrd="0" presId="urn:microsoft.com/office/officeart/2005/8/layout/orgChart1#2"/>
    <dgm:cxn modelId="{F0E4ED70-05E1-40D5-B0A4-8650490AE524}" type="presParOf" srcId="{5145A087-A04D-4D44-9800-2D47E81604C0}" destId="{56BDE4DA-B91F-4C61-998F-2E28FBA4020A}" srcOrd="1" destOrd="0" presId="urn:microsoft.com/office/officeart/2005/8/layout/orgChart1#2"/>
    <dgm:cxn modelId="{D3CD41A8-BF36-4762-BDDD-7C4EB65B024C}" type="presParOf" srcId="{796159E9-D525-4885-B4B3-E5EFFEE38D3B}" destId="{FF52CDEF-C82C-40D7-B518-69FE00351B68}" srcOrd="1" destOrd="0" presId="urn:microsoft.com/office/officeart/2005/8/layout/orgChart1#2"/>
    <dgm:cxn modelId="{25A0467E-8618-4064-800C-17A1EB9684E5}" type="presParOf" srcId="{796159E9-D525-4885-B4B3-E5EFFEE38D3B}" destId="{00CF36C3-B6E7-40A7-A056-3B54E61334EB}" srcOrd="2" destOrd="0" presId="urn:microsoft.com/office/officeart/2005/8/layout/orgChart1#2"/>
    <dgm:cxn modelId="{DA9CC355-6EAA-48D2-AA06-CDE4B23B68C0}" type="presParOf" srcId="{0CC41F72-7FBE-4299-881E-31F06B59C15C}" destId="{F5C65403-0386-47AA-9E9F-43D5B04383E4}" srcOrd="2" destOrd="0" presId="urn:microsoft.com/office/officeart/2005/8/layout/orgChart1#2"/>
    <dgm:cxn modelId="{23489541-E623-46A9-ACFE-3F9870F5E5B4}" type="presParOf" srcId="{AB3E0FC9-C867-42D0-BA31-6C53870F8103}" destId="{C9C9D4CF-5B79-4021-98D8-9A15A77C3866}" srcOrd="12" destOrd="0" presId="urn:microsoft.com/office/officeart/2005/8/layout/orgChart1#2"/>
    <dgm:cxn modelId="{B168C787-D9DC-410F-B50B-FCE6F8DCF20C}" type="presParOf" srcId="{AB3E0FC9-C867-42D0-BA31-6C53870F8103}" destId="{83895121-3F2F-4DBB-BBCA-32A39CCC28D7}" srcOrd="13" destOrd="0" presId="urn:microsoft.com/office/officeart/2005/8/layout/orgChart1#2"/>
    <dgm:cxn modelId="{B6DC502A-1D4D-4750-ABC2-374D1B601BDD}" type="presParOf" srcId="{83895121-3F2F-4DBB-BBCA-32A39CCC28D7}" destId="{0ADA82A9-F17A-4D99-86F3-047FE0BA1852}" srcOrd="0" destOrd="0" presId="urn:microsoft.com/office/officeart/2005/8/layout/orgChart1#2"/>
    <dgm:cxn modelId="{0941E1D5-DF95-4FCD-9C76-281AD50AD750}" type="presParOf" srcId="{0ADA82A9-F17A-4D99-86F3-047FE0BA1852}" destId="{9AC9C450-304B-49E0-90BF-99D24DD357B6}" srcOrd="0" destOrd="0" presId="urn:microsoft.com/office/officeart/2005/8/layout/orgChart1#2"/>
    <dgm:cxn modelId="{ECD1B488-16E8-45B0-B6A2-CB79FFE632F3}" type="presParOf" srcId="{0ADA82A9-F17A-4D99-86F3-047FE0BA1852}" destId="{DA144932-6EF8-47EB-8C1E-7602CE4D285F}" srcOrd="1" destOrd="0" presId="urn:microsoft.com/office/officeart/2005/8/layout/orgChart1#2"/>
    <dgm:cxn modelId="{73BDB556-BE32-4E95-A4E7-859F6ED368E1}" type="presParOf" srcId="{83895121-3F2F-4DBB-BBCA-32A39CCC28D7}" destId="{B6CCA954-4DC3-4A74-9DE3-9E57CC46B979}" srcOrd="1" destOrd="0" presId="urn:microsoft.com/office/officeart/2005/8/layout/orgChart1#2"/>
    <dgm:cxn modelId="{0A09E596-81EC-4C0E-8651-CF23F56005E6}" type="presParOf" srcId="{B6CCA954-4DC3-4A74-9DE3-9E57CC46B979}" destId="{3F02B8E0-BD48-4EEC-8AEE-B1721D385004}" srcOrd="0" destOrd="0" presId="urn:microsoft.com/office/officeart/2005/8/layout/orgChart1#2"/>
    <dgm:cxn modelId="{F6155411-FA65-42ED-A6BA-1FA2C8C5B5EF}" type="presParOf" srcId="{B6CCA954-4DC3-4A74-9DE3-9E57CC46B979}" destId="{EF5CF0F5-2A8D-4E27-AA56-015CBCFFBA19}" srcOrd="1" destOrd="0" presId="urn:microsoft.com/office/officeart/2005/8/layout/orgChart1#2"/>
    <dgm:cxn modelId="{6C86FB51-BE5E-4672-BEF4-E6AB086CE4E3}" type="presParOf" srcId="{EF5CF0F5-2A8D-4E27-AA56-015CBCFFBA19}" destId="{2EB10C0A-9C57-46CA-93B1-B41451B5D385}" srcOrd="0" destOrd="0" presId="urn:microsoft.com/office/officeart/2005/8/layout/orgChart1#2"/>
    <dgm:cxn modelId="{80A98239-BD95-4B4F-875D-9195FCA4480A}" type="presParOf" srcId="{2EB10C0A-9C57-46CA-93B1-B41451B5D385}" destId="{0181E587-B944-49DB-A4B3-863CE665BF02}" srcOrd="0" destOrd="0" presId="urn:microsoft.com/office/officeart/2005/8/layout/orgChart1#2"/>
    <dgm:cxn modelId="{271B0DB8-2508-4A82-A17F-5FDED28D7677}" type="presParOf" srcId="{2EB10C0A-9C57-46CA-93B1-B41451B5D385}" destId="{2EA0FA86-4AF6-4325-96BD-7A232064733B}" srcOrd="1" destOrd="0" presId="urn:microsoft.com/office/officeart/2005/8/layout/orgChart1#2"/>
    <dgm:cxn modelId="{CAED233E-03E8-45E8-A192-DB0188B99070}" type="presParOf" srcId="{EF5CF0F5-2A8D-4E27-AA56-015CBCFFBA19}" destId="{2CC077EF-0D44-4808-9738-9A7C7A34DC0D}" srcOrd="1" destOrd="0" presId="urn:microsoft.com/office/officeart/2005/8/layout/orgChart1#2"/>
    <dgm:cxn modelId="{43F0A636-48C8-4147-A983-8966C2D1B8EA}" type="presParOf" srcId="{EF5CF0F5-2A8D-4E27-AA56-015CBCFFBA19}" destId="{4905CA41-C7DC-47C9-B2C9-8AABA9D2F042}" srcOrd="2" destOrd="0" presId="urn:microsoft.com/office/officeart/2005/8/layout/orgChart1#2"/>
    <dgm:cxn modelId="{78373E0D-E590-4324-9ABF-2F05DDA7F02A}" type="presParOf" srcId="{83895121-3F2F-4DBB-BBCA-32A39CCC28D7}" destId="{3F57C7A8-CECF-477F-96BE-78E2B934F44D}" srcOrd="2" destOrd="0" presId="urn:microsoft.com/office/officeart/2005/8/layout/orgChart1#2"/>
    <dgm:cxn modelId="{5FBE6EBE-BA1E-4265-87F8-2158B026A10F}" type="presParOf" srcId="{AB3E0FC9-C867-42D0-BA31-6C53870F8103}" destId="{2C24E550-D890-463A-AF79-8542C29205FE}" srcOrd="14" destOrd="0" presId="urn:microsoft.com/office/officeart/2005/8/layout/orgChart1#2"/>
    <dgm:cxn modelId="{57F33556-6001-4577-930E-792B0DE9102D}" type="presParOf" srcId="{AB3E0FC9-C867-42D0-BA31-6C53870F8103}" destId="{A9AE34AC-E86D-492B-AEA3-F6451BFC2BC8}" srcOrd="15" destOrd="0" presId="urn:microsoft.com/office/officeart/2005/8/layout/orgChart1#2"/>
    <dgm:cxn modelId="{CAEB4CD1-1430-42C3-9E49-454F5763FBAE}" type="presParOf" srcId="{A9AE34AC-E86D-492B-AEA3-F6451BFC2BC8}" destId="{EEC6F44E-F65F-42EC-9B84-6705212ABEF2}" srcOrd="0" destOrd="0" presId="urn:microsoft.com/office/officeart/2005/8/layout/orgChart1#2"/>
    <dgm:cxn modelId="{71A8AB12-C8EC-4EDC-96E5-C9E23023AD3E}" type="presParOf" srcId="{EEC6F44E-F65F-42EC-9B84-6705212ABEF2}" destId="{6E0EF79D-F07C-4CE7-8974-95E6E1943719}" srcOrd="0" destOrd="0" presId="urn:microsoft.com/office/officeart/2005/8/layout/orgChart1#2"/>
    <dgm:cxn modelId="{8684749C-18D8-4CB1-88E1-029003574E59}" type="presParOf" srcId="{EEC6F44E-F65F-42EC-9B84-6705212ABEF2}" destId="{F18DCD23-8962-4ECA-A5C8-47A7027F5A9D}" srcOrd="1" destOrd="0" presId="urn:microsoft.com/office/officeart/2005/8/layout/orgChart1#2"/>
    <dgm:cxn modelId="{ABF7F3BD-1F1F-4F4E-ABEB-389334294C5F}" type="presParOf" srcId="{A9AE34AC-E86D-492B-AEA3-F6451BFC2BC8}" destId="{EB11D8C7-0F37-4F94-A163-27BB158C3845}" srcOrd="1" destOrd="0" presId="urn:microsoft.com/office/officeart/2005/8/layout/orgChart1#2"/>
    <dgm:cxn modelId="{3440AE5C-1951-4DA4-B1C1-0CD599E46CC1}" type="presParOf" srcId="{A9AE34AC-E86D-492B-AEA3-F6451BFC2BC8}" destId="{12E1D452-DD42-499A-8030-09F8CA92132E}" srcOrd="2" destOrd="0" presId="urn:microsoft.com/office/officeart/2005/8/layout/orgChart1#2"/>
    <dgm:cxn modelId="{DC8D6F64-73E7-4FF1-A619-6095D51C68AB}" type="presParOf" srcId="{15A3FFDB-D4BE-4E60-90DF-73E88CCB7132}" destId="{8242AEF6-05E0-4242-B6E4-5FB213F295B6}" srcOrd="2" destOrd="0" presId="urn:microsoft.com/office/officeart/2005/8/layout/orgChart1#2"/>
    <dgm:cxn modelId="{21FBD9D2-BB02-4D1D-84BE-E24D8F7C97B0}" type="presParOf" srcId="{8242AEF6-05E0-4242-B6E4-5FB213F295B6}" destId="{FC7F7010-76CE-4BBB-8D82-0D77D2FB6F5D}" srcOrd="0" destOrd="0" presId="urn:microsoft.com/office/officeart/2005/8/layout/orgChart1#2"/>
    <dgm:cxn modelId="{574D2629-6706-4037-9BC9-CC5DAA976D32}" type="presParOf" srcId="{8242AEF6-05E0-4242-B6E4-5FB213F295B6}" destId="{5D9FBC9D-9F13-4B8F-88CC-028902933ED8}" srcOrd="1" destOrd="0" presId="urn:microsoft.com/office/officeart/2005/8/layout/orgChart1#2"/>
    <dgm:cxn modelId="{C58F2521-99B7-49DE-B83F-FFC763CCC188}" type="presParOf" srcId="{5D9FBC9D-9F13-4B8F-88CC-028902933ED8}" destId="{C3A730FB-CED7-4DDB-B17B-757D1EF23453}" srcOrd="0" destOrd="0" presId="urn:microsoft.com/office/officeart/2005/8/layout/orgChart1#2"/>
    <dgm:cxn modelId="{8F1C64EE-9773-45C8-B2EB-19293DB1A993}" type="presParOf" srcId="{C3A730FB-CED7-4DDB-B17B-757D1EF23453}" destId="{C99C8CF6-A0E8-4161-9096-8C6EFB38BAC2}" srcOrd="0" destOrd="0" presId="urn:microsoft.com/office/officeart/2005/8/layout/orgChart1#2"/>
    <dgm:cxn modelId="{2B191F2F-AF50-4653-94F6-84F36E346595}" type="presParOf" srcId="{C3A730FB-CED7-4DDB-B17B-757D1EF23453}" destId="{BD3B2A6C-2335-484E-B90F-849084540117}" srcOrd="1" destOrd="0" presId="urn:microsoft.com/office/officeart/2005/8/layout/orgChart1#2"/>
    <dgm:cxn modelId="{759617DB-7ACA-47BD-9558-F510C8D2C5E9}" type="presParOf" srcId="{5D9FBC9D-9F13-4B8F-88CC-028902933ED8}" destId="{42C62C89-8EA7-4BF7-B625-AF1E4AF57621}" srcOrd="1" destOrd="0" presId="urn:microsoft.com/office/officeart/2005/8/layout/orgChart1#2"/>
    <dgm:cxn modelId="{3FB1C377-7EA8-4C6C-8A58-69BA88466AB2}" type="presParOf" srcId="{5D9FBC9D-9F13-4B8F-88CC-028902933ED8}" destId="{5E6EDA00-49E4-4AD1-890E-7B9592A2F2D3}" srcOrd="2" destOrd="0" presId="urn:microsoft.com/office/officeart/2005/8/layout/orgChart1#2"/>
    <dgm:cxn modelId="{86DEC78B-E4FA-471C-A514-928C03698D34}" type="presParOf" srcId="{8242AEF6-05E0-4242-B6E4-5FB213F295B6}" destId="{AA52261E-57C6-4B18-9288-F94F0758322F}" srcOrd="2" destOrd="0" presId="urn:microsoft.com/office/officeart/2005/8/layout/orgChart1#2"/>
    <dgm:cxn modelId="{5565D607-30EB-4340-8810-CA91D45143D2}" type="presParOf" srcId="{8242AEF6-05E0-4242-B6E4-5FB213F295B6}" destId="{4DE8A19B-9216-4F2C-ADA5-DC9FA59F421A}" srcOrd="3" destOrd="0" presId="urn:microsoft.com/office/officeart/2005/8/layout/orgChart1#2"/>
    <dgm:cxn modelId="{54EF5C38-3534-4948-8032-116713BCF423}" type="presParOf" srcId="{4DE8A19B-9216-4F2C-ADA5-DC9FA59F421A}" destId="{98F063A4-0E5B-4B89-B031-D9F2F4F1AFA3}" srcOrd="0" destOrd="0" presId="urn:microsoft.com/office/officeart/2005/8/layout/orgChart1#2"/>
    <dgm:cxn modelId="{F8F28114-1843-49B7-8A49-72EBD15C1AE8}" type="presParOf" srcId="{98F063A4-0E5B-4B89-B031-D9F2F4F1AFA3}" destId="{A9272EB4-521E-47BE-A511-B5B2C35BEE5F}" srcOrd="0" destOrd="0" presId="urn:microsoft.com/office/officeart/2005/8/layout/orgChart1#2"/>
    <dgm:cxn modelId="{30214838-2CB5-4B49-B7FB-47D593092A54}" type="presParOf" srcId="{98F063A4-0E5B-4B89-B031-D9F2F4F1AFA3}" destId="{564C1EF2-AB7E-4BA2-9695-01F82DE811AB}" srcOrd="1" destOrd="0" presId="urn:microsoft.com/office/officeart/2005/8/layout/orgChart1#2"/>
    <dgm:cxn modelId="{0E367BA3-3EFB-48B5-ABCA-C95315DA51AA}" type="presParOf" srcId="{4DE8A19B-9216-4F2C-ADA5-DC9FA59F421A}" destId="{CE32A31B-E8CA-493F-BEAF-12B7DCFDE1DE}" srcOrd="1" destOrd="0" presId="urn:microsoft.com/office/officeart/2005/8/layout/orgChart1#2"/>
    <dgm:cxn modelId="{38190394-3D57-4F66-9883-4CA7094F8886}" type="presParOf" srcId="{4DE8A19B-9216-4F2C-ADA5-DC9FA59F421A}" destId="{0B178466-4A9B-435D-B9FC-D364CFC8291C}" srcOrd="2" destOrd="0" presId="urn:microsoft.com/office/officeart/2005/8/layout/orgChart1#2"/>
    <dgm:cxn modelId="{53430EEC-6638-4BE7-8FBA-8440617F8447}" type="presParOf" srcId="{8242AEF6-05E0-4242-B6E4-5FB213F295B6}" destId="{675CEC5B-289B-4093-B06A-6B1A91F89F65}" srcOrd="4" destOrd="0" presId="urn:microsoft.com/office/officeart/2005/8/layout/orgChart1#2"/>
    <dgm:cxn modelId="{50BE6983-0111-47F3-BFF9-0007828C8F9E}" type="presParOf" srcId="{8242AEF6-05E0-4242-B6E4-5FB213F295B6}" destId="{7F601E4E-9CA4-4DF5-9FF1-AD4612000BAC}" srcOrd="5" destOrd="0" presId="urn:microsoft.com/office/officeart/2005/8/layout/orgChart1#2"/>
    <dgm:cxn modelId="{E1C095F5-1EC8-48A0-BDD5-25407F687A51}" type="presParOf" srcId="{7F601E4E-9CA4-4DF5-9FF1-AD4612000BAC}" destId="{0DB0F930-4E1D-4125-886E-1CF0AAD0225D}" srcOrd="0" destOrd="0" presId="urn:microsoft.com/office/officeart/2005/8/layout/orgChart1#2"/>
    <dgm:cxn modelId="{74FE7F5C-A518-4828-AC81-C7275CDADC83}" type="presParOf" srcId="{0DB0F930-4E1D-4125-886E-1CF0AAD0225D}" destId="{0F8A98C0-A3FB-4D48-9EBE-386F69E79615}" srcOrd="0" destOrd="0" presId="urn:microsoft.com/office/officeart/2005/8/layout/orgChart1#2"/>
    <dgm:cxn modelId="{C3DB4042-7643-40D6-9AF7-ECB44A740862}" type="presParOf" srcId="{0DB0F930-4E1D-4125-886E-1CF0AAD0225D}" destId="{FCEE1936-2AE7-488B-A481-54A1BF023DD0}" srcOrd="1" destOrd="0" presId="urn:microsoft.com/office/officeart/2005/8/layout/orgChart1#2"/>
    <dgm:cxn modelId="{75AE1DD9-98C0-4659-95E3-916323867A2A}" type="presParOf" srcId="{7F601E4E-9CA4-4DF5-9FF1-AD4612000BAC}" destId="{DFBC8187-D98D-4779-94A2-30722ADA43EE}" srcOrd="1" destOrd="0" presId="urn:microsoft.com/office/officeart/2005/8/layout/orgChart1#2"/>
    <dgm:cxn modelId="{25EBE913-3834-457A-ACC2-3B75A8B22D70}" type="presParOf" srcId="{7F601E4E-9CA4-4DF5-9FF1-AD4612000BAC}" destId="{DE7C7349-851C-4B83-9081-098BD2CA2725}" srcOrd="2" destOrd="0" presId="urn:microsoft.com/office/officeart/2005/8/layout/orgChart1#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54F4D8-3B24-43C9-9171-98AEBDB6E21A}">
      <dsp:nvSpPr>
        <dsp:cNvPr id="0" name=""/>
        <dsp:cNvSpPr/>
      </dsp:nvSpPr>
      <dsp:spPr>
        <a:xfrm>
          <a:off x="2865437" y="302563"/>
          <a:ext cx="2562716" cy="168355"/>
        </a:xfrm>
        <a:custGeom>
          <a:avLst/>
          <a:gdLst/>
          <a:ahLst/>
          <a:cxnLst/>
          <a:rect l="0" t="0" r="0" b="0"/>
          <a:pathLst>
            <a:path>
              <a:moveTo>
                <a:pt x="0" y="0"/>
              </a:moveTo>
              <a:lnTo>
                <a:pt x="0" y="104816"/>
              </a:lnTo>
              <a:lnTo>
                <a:pt x="2562716" y="104816"/>
              </a:lnTo>
              <a:lnTo>
                <a:pt x="2562716"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868068-98A1-4E27-B926-E25147631863}">
      <dsp:nvSpPr>
        <dsp:cNvPr id="0" name=""/>
        <dsp:cNvSpPr/>
      </dsp:nvSpPr>
      <dsp:spPr>
        <a:xfrm>
          <a:off x="2865437" y="302563"/>
          <a:ext cx="1830511" cy="168355"/>
        </a:xfrm>
        <a:custGeom>
          <a:avLst/>
          <a:gdLst/>
          <a:ahLst/>
          <a:cxnLst/>
          <a:rect l="0" t="0" r="0" b="0"/>
          <a:pathLst>
            <a:path>
              <a:moveTo>
                <a:pt x="0" y="0"/>
              </a:moveTo>
              <a:lnTo>
                <a:pt x="0" y="104816"/>
              </a:lnTo>
              <a:lnTo>
                <a:pt x="1830511" y="104816"/>
              </a:lnTo>
              <a:lnTo>
                <a:pt x="1830511"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0E30DE-4681-4E2F-A818-DE147DCEEC78}">
      <dsp:nvSpPr>
        <dsp:cNvPr id="0" name=""/>
        <dsp:cNvSpPr/>
      </dsp:nvSpPr>
      <dsp:spPr>
        <a:xfrm>
          <a:off x="2865437" y="302563"/>
          <a:ext cx="1098306" cy="168355"/>
        </a:xfrm>
        <a:custGeom>
          <a:avLst/>
          <a:gdLst/>
          <a:ahLst/>
          <a:cxnLst/>
          <a:rect l="0" t="0" r="0" b="0"/>
          <a:pathLst>
            <a:path>
              <a:moveTo>
                <a:pt x="0" y="0"/>
              </a:moveTo>
              <a:lnTo>
                <a:pt x="0" y="104816"/>
              </a:lnTo>
              <a:lnTo>
                <a:pt x="1098306" y="104816"/>
              </a:lnTo>
              <a:lnTo>
                <a:pt x="1098306"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61EC54-F99B-419C-A5B7-B13D19D65650}">
      <dsp:nvSpPr>
        <dsp:cNvPr id="0" name=""/>
        <dsp:cNvSpPr/>
      </dsp:nvSpPr>
      <dsp:spPr>
        <a:xfrm>
          <a:off x="2865437" y="302563"/>
          <a:ext cx="366102" cy="168355"/>
        </a:xfrm>
        <a:custGeom>
          <a:avLst/>
          <a:gdLst/>
          <a:ahLst/>
          <a:cxnLst/>
          <a:rect l="0" t="0" r="0" b="0"/>
          <a:pathLst>
            <a:path>
              <a:moveTo>
                <a:pt x="0" y="0"/>
              </a:moveTo>
              <a:lnTo>
                <a:pt x="0" y="104816"/>
              </a:lnTo>
              <a:lnTo>
                <a:pt x="366102" y="104816"/>
              </a:lnTo>
              <a:lnTo>
                <a:pt x="366102"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8781C3-169D-4C89-99F3-7A956459AEC8}">
      <dsp:nvSpPr>
        <dsp:cNvPr id="0" name=""/>
        <dsp:cNvSpPr/>
      </dsp:nvSpPr>
      <dsp:spPr>
        <a:xfrm>
          <a:off x="2229054" y="893961"/>
          <a:ext cx="101352" cy="382964"/>
        </a:xfrm>
        <a:custGeom>
          <a:avLst/>
          <a:gdLst/>
          <a:ahLst/>
          <a:cxnLst/>
          <a:rect l="0" t="0" r="0" b="0"/>
          <a:pathLst>
            <a:path>
              <a:moveTo>
                <a:pt x="0" y="0"/>
              </a:moveTo>
              <a:lnTo>
                <a:pt x="0" y="382964"/>
              </a:lnTo>
              <a:lnTo>
                <a:pt x="101352" y="3829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6CE444-DA6F-415D-BEE5-3B66D67CEF4A}">
      <dsp:nvSpPr>
        <dsp:cNvPr id="0" name=""/>
        <dsp:cNvSpPr/>
      </dsp:nvSpPr>
      <dsp:spPr>
        <a:xfrm>
          <a:off x="2471105" y="302563"/>
          <a:ext cx="394331" cy="175414"/>
        </a:xfrm>
        <a:custGeom>
          <a:avLst/>
          <a:gdLst/>
          <a:ahLst/>
          <a:cxnLst/>
          <a:rect l="0" t="0" r="0" b="0"/>
          <a:pathLst>
            <a:path>
              <a:moveTo>
                <a:pt x="394331" y="0"/>
              </a:moveTo>
              <a:lnTo>
                <a:pt x="394331" y="111875"/>
              </a:lnTo>
              <a:lnTo>
                <a:pt x="0" y="111875"/>
              </a:lnTo>
              <a:lnTo>
                <a:pt x="0" y="175414"/>
              </a:lnTo>
            </a:path>
          </a:pathLst>
        </a:custGeom>
        <a:noFill/>
        <a:ln w="12700" cap="sq" cmpd="sng" algn="ctr">
          <a:solidFill>
            <a:srgbClr val="585C3B"/>
          </a:solidFill>
          <a:prstDash val="solid"/>
          <a:miter lim="800000"/>
        </a:ln>
        <a:effectLst/>
      </dsp:spPr>
      <dsp:style>
        <a:lnRef idx="2">
          <a:scrgbClr r="0" g="0" b="0"/>
        </a:lnRef>
        <a:fillRef idx="0">
          <a:scrgbClr r="0" g="0" b="0"/>
        </a:fillRef>
        <a:effectRef idx="0">
          <a:scrgbClr r="0" g="0" b="0"/>
        </a:effectRef>
        <a:fontRef idx="minor"/>
      </dsp:style>
    </dsp:sp>
    <dsp:sp modelId="{4E5EAA4B-8B11-4260-8C95-3C82B9B4A562}">
      <dsp:nvSpPr>
        <dsp:cNvPr id="0" name=""/>
        <dsp:cNvSpPr/>
      </dsp:nvSpPr>
      <dsp:spPr>
        <a:xfrm>
          <a:off x="1767130" y="302563"/>
          <a:ext cx="1098306" cy="168355"/>
        </a:xfrm>
        <a:custGeom>
          <a:avLst/>
          <a:gdLst/>
          <a:ahLst/>
          <a:cxnLst/>
          <a:rect l="0" t="0" r="0" b="0"/>
          <a:pathLst>
            <a:path>
              <a:moveTo>
                <a:pt x="1098306" y="0"/>
              </a:moveTo>
              <a:lnTo>
                <a:pt x="1098306" y="104816"/>
              </a:lnTo>
              <a:lnTo>
                <a:pt x="0" y="104816"/>
              </a:lnTo>
              <a:lnTo>
                <a:pt x="0"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24B16E-4C7C-406D-990E-611D1AC0E1C1}">
      <dsp:nvSpPr>
        <dsp:cNvPr id="0" name=""/>
        <dsp:cNvSpPr/>
      </dsp:nvSpPr>
      <dsp:spPr>
        <a:xfrm>
          <a:off x="1034925" y="302563"/>
          <a:ext cx="1830511" cy="168355"/>
        </a:xfrm>
        <a:custGeom>
          <a:avLst/>
          <a:gdLst/>
          <a:ahLst/>
          <a:cxnLst/>
          <a:rect l="0" t="0" r="0" b="0"/>
          <a:pathLst>
            <a:path>
              <a:moveTo>
                <a:pt x="1830511" y="0"/>
              </a:moveTo>
              <a:lnTo>
                <a:pt x="1830511" y="104816"/>
              </a:lnTo>
              <a:lnTo>
                <a:pt x="0" y="104816"/>
              </a:lnTo>
              <a:lnTo>
                <a:pt x="0"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E1C8CE-09E1-408D-9AB7-43123901C364}">
      <dsp:nvSpPr>
        <dsp:cNvPr id="0" name=""/>
        <dsp:cNvSpPr/>
      </dsp:nvSpPr>
      <dsp:spPr>
        <a:xfrm>
          <a:off x="14950" y="886902"/>
          <a:ext cx="91440" cy="390023"/>
        </a:xfrm>
        <a:custGeom>
          <a:avLst/>
          <a:gdLst/>
          <a:ahLst/>
          <a:cxnLst/>
          <a:rect l="0" t="0" r="0" b="0"/>
          <a:pathLst>
            <a:path>
              <a:moveTo>
                <a:pt x="45720" y="0"/>
              </a:moveTo>
              <a:lnTo>
                <a:pt x="45720" y="390023"/>
              </a:lnTo>
              <a:lnTo>
                <a:pt x="136489" y="3900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ADD260-9BF4-41C7-9AB0-A8FFFA7A9A78}">
      <dsp:nvSpPr>
        <dsp:cNvPr id="0" name=""/>
        <dsp:cNvSpPr/>
      </dsp:nvSpPr>
      <dsp:spPr>
        <a:xfrm>
          <a:off x="302721" y="302563"/>
          <a:ext cx="2562716" cy="168355"/>
        </a:xfrm>
        <a:custGeom>
          <a:avLst/>
          <a:gdLst/>
          <a:ahLst/>
          <a:cxnLst/>
          <a:rect l="0" t="0" r="0" b="0"/>
          <a:pathLst>
            <a:path>
              <a:moveTo>
                <a:pt x="2562716" y="0"/>
              </a:moveTo>
              <a:lnTo>
                <a:pt x="2562716" y="104816"/>
              </a:lnTo>
              <a:lnTo>
                <a:pt x="0" y="104816"/>
              </a:lnTo>
              <a:lnTo>
                <a:pt x="0" y="168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C4314C-DD4B-443F-AB32-FF681BB83D90}">
      <dsp:nvSpPr>
        <dsp:cNvPr id="0" name=""/>
        <dsp:cNvSpPr/>
      </dsp:nvSpPr>
      <dsp:spPr>
        <a:xfrm>
          <a:off x="1179176" y="0"/>
          <a:ext cx="3372522" cy="302563"/>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b="1" kern="1200">
              <a:latin typeface="Robusta TL Pro" panose="02000500000000000000" pitchFamily="50" charset="0"/>
              <a:cs typeface="Arial" panose="020B0604020202020204" pitchFamily="34" charset="0"/>
            </a:rPr>
            <a:t>P/A "Dienvidkurzemes novada tūrisma centrs"</a:t>
          </a:r>
          <a:endParaRPr lang="en-US" sz="1100" b="1" kern="1200">
            <a:latin typeface="Robusta TL Pro" panose="02000500000000000000" pitchFamily="50" charset="0"/>
            <a:cs typeface="Arial" panose="020B0604020202020204" pitchFamily="34" charset="0"/>
          </a:endParaRPr>
        </a:p>
      </dsp:txBody>
      <dsp:txXfrm>
        <a:off x="1179176" y="0"/>
        <a:ext cx="3372522" cy="302563"/>
      </dsp:txXfrm>
    </dsp:sp>
    <dsp:sp modelId="{3214E7C1-EBE9-44BA-9FF3-EAD46B802063}">
      <dsp:nvSpPr>
        <dsp:cNvPr id="0" name=""/>
        <dsp:cNvSpPr/>
      </dsp:nvSpPr>
      <dsp:spPr>
        <a:xfrm>
          <a:off x="157"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rPr>
            <a:t>Aizputes tūrisma informācijas centrs</a:t>
          </a:r>
          <a:endParaRPr lang="en-US" sz="700" kern="1200">
            <a:latin typeface="Robusta TL Pro" panose="02000500000000000000" pitchFamily="50" charset="0"/>
          </a:endParaRPr>
        </a:p>
      </dsp:txBody>
      <dsp:txXfrm>
        <a:off x="157" y="470919"/>
        <a:ext cx="605127" cy="415982"/>
      </dsp:txXfrm>
    </dsp:sp>
    <dsp:sp modelId="{54723AE1-63BC-4B5F-B3D0-2A985C5B07F1}">
      <dsp:nvSpPr>
        <dsp:cNvPr id="0" name=""/>
        <dsp:cNvSpPr/>
      </dsp:nvSpPr>
      <dsp:spPr>
        <a:xfrm>
          <a:off x="151439" y="1013979"/>
          <a:ext cx="605127" cy="5258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Apskates objekts "Aizputes ūdenstornis"</a:t>
          </a:r>
          <a:endParaRPr lang="en-US" sz="700" kern="1200">
            <a:latin typeface="Robusta TL Pro" panose="02000500000000000000" pitchFamily="50" charset="0"/>
            <a:cs typeface="Arial" panose="020B0604020202020204" pitchFamily="34" charset="0"/>
          </a:endParaRPr>
        </a:p>
      </dsp:txBody>
      <dsp:txXfrm>
        <a:off x="151439" y="1013979"/>
        <a:ext cx="605127" cy="525892"/>
      </dsp:txXfrm>
    </dsp:sp>
    <dsp:sp modelId="{F0051693-2819-42CE-BE17-E3CCBFF409FB}">
      <dsp:nvSpPr>
        <dsp:cNvPr id="0" name=""/>
        <dsp:cNvSpPr/>
      </dsp:nvSpPr>
      <dsp:spPr>
        <a:xfrm>
          <a:off x="732362"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Pāvilostas tūrisma informācijas centrs</a:t>
          </a:r>
          <a:endParaRPr lang="en-US" sz="700" kern="1200">
            <a:latin typeface="Robusta TL Pro" panose="02000500000000000000" pitchFamily="50" charset="0"/>
            <a:cs typeface="Arial" panose="020B0604020202020204" pitchFamily="34" charset="0"/>
          </a:endParaRPr>
        </a:p>
      </dsp:txBody>
      <dsp:txXfrm>
        <a:off x="732362" y="470919"/>
        <a:ext cx="605127" cy="415982"/>
      </dsp:txXfrm>
    </dsp:sp>
    <dsp:sp modelId="{C216B153-6DDD-47A1-AB40-297F37261819}">
      <dsp:nvSpPr>
        <dsp:cNvPr id="0" name=""/>
        <dsp:cNvSpPr/>
      </dsp:nvSpPr>
      <dsp:spPr>
        <a:xfrm>
          <a:off x="1464566"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Nīcas tūrisma informācijas centrs</a:t>
          </a:r>
          <a:endParaRPr lang="en-US" sz="700" kern="1200">
            <a:latin typeface="Robusta TL Pro" panose="02000500000000000000" pitchFamily="50" charset="0"/>
            <a:cs typeface="Arial" panose="020B0604020202020204" pitchFamily="34" charset="0"/>
          </a:endParaRPr>
        </a:p>
      </dsp:txBody>
      <dsp:txXfrm>
        <a:off x="1464566" y="470919"/>
        <a:ext cx="605127" cy="415982"/>
      </dsp:txXfrm>
    </dsp:sp>
    <dsp:sp modelId="{17AC5978-DBD0-4ABA-8C31-018A92137561}">
      <dsp:nvSpPr>
        <dsp:cNvPr id="0" name=""/>
        <dsp:cNvSpPr/>
      </dsp:nvSpPr>
      <dsp:spPr>
        <a:xfrm>
          <a:off x="2168542" y="477978"/>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rPr>
            <a:t>Rucavas tūrisma informācijas centrs</a:t>
          </a:r>
          <a:endParaRPr lang="en-US" sz="700" kern="1200">
            <a:latin typeface="Robusta TL Pro" panose="02000500000000000000" pitchFamily="50" charset="0"/>
          </a:endParaRPr>
        </a:p>
      </dsp:txBody>
      <dsp:txXfrm>
        <a:off x="2168542" y="477978"/>
        <a:ext cx="605127" cy="415982"/>
      </dsp:txXfrm>
    </dsp:sp>
    <dsp:sp modelId="{06F9D7C3-4B6C-4642-AC2E-3F6210719EAB}">
      <dsp:nvSpPr>
        <dsp:cNvPr id="0" name=""/>
        <dsp:cNvSpPr/>
      </dsp:nvSpPr>
      <dsp:spPr>
        <a:xfrm flipH="1">
          <a:off x="2330407" y="1013979"/>
          <a:ext cx="626071" cy="5258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Papes tūrisma informācijas punkts "Dzintarvēji"</a:t>
          </a:r>
          <a:endParaRPr lang="en-US" sz="700" kern="1200">
            <a:latin typeface="Robusta TL Pro" panose="02000500000000000000" pitchFamily="50" charset="0"/>
            <a:cs typeface="Arial" panose="020B0604020202020204" pitchFamily="34" charset="0"/>
          </a:endParaRPr>
        </a:p>
      </dsp:txBody>
      <dsp:txXfrm>
        <a:off x="2330407" y="1013979"/>
        <a:ext cx="626071" cy="525892"/>
      </dsp:txXfrm>
    </dsp:sp>
    <dsp:sp modelId="{FBD628C7-9AF9-4467-8576-B502D2CD6E9F}">
      <dsp:nvSpPr>
        <dsp:cNvPr id="0" name=""/>
        <dsp:cNvSpPr/>
      </dsp:nvSpPr>
      <dsp:spPr>
        <a:xfrm>
          <a:off x="2928975"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Priekules tūrisma informācijas centrs</a:t>
          </a:r>
          <a:endParaRPr lang="en-US" sz="700" kern="1200">
            <a:latin typeface="Robusta TL Pro" panose="02000500000000000000" pitchFamily="50" charset="0"/>
            <a:cs typeface="Arial" panose="020B0604020202020204" pitchFamily="34" charset="0"/>
          </a:endParaRPr>
        </a:p>
      </dsp:txBody>
      <dsp:txXfrm>
        <a:off x="2928975" y="470919"/>
        <a:ext cx="605127" cy="415982"/>
      </dsp:txXfrm>
    </dsp:sp>
    <dsp:sp modelId="{BD9DF181-1893-4C24-852B-A44B7A78B941}">
      <dsp:nvSpPr>
        <dsp:cNvPr id="0" name=""/>
        <dsp:cNvSpPr/>
      </dsp:nvSpPr>
      <dsp:spPr>
        <a:xfrm>
          <a:off x="3661180"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Embūtes tūrisma informācijas centrs</a:t>
          </a:r>
          <a:endParaRPr lang="en-US" sz="700" kern="1200">
            <a:latin typeface="Robusta TL Pro" panose="02000500000000000000" pitchFamily="50" charset="0"/>
            <a:cs typeface="Arial" panose="020B0604020202020204" pitchFamily="34" charset="0"/>
          </a:endParaRPr>
        </a:p>
      </dsp:txBody>
      <dsp:txXfrm>
        <a:off x="3661180" y="470919"/>
        <a:ext cx="605127" cy="415982"/>
      </dsp:txXfrm>
    </dsp:sp>
    <dsp:sp modelId="{BF605426-762A-4284-844A-296987F06542}">
      <dsp:nvSpPr>
        <dsp:cNvPr id="0" name=""/>
        <dsp:cNvSpPr/>
      </dsp:nvSpPr>
      <dsp:spPr>
        <a:xfrm>
          <a:off x="4393385"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Ziemupes tūrisma informācijas punkts</a:t>
          </a:r>
          <a:endParaRPr lang="en-US" sz="700" kern="1200">
            <a:latin typeface="Robusta TL Pro" panose="02000500000000000000" pitchFamily="50" charset="0"/>
            <a:cs typeface="Arial" panose="020B0604020202020204" pitchFamily="34" charset="0"/>
          </a:endParaRPr>
        </a:p>
      </dsp:txBody>
      <dsp:txXfrm>
        <a:off x="4393385" y="470919"/>
        <a:ext cx="605127" cy="415982"/>
      </dsp:txXfrm>
    </dsp:sp>
    <dsp:sp modelId="{A5ADA7F2-E0B5-4AD4-B201-18A6A4C81C42}">
      <dsp:nvSpPr>
        <dsp:cNvPr id="0" name=""/>
        <dsp:cNvSpPr/>
      </dsp:nvSpPr>
      <dsp:spPr>
        <a:xfrm>
          <a:off x="5125589" y="470919"/>
          <a:ext cx="605127" cy="41598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latin typeface="Robusta TL Pro" panose="02000500000000000000" pitchFamily="50" charset="0"/>
              <a:cs typeface="Arial" panose="020B0604020202020204" pitchFamily="34" charset="0"/>
            </a:rPr>
            <a:t>Kazdangas tūrisma informācijas punkts</a:t>
          </a:r>
          <a:endParaRPr lang="en-US" sz="700" kern="1200">
            <a:latin typeface="Robusta TL Pro" panose="02000500000000000000" pitchFamily="50" charset="0"/>
            <a:cs typeface="Arial" panose="020B0604020202020204" pitchFamily="34" charset="0"/>
          </a:endParaRPr>
        </a:p>
      </dsp:txBody>
      <dsp:txXfrm>
        <a:off x="5125589" y="470919"/>
        <a:ext cx="605127" cy="4159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CEC5B-289B-4093-B06A-6B1A91F89F65}">
      <dsp:nvSpPr>
        <dsp:cNvPr id="0" name=""/>
        <dsp:cNvSpPr/>
      </dsp:nvSpPr>
      <dsp:spPr>
        <a:xfrm>
          <a:off x="2758015" y="294476"/>
          <a:ext cx="91440" cy="687537"/>
        </a:xfrm>
        <a:custGeom>
          <a:avLst/>
          <a:gdLst/>
          <a:ahLst/>
          <a:cxnLst/>
          <a:rect l="0" t="0" r="0" b="0"/>
          <a:pathLst>
            <a:path>
              <a:moveTo>
                <a:pt x="107422" y="0"/>
              </a:moveTo>
              <a:lnTo>
                <a:pt x="107422" y="687537"/>
              </a:lnTo>
              <a:lnTo>
                <a:pt x="45720" y="6875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52261E-57C6-4B18-9288-F94F0758322F}">
      <dsp:nvSpPr>
        <dsp:cNvPr id="0" name=""/>
        <dsp:cNvSpPr/>
      </dsp:nvSpPr>
      <dsp:spPr>
        <a:xfrm>
          <a:off x="2819717" y="294476"/>
          <a:ext cx="91440" cy="270313"/>
        </a:xfrm>
        <a:custGeom>
          <a:avLst/>
          <a:gdLst/>
          <a:ahLst/>
          <a:cxnLst/>
          <a:rect l="0" t="0" r="0" b="0"/>
          <a:pathLst>
            <a:path>
              <a:moveTo>
                <a:pt x="45720" y="0"/>
              </a:moveTo>
              <a:lnTo>
                <a:pt x="45720" y="270313"/>
              </a:lnTo>
              <a:lnTo>
                <a:pt x="107422" y="2703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7F7010-76CE-4BBB-8D82-0D77D2FB6F5D}">
      <dsp:nvSpPr>
        <dsp:cNvPr id="0" name=""/>
        <dsp:cNvSpPr/>
      </dsp:nvSpPr>
      <dsp:spPr>
        <a:xfrm>
          <a:off x="2758015" y="294476"/>
          <a:ext cx="91440" cy="270313"/>
        </a:xfrm>
        <a:custGeom>
          <a:avLst/>
          <a:gdLst/>
          <a:ahLst/>
          <a:cxnLst/>
          <a:rect l="0" t="0" r="0" b="0"/>
          <a:pathLst>
            <a:path>
              <a:moveTo>
                <a:pt x="107422" y="0"/>
              </a:moveTo>
              <a:lnTo>
                <a:pt x="107422" y="270313"/>
              </a:lnTo>
              <a:lnTo>
                <a:pt x="45720" y="2703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24E550-D890-463A-AF79-8542C29205FE}">
      <dsp:nvSpPr>
        <dsp:cNvPr id="0" name=""/>
        <dsp:cNvSpPr/>
      </dsp:nvSpPr>
      <dsp:spPr>
        <a:xfrm>
          <a:off x="2865437" y="294476"/>
          <a:ext cx="2562104" cy="957850"/>
        </a:xfrm>
        <a:custGeom>
          <a:avLst/>
          <a:gdLst/>
          <a:ahLst/>
          <a:cxnLst/>
          <a:rect l="0" t="0" r="0" b="0"/>
          <a:pathLst>
            <a:path>
              <a:moveTo>
                <a:pt x="0" y="0"/>
              </a:moveTo>
              <a:lnTo>
                <a:pt x="0" y="896148"/>
              </a:lnTo>
              <a:lnTo>
                <a:pt x="2562104" y="896148"/>
              </a:lnTo>
              <a:lnTo>
                <a:pt x="2562104"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02B8E0-BD48-4EEC-8AEE-B1721D385004}">
      <dsp:nvSpPr>
        <dsp:cNvPr id="0" name=""/>
        <dsp:cNvSpPr/>
      </dsp:nvSpPr>
      <dsp:spPr>
        <a:xfrm>
          <a:off x="4435723" y="1546146"/>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C9D4CF-5B79-4021-98D8-9A15A77C3866}">
      <dsp:nvSpPr>
        <dsp:cNvPr id="0" name=""/>
        <dsp:cNvSpPr/>
      </dsp:nvSpPr>
      <dsp:spPr>
        <a:xfrm>
          <a:off x="2865437" y="294476"/>
          <a:ext cx="1851061" cy="957850"/>
        </a:xfrm>
        <a:custGeom>
          <a:avLst/>
          <a:gdLst/>
          <a:ahLst/>
          <a:cxnLst/>
          <a:rect l="0" t="0" r="0" b="0"/>
          <a:pathLst>
            <a:path>
              <a:moveTo>
                <a:pt x="0" y="0"/>
              </a:moveTo>
              <a:lnTo>
                <a:pt x="0" y="896148"/>
              </a:lnTo>
              <a:lnTo>
                <a:pt x="1851061" y="896148"/>
              </a:lnTo>
              <a:lnTo>
                <a:pt x="1851061"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926FA1-3DB6-4BBD-9C98-6DBAC04BC0D7}">
      <dsp:nvSpPr>
        <dsp:cNvPr id="0" name=""/>
        <dsp:cNvSpPr/>
      </dsp:nvSpPr>
      <dsp:spPr>
        <a:xfrm>
          <a:off x="3724680" y="1546146"/>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7F931C-1774-482C-A6D7-2868F5001B3D}">
      <dsp:nvSpPr>
        <dsp:cNvPr id="0" name=""/>
        <dsp:cNvSpPr/>
      </dsp:nvSpPr>
      <dsp:spPr>
        <a:xfrm>
          <a:off x="2865437" y="294476"/>
          <a:ext cx="1140018" cy="957850"/>
        </a:xfrm>
        <a:custGeom>
          <a:avLst/>
          <a:gdLst/>
          <a:ahLst/>
          <a:cxnLst/>
          <a:rect l="0" t="0" r="0" b="0"/>
          <a:pathLst>
            <a:path>
              <a:moveTo>
                <a:pt x="0" y="0"/>
              </a:moveTo>
              <a:lnTo>
                <a:pt x="0" y="896148"/>
              </a:lnTo>
              <a:lnTo>
                <a:pt x="1140018" y="896148"/>
              </a:lnTo>
              <a:lnTo>
                <a:pt x="1140018"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3422EF-A300-4CD3-AD65-7EA69A40D2C5}">
      <dsp:nvSpPr>
        <dsp:cNvPr id="0" name=""/>
        <dsp:cNvSpPr/>
      </dsp:nvSpPr>
      <dsp:spPr>
        <a:xfrm>
          <a:off x="2865437" y="294476"/>
          <a:ext cx="428976" cy="957850"/>
        </a:xfrm>
        <a:custGeom>
          <a:avLst/>
          <a:gdLst/>
          <a:ahLst/>
          <a:cxnLst/>
          <a:rect l="0" t="0" r="0" b="0"/>
          <a:pathLst>
            <a:path>
              <a:moveTo>
                <a:pt x="0" y="0"/>
              </a:moveTo>
              <a:lnTo>
                <a:pt x="0" y="896148"/>
              </a:lnTo>
              <a:lnTo>
                <a:pt x="428976" y="896148"/>
              </a:lnTo>
              <a:lnTo>
                <a:pt x="428976"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0AE15-E6E9-4695-BE54-6786528BA5CA}">
      <dsp:nvSpPr>
        <dsp:cNvPr id="0" name=""/>
        <dsp:cNvSpPr/>
      </dsp:nvSpPr>
      <dsp:spPr>
        <a:xfrm>
          <a:off x="2302595" y="1546146"/>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A0AB1A-8090-4F1D-8711-76E7EE4478CB}">
      <dsp:nvSpPr>
        <dsp:cNvPr id="0" name=""/>
        <dsp:cNvSpPr/>
      </dsp:nvSpPr>
      <dsp:spPr>
        <a:xfrm>
          <a:off x="2583370" y="294476"/>
          <a:ext cx="282066" cy="957850"/>
        </a:xfrm>
        <a:custGeom>
          <a:avLst/>
          <a:gdLst/>
          <a:ahLst/>
          <a:cxnLst/>
          <a:rect l="0" t="0" r="0" b="0"/>
          <a:pathLst>
            <a:path>
              <a:moveTo>
                <a:pt x="282066" y="0"/>
              </a:moveTo>
              <a:lnTo>
                <a:pt x="282066" y="896148"/>
              </a:lnTo>
              <a:lnTo>
                <a:pt x="0" y="896148"/>
              </a:lnTo>
              <a:lnTo>
                <a:pt x="0"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9C3740-6142-4DF7-BDC3-0F52B9ACDFAB}">
      <dsp:nvSpPr>
        <dsp:cNvPr id="0" name=""/>
        <dsp:cNvSpPr/>
      </dsp:nvSpPr>
      <dsp:spPr>
        <a:xfrm>
          <a:off x="1591552" y="1546146"/>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8C8922-1927-4014-8DB4-0A3B91C24BC2}">
      <dsp:nvSpPr>
        <dsp:cNvPr id="0" name=""/>
        <dsp:cNvSpPr/>
      </dsp:nvSpPr>
      <dsp:spPr>
        <a:xfrm>
          <a:off x="1872328" y="294476"/>
          <a:ext cx="993109" cy="957850"/>
        </a:xfrm>
        <a:custGeom>
          <a:avLst/>
          <a:gdLst/>
          <a:ahLst/>
          <a:cxnLst/>
          <a:rect l="0" t="0" r="0" b="0"/>
          <a:pathLst>
            <a:path>
              <a:moveTo>
                <a:pt x="993109" y="0"/>
              </a:moveTo>
              <a:lnTo>
                <a:pt x="993109" y="896148"/>
              </a:lnTo>
              <a:lnTo>
                <a:pt x="0" y="896148"/>
              </a:lnTo>
              <a:lnTo>
                <a:pt x="0"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CEC29B-25CB-47A4-A6FC-07EA96677EC8}">
      <dsp:nvSpPr>
        <dsp:cNvPr id="0" name=""/>
        <dsp:cNvSpPr/>
      </dsp:nvSpPr>
      <dsp:spPr>
        <a:xfrm>
          <a:off x="880510" y="1963369"/>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143AEC-099B-4CA2-BD5C-78C515733770}">
      <dsp:nvSpPr>
        <dsp:cNvPr id="0" name=""/>
        <dsp:cNvSpPr/>
      </dsp:nvSpPr>
      <dsp:spPr>
        <a:xfrm>
          <a:off x="1115565" y="1546146"/>
          <a:ext cx="91440" cy="123404"/>
        </a:xfrm>
        <a:custGeom>
          <a:avLst/>
          <a:gdLst/>
          <a:ahLst/>
          <a:cxnLst/>
          <a:rect l="0" t="0" r="0" b="0"/>
          <a:pathLst>
            <a:path>
              <a:moveTo>
                <a:pt x="45720" y="0"/>
              </a:moveTo>
              <a:lnTo>
                <a:pt x="45720" y="1234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1A421C-927C-4542-9E87-722028D0F272}">
      <dsp:nvSpPr>
        <dsp:cNvPr id="0" name=""/>
        <dsp:cNvSpPr/>
      </dsp:nvSpPr>
      <dsp:spPr>
        <a:xfrm>
          <a:off x="1161285" y="294476"/>
          <a:ext cx="1704151" cy="957850"/>
        </a:xfrm>
        <a:custGeom>
          <a:avLst/>
          <a:gdLst/>
          <a:ahLst/>
          <a:cxnLst/>
          <a:rect l="0" t="0" r="0" b="0"/>
          <a:pathLst>
            <a:path>
              <a:moveTo>
                <a:pt x="1704151" y="0"/>
              </a:moveTo>
              <a:lnTo>
                <a:pt x="1704151" y="896148"/>
              </a:lnTo>
              <a:lnTo>
                <a:pt x="0" y="896148"/>
              </a:lnTo>
              <a:lnTo>
                <a:pt x="0"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B740BF-8D77-4065-8FAC-3BE901B6723A}">
      <dsp:nvSpPr>
        <dsp:cNvPr id="0" name=""/>
        <dsp:cNvSpPr/>
      </dsp:nvSpPr>
      <dsp:spPr>
        <a:xfrm>
          <a:off x="22558" y="1546146"/>
          <a:ext cx="91440" cy="270313"/>
        </a:xfrm>
        <a:custGeom>
          <a:avLst/>
          <a:gdLst/>
          <a:ahLst/>
          <a:cxnLst/>
          <a:rect l="0" t="0" r="0" b="0"/>
          <a:pathLst>
            <a:path>
              <a:moveTo>
                <a:pt x="45720" y="0"/>
              </a:moveTo>
              <a:lnTo>
                <a:pt x="45720" y="270313"/>
              </a:lnTo>
              <a:lnTo>
                <a:pt x="133865" y="2703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6EA3C-9376-4262-A5B5-CACFAB7EF307}">
      <dsp:nvSpPr>
        <dsp:cNvPr id="0" name=""/>
        <dsp:cNvSpPr/>
      </dsp:nvSpPr>
      <dsp:spPr>
        <a:xfrm>
          <a:off x="303333" y="294476"/>
          <a:ext cx="2562104" cy="957850"/>
        </a:xfrm>
        <a:custGeom>
          <a:avLst/>
          <a:gdLst/>
          <a:ahLst/>
          <a:cxnLst/>
          <a:rect l="0" t="0" r="0" b="0"/>
          <a:pathLst>
            <a:path>
              <a:moveTo>
                <a:pt x="2562104" y="0"/>
              </a:moveTo>
              <a:lnTo>
                <a:pt x="2562104" y="896148"/>
              </a:lnTo>
              <a:lnTo>
                <a:pt x="0" y="896148"/>
              </a:lnTo>
              <a:lnTo>
                <a:pt x="0" y="9578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B74F02-11E3-486C-8550-EBA62027CF47}">
      <dsp:nvSpPr>
        <dsp:cNvPr id="0" name=""/>
        <dsp:cNvSpPr/>
      </dsp:nvSpPr>
      <dsp:spPr>
        <a:xfrm>
          <a:off x="2571618" y="656"/>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b="1" kern="1200">
              <a:latin typeface="Robusta TL Pro" panose="02000500000000000000" pitchFamily="50" charset="0"/>
            </a:rPr>
            <a:t>Direktors</a:t>
          </a:r>
          <a:endParaRPr lang="en-US" sz="500" b="1" kern="1200">
            <a:latin typeface="Robusta TL Pro" panose="02000500000000000000" pitchFamily="50" charset="0"/>
          </a:endParaRPr>
        </a:p>
      </dsp:txBody>
      <dsp:txXfrm>
        <a:off x="2571618" y="656"/>
        <a:ext cx="587638" cy="293819"/>
      </dsp:txXfrm>
    </dsp:sp>
    <dsp:sp modelId="{E4214DB6-8F9B-4BBA-8393-A6E41AE04CD3}">
      <dsp:nvSpPr>
        <dsp:cNvPr id="0" name=""/>
        <dsp:cNvSpPr/>
      </dsp:nvSpPr>
      <dsp:spPr>
        <a:xfrm>
          <a:off x="9514"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Aizputes TIC vadītāja</a:t>
          </a:r>
          <a:endParaRPr lang="en-US" sz="500" kern="1200">
            <a:latin typeface="Robusta TL Pro" panose="02000500000000000000" pitchFamily="50" charset="0"/>
          </a:endParaRPr>
        </a:p>
      </dsp:txBody>
      <dsp:txXfrm>
        <a:off x="9514" y="1252327"/>
        <a:ext cx="587638" cy="293819"/>
      </dsp:txXfrm>
    </dsp:sp>
    <dsp:sp modelId="{530B9376-A387-4255-8BF6-3D2436A10501}">
      <dsp:nvSpPr>
        <dsp:cNvPr id="0" name=""/>
        <dsp:cNvSpPr/>
      </dsp:nvSpPr>
      <dsp:spPr>
        <a:xfrm>
          <a:off x="156423"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a:t>
          </a:r>
        </a:p>
        <a:p>
          <a:pPr marL="0" lvl="0" indent="0" algn="ctr" defTabSz="222250">
            <a:lnSpc>
              <a:spcPct val="90000"/>
            </a:lnSpc>
            <a:spcBef>
              <a:spcPct val="0"/>
            </a:spcBef>
            <a:spcAft>
              <a:spcPct val="35000"/>
            </a:spcAft>
            <a:buNone/>
          </a:pPr>
          <a:r>
            <a:rPr lang="lv-LV" sz="500" kern="1200">
              <a:latin typeface="Robusta TL Pro" panose="02000500000000000000" pitchFamily="50" charset="0"/>
            </a:rPr>
            <a:t>konsultants</a:t>
          </a:r>
          <a:endParaRPr lang="en-US" sz="500" kern="1200">
            <a:latin typeface="Robusta TL Pro" panose="02000500000000000000" pitchFamily="50" charset="0"/>
          </a:endParaRPr>
        </a:p>
      </dsp:txBody>
      <dsp:txXfrm>
        <a:off x="156423" y="1669550"/>
        <a:ext cx="587638" cy="293819"/>
      </dsp:txXfrm>
    </dsp:sp>
    <dsp:sp modelId="{B0EB6A84-264F-4E48-9E2A-BA6B60B8DFA5}">
      <dsp:nvSpPr>
        <dsp:cNvPr id="0" name=""/>
        <dsp:cNvSpPr/>
      </dsp:nvSpPr>
      <dsp:spPr>
        <a:xfrm>
          <a:off x="867466"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Pāvilostas TIC vadītāja</a:t>
          </a:r>
          <a:endParaRPr lang="en-US" sz="500" kern="1200">
            <a:latin typeface="Robusta TL Pro" panose="02000500000000000000" pitchFamily="50" charset="0"/>
          </a:endParaRPr>
        </a:p>
      </dsp:txBody>
      <dsp:txXfrm>
        <a:off x="867466" y="1252327"/>
        <a:ext cx="587638" cy="293819"/>
      </dsp:txXfrm>
    </dsp:sp>
    <dsp:sp modelId="{BD8FA39E-3168-41E7-8694-3C9FD7B79ED4}">
      <dsp:nvSpPr>
        <dsp:cNvPr id="0" name=""/>
        <dsp:cNvSpPr/>
      </dsp:nvSpPr>
      <dsp:spPr>
        <a:xfrm>
          <a:off x="867466"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konsultants</a:t>
          </a:r>
          <a:endParaRPr lang="en-US" sz="500" kern="1200">
            <a:latin typeface="Robusta TL Pro" panose="02000500000000000000" pitchFamily="50" charset="0"/>
          </a:endParaRPr>
        </a:p>
      </dsp:txBody>
      <dsp:txXfrm>
        <a:off x="867466" y="1669550"/>
        <a:ext cx="587638" cy="293819"/>
      </dsp:txXfrm>
    </dsp:sp>
    <dsp:sp modelId="{9BDE00F6-2717-4FC6-953B-F5A8991E1FE7}">
      <dsp:nvSpPr>
        <dsp:cNvPr id="0" name=""/>
        <dsp:cNvSpPr/>
      </dsp:nvSpPr>
      <dsp:spPr>
        <a:xfrm>
          <a:off x="1014376" y="2086773"/>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konsultants (vasaras sezonā)</a:t>
          </a:r>
          <a:endParaRPr lang="en-US" sz="500" kern="1200">
            <a:latin typeface="Robusta TL Pro" panose="02000500000000000000" pitchFamily="50" charset="0"/>
          </a:endParaRPr>
        </a:p>
      </dsp:txBody>
      <dsp:txXfrm>
        <a:off x="1014376" y="2086773"/>
        <a:ext cx="587638" cy="293819"/>
      </dsp:txXfrm>
    </dsp:sp>
    <dsp:sp modelId="{09FC9A5F-FFC3-4FEE-91CF-AFF6D61B66BD}">
      <dsp:nvSpPr>
        <dsp:cNvPr id="0" name=""/>
        <dsp:cNvSpPr/>
      </dsp:nvSpPr>
      <dsp:spPr>
        <a:xfrm>
          <a:off x="1578509"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Nīcas TIC vadītāja</a:t>
          </a:r>
          <a:endParaRPr lang="en-US" sz="500" kern="1200">
            <a:latin typeface="Robusta TL Pro" panose="02000500000000000000" pitchFamily="50" charset="0"/>
          </a:endParaRPr>
        </a:p>
      </dsp:txBody>
      <dsp:txXfrm>
        <a:off x="1578509" y="1252327"/>
        <a:ext cx="587638" cy="293819"/>
      </dsp:txXfrm>
    </dsp:sp>
    <dsp:sp modelId="{62654DD6-307C-40EB-838A-F03778F1D9F2}">
      <dsp:nvSpPr>
        <dsp:cNvPr id="0" name=""/>
        <dsp:cNvSpPr/>
      </dsp:nvSpPr>
      <dsp:spPr>
        <a:xfrm>
          <a:off x="1725418"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konsultants (vasaras sezonā)</a:t>
          </a:r>
          <a:endParaRPr lang="en-US" sz="500" kern="1200">
            <a:latin typeface="Robusta TL Pro" panose="02000500000000000000" pitchFamily="50" charset="0"/>
          </a:endParaRPr>
        </a:p>
      </dsp:txBody>
      <dsp:txXfrm>
        <a:off x="1725418" y="1669550"/>
        <a:ext cx="587638" cy="293819"/>
      </dsp:txXfrm>
    </dsp:sp>
    <dsp:sp modelId="{D3697549-1F7A-4000-BB9A-639476B25190}">
      <dsp:nvSpPr>
        <dsp:cNvPr id="0" name=""/>
        <dsp:cNvSpPr/>
      </dsp:nvSpPr>
      <dsp:spPr>
        <a:xfrm>
          <a:off x="2289551"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Rucavas TIC vadītāja</a:t>
          </a:r>
          <a:endParaRPr lang="en-US" sz="500" kern="1200">
            <a:latin typeface="Robusta TL Pro" panose="02000500000000000000" pitchFamily="50" charset="0"/>
          </a:endParaRPr>
        </a:p>
      </dsp:txBody>
      <dsp:txXfrm>
        <a:off x="2289551" y="1252327"/>
        <a:ext cx="587638" cy="293819"/>
      </dsp:txXfrm>
    </dsp:sp>
    <dsp:sp modelId="{78D51719-5459-4186-A0D4-BC547BB45A3A}">
      <dsp:nvSpPr>
        <dsp:cNvPr id="0" name=""/>
        <dsp:cNvSpPr/>
      </dsp:nvSpPr>
      <dsp:spPr>
        <a:xfrm>
          <a:off x="2436461"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konsultants (vasaras sezonā)</a:t>
          </a:r>
          <a:endParaRPr lang="en-US" sz="500" kern="1200">
            <a:latin typeface="Robusta TL Pro" panose="02000500000000000000" pitchFamily="50" charset="0"/>
          </a:endParaRPr>
        </a:p>
      </dsp:txBody>
      <dsp:txXfrm>
        <a:off x="2436461" y="1669550"/>
        <a:ext cx="587638" cy="293819"/>
      </dsp:txXfrm>
    </dsp:sp>
    <dsp:sp modelId="{2983C70B-4E82-435F-A760-24214FFEBBF4}">
      <dsp:nvSpPr>
        <dsp:cNvPr id="0" name=""/>
        <dsp:cNvSpPr/>
      </dsp:nvSpPr>
      <dsp:spPr>
        <a:xfrm>
          <a:off x="3000594"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Priekules TIC vadītāja</a:t>
          </a:r>
          <a:endParaRPr lang="en-US" sz="500" kern="1200">
            <a:latin typeface="Robusta TL Pro" panose="02000500000000000000" pitchFamily="50" charset="0"/>
          </a:endParaRPr>
        </a:p>
      </dsp:txBody>
      <dsp:txXfrm>
        <a:off x="3000594" y="1252327"/>
        <a:ext cx="587638" cy="293819"/>
      </dsp:txXfrm>
    </dsp:sp>
    <dsp:sp modelId="{BBD342EE-F056-4FB7-90B9-940FFF68BEAF}">
      <dsp:nvSpPr>
        <dsp:cNvPr id="0" name=""/>
        <dsp:cNvSpPr/>
      </dsp:nvSpPr>
      <dsp:spPr>
        <a:xfrm>
          <a:off x="3711637"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Embūtes TIC vadītāja</a:t>
          </a:r>
          <a:endParaRPr lang="en-US" sz="500" kern="1200">
            <a:latin typeface="Robusta TL Pro" panose="02000500000000000000" pitchFamily="50" charset="0"/>
          </a:endParaRPr>
        </a:p>
      </dsp:txBody>
      <dsp:txXfrm>
        <a:off x="3711637" y="1252327"/>
        <a:ext cx="587638" cy="293819"/>
      </dsp:txXfrm>
    </dsp:sp>
    <dsp:sp modelId="{54AB4BB6-5788-465A-B312-AF1D9E16BF32}">
      <dsp:nvSpPr>
        <dsp:cNvPr id="0" name=""/>
        <dsp:cNvSpPr/>
      </dsp:nvSpPr>
      <dsp:spPr>
        <a:xfrm>
          <a:off x="3858546"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Tūrisma </a:t>
          </a:r>
        </a:p>
        <a:p>
          <a:pPr marL="0" lvl="0" indent="0" algn="ctr" defTabSz="222250">
            <a:lnSpc>
              <a:spcPct val="90000"/>
            </a:lnSpc>
            <a:spcBef>
              <a:spcPct val="0"/>
            </a:spcBef>
            <a:spcAft>
              <a:spcPct val="35000"/>
            </a:spcAft>
            <a:buNone/>
          </a:pPr>
          <a:r>
            <a:rPr lang="lv-LV" sz="500" kern="1200">
              <a:latin typeface="Robusta TL Pro" panose="02000500000000000000" pitchFamily="50" charset="0"/>
            </a:rPr>
            <a:t>konsultants</a:t>
          </a:r>
          <a:endParaRPr lang="en-US" sz="500" kern="1200">
            <a:latin typeface="Robusta TL Pro" panose="02000500000000000000" pitchFamily="50" charset="0"/>
          </a:endParaRPr>
        </a:p>
      </dsp:txBody>
      <dsp:txXfrm>
        <a:off x="3858546" y="1669550"/>
        <a:ext cx="587638" cy="293819"/>
      </dsp:txXfrm>
    </dsp:sp>
    <dsp:sp modelId="{9AC9C450-304B-49E0-90BF-99D24DD357B6}">
      <dsp:nvSpPr>
        <dsp:cNvPr id="0" name=""/>
        <dsp:cNvSpPr/>
      </dsp:nvSpPr>
      <dsp:spPr>
        <a:xfrm>
          <a:off x="4422679"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Ziemupes TIP konsultante</a:t>
          </a:r>
          <a:endParaRPr lang="en-US" sz="500" kern="1200">
            <a:latin typeface="Robusta TL Pro" panose="02000500000000000000" pitchFamily="50" charset="0"/>
          </a:endParaRPr>
        </a:p>
      </dsp:txBody>
      <dsp:txXfrm>
        <a:off x="4422679" y="1252327"/>
        <a:ext cx="587638" cy="293819"/>
      </dsp:txXfrm>
    </dsp:sp>
    <dsp:sp modelId="{0181E587-B944-49DB-A4B3-863CE665BF02}">
      <dsp:nvSpPr>
        <dsp:cNvPr id="0" name=""/>
        <dsp:cNvSpPr/>
      </dsp:nvSpPr>
      <dsp:spPr>
        <a:xfrm>
          <a:off x="4569589" y="166955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Apkopēja, ēkas un teritorijas dežurante</a:t>
          </a:r>
          <a:endParaRPr lang="en-US" sz="500" kern="1200">
            <a:latin typeface="Robusta TL Pro" panose="02000500000000000000" pitchFamily="50" charset="0"/>
          </a:endParaRPr>
        </a:p>
      </dsp:txBody>
      <dsp:txXfrm>
        <a:off x="4569589" y="1669550"/>
        <a:ext cx="587638" cy="293819"/>
      </dsp:txXfrm>
    </dsp:sp>
    <dsp:sp modelId="{6E0EF79D-F07C-4CE7-8974-95E6E1943719}">
      <dsp:nvSpPr>
        <dsp:cNvPr id="0" name=""/>
        <dsp:cNvSpPr/>
      </dsp:nvSpPr>
      <dsp:spPr>
        <a:xfrm>
          <a:off x="5133722" y="1252327"/>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Kazdangas TIP konsultante</a:t>
          </a:r>
          <a:endParaRPr lang="en-US" sz="500" kern="1200">
            <a:latin typeface="Robusta TL Pro" panose="02000500000000000000" pitchFamily="50" charset="0"/>
          </a:endParaRPr>
        </a:p>
      </dsp:txBody>
      <dsp:txXfrm>
        <a:off x="5133722" y="1252327"/>
        <a:ext cx="587638" cy="293819"/>
      </dsp:txXfrm>
    </dsp:sp>
    <dsp:sp modelId="{C99C8CF6-A0E8-4161-9096-8C6EFB38BAC2}">
      <dsp:nvSpPr>
        <dsp:cNvPr id="0" name=""/>
        <dsp:cNvSpPr/>
      </dsp:nvSpPr>
      <dsp:spPr>
        <a:xfrm>
          <a:off x="2216096" y="41788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Vecākais eksperts (mārketinga jautājumos)</a:t>
          </a:r>
          <a:endParaRPr lang="en-US" sz="500" kern="1200">
            <a:latin typeface="Robusta TL Pro" panose="02000500000000000000" pitchFamily="50" charset="0"/>
          </a:endParaRPr>
        </a:p>
      </dsp:txBody>
      <dsp:txXfrm>
        <a:off x="2216096" y="417880"/>
        <a:ext cx="587638" cy="293819"/>
      </dsp:txXfrm>
    </dsp:sp>
    <dsp:sp modelId="{A9272EB4-521E-47BE-A511-B5B2C35BEE5F}">
      <dsp:nvSpPr>
        <dsp:cNvPr id="0" name=""/>
        <dsp:cNvSpPr/>
      </dsp:nvSpPr>
      <dsp:spPr>
        <a:xfrm>
          <a:off x="2927139" y="417880"/>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Grāmatvedis-lietvedis</a:t>
          </a:r>
          <a:endParaRPr lang="en-US" sz="500" kern="1200">
            <a:latin typeface="Robusta TL Pro" panose="02000500000000000000" pitchFamily="50" charset="0"/>
          </a:endParaRPr>
        </a:p>
      </dsp:txBody>
      <dsp:txXfrm>
        <a:off x="2927139" y="417880"/>
        <a:ext cx="587638" cy="293819"/>
      </dsp:txXfrm>
    </dsp:sp>
    <dsp:sp modelId="{0F8A98C0-A3FB-4D48-9EBE-386F69E79615}">
      <dsp:nvSpPr>
        <dsp:cNvPr id="0" name=""/>
        <dsp:cNvSpPr/>
      </dsp:nvSpPr>
      <dsp:spPr>
        <a:xfrm>
          <a:off x="2216096" y="835103"/>
          <a:ext cx="587638" cy="29381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lv-LV" sz="500" kern="1200">
              <a:latin typeface="Robusta TL Pro" panose="02000500000000000000" pitchFamily="50" charset="0"/>
            </a:rPr>
            <a:t>Eksperts (tūrisma jautājumos)</a:t>
          </a:r>
          <a:endParaRPr lang="en-US" sz="500" kern="1200">
            <a:latin typeface="Robusta TL Pro" panose="02000500000000000000" pitchFamily="50" charset="0"/>
          </a:endParaRPr>
        </a:p>
      </dsp:txBody>
      <dsp:txXfrm>
        <a:off x="2216096" y="835103"/>
        <a:ext cx="587638" cy="2938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ink>
</file>

<file path=word/theme/theme1.xml><?xml version="1.0" encoding="utf-8"?>
<a:theme xmlns:a="http://schemas.openxmlformats.org/drawingml/2006/main" name="Office dizains">
  <a:themeElements>
    <a:clrScheme name="Custom 3">
      <a:dk1>
        <a:sysClr val="windowText" lastClr="000000"/>
      </a:dk1>
      <a:lt1>
        <a:sysClr val="window" lastClr="FFFFFF"/>
      </a:lt1>
      <a:dk2>
        <a:srgbClr val="262626"/>
      </a:dk2>
      <a:lt2>
        <a:srgbClr val="DFE3E5"/>
      </a:lt2>
      <a:accent1>
        <a:srgbClr val="585C3B"/>
      </a:accent1>
      <a:accent2>
        <a:srgbClr val="D96008"/>
      </a:accent2>
      <a:accent3>
        <a:srgbClr val="648C2A"/>
      </a:accent3>
      <a:accent4>
        <a:srgbClr val="9EBA5A"/>
      </a:accent4>
      <a:accent5>
        <a:srgbClr val="988B61"/>
      </a:accent5>
      <a:accent6>
        <a:srgbClr val="954305"/>
      </a:accent6>
      <a:hlink>
        <a:srgbClr val="D96008"/>
      </a:hlink>
      <a:folHlink>
        <a:srgbClr val="988B6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A6215-265C-462C-9562-0A96295EF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132</Pages>
  <Words>192891</Words>
  <Characters>109948</Characters>
  <Application>Microsoft Office Word</Application>
  <DocSecurity>0</DocSecurity>
  <Lines>916</Lines>
  <Paragraphs>604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Pastore, Dienvidkurzemes novada Sabiedrisko attiecību daļa</dc:creator>
  <cp:lastModifiedBy>user</cp:lastModifiedBy>
  <cp:revision>3</cp:revision>
  <dcterms:created xsi:type="dcterms:W3CDTF">2022-06-15T06:15:00Z</dcterms:created>
  <dcterms:modified xsi:type="dcterms:W3CDTF">2022-07-06T08:32:00Z</dcterms:modified>
</cp:coreProperties>
</file>