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9B01" w14:textId="77777777" w:rsidR="005B348E" w:rsidRPr="0076263C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14:paraId="37F22458" w14:textId="77777777" w:rsidR="00141B17" w:rsidRPr="0076263C" w:rsidRDefault="00BC5BF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="00180D70" w:rsidRPr="0076263C">
        <w:rPr>
          <w:rFonts w:ascii="Times New Roman" w:hAnsi="Times New Roman"/>
          <w:noProof/>
          <w:sz w:val="24"/>
          <w:szCs w:val="24"/>
          <w:lang w:val="lv-LV"/>
        </w:rPr>
        <w:t>Datums skatāms laika zīmogā</w:t>
      </w:r>
      <w:r w:rsidR="00F960EB" w:rsidRPr="0076263C">
        <w:rPr>
          <w:rFonts w:ascii="Times New Roman" w:hAnsi="Times New Roman"/>
          <w:sz w:val="24"/>
          <w:szCs w:val="24"/>
          <w:lang w:val="lv-LV"/>
        </w:rPr>
        <w:t>.</w:t>
      </w:r>
      <w:r w:rsidRPr="0076263C">
        <w:rPr>
          <w:rFonts w:ascii="Times New Roman" w:hAnsi="Times New Roman"/>
          <w:sz w:val="24"/>
          <w:szCs w:val="24"/>
          <w:lang w:val="lv-LV"/>
        </w:rPr>
        <w:tab/>
      </w:r>
      <w:r w:rsidRPr="0076263C">
        <w:rPr>
          <w:rFonts w:ascii="Times New Roman" w:hAnsi="Times New Roman"/>
          <w:sz w:val="24"/>
          <w:szCs w:val="24"/>
          <w:lang w:val="lv-LV"/>
        </w:rPr>
        <w:tab/>
      </w:r>
      <w:r w:rsidRPr="0076263C">
        <w:rPr>
          <w:rFonts w:ascii="Times New Roman" w:hAnsi="Times New Roman"/>
          <w:sz w:val="24"/>
          <w:szCs w:val="24"/>
          <w:lang w:val="lv-LV"/>
        </w:rPr>
        <w:tab/>
      </w:r>
      <w:r w:rsidR="00180D70" w:rsidRPr="0076263C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180D70" w:rsidRPr="0076263C">
        <w:rPr>
          <w:rFonts w:ascii="Times New Roman" w:hAnsi="Times New Roman"/>
          <w:sz w:val="24"/>
          <w:szCs w:val="24"/>
          <w:lang w:val="lv-LV"/>
        </w:rPr>
        <w:tab/>
      </w:r>
      <w:r w:rsidRPr="0076263C">
        <w:rPr>
          <w:rFonts w:ascii="Times New Roman" w:hAnsi="Times New Roman"/>
          <w:sz w:val="24"/>
          <w:szCs w:val="24"/>
          <w:lang w:val="lv-LV"/>
        </w:rPr>
        <w:tab/>
      </w:r>
      <w:r w:rsidRPr="0076263C">
        <w:rPr>
          <w:rFonts w:ascii="Times New Roman" w:hAnsi="Times New Roman"/>
          <w:sz w:val="24"/>
          <w:szCs w:val="24"/>
          <w:lang w:val="lv-LV"/>
        </w:rPr>
        <w:tab/>
        <w:t>Nr.</w:t>
      </w:r>
      <w:r w:rsidR="00180D70" w:rsidRPr="0076263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80D70" w:rsidRPr="0076263C">
        <w:rPr>
          <w:rFonts w:ascii="Times New Roman" w:hAnsi="Times New Roman"/>
          <w:noProof/>
          <w:sz w:val="24"/>
          <w:szCs w:val="24"/>
          <w:lang w:val="lv-LV"/>
        </w:rPr>
        <w:t>1-2/2</w:t>
      </w:r>
    </w:p>
    <w:p w14:paraId="5F691989" w14:textId="77777777" w:rsidR="00EB707B" w:rsidRPr="0076263C" w:rsidRDefault="00EB707B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E05873E" w14:textId="77777777" w:rsidR="00EB707B" w:rsidRPr="0076263C" w:rsidRDefault="00EB707B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52233A3" w14:textId="77777777" w:rsidR="007126F0" w:rsidRDefault="00BC5BFE" w:rsidP="00762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Par Vides aizsardzības un reģionālās attīstības ministrijas Ētikas komisij</w:t>
      </w:r>
      <w:r w:rsidRPr="007126F0">
        <w:rPr>
          <w:rFonts w:ascii="Times New Roman" w:hAnsi="Times New Roman"/>
          <w:b/>
          <w:sz w:val="24"/>
          <w:szCs w:val="24"/>
          <w:lang w:val="lv-LV"/>
        </w:rPr>
        <w:t>as izveidi</w:t>
      </w:r>
      <w:r w:rsidR="00D119CA" w:rsidRPr="0076263C">
        <w:rPr>
          <w:rFonts w:ascii="Times New Roman" w:hAnsi="Times New Roman"/>
          <w:b/>
          <w:sz w:val="24"/>
          <w:szCs w:val="24"/>
          <w:lang w:val="lv-LV"/>
        </w:rPr>
        <w:t xml:space="preserve"> un nolikum</w:t>
      </w:r>
      <w:r w:rsidRPr="007126F0">
        <w:rPr>
          <w:rFonts w:ascii="Times New Roman" w:hAnsi="Times New Roman"/>
          <w:b/>
          <w:sz w:val="24"/>
          <w:szCs w:val="24"/>
          <w:lang w:val="lv-LV"/>
        </w:rPr>
        <w:t>a apstiprināšanu</w:t>
      </w:r>
    </w:p>
    <w:p w14:paraId="5C23AD16" w14:textId="77777777" w:rsidR="0076263C" w:rsidRDefault="0076263C" w:rsidP="00762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FB3F9A9" w14:textId="77777777" w:rsidR="00EB707B" w:rsidRPr="0076263C" w:rsidRDefault="00EB707B" w:rsidP="00762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67DABFA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Ministru kabineta 2011. gada 29. marta noteikumu Nr. 233 “Vides </w:t>
      </w:r>
      <w:r>
        <w:rPr>
          <w:rFonts w:ascii="Times New Roman" w:hAnsi="Times New Roman"/>
          <w:sz w:val="24"/>
          <w:szCs w:val="24"/>
          <w:lang w:val="lv-LV"/>
        </w:rPr>
        <w:t>aizsardzības un reģionālās attīstības ministrijas nolikums” 11.8.</w:t>
      </w:r>
      <w:r w:rsidR="00B1122A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apakšpunktu un 16.punktu</w:t>
      </w:r>
      <w:r w:rsidR="00A74D73">
        <w:rPr>
          <w:rFonts w:ascii="Times New Roman" w:hAnsi="Times New Roman"/>
          <w:sz w:val="24"/>
          <w:szCs w:val="24"/>
          <w:lang w:val="lv-LV"/>
        </w:rPr>
        <w:t>:</w:t>
      </w:r>
    </w:p>
    <w:p w14:paraId="6E3B58A7" w14:textId="77777777" w:rsidR="00B1122A" w:rsidRDefault="00B1122A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5C4FFC4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1.</w:t>
      </w:r>
      <w:r w:rsidR="00D119CA"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Apstiprin</w:t>
      </w:r>
      <w:r w:rsidR="00D119CA" w:rsidRPr="007126F0">
        <w:rPr>
          <w:rFonts w:ascii="Times New Roman" w:hAnsi="Times New Roman"/>
          <w:sz w:val="24"/>
          <w:szCs w:val="24"/>
          <w:lang w:val="lv-LV"/>
        </w:rPr>
        <w:t>āt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Vides aizsardzības un reģionālās attīstības ministrijas Ētikas komisiju šādā sastāvā:</w:t>
      </w:r>
    </w:p>
    <w:p w14:paraId="21950135" w14:textId="77777777" w:rsidR="00D119CA" w:rsidRPr="007126F0" w:rsidRDefault="00D119CA" w:rsidP="00762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5C2398" w14:textId="77777777" w:rsidR="00143376" w:rsidRPr="007126F0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1.1. </w:t>
      </w:r>
      <w:r w:rsidR="00EB707B" w:rsidRPr="0076263C">
        <w:rPr>
          <w:rFonts w:ascii="Times New Roman" w:hAnsi="Times New Roman"/>
          <w:sz w:val="24"/>
          <w:szCs w:val="24"/>
          <w:lang w:val="lv-LV"/>
        </w:rPr>
        <w:t>Komisijas priekšsēdētājs:</w:t>
      </w:r>
    </w:p>
    <w:p w14:paraId="25CE7A27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 Elita Turka</w:t>
      </w:r>
      <w:r w:rsidRPr="007126F0">
        <w:rPr>
          <w:rFonts w:ascii="Times New Roman" w:hAnsi="Times New Roman"/>
          <w:sz w:val="24"/>
          <w:szCs w:val="24"/>
          <w:lang w:val="lv-LV"/>
        </w:rPr>
        <w:t xml:space="preserve">, valsts </w:t>
      </w:r>
      <w:r w:rsidRPr="007126F0">
        <w:rPr>
          <w:rFonts w:ascii="Times New Roman" w:hAnsi="Times New Roman"/>
          <w:sz w:val="24"/>
          <w:szCs w:val="24"/>
          <w:lang w:val="lv-LV"/>
        </w:rPr>
        <w:t>sekretāra vietniece</w:t>
      </w:r>
      <w:r w:rsidR="00A74D73">
        <w:rPr>
          <w:rFonts w:ascii="Times New Roman" w:hAnsi="Times New Roman"/>
          <w:sz w:val="24"/>
          <w:szCs w:val="24"/>
          <w:lang w:val="lv-LV"/>
        </w:rPr>
        <w:t xml:space="preserve"> administratīvajos jautājumos</w:t>
      </w:r>
      <w:r w:rsidRPr="007126F0">
        <w:rPr>
          <w:rFonts w:ascii="Times New Roman" w:hAnsi="Times New Roman"/>
          <w:sz w:val="24"/>
          <w:szCs w:val="24"/>
          <w:lang w:val="lv-LV"/>
        </w:rPr>
        <w:t>;</w:t>
      </w:r>
    </w:p>
    <w:p w14:paraId="7D30EE6D" w14:textId="77777777" w:rsidR="00A74D73" w:rsidRDefault="00A74D73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937B7A5" w14:textId="77777777" w:rsidR="00143376" w:rsidRPr="007126F0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1.2. </w:t>
      </w:r>
      <w:r w:rsidR="00EB707B" w:rsidRPr="0076263C">
        <w:rPr>
          <w:rFonts w:ascii="Times New Roman" w:hAnsi="Times New Roman"/>
          <w:sz w:val="24"/>
          <w:szCs w:val="24"/>
          <w:lang w:val="lv-LV"/>
        </w:rPr>
        <w:t>Komisijas priekšsēdētāja vietnieks:</w:t>
      </w:r>
    </w:p>
    <w:p w14:paraId="498D0C15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 Madars Laurs</w:t>
      </w:r>
      <w:r w:rsidRPr="007126F0">
        <w:rPr>
          <w:rFonts w:ascii="Times New Roman" w:hAnsi="Times New Roman"/>
          <w:sz w:val="24"/>
          <w:szCs w:val="24"/>
          <w:lang w:val="lv-LV"/>
        </w:rPr>
        <w:t>, Juridiskā departamenta direktors;</w:t>
      </w:r>
    </w:p>
    <w:p w14:paraId="431564FC" w14:textId="77777777" w:rsidR="00A74D73" w:rsidRDefault="00A74D73" w:rsidP="00762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6CFEBD8" w14:textId="77777777" w:rsidR="00143376" w:rsidRPr="007126F0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1.3. </w:t>
      </w:r>
      <w:r w:rsidR="00EB707B" w:rsidRPr="0076263C">
        <w:rPr>
          <w:rFonts w:ascii="Times New Roman" w:hAnsi="Times New Roman"/>
          <w:sz w:val="24"/>
          <w:szCs w:val="24"/>
          <w:lang w:val="lv-LV"/>
        </w:rPr>
        <w:t>Komisijas locekļi: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</w:p>
    <w:p w14:paraId="11977E36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1.3.1. 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Māris Klismets</w:t>
      </w:r>
      <w:r w:rsidRPr="007126F0">
        <w:rPr>
          <w:rFonts w:ascii="Times New Roman" w:hAnsi="Times New Roman"/>
          <w:sz w:val="24"/>
          <w:szCs w:val="24"/>
          <w:lang w:val="lv-LV"/>
        </w:rPr>
        <w:t>, Koordinācijas departamenta direktors;</w:t>
      </w:r>
    </w:p>
    <w:p w14:paraId="7BD18EB1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1.3.2. </w:t>
      </w:r>
      <w:r w:rsidR="00634FFB" w:rsidRPr="0076263C">
        <w:rPr>
          <w:rFonts w:ascii="Times New Roman" w:hAnsi="Times New Roman"/>
          <w:b/>
          <w:sz w:val="24"/>
          <w:szCs w:val="24"/>
          <w:lang w:val="lv-LV"/>
        </w:rPr>
        <w:t>Valdis Puriņš</w:t>
      </w:r>
      <w:r w:rsidR="00634FF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634FFB" w:rsidRPr="0076263C">
        <w:rPr>
          <w:rFonts w:ascii="Times New Roman" w:hAnsi="Times New Roman"/>
          <w:sz w:val="24"/>
          <w:szCs w:val="24"/>
          <w:lang w:val="lv-LV"/>
        </w:rPr>
        <w:t>Koordinācijas departamenta Stratēģijas un ilgtspējīgas attīstības nodaļas vadītājs</w:t>
      </w:r>
      <w:r w:rsidR="00634FFB">
        <w:rPr>
          <w:rFonts w:ascii="Times New Roman" w:hAnsi="Times New Roman"/>
          <w:sz w:val="24"/>
          <w:szCs w:val="24"/>
          <w:lang w:val="lv-LV"/>
        </w:rPr>
        <w:t>;</w:t>
      </w:r>
    </w:p>
    <w:p w14:paraId="315C1B88" w14:textId="77777777" w:rsidR="00EB707B" w:rsidRPr="0076263C" w:rsidRDefault="00BC5BFE" w:rsidP="0076263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1.3.3. </w:t>
      </w:r>
      <w:r w:rsidR="00634FFB" w:rsidRPr="0076263C">
        <w:rPr>
          <w:rFonts w:ascii="Times New Roman" w:hAnsi="Times New Roman"/>
          <w:b/>
          <w:sz w:val="24"/>
          <w:szCs w:val="24"/>
          <w:lang w:val="lv-LV"/>
        </w:rPr>
        <w:t>Jolanta Rauga</w:t>
      </w:r>
      <w:r w:rsidR="00634FF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634FFB" w:rsidRPr="0076263C">
        <w:rPr>
          <w:rFonts w:ascii="Times New Roman" w:hAnsi="Times New Roman"/>
          <w:sz w:val="24"/>
          <w:szCs w:val="24"/>
          <w:lang w:val="lv-LV"/>
        </w:rPr>
        <w:t>Personāla nodaļas vadītāja</w:t>
      </w:r>
      <w:r w:rsidR="00634FFB">
        <w:rPr>
          <w:rFonts w:ascii="Times New Roman" w:hAnsi="Times New Roman"/>
          <w:sz w:val="24"/>
          <w:szCs w:val="24"/>
          <w:lang w:val="lv-LV"/>
        </w:rPr>
        <w:t>.</w:t>
      </w:r>
    </w:p>
    <w:p w14:paraId="3598F45E" w14:textId="77777777" w:rsidR="00EB707B" w:rsidRPr="0076263C" w:rsidRDefault="00EB707B" w:rsidP="00762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E38A52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</w:t>
      </w:r>
      <w:r w:rsidR="00143376"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Apstiprin</w:t>
      </w:r>
      <w:r w:rsidR="00143376" w:rsidRPr="007126F0">
        <w:rPr>
          <w:rFonts w:ascii="Times New Roman" w:hAnsi="Times New Roman"/>
          <w:sz w:val="24"/>
          <w:szCs w:val="24"/>
          <w:lang w:val="lv-LV"/>
        </w:rPr>
        <w:t>āt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Ētikas komisijas nolikumu</w:t>
      </w:r>
      <w:r w:rsidR="00A74D73">
        <w:rPr>
          <w:rFonts w:ascii="Times New Roman" w:hAnsi="Times New Roman"/>
          <w:sz w:val="24"/>
          <w:szCs w:val="24"/>
          <w:lang w:val="lv-LV"/>
        </w:rPr>
        <w:t xml:space="preserve"> (pielikumā)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</w:p>
    <w:p w14:paraId="7F3E5343" w14:textId="77777777" w:rsidR="00EB707B" w:rsidRPr="0076263C" w:rsidRDefault="00EB707B" w:rsidP="00762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50D2BA0" w14:textId="77777777" w:rsidR="00EB707B" w:rsidRPr="0076263C" w:rsidRDefault="00BC5BFE" w:rsidP="007626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</w:t>
      </w:r>
      <w:r w:rsidR="00143376"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Atzīt par spēku zaudējušu Vides aizsardzības un reģionālās </w:t>
      </w:r>
      <w:r w:rsidRPr="0076263C">
        <w:rPr>
          <w:rFonts w:ascii="Times New Roman" w:hAnsi="Times New Roman"/>
          <w:sz w:val="24"/>
          <w:szCs w:val="24"/>
          <w:lang w:val="lv-LV"/>
        </w:rPr>
        <w:t>attīstības ministrijas 2011.</w:t>
      </w:r>
      <w:r w:rsidR="00143376"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gada 15.</w:t>
      </w:r>
      <w:r w:rsidR="00143376"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jūnija rīkojumu Nr.</w:t>
      </w:r>
      <w:r w:rsidR="00143376"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294 </w:t>
      </w:r>
      <w:r w:rsidR="0076263C">
        <w:rPr>
          <w:rFonts w:ascii="Times New Roman" w:hAnsi="Times New Roman"/>
          <w:sz w:val="24"/>
          <w:szCs w:val="24"/>
          <w:lang w:val="lv-LV"/>
        </w:rPr>
        <w:t>“</w:t>
      </w:r>
      <w:r w:rsidRPr="0076263C">
        <w:rPr>
          <w:rFonts w:ascii="Times New Roman" w:hAnsi="Times New Roman"/>
          <w:sz w:val="24"/>
          <w:szCs w:val="24"/>
          <w:lang w:val="lv-LV"/>
        </w:rPr>
        <w:t>Par Vides aizsardzības un reģionālās attīstības ministrijas Ētikas komisijas izveidi un Ētikas kodeksu”.</w:t>
      </w:r>
    </w:p>
    <w:p w14:paraId="354F5D63" w14:textId="77777777" w:rsidR="00EB707B" w:rsidRPr="0076263C" w:rsidRDefault="00EB707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0BE64A6" w14:textId="77777777" w:rsidR="00EB707B" w:rsidRPr="0076263C" w:rsidRDefault="00EB707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3280B4B" w14:textId="77777777" w:rsidR="00143376" w:rsidRPr="0076263C" w:rsidRDefault="00BC5BFE" w:rsidP="0017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Valsts sekretār</w:t>
      </w:r>
      <w:r w:rsidR="00176A44">
        <w:rPr>
          <w:rFonts w:ascii="Times New Roman" w:hAnsi="Times New Roman"/>
          <w:sz w:val="24"/>
          <w:szCs w:val="24"/>
          <w:lang w:val="lv-LV"/>
        </w:rPr>
        <w:t>s</w:t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="00176A44">
        <w:rPr>
          <w:rFonts w:ascii="Times New Roman" w:hAnsi="Times New Roman"/>
          <w:sz w:val="24"/>
          <w:szCs w:val="24"/>
          <w:lang w:val="lv-LV"/>
        </w:rPr>
        <w:t>E.Balševics</w:t>
      </w:r>
      <w:proofErr w:type="spellEnd"/>
    </w:p>
    <w:p w14:paraId="12463808" w14:textId="77777777" w:rsidR="00143376" w:rsidRPr="00A74D73" w:rsidRDefault="00143376" w:rsidP="00143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E04115" w14:textId="77777777" w:rsidR="00176A44" w:rsidRDefault="00176A44" w:rsidP="0014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82D829D" w14:textId="77777777" w:rsidR="00143376" w:rsidRPr="00B1122A" w:rsidRDefault="00BC5BFE" w:rsidP="0014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B1122A">
        <w:rPr>
          <w:rFonts w:ascii="Times New Roman" w:hAnsi="Times New Roman"/>
          <w:sz w:val="20"/>
          <w:szCs w:val="20"/>
          <w:lang w:val="lv-LV"/>
        </w:rPr>
        <w:t xml:space="preserve">Puriņš </w:t>
      </w:r>
      <w:r w:rsidR="00634FFB" w:rsidRPr="00634FFB">
        <w:rPr>
          <w:rFonts w:ascii="Times New Roman" w:hAnsi="Times New Roman"/>
          <w:sz w:val="20"/>
          <w:szCs w:val="20"/>
          <w:lang w:val="lv-LV"/>
        </w:rPr>
        <w:t>67026434</w:t>
      </w:r>
    </w:p>
    <w:p w14:paraId="04F8C5E3" w14:textId="77777777" w:rsidR="00143376" w:rsidRPr="007126F0" w:rsidRDefault="00BC5BFE" w:rsidP="0014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7" w:history="1">
        <w:r w:rsidRPr="007126F0">
          <w:rPr>
            <w:rStyle w:val="Hyperlink"/>
            <w:rFonts w:ascii="Times New Roman" w:hAnsi="Times New Roman"/>
            <w:sz w:val="20"/>
            <w:szCs w:val="20"/>
            <w:lang w:val="lv-LV"/>
          </w:rPr>
          <w:t>Valdis.Purins@varam.gov.lv</w:t>
        </w:r>
      </w:hyperlink>
    </w:p>
    <w:p w14:paraId="56CC4AE3" w14:textId="77777777" w:rsidR="00143376" w:rsidRPr="00A74D73" w:rsidRDefault="00143376" w:rsidP="0014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661D3DB" w14:textId="77777777" w:rsidR="0076263C" w:rsidRDefault="0076263C" w:rsidP="001433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2098042" w14:textId="77777777" w:rsidR="00143376" w:rsidRPr="00B1122A" w:rsidRDefault="00BC5BFE" w:rsidP="001433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B1122A">
        <w:rPr>
          <w:rFonts w:ascii="Times New Roman" w:hAnsi="Times New Roman"/>
          <w:sz w:val="20"/>
          <w:szCs w:val="20"/>
          <w:lang w:val="lv-LV"/>
        </w:rPr>
        <w:t>Izsūtīt: lietā, valsts sekretāra vietniekiem, visiem departamentiem</w:t>
      </w:r>
    </w:p>
    <w:p w14:paraId="618A15A7" w14:textId="77777777" w:rsidR="00EB707B" w:rsidRPr="0076263C" w:rsidRDefault="00EB707B" w:rsidP="00EB707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96D91EC" w14:textId="77777777" w:rsidR="00EB707B" w:rsidRPr="0076263C" w:rsidRDefault="00BC5BFE" w:rsidP="00F1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14:paraId="4B83AD93" w14:textId="77777777" w:rsidR="00EB707B" w:rsidRPr="0076263C" w:rsidRDefault="00EB707B" w:rsidP="00EB707B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5A6CC01" w14:textId="77777777" w:rsidR="00F128D7" w:rsidRDefault="00F128D7" w:rsidP="0076263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AECEF8C" w14:textId="77777777" w:rsidR="00EB707B" w:rsidRPr="0076263C" w:rsidRDefault="00BC5BFE" w:rsidP="0076263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lastRenderedPageBreak/>
        <w:t>P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ielikums </w:t>
      </w:r>
    </w:p>
    <w:p w14:paraId="2EAE95A4" w14:textId="77777777" w:rsidR="00EB707B" w:rsidRPr="0076263C" w:rsidRDefault="00EB707B" w:rsidP="00EB707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AAF8EDD" w14:textId="77777777" w:rsidR="00EB707B" w:rsidRPr="0076263C" w:rsidRDefault="00EB707B" w:rsidP="00EB707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C08AFC4" w14:textId="77777777" w:rsidR="00EB707B" w:rsidRPr="0076263C" w:rsidRDefault="00BC5BFE" w:rsidP="00EB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 xml:space="preserve">Ētikas komisijas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76263C">
          <w:rPr>
            <w:rFonts w:ascii="Times New Roman" w:hAnsi="Times New Roman"/>
            <w:b/>
            <w:sz w:val="24"/>
            <w:szCs w:val="24"/>
            <w:lang w:val="lv-LV"/>
          </w:rPr>
          <w:t>nolikums</w:t>
        </w:r>
      </w:smartTag>
    </w:p>
    <w:p w14:paraId="344BD93B" w14:textId="77777777" w:rsidR="00EB707B" w:rsidRPr="0076263C" w:rsidRDefault="00EB707B" w:rsidP="00EB70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14:paraId="5CD97CE8" w14:textId="77777777" w:rsidR="00EB707B" w:rsidRPr="0076263C" w:rsidRDefault="00BC5BFE" w:rsidP="00EB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I</w:t>
      </w:r>
      <w:r w:rsidR="00143376" w:rsidRPr="0076263C">
        <w:rPr>
          <w:rFonts w:ascii="Times New Roman" w:hAnsi="Times New Roman"/>
          <w:b/>
          <w:sz w:val="24"/>
          <w:szCs w:val="24"/>
          <w:lang w:val="lv-LV"/>
        </w:rPr>
        <w:t>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Vispārīgais jautājums</w:t>
      </w:r>
    </w:p>
    <w:p w14:paraId="1E99AD45" w14:textId="77777777" w:rsidR="0076263C" w:rsidRPr="0076263C" w:rsidRDefault="0076263C" w:rsidP="008310F9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0898F381" w14:textId="77777777" w:rsidR="00EB707B" w:rsidRPr="0076263C" w:rsidRDefault="00BC5BFE" w:rsidP="008310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1. Ētikas komisija (turpmāk – Komisija) ir Vides aizsardzības un reģionālās</w:t>
      </w:r>
      <w:r w:rsidR="0076263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>attīstības ministrijas</w:t>
      </w:r>
      <w:r w:rsidR="0076263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(turpmāk - ministrija) koleģiāla lēmējinstitūcija, kuras uzdevums ir objektīvi un vispusīgi izvērtēt ministrijas Ētikas kodeksā </w:t>
      </w:r>
      <w:r w:rsidR="004C250A">
        <w:rPr>
          <w:rFonts w:ascii="Times New Roman" w:hAnsi="Times New Roman"/>
          <w:sz w:val="24"/>
          <w:szCs w:val="24"/>
          <w:lang w:val="lv-LV"/>
        </w:rPr>
        <w:t xml:space="preserve">ietverto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normu ievērošanu. </w:t>
      </w:r>
    </w:p>
    <w:p w14:paraId="6EC2619E" w14:textId="77777777" w:rsidR="00EB707B" w:rsidRPr="0076263C" w:rsidRDefault="00EB707B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27EEB9" w14:textId="77777777" w:rsidR="00EB707B" w:rsidRPr="0076263C" w:rsidRDefault="00BC5BFE" w:rsidP="00EB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II</w:t>
      </w:r>
      <w:r w:rsidR="00143376" w:rsidRPr="0076263C">
        <w:rPr>
          <w:rFonts w:ascii="Times New Roman" w:hAnsi="Times New Roman"/>
          <w:b/>
          <w:sz w:val="24"/>
          <w:szCs w:val="24"/>
          <w:lang w:val="lv-LV"/>
        </w:rPr>
        <w:t>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Komisijas uzdevumi</w:t>
      </w:r>
      <w:r w:rsidR="00634FFB">
        <w:rPr>
          <w:rFonts w:ascii="Times New Roman" w:hAnsi="Times New Roman"/>
          <w:b/>
          <w:sz w:val="24"/>
          <w:szCs w:val="24"/>
          <w:lang w:val="lv-LV"/>
        </w:rPr>
        <w:t xml:space="preserve"> un tiesības</w:t>
      </w:r>
    </w:p>
    <w:p w14:paraId="40FE00A8" w14:textId="77777777" w:rsidR="00EB707B" w:rsidRPr="0076263C" w:rsidRDefault="00EB707B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6BF183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 Komisijai ir šādi uzdevumi:</w:t>
      </w:r>
    </w:p>
    <w:p w14:paraId="271D2F8B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2.1. izskatīt ministrijas </w:t>
      </w:r>
      <w:r w:rsidR="004C250A">
        <w:rPr>
          <w:rFonts w:ascii="Times New Roman" w:hAnsi="Times New Roman"/>
          <w:sz w:val="24"/>
          <w:szCs w:val="24"/>
          <w:lang w:val="lv-LV"/>
        </w:rPr>
        <w:t>ierēdņu un darbinieku (turpmāk – nodarbinātie)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, kā arī privātpersonu sūdzības un </w:t>
      </w:r>
      <w:smartTag w:uri="schemas-tilde-lv/tildestengine" w:element="veidnes">
        <w:smartTagPr>
          <w:attr w:name="baseform" w:val="iesniegum|s"/>
          <w:attr w:name="id" w:val="-1"/>
          <w:attr w:name="text" w:val="iesniegumu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iesniegumus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par ministrijas </w:t>
      </w:r>
      <w:r w:rsidR="004C250A">
        <w:rPr>
          <w:rFonts w:ascii="Times New Roman" w:hAnsi="Times New Roman"/>
          <w:sz w:val="24"/>
          <w:szCs w:val="24"/>
          <w:lang w:val="lv-LV"/>
        </w:rPr>
        <w:t xml:space="preserve">nodarbināto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pieļautajiem ētikas </w:t>
      </w:r>
      <w:r w:rsidR="004C250A">
        <w:rPr>
          <w:rFonts w:ascii="Times New Roman" w:hAnsi="Times New Roman"/>
          <w:sz w:val="24"/>
          <w:szCs w:val="24"/>
          <w:lang w:val="lv-LV"/>
        </w:rPr>
        <w:t xml:space="preserve">un uzvedības </w:t>
      </w:r>
      <w:r w:rsidRPr="0076263C">
        <w:rPr>
          <w:rFonts w:ascii="Times New Roman" w:hAnsi="Times New Roman"/>
          <w:sz w:val="24"/>
          <w:szCs w:val="24"/>
          <w:lang w:val="lv-LV"/>
        </w:rPr>
        <w:t>normu pārkāpumiem;</w:t>
      </w:r>
    </w:p>
    <w:p w14:paraId="25B5B234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2.2. izvērtēt ministrijas </w:t>
      </w:r>
      <w:r w:rsidR="004C250A">
        <w:rPr>
          <w:rFonts w:ascii="Times New Roman" w:hAnsi="Times New Roman"/>
          <w:sz w:val="24"/>
          <w:szCs w:val="24"/>
          <w:lang w:val="lv-LV"/>
        </w:rPr>
        <w:t xml:space="preserve">nodarbināto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ētikas </w:t>
      </w:r>
      <w:r w:rsidR="0076263C">
        <w:rPr>
          <w:rFonts w:ascii="Times New Roman" w:hAnsi="Times New Roman"/>
          <w:sz w:val="24"/>
          <w:szCs w:val="24"/>
          <w:lang w:val="lv-LV"/>
        </w:rPr>
        <w:t xml:space="preserve">un uzvedības </w:t>
      </w:r>
      <w:r w:rsidRPr="0076263C">
        <w:rPr>
          <w:rFonts w:ascii="Times New Roman" w:hAnsi="Times New Roman"/>
          <w:sz w:val="24"/>
          <w:szCs w:val="24"/>
          <w:lang w:val="lv-LV"/>
        </w:rPr>
        <w:t>normu pārkāpumus un sniegt vals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ts sekretāram </w:t>
      </w:r>
      <w:smartTag w:uri="schemas-tilde-lv/tildestengine" w:element="veidnes">
        <w:smartTagPr>
          <w:attr w:name="baseform" w:val="rekomendācij|a"/>
          <w:attr w:name="id" w:val="-1"/>
          <w:attr w:name="text" w:val="rekomendācija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rekomendācijas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darbinieku uzvedības uzlabošanai;</w:t>
      </w:r>
    </w:p>
    <w:p w14:paraId="46822C0A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2.3. analizēt citu valsts un pašvaldību iestāžu, kā arī ārvalstu iestāžu pieredzi ētikas normu pārkāpumu izskatīšanā un novēršanā;</w:t>
      </w:r>
    </w:p>
    <w:p w14:paraId="0AE0497D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2.4.</w:t>
      </w:r>
      <w:r w:rsidR="00143376" w:rsidRPr="0076263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konsultēt ministrijas amatpersonas par ētikas </w:t>
      </w:r>
      <w:r w:rsidRPr="0076263C">
        <w:rPr>
          <w:rFonts w:ascii="Times New Roman" w:hAnsi="Times New Roman"/>
          <w:sz w:val="24"/>
          <w:szCs w:val="24"/>
          <w:lang w:val="lv-LV"/>
        </w:rPr>
        <w:t>jautājumiem un sniegt ieteikumus, kā nepieļaut neētisku rīcību.</w:t>
      </w:r>
    </w:p>
    <w:p w14:paraId="596FE952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3.Komisijai ir šādas tiesības:</w:t>
      </w:r>
    </w:p>
    <w:p w14:paraId="3556CF5F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3.1. savas kompetences ietvaros pieprasīt no ministrijas</w:t>
      </w:r>
      <w:r w:rsidR="008310F9">
        <w:rPr>
          <w:rFonts w:ascii="Times New Roman" w:hAnsi="Times New Roman"/>
          <w:sz w:val="24"/>
          <w:szCs w:val="24"/>
          <w:lang w:val="lv-LV"/>
        </w:rPr>
        <w:t xml:space="preserve"> nodarbinātajiem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informāciju, kas nepieciešama Komisijas uzdevumu izpildes nodrošināšanai;</w:t>
      </w:r>
    </w:p>
    <w:p w14:paraId="5E5E4E85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3.2.uzaicināt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uz Komisijas sēdēm ētikas normu pārkāpumu lietā iesaistītās personas </w:t>
      </w:r>
      <w:smartTag w:uri="schemas-tilde-lv/tildestengine" w:element="veidnes">
        <w:smartTagPr>
          <w:attr w:name="baseform" w:val="paskaidrojum|s"/>
          <w:attr w:name="id" w:val="-1"/>
          <w:attr w:name="text" w:val="paskaidrojumu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paskaidrojumu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sniegšanai;</w:t>
      </w:r>
    </w:p>
    <w:p w14:paraId="62F72A71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3.3.ja nepieciešams, pieaicināt lietpratējus un lūgt viņiem sniegt atzinumus.</w:t>
      </w:r>
    </w:p>
    <w:p w14:paraId="3F2420FE" w14:textId="77777777" w:rsidR="00EB707B" w:rsidRPr="0076263C" w:rsidRDefault="00EB707B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8129859" w14:textId="77777777" w:rsidR="00EB707B" w:rsidRPr="0076263C" w:rsidRDefault="00BC5BFE" w:rsidP="00EB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I</w:t>
      </w:r>
      <w:r w:rsidR="00634FFB">
        <w:rPr>
          <w:rFonts w:ascii="Times New Roman" w:hAnsi="Times New Roman"/>
          <w:b/>
          <w:sz w:val="24"/>
          <w:szCs w:val="24"/>
          <w:lang w:val="lv-LV"/>
        </w:rPr>
        <w:t>II</w:t>
      </w:r>
      <w:r w:rsidR="00143376" w:rsidRPr="0076263C">
        <w:rPr>
          <w:rFonts w:ascii="Times New Roman" w:hAnsi="Times New Roman"/>
          <w:b/>
          <w:sz w:val="24"/>
          <w:szCs w:val="24"/>
          <w:lang w:val="lv-LV"/>
        </w:rPr>
        <w:t>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Komisijas darba organizācija</w:t>
      </w:r>
    </w:p>
    <w:p w14:paraId="2C6B73A3" w14:textId="77777777" w:rsidR="00EB707B" w:rsidRPr="0076263C" w:rsidRDefault="00EB707B" w:rsidP="00EB70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13FFDDF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4. Komisija darbojas pastāvīgi.</w:t>
      </w:r>
    </w:p>
    <w:p w14:paraId="7EFB1CB0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5. Komisijas sē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des vada priekšsēdētājs, viņa prombūtnē – </w:t>
      </w:r>
      <w:r w:rsidR="00957990">
        <w:rPr>
          <w:rFonts w:ascii="Times New Roman" w:hAnsi="Times New Roman"/>
          <w:sz w:val="24"/>
          <w:szCs w:val="24"/>
          <w:lang w:val="lv-LV"/>
        </w:rPr>
        <w:t xml:space="preserve">Komisijas priekšsēdētāja vietnieks vai </w:t>
      </w:r>
      <w:r w:rsidRPr="0076263C">
        <w:rPr>
          <w:rFonts w:ascii="Times New Roman" w:hAnsi="Times New Roman"/>
          <w:sz w:val="24"/>
          <w:szCs w:val="24"/>
          <w:lang w:val="lv-LV"/>
        </w:rPr>
        <w:t>viens no locekļiem. Priekšsēdētājs nepieciešamības gadījumā sasauc sēdes un nosaka darba kārtību.</w:t>
      </w:r>
    </w:p>
    <w:p w14:paraId="0288937D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6. Komisija ir tiesīga pieņemt </w:t>
      </w:r>
      <w:smartTag w:uri="schemas-tilde-lv/tildestengine" w:element="veidnes">
        <w:smartTagPr>
          <w:attr w:name="baseform" w:val="lēmum|s"/>
          <w:attr w:name="id" w:val="-1"/>
          <w:attr w:name="text" w:val="lēmumu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lēmumus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>, ja sēdē piedalās ne mazāk kā trīs tās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locekļi. Komisija pieņem lēmumus atklāti balsojot.</w:t>
      </w:r>
    </w:p>
    <w:p w14:paraId="4C8EC627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7. </w:t>
      </w:r>
      <w:smartTag w:uri="schemas-tilde-lv/tildestengine" w:element="veidnes">
        <w:smartTagPr>
          <w:attr w:name="baseform" w:val="lēmum|s"/>
          <w:attr w:name="id" w:val="-1"/>
          <w:attr w:name="text" w:val="Lēmum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atzīstams par pieņemtu, ja par to ir nobalsojusi vairāk kā puse no klātesošajiem locekļiem. Vienāda balsu skaita gadījumā izšķirošā ir sēdes vadītāja balss.</w:t>
      </w:r>
    </w:p>
    <w:p w14:paraId="1C54924D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8.Komisijas </w:t>
      </w:r>
      <w:smartTag w:uri="schemas-tilde-lv/tildestengine" w:element="veidnes">
        <w:smartTagPr>
          <w:attr w:name="baseform" w:val="lēmum|s"/>
          <w:attr w:name="id" w:val="-1"/>
          <w:attr w:name="text" w:val="lēmumiem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lēmumiem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ir rekomendējošs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raksturs.  </w:t>
      </w:r>
    </w:p>
    <w:p w14:paraId="737D4D11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9.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Protokolus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paraksta visi Komisijas locekļi, kas piedalījās sēdē. </w:t>
      </w:r>
    </w:p>
    <w:p w14:paraId="29026EC0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10.</w:t>
      </w:r>
      <w:r w:rsidR="004C250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>Komisija ir neatkarīga savā darbā un neviens nav tiesīgs iejaukties vai ietekmēt Komisijas darbu.</w:t>
      </w:r>
    </w:p>
    <w:p w14:paraId="5D5F930A" w14:textId="77777777" w:rsidR="008310F9" w:rsidRDefault="00BC5BFE" w:rsidP="00176A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11.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Ja kāds no Komisijas locekļiem pārtrauc </w:t>
      </w:r>
      <w:r w:rsidR="00957990">
        <w:rPr>
          <w:rFonts w:ascii="Times New Roman" w:hAnsi="Times New Roman"/>
          <w:sz w:val="24"/>
          <w:szCs w:val="24"/>
          <w:lang w:val="lv-LV"/>
        </w:rPr>
        <w:t xml:space="preserve">civildienesta vai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darba attiecības ar ministriju vai citu iemeslu dēļ </w:t>
      </w:r>
      <w:r w:rsidR="00957990">
        <w:rPr>
          <w:rFonts w:ascii="Times New Roman" w:hAnsi="Times New Roman"/>
          <w:sz w:val="24"/>
          <w:szCs w:val="24"/>
          <w:lang w:val="lv-LV"/>
        </w:rPr>
        <w:t xml:space="preserve">ilgstoši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nespēj turpināt darbu Komisijā, tad viņa vietā par Komisijas locekli nosaka citu ministrijas </w:t>
      </w:r>
      <w:r w:rsidR="00957990">
        <w:rPr>
          <w:rFonts w:ascii="Times New Roman" w:hAnsi="Times New Roman"/>
          <w:sz w:val="24"/>
          <w:szCs w:val="24"/>
          <w:lang w:val="lv-LV"/>
        </w:rPr>
        <w:t>nodarbināto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</w:p>
    <w:p w14:paraId="3698D7ED" w14:textId="77777777" w:rsidR="00176A44" w:rsidRDefault="00176A44" w:rsidP="00EB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0A06B27" w14:textId="77777777" w:rsidR="00EB707B" w:rsidRPr="0076263C" w:rsidRDefault="00BC5BFE" w:rsidP="00EB70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V</w:t>
      </w:r>
      <w:r w:rsidR="00143376" w:rsidRPr="0076263C">
        <w:rPr>
          <w:rFonts w:ascii="Times New Roman" w:hAnsi="Times New Roman"/>
          <w:b/>
          <w:sz w:val="24"/>
          <w:szCs w:val="24"/>
          <w:lang w:val="lv-LV"/>
        </w:rPr>
        <w:t>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Ētikas pārkāpumu izskatīša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na</w:t>
      </w:r>
    </w:p>
    <w:p w14:paraId="453B78A8" w14:textId="77777777" w:rsidR="00EB707B" w:rsidRPr="0076263C" w:rsidRDefault="00EB707B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590956F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</w:t>
      </w:r>
      <w:r w:rsidR="00176A44">
        <w:rPr>
          <w:rFonts w:ascii="Times New Roman" w:hAnsi="Times New Roman"/>
          <w:sz w:val="24"/>
          <w:szCs w:val="24"/>
          <w:lang w:val="lv-LV"/>
        </w:rPr>
        <w:t>2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. Mēneša laikā no sūdzības saņemšanas dienas Komisija objektīvi, izvērtējot visus apstākļus un personas rīcības motīvus, konstatē konkrētās rīcības ietekmi uz ministrijas darbu un </w:t>
      </w:r>
      <w:r w:rsidR="00A94F1E">
        <w:rPr>
          <w:rFonts w:ascii="Times New Roman" w:hAnsi="Times New Roman"/>
          <w:sz w:val="24"/>
          <w:szCs w:val="24"/>
          <w:lang w:val="lv-LV"/>
        </w:rPr>
        <w:t>nodarbinātā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rīcības atbilstību Ētikas kodeksa normām un iesniedz lēmum</w:t>
      </w:r>
      <w:r w:rsidRPr="0076263C">
        <w:rPr>
          <w:rFonts w:ascii="Times New Roman" w:hAnsi="Times New Roman"/>
          <w:sz w:val="24"/>
          <w:szCs w:val="24"/>
          <w:lang w:val="lv-LV"/>
        </w:rPr>
        <w:t>u valsts sekretāram.</w:t>
      </w:r>
    </w:p>
    <w:p w14:paraId="66C172FA" w14:textId="77777777" w:rsidR="00EB707B" w:rsidRPr="0076263C" w:rsidRDefault="00BC5BFE" w:rsidP="00EB70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lastRenderedPageBreak/>
        <w:t>1</w:t>
      </w:r>
      <w:r w:rsidR="00176A44">
        <w:rPr>
          <w:rFonts w:ascii="Times New Roman" w:hAnsi="Times New Roman"/>
          <w:sz w:val="24"/>
          <w:szCs w:val="24"/>
          <w:lang w:val="lv-LV"/>
        </w:rPr>
        <w:t>3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  <w:r w:rsidR="00F128D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Ētikas pamatprincipu neievērošanu Komisija var uzskatīt par </w:t>
      </w:r>
      <w:r w:rsidR="00A94F1E">
        <w:rPr>
          <w:rFonts w:ascii="Times New Roman" w:hAnsi="Times New Roman"/>
          <w:sz w:val="24"/>
          <w:szCs w:val="24"/>
          <w:lang w:val="lv-LV"/>
        </w:rPr>
        <w:t>nodarbinātā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necienīgu </w:t>
      </w:r>
      <w:r w:rsidR="00F128D7">
        <w:rPr>
          <w:rFonts w:ascii="Times New Roman" w:hAnsi="Times New Roman"/>
          <w:sz w:val="24"/>
          <w:szCs w:val="24"/>
          <w:lang w:val="lv-LV"/>
        </w:rPr>
        <w:t xml:space="preserve">vai nepiedienīgu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uzvedību, un tā savā </w:t>
      </w:r>
      <w:smartTag w:uri="schemas-tilde-lv/tildestengine" w:element="veidnes">
        <w:smartTagPr>
          <w:attr w:name="baseform" w:val="lēmum|s"/>
          <w:attr w:name="id" w:val="-1"/>
          <w:attr w:name="text" w:val="lēmumā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lēmumā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var ieteikt ierosināt disciplinārlietu par attiecīgā </w:t>
      </w:r>
      <w:r w:rsidR="00A94F1E">
        <w:rPr>
          <w:rFonts w:ascii="Times New Roman" w:hAnsi="Times New Roman"/>
          <w:sz w:val="24"/>
          <w:szCs w:val="24"/>
          <w:lang w:val="lv-LV"/>
        </w:rPr>
        <w:t>nodarbinātā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rīcību.</w:t>
      </w:r>
    </w:p>
    <w:p w14:paraId="2664CEBE" w14:textId="77777777" w:rsidR="00EB707B" w:rsidRPr="0076263C" w:rsidRDefault="00BC5BFE" w:rsidP="00176A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</w:t>
      </w:r>
      <w:r w:rsidR="00176A44">
        <w:rPr>
          <w:rFonts w:ascii="Times New Roman" w:hAnsi="Times New Roman"/>
          <w:sz w:val="24"/>
          <w:szCs w:val="24"/>
          <w:lang w:val="lv-LV"/>
        </w:rPr>
        <w:t>4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. Komisijas </w:t>
      </w:r>
      <w:smartTag w:uri="schemas-tilde-lv/tildestengine" w:element="veidnes">
        <w:smartTagPr>
          <w:attr w:name="baseform" w:val="lēmum|s"/>
          <w:attr w:name="id" w:val="-1"/>
          <w:attr w:name="text" w:val="Lēmum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tiek publicēts ministrijas</w:t>
      </w:r>
      <w:r w:rsidR="00A94F1E">
        <w:rPr>
          <w:rFonts w:ascii="Times New Roman" w:hAnsi="Times New Roman"/>
          <w:sz w:val="24"/>
          <w:szCs w:val="24"/>
          <w:lang w:val="lv-LV"/>
        </w:rPr>
        <w:t xml:space="preserve"> tīmekļvietnē</w:t>
      </w:r>
      <w:r w:rsidR="009C2B97" w:rsidRPr="0076263C">
        <w:rPr>
          <w:rFonts w:ascii="Times New Roman" w:hAnsi="Times New Roman"/>
          <w:sz w:val="24"/>
          <w:szCs w:val="24"/>
          <w:lang w:val="lv-LV"/>
        </w:rPr>
        <w:t>, neiekļaujot datus, kas ļauj identificēt fiziskās personas.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45C1469" w14:textId="77777777" w:rsidR="00361146" w:rsidRPr="0076263C" w:rsidRDefault="00361146" w:rsidP="00EB7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B87BB43" w14:textId="77777777" w:rsidR="00B1122A" w:rsidRDefault="00B1122A" w:rsidP="00143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127DF3F" w14:textId="77777777" w:rsidR="008310F9" w:rsidRPr="0076263C" w:rsidRDefault="008310F9" w:rsidP="008310F9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1AC288F" w14:textId="77777777" w:rsidR="008310F9" w:rsidRDefault="00BC5BFE" w:rsidP="0017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Valsts sekretār</w:t>
      </w:r>
      <w:r w:rsidR="00176A44">
        <w:rPr>
          <w:rFonts w:ascii="Times New Roman" w:hAnsi="Times New Roman"/>
          <w:sz w:val="24"/>
          <w:szCs w:val="24"/>
          <w:lang w:val="lv-LV"/>
        </w:rPr>
        <w:t>s</w:t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="00176A44">
        <w:rPr>
          <w:rFonts w:ascii="Times New Roman" w:hAnsi="Times New Roman"/>
          <w:sz w:val="24"/>
          <w:szCs w:val="24"/>
          <w:lang w:val="lv-LV"/>
        </w:rPr>
        <w:t>E. Balševics</w:t>
      </w:r>
    </w:p>
    <w:p w14:paraId="749CEA63" w14:textId="77777777" w:rsidR="004E0835" w:rsidRDefault="004E0835" w:rsidP="0017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2D8C7AF" w14:textId="77777777" w:rsidR="004E0835" w:rsidRDefault="004E0835" w:rsidP="0017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17157D3" w14:textId="77777777" w:rsidR="004E0835" w:rsidRDefault="004E0835" w:rsidP="0017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442E58F" w14:textId="77777777" w:rsidR="004E0835" w:rsidRPr="0076263C" w:rsidRDefault="004E0835" w:rsidP="0017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56D89B9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64951D3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5D500C4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78B355E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28B5302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5FC30F2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6EE76C0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54E7E7E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F5759F9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5239A1F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1DC6A0F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FDD9047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1F4AA91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2404E0C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7FF063D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D9F30DE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F22A545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2AFBD8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F0C54A6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7185393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B4AFE34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706D586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C3A5E35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63CD9A4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7763FE0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E7D18F0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032A19B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16E78CC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61CFA82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0C331A1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B53D69C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A5D18CF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08D73AC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D9B6959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E254956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77B1F17" w14:textId="77777777" w:rsidR="004E0835" w:rsidRDefault="004E0835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9648DB2" w14:textId="77777777" w:rsidR="004E0835" w:rsidRPr="0076263C" w:rsidRDefault="00BC5BFE" w:rsidP="004E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14:paraId="019CC56D" w14:textId="77777777" w:rsidR="00361146" w:rsidRPr="0076263C" w:rsidRDefault="00361146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sectPr w:rsidR="00361146" w:rsidRPr="0076263C" w:rsidSect="00C93F7F">
      <w:footerReference w:type="default" r:id="rId8"/>
      <w:headerReference w:type="first" r:id="rId9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45434" w14:textId="77777777" w:rsidR="00000000" w:rsidRDefault="00BC5BFE">
      <w:pPr>
        <w:spacing w:after="0" w:line="240" w:lineRule="auto"/>
      </w:pPr>
      <w:r>
        <w:separator/>
      </w:r>
    </w:p>
  </w:endnote>
  <w:endnote w:type="continuationSeparator" w:id="0">
    <w:p w14:paraId="6AFC9DBC" w14:textId="77777777" w:rsidR="00000000" w:rsidRDefault="00BC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3502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FFF4" w14:textId="77777777" w:rsidR="004E0835" w:rsidRPr="00F128D7" w:rsidRDefault="00BC5BFE" w:rsidP="00F128D7">
        <w:pPr>
          <w:pStyle w:val="Footer"/>
          <w:jc w:val="center"/>
          <w:rPr>
            <w:rFonts w:ascii="Times New Roman" w:hAnsi="Times New Roman"/>
          </w:rPr>
        </w:pPr>
        <w:r w:rsidRPr="00F128D7">
          <w:rPr>
            <w:rFonts w:ascii="Times New Roman" w:hAnsi="Times New Roman"/>
          </w:rPr>
          <w:fldChar w:fldCharType="begin"/>
        </w:r>
        <w:r w:rsidRPr="00F128D7">
          <w:rPr>
            <w:rFonts w:ascii="Times New Roman" w:hAnsi="Times New Roman"/>
          </w:rPr>
          <w:instrText xml:space="preserve"> PAGE   \* MERGEFORMAT </w:instrText>
        </w:r>
        <w:r w:rsidRPr="00F128D7">
          <w:rPr>
            <w:rFonts w:ascii="Times New Roman" w:hAnsi="Times New Roman"/>
          </w:rPr>
          <w:fldChar w:fldCharType="separate"/>
        </w:r>
        <w:r w:rsidR="00B01231">
          <w:rPr>
            <w:rFonts w:ascii="Times New Roman" w:hAnsi="Times New Roman"/>
            <w:noProof/>
          </w:rPr>
          <w:t>3</w:t>
        </w:r>
        <w:r w:rsidRPr="00F128D7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E9F51" w14:textId="77777777" w:rsidR="00000000" w:rsidRDefault="00BC5BFE">
      <w:pPr>
        <w:spacing w:after="0" w:line="240" w:lineRule="auto"/>
      </w:pPr>
      <w:r>
        <w:separator/>
      </w:r>
    </w:p>
  </w:footnote>
  <w:footnote w:type="continuationSeparator" w:id="0">
    <w:p w14:paraId="3BB98CAE" w14:textId="77777777" w:rsidR="00000000" w:rsidRDefault="00BC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AB2E3" w14:textId="77777777" w:rsidR="004E0835" w:rsidRDefault="004E0835" w:rsidP="00B82CCF">
    <w:pPr>
      <w:pStyle w:val="Header"/>
      <w:rPr>
        <w:rFonts w:ascii="Times New Roman" w:hAnsi="Times New Roman"/>
      </w:rPr>
    </w:pPr>
  </w:p>
  <w:p w14:paraId="26DD9FFC" w14:textId="77777777" w:rsidR="004E0835" w:rsidRDefault="004E0835" w:rsidP="00B82CCF">
    <w:pPr>
      <w:pStyle w:val="Header"/>
      <w:rPr>
        <w:rFonts w:ascii="Times New Roman" w:hAnsi="Times New Roman"/>
      </w:rPr>
    </w:pPr>
  </w:p>
  <w:p w14:paraId="1F4F4125" w14:textId="77777777" w:rsidR="004E0835" w:rsidRDefault="004E0835" w:rsidP="00B82CCF">
    <w:pPr>
      <w:pStyle w:val="Header"/>
      <w:rPr>
        <w:rFonts w:ascii="Times New Roman" w:hAnsi="Times New Roman"/>
      </w:rPr>
    </w:pPr>
  </w:p>
  <w:p w14:paraId="3E82DD91" w14:textId="77777777" w:rsidR="004E0835" w:rsidRDefault="004E0835" w:rsidP="00B82CCF">
    <w:pPr>
      <w:pStyle w:val="Header"/>
      <w:rPr>
        <w:rFonts w:ascii="Times New Roman" w:hAnsi="Times New Roman"/>
      </w:rPr>
    </w:pPr>
  </w:p>
  <w:p w14:paraId="3D7AD533" w14:textId="77777777" w:rsidR="004E0835" w:rsidRDefault="004E0835" w:rsidP="00B82CCF">
    <w:pPr>
      <w:pStyle w:val="Header"/>
      <w:rPr>
        <w:rFonts w:ascii="Times New Roman" w:hAnsi="Times New Roman"/>
      </w:rPr>
    </w:pPr>
  </w:p>
  <w:p w14:paraId="2C51D0FB" w14:textId="77777777" w:rsidR="004E0835" w:rsidRDefault="004E0835" w:rsidP="00B82CCF">
    <w:pPr>
      <w:pStyle w:val="Header"/>
      <w:rPr>
        <w:rFonts w:ascii="Times New Roman" w:hAnsi="Times New Roman"/>
      </w:rPr>
    </w:pPr>
  </w:p>
  <w:p w14:paraId="59CB03A6" w14:textId="77777777" w:rsidR="004E0835" w:rsidRDefault="004E0835" w:rsidP="00B82CCF">
    <w:pPr>
      <w:pStyle w:val="Header"/>
      <w:rPr>
        <w:rFonts w:ascii="Times New Roman" w:hAnsi="Times New Roman"/>
      </w:rPr>
    </w:pPr>
  </w:p>
  <w:p w14:paraId="5C57E8AB" w14:textId="77777777" w:rsidR="004E0835" w:rsidRDefault="004E0835" w:rsidP="00B82CCF">
    <w:pPr>
      <w:pStyle w:val="Header"/>
      <w:rPr>
        <w:rFonts w:ascii="Times New Roman" w:hAnsi="Times New Roman"/>
      </w:rPr>
    </w:pPr>
  </w:p>
  <w:p w14:paraId="3385E182" w14:textId="77777777" w:rsidR="004E0835" w:rsidRDefault="004E0835" w:rsidP="00B82CCF">
    <w:pPr>
      <w:pStyle w:val="Header"/>
      <w:rPr>
        <w:rFonts w:ascii="Times New Roman" w:hAnsi="Times New Roman"/>
      </w:rPr>
    </w:pPr>
  </w:p>
  <w:p w14:paraId="3228F598" w14:textId="77777777" w:rsidR="004E0835" w:rsidRDefault="004E0835" w:rsidP="00B82CCF">
    <w:pPr>
      <w:pStyle w:val="Header"/>
      <w:rPr>
        <w:rFonts w:ascii="Times New Roman" w:hAnsi="Times New Roman"/>
      </w:rPr>
    </w:pPr>
  </w:p>
  <w:p w14:paraId="686298FD" w14:textId="77777777" w:rsidR="004E0835" w:rsidRPr="00815277" w:rsidRDefault="00BC5BFE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2C8B6137" wp14:editId="7A1D3905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6527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215DF1" wp14:editId="711DBA6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8CD14" w14:textId="77777777" w:rsidR="004E0835" w:rsidRDefault="00BC5BFE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Peldu</w:t>
                          </w:r>
                          <w:proofErr w:type="spellEnd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iela</w:t>
                          </w:r>
                          <w:proofErr w:type="spellEnd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 25, </w:t>
                          </w:r>
                          <w:proofErr w:type="spellStart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Rīga</w:t>
                          </w:r>
                          <w:proofErr w:type="spellEnd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, LV-1494, </w:t>
                          </w:r>
                          <w:proofErr w:type="spellStart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>tālr</w:t>
                          </w:r>
                          <w:proofErr w:type="spellEnd"/>
                          <w:r w:rsidRPr="00EB70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e-pasts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4E0835" w:rsidP="00B82CCF" w14:paraId="15E3D4E9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EB70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Peldu iela 25, Rīga, LV-1494, tālr.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C849859" wp14:editId="25D5584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29941AC5" w14:textId="77777777" w:rsidR="004E0835" w:rsidRDefault="004E0835" w:rsidP="005B348E">
    <w:pPr>
      <w:pStyle w:val="Header"/>
      <w:jc w:val="center"/>
      <w:rPr>
        <w:sz w:val="4"/>
      </w:rPr>
    </w:pPr>
  </w:p>
  <w:p w14:paraId="31D3D0E2" w14:textId="77777777" w:rsidR="004E0835" w:rsidRPr="005B348E" w:rsidRDefault="00BC5BFE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 w:tplc="6ADE505C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743697C2" w:tentative="1">
      <w:start w:val="1"/>
      <w:numFmt w:val="lowerLetter"/>
      <w:lvlText w:val="%2."/>
      <w:lvlJc w:val="left"/>
      <w:pPr>
        <w:ind w:left="1365" w:hanging="360"/>
      </w:pPr>
    </w:lvl>
    <w:lvl w:ilvl="2" w:tplc="96FEF5E0" w:tentative="1">
      <w:start w:val="1"/>
      <w:numFmt w:val="lowerRoman"/>
      <w:lvlText w:val="%3."/>
      <w:lvlJc w:val="right"/>
      <w:pPr>
        <w:ind w:left="2085" w:hanging="180"/>
      </w:pPr>
    </w:lvl>
    <w:lvl w:ilvl="3" w:tplc="3B348CD0" w:tentative="1">
      <w:start w:val="1"/>
      <w:numFmt w:val="decimal"/>
      <w:lvlText w:val="%4."/>
      <w:lvlJc w:val="left"/>
      <w:pPr>
        <w:ind w:left="2805" w:hanging="360"/>
      </w:pPr>
    </w:lvl>
    <w:lvl w:ilvl="4" w:tplc="6B8EC6D6" w:tentative="1">
      <w:start w:val="1"/>
      <w:numFmt w:val="lowerLetter"/>
      <w:lvlText w:val="%5."/>
      <w:lvlJc w:val="left"/>
      <w:pPr>
        <w:ind w:left="3525" w:hanging="360"/>
      </w:pPr>
    </w:lvl>
    <w:lvl w:ilvl="5" w:tplc="9DAC4CD6" w:tentative="1">
      <w:start w:val="1"/>
      <w:numFmt w:val="lowerRoman"/>
      <w:lvlText w:val="%6."/>
      <w:lvlJc w:val="right"/>
      <w:pPr>
        <w:ind w:left="4245" w:hanging="180"/>
      </w:pPr>
    </w:lvl>
    <w:lvl w:ilvl="6" w:tplc="2972548E" w:tentative="1">
      <w:start w:val="1"/>
      <w:numFmt w:val="decimal"/>
      <w:lvlText w:val="%7."/>
      <w:lvlJc w:val="left"/>
      <w:pPr>
        <w:ind w:left="4965" w:hanging="360"/>
      </w:pPr>
    </w:lvl>
    <w:lvl w:ilvl="7" w:tplc="5112A702" w:tentative="1">
      <w:start w:val="1"/>
      <w:numFmt w:val="lowerLetter"/>
      <w:lvlText w:val="%8."/>
      <w:lvlJc w:val="left"/>
      <w:pPr>
        <w:ind w:left="5685" w:hanging="360"/>
      </w:pPr>
    </w:lvl>
    <w:lvl w:ilvl="8" w:tplc="6CA8E8A4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43376"/>
    <w:rsid w:val="0016406B"/>
    <w:rsid w:val="00176A44"/>
    <w:rsid w:val="00180D70"/>
    <w:rsid w:val="00222A7A"/>
    <w:rsid w:val="00241C9A"/>
    <w:rsid w:val="00275B9E"/>
    <w:rsid w:val="00297293"/>
    <w:rsid w:val="002B3077"/>
    <w:rsid w:val="002E1474"/>
    <w:rsid w:val="00335032"/>
    <w:rsid w:val="00361146"/>
    <w:rsid w:val="003B28A8"/>
    <w:rsid w:val="003B3571"/>
    <w:rsid w:val="00402D61"/>
    <w:rsid w:val="00493308"/>
    <w:rsid w:val="004C250A"/>
    <w:rsid w:val="004D1C7B"/>
    <w:rsid w:val="004E0835"/>
    <w:rsid w:val="005115E5"/>
    <w:rsid w:val="00535564"/>
    <w:rsid w:val="005B348E"/>
    <w:rsid w:val="005F22F6"/>
    <w:rsid w:val="00634FFB"/>
    <w:rsid w:val="00663C3A"/>
    <w:rsid w:val="006C1639"/>
    <w:rsid w:val="006C6190"/>
    <w:rsid w:val="006E0C7D"/>
    <w:rsid w:val="007126F0"/>
    <w:rsid w:val="00747CCB"/>
    <w:rsid w:val="0076263C"/>
    <w:rsid w:val="007704BD"/>
    <w:rsid w:val="007B3BA5"/>
    <w:rsid w:val="007B48EC"/>
    <w:rsid w:val="007C0578"/>
    <w:rsid w:val="007E4D1F"/>
    <w:rsid w:val="00815277"/>
    <w:rsid w:val="008310F9"/>
    <w:rsid w:val="00876C21"/>
    <w:rsid w:val="00945A11"/>
    <w:rsid w:val="00954D5A"/>
    <w:rsid w:val="00957990"/>
    <w:rsid w:val="009C2B97"/>
    <w:rsid w:val="009C661C"/>
    <w:rsid w:val="009F7CA8"/>
    <w:rsid w:val="00A23CFB"/>
    <w:rsid w:val="00A74D73"/>
    <w:rsid w:val="00A9474D"/>
    <w:rsid w:val="00A94F1E"/>
    <w:rsid w:val="00B01231"/>
    <w:rsid w:val="00B1122A"/>
    <w:rsid w:val="00B1443A"/>
    <w:rsid w:val="00B82CCF"/>
    <w:rsid w:val="00BC5BFE"/>
    <w:rsid w:val="00C05BCB"/>
    <w:rsid w:val="00C47F57"/>
    <w:rsid w:val="00C51487"/>
    <w:rsid w:val="00C93F7F"/>
    <w:rsid w:val="00D119CA"/>
    <w:rsid w:val="00D21FA6"/>
    <w:rsid w:val="00D42735"/>
    <w:rsid w:val="00D55B4B"/>
    <w:rsid w:val="00DE57E4"/>
    <w:rsid w:val="00E365CE"/>
    <w:rsid w:val="00E63567"/>
    <w:rsid w:val="00EB707B"/>
    <w:rsid w:val="00ED4AB8"/>
    <w:rsid w:val="00EF1A86"/>
    <w:rsid w:val="00F128D7"/>
    <w:rsid w:val="00F134FA"/>
    <w:rsid w:val="00F204DD"/>
    <w:rsid w:val="00F210A3"/>
    <w:rsid w:val="00F22C8D"/>
    <w:rsid w:val="00F30778"/>
    <w:rsid w:val="00F60586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1A64DA7"/>
  <w15:docId w15:val="{283F3382-A8DD-4086-9BFB-129FD3D5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ldis.Purins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2974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Vita Krieviņa</cp:lastModifiedBy>
  <cp:revision>2</cp:revision>
  <dcterms:created xsi:type="dcterms:W3CDTF">2020-04-27T14:53:00Z</dcterms:created>
  <dcterms:modified xsi:type="dcterms:W3CDTF">2020-04-27T14:53:00Z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