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A2E12" w14:textId="7CF6905A" w:rsidR="008C42A2" w:rsidRPr="008C42A2" w:rsidRDefault="008C42A2" w:rsidP="004232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8C42A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PIEMINEKĻU, PIEMIŅAS ZĪMJU UN PIEMIŅAS VIETU IZVEIDES KONSULTATĪVĀS PADOMES ATZINUMS</w:t>
      </w:r>
    </w:p>
    <w:p w14:paraId="7D265C99" w14:textId="77777777" w:rsidR="008C42A2" w:rsidRPr="008C42A2" w:rsidRDefault="008C42A2" w:rsidP="008C42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43BB67B9" w14:textId="6317075F" w:rsidR="008C42A2" w:rsidRPr="00441C1F" w:rsidRDefault="008C42A2" w:rsidP="008C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41C1F">
        <w:rPr>
          <w:rFonts w:ascii="Times New Roman" w:eastAsia="Calibri" w:hAnsi="Times New Roman" w:cs="Times New Roman"/>
          <w:sz w:val="24"/>
          <w:szCs w:val="24"/>
          <w:lang w:val="en-US"/>
        </w:rPr>
        <w:t>Rīgā</w:t>
      </w:r>
      <w:r w:rsidR="00B903E5" w:rsidRPr="00441C1F">
        <w:rPr>
          <w:rFonts w:ascii="Times New Roman" w:eastAsia="Calibri" w:hAnsi="Times New Roman" w:cs="Times New Roman"/>
          <w:sz w:val="24"/>
          <w:szCs w:val="24"/>
          <w:lang w:val="en-US"/>
        </w:rPr>
        <w:t>, 202</w:t>
      </w:r>
      <w:r w:rsidR="00CC3332">
        <w:rPr>
          <w:rFonts w:ascii="Times New Roman" w:eastAsia="Calibri" w:hAnsi="Times New Roman" w:cs="Times New Roman"/>
          <w:sz w:val="24"/>
          <w:szCs w:val="24"/>
          <w:lang w:val="en-US"/>
        </w:rPr>
        <w:t>2</w:t>
      </w:r>
      <w:r w:rsidR="00B903E5" w:rsidRPr="00441C1F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="002738E6" w:rsidRPr="00441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B903E5" w:rsidRPr="00441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gada </w:t>
      </w:r>
      <w:r w:rsidR="001D68E7">
        <w:rPr>
          <w:rFonts w:ascii="Times New Roman" w:eastAsia="Calibri" w:hAnsi="Times New Roman" w:cs="Times New Roman"/>
          <w:sz w:val="24"/>
          <w:szCs w:val="24"/>
          <w:lang w:val="en-US"/>
        </w:rPr>
        <w:t>2</w:t>
      </w:r>
      <w:r w:rsidR="00C60045">
        <w:rPr>
          <w:rFonts w:ascii="Times New Roman" w:eastAsia="Calibri" w:hAnsi="Times New Roman" w:cs="Times New Roman"/>
          <w:sz w:val="24"/>
          <w:szCs w:val="24"/>
          <w:lang w:val="en-US"/>
        </w:rPr>
        <w:t>7. oktobrī</w:t>
      </w:r>
    </w:p>
    <w:p w14:paraId="057A65C4" w14:textId="77777777" w:rsidR="00BC2E53" w:rsidRPr="00441C1F" w:rsidRDefault="00BC2E53" w:rsidP="008C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0786EDB7" w14:textId="72B92523" w:rsidR="008C42A2" w:rsidRPr="00441C1F" w:rsidRDefault="008C42A2" w:rsidP="008C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val="en-US"/>
        </w:rPr>
      </w:pPr>
    </w:p>
    <w:p w14:paraId="09A23AB9" w14:textId="5C1C7468" w:rsidR="00D30F8D" w:rsidRPr="00571A91" w:rsidRDefault="00971A59" w:rsidP="003A1A2A">
      <w:pPr>
        <w:widowControl w:val="0"/>
        <w:autoSpaceDN w:val="0"/>
        <w:spacing w:after="0" w:line="276" w:lineRule="auto"/>
        <w:ind w:right="13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bookmarkStart w:id="0" w:name="_Hlk100819243"/>
      <w:r w:rsidRPr="00971A5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Par ieceri izvietot piemiņas </w:t>
      </w:r>
      <w:r w:rsidR="00C6004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vietu </w:t>
      </w:r>
      <w:r w:rsidR="00605029" w:rsidRPr="0060502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Latvijas poļu sabiedriskajai darbiniecei Itai Kozakevičai</w:t>
      </w:r>
      <w:r w:rsidR="0060502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, Jēkabpilī</w:t>
      </w:r>
    </w:p>
    <w:bookmarkEnd w:id="0"/>
    <w:p w14:paraId="08F8FC83" w14:textId="7C8770CE" w:rsidR="008C42A2" w:rsidRDefault="008C42A2" w:rsidP="008C42A2">
      <w:pPr>
        <w:widowControl w:val="0"/>
        <w:autoSpaceDN w:val="0"/>
        <w:spacing w:after="0" w:line="276" w:lineRule="auto"/>
        <w:ind w:right="13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72FF91BC" w14:textId="77777777" w:rsidR="006F7B01" w:rsidRPr="008C42A2" w:rsidRDefault="006F7B01" w:rsidP="008C42A2">
      <w:pPr>
        <w:widowControl w:val="0"/>
        <w:autoSpaceDN w:val="0"/>
        <w:spacing w:after="0" w:line="276" w:lineRule="auto"/>
        <w:ind w:right="13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33416720" w14:textId="77777777" w:rsidR="00C50A6D" w:rsidRDefault="008C42A2" w:rsidP="00D26EAC">
      <w:pPr>
        <w:widowControl w:val="0"/>
        <w:numPr>
          <w:ilvl w:val="0"/>
          <w:numId w:val="1"/>
        </w:numPr>
        <w:autoSpaceDN w:val="0"/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42A2">
        <w:rPr>
          <w:rFonts w:ascii="Times New Roman" w:eastAsia="Times New Roman" w:hAnsi="Times New Roman" w:cs="Times New Roman"/>
          <w:b/>
          <w:sz w:val="24"/>
          <w:szCs w:val="24"/>
        </w:rPr>
        <w:t>Iesniedzējs</w:t>
      </w:r>
      <w:r w:rsidR="004433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433BF" w:rsidRPr="005A42A3">
        <w:rPr>
          <w:rFonts w:ascii="Times New Roman" w:eastAsia="Times New Roman" w:hAnsi="Times New Roman" w:cs="Times New Roman"/>
          <w:bCs/>
          <w:i/>
          <w:iCs/>
          <w:sz w:val="16"/>
          <w:szCs w:val="16"/>
        </w:rPr>
        <w:t>(norāda atzinuma īsu būtību un objekta nosaukumu, par kuru atzinums sniegts)</w:t>
      </w:r>
      <w:r w:rsidRPr="008C42A2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3A1A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355305B" w14:textId="1AB5BFF9" w:rsidR="00D30F8D" w:rsidRPr="003A1A2A" w:rsidRDefault="00605029" w:rsidP="00C50A6D">
      <w:pPr>
        <w:widowControl w:val="0"/>
        <w:autoSpaceDN w:val="0"/>
        <w:spacing w:after="0" w:line="276" w:lineRule="auto"/>
        <w:ind w:left="284" w:firstLine="28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Jēkabpils novada pašvaldība</w:t>
      </w:r>
      <w:r w:rsidR="00E53106">
        <w:rPr>
          <w:rFonts w:ascii="Times New Roman" w:eastAsia="Times New Roman" w:hAnsi="Times New Roman" w:cs="Times New Roman"/>
          <w:bCs/>
          <w:sz w:val="24"/>
          <w:szCs w:val="24"/>
        </w:rPr>
        <w:t>s Jēkabpils novada Attīstības pārvalde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07D18" w:rsidRPr="00B07D18">
        <w:rPr>
          <w:rFonts w:ascii="Times New Roman" w:eastAsia="Times New Roman" w:hAnsi="Times New Roman" w:cs="Times New Roman"/>
          <w:bCs/>
          <w:sz w:val="24"/>
          <w:szCs w:val="24"/>
        </w:rPr>
        <w:t xml:space="preserve">iesniedza izskatīšanai </w:t>
      </w:r>
      <w:r w:rsidR="004433BF" w:rsidRPr="004433BF">
        <w:rPr>
          <w:rFonts w:ascii="Times New Roman" w:eastAsia="Times New Roman" w:hAnsi="Times New Roman" w:cs="Times New Roman"/>
          <w:bCs/>
          <w:sz w:val="24"/>
          <w:szCs w:val="24"/>
        </w:rPr>
        <w:t>Pieminekļu, piemiņas zīmju un piemiņas vietu izveides konsultatīvajā padomē (turpmāk – padome</w:t>
      </w:r>
      <w:r w:rsidR="00875D3A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875D3A" w:rsidRPr="008823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50206" w:rsidRPr="00E50206">
        <w:rPr>
          <w:rFonts w:ascii="Times New Roman" w:eastAsia="Times New Roman" w:hAnsi="Times New Roman" w:cs="Times New Roman"/>
          <w:bCs/>
          <w:sz w:val="24"/>
          <w:szCs w:val="24"/>
        </w:rPr>
        <w:t>ieceri izv</w:t>
      </w:r>
      <w:r w:rsidR="00802973">
        <w:rPr>
          <w:rFonts w:ascii="Times New Roman" w:eastAsia="Times New Roman" w:hAnsi="Times New Roman" w:cs="Times New Roman"/>
          <w:bCs/>
          <w:sz w:val="24"/>
          <w:szCs w:val="24"/>
        </w:rPr>
        <w:t>ietot</w:t>
      </w:r>
      <w:r w:rsidR="00802973" w:rsidRPr="00802973">
        <w:t xml:space="preserve"> </w:t>
      </w:r>
      <w:r w:rsidR="00802973" w:rsidRPr="00802973">
        <w:rPr>
          <w:rFonts w:ascii="Times New Roman" w:eastAsia="Times New Roman" w:hAnsi="Times New Roman" w:cs="Times New Roman"/>
          <w:bCs/>
          <w:sz w:val="24"/>
          <w:szCs w:val="24"/>
        </w:rPr>
        <w:t xml:space="preserve">piemiņas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vietu</w:t>
      </w:r>
      <w:r w:rsidR="00FD0411">
        <w:rPr>
          <w:rFonts w:ascii="Times New Roman" w:eastAsia="Times New Roman" w:hAnsi="Times New Roman" w:cs="Times New Roman"/>
          <w:bCs/>
          <w:sz w:val="24"/>
          <w:szCs w:val="24"/>
        </w:rPr>
        <w:t xml:space="preserve"> - pieminekli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D0411" w:rsidRPr="00FD0411">
        <w:rPr>
          <w:rFonts w:ascii="Times New Roman" w:eastAsia="Times New Roman" w:hAnsi="Times New Roman" w:cs="Times New Roman"/>
          <w:bCs/>
          <w:sz w:val="24"/>
          <w:szCs w:val="24"/>
        </w:rPr>
        <w:t>Latvijas poļu sabiedriskajai darbiniecei Itai Kozakevičai</w:t>
      </w:r>
      <w:r w:rsidR="00FD0411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605029">
        <w:rPr>
          <w:rFonts w:ascii="Times New Roman" w:eastAsia="Times New Roman" w:hAnsi="Times New Roman" w:cs="Times New Roman"/>
          <w:bCs/>
          <w:sz w:val="24"/>
          <w:szCs w:val="24"/>
        </w:rPr>
        <w:t>zaļ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ajā</w:t>
      </w:r>
      <w:r w:rsidRPr="00605029">
        <w:rPr>
          <w:rFonts w:ascii="Times New Roman" w:eastAsia="Times New Roman" w:hAnsi="Times New Roman" w:cs="Times New Roman"/>
          <w:bCs/>
          <w:sz w:val="24"/>
          <w:szCs w:val="24"/>
        </w:rPr>
        <w:t xml:space="preserve"> zon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ā</w:t>
      </w:r>
      <w:r w:rsidRPr="00605029">
        <w:rPr>
          <w:rFonts w:ascii="Times New Roman" w:eastAsia="Times New Roman" w:hAnsi="Times New Roman" w:cs="Times New Roman"/>
          <w:bCs/>
          <w:sz w:val="24"/>
          <w:szCs w:val="24"/>
        </w:rPr>
        <w:t xml:space="preserve"> pie Neretas un Kurzemes ielu satiksmes rotācijas apļa,</w:t>
      </w:r>
      <w:r w:rsidRPr="00605029">
        <w:t xml:space="preserve"> </w:t>
      </w:r>
      <w:r w:rsidRPr="00605029">
        <w:rPr>
          <w:rFonts w:ascii="Times New Roman" w:eastAsia="Times New Roman" w:hAnsi="Times New Roman" w:cs="Times New Roman"/>
          <w:bCs/>
          <w:sz w:val="24"/>
          <w:szCs w:val="24"/>
        </w:rPr>
        <w:t xml:space="preserve">Jēkabpilī, Jēkabpils novadā. </w:t>
      </w:r>
    </w:p>
    <w:p w14:paraId="183760E6" w14:textId="77777777" w:rsidR="008C42A2" w:rsidRPr="008C42A2" w:rsidRDefault="008C42A2" w:rsidP="008C42A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1F8D166C" w14:textId="2FCAC34A" w:rsidR="008C42A2" w:rsidRPr="00971A59" w:rsidRDefault="008C42A2" w:rsidP="003A1A2A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1A59">
        <w:rPr>
          <w:rFonts w:ascii="Times New Roman" w:eastAsia="Times New Roman" w:hAnsi="Times New Roman" w:cs="Times New Roman"/>
          <w:b/>
          <w:sz w:val="24"/>
          <w:szCs w:val="24"/>
        </w:rPr>
        <w:t>Paredzētā darbības vieta:</w:t>
      </w:r>
    </w:p>
    <w:p w14:paraId="720225C7" w14:textId="4856A991" w:rsidR="00B56E44" w:rsidRPr="00971A59" w:rsidRDefault="00117602" w:rsidP="00CF1F94">
      <w:pPr>
        <w:pStyle w:val="ListParagraph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A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1A2A" w:rsidRPr="00971A59">
        <w:rPr>
          <w:rFonts w:ascii="Times New Roman" w:eastAsia="Times New Roman" w:hAnsi="Times New Roman" w:cs="Times New Roman"/>
          <w:b/>
          <w:bCs/>
          <w:sz w:val="24"/>
          <w:szCs w:val="24"/>
        </w:rPr>
        <w:t>Objekta veids un kadastra apzīmējums:</w:t>
      </w:r>
      <w:r w:rsidR="00875161" w:rsidRPr="00971A59">
        <w:t xml:space="preserve"> </w:t>
      </w:r>
      <w:r w:rsidR="00FD0411">
        <w:rPr>
          <w:rFonts w:ascii="Times New Roman" w:eastAsia="Times New Roman" w:hAnsi="Times New Roman" w:cs="Times New Roman"/>
          <w:bCs/>
          <w:sz w:val="24"/>
          <w:szCs w:val="24"/>
        </w:rPr>
        <w:t xml:space="preserve">piemineklis </w:t>
      </w:r>
      <w:r w:rsidR="00D514EA" w:rsidRPr="00971A59">
        <w:rPr>
          <w:rFonts w:ascii="Times New Roman" w:eastAsia="Times New Roman" w:hAnsi="Times New Roman" w:cs="Times New Roman"/>
          <w:bCs/>
          <w:sz w:val="24"/>
          <w:szCs w:val="24"/>
        </w:rPr>
        <w:t>atr</w:t>
      </w:r>
      <w:r w:rsidR="00AB606E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D514EA" w:rsidRPr="00971A59">
        <w:rPr>
          <w:rFonts w:ascii="Times New Roman" w:eastAsia="Times New Roman" w:hAnsi="Times New Roman" w:cs="Times New Roman"/>
          <w:bCs/>
          <w:sz w:val="24"/>
          <w:szCs w:val="24"/>
        </w:rPr>
        <w:t>d</w:t>
      </w:r>
      <w:r w:rsidR="00AB606E">
        <w:rPr>
          <w:rFonts w:ascii="Times New Roman" w:eastAsia="Times New Roman" w:hAnsi="Times New Roman" w:cs="Times New Roman"/>
          <w:bCs/>
          <w:sz w:val="24"/>
          <w:szCs w:val="24"/>
        </w:rPr>
        <w:t>īsies</w:t>
      </w:r>
      <w:r w:rsidR="008877E6" w:rsidRPr="008877E6">
        <w:rPr>
          <w:rFonts w:ascii="Times New Roman" w:eastAsia="Times New Roman" w:hAnsi="Times New Roman" w:cs="Times New Roman"/>
          <w:bCs/>
          <w:sz w:val="24"/>
          <w:szCs w:val="24"/>
        </w:rPr>
        <w:t xml:space="preserve"> uz pašvaldībai piederoša zemes vienība</w:t>
      </w:r>
      <w:r w:rsidR="008877E6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8877E6" w:rsidRPr="008877E6">
        <w:rPr>
          <w:rFonts w:ascii="Times New Roman" w:eastAsia="Times New Roman" w:hAnsi="Times New Roman" w:cs="Times New Roman"/>
          <w:bCs/>
          <w:sz w:val="24"/>
          <w:szCs w:val="24"/>
        </w:rPr>
        <w:t>, ar kadastra apzīmējumu 5601 001 7163 , Jēkabpilī, Jēkabpils novadā.</w:t>
      </w:r>
    </w:p>
    <w:p w14:paraId="2EA33D7D" w14:textId="37CA5E8B" w:rsidR="008C42A2" w:rsidRPr="00971A59" w:rsidRDefault="003A1A2A" w:rsidP="00CF1F94">
      <w:pPr>
        <w:pStyle w:val="ListParagraph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A59">
        <w:rPr>
          <w:rFonts w:ascii="Times New Roman" w:eastAsia="Times New Roman" w:hAnsi="Times New Roman" w:cs="Times New Roman"/>
          <w:b/>
          <w:bCs/>
          <w:sz w:val="24"/>
          <w:szCs w:val="24"/>
        </w:rPr>
        <w:t>Objekta atrašanās adrese:</w:t>
      </w:r>
      <w:r w:rsidRPr="00971A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0411" w:rsidRPr="00FD0411">
        <w:rPr>
          <w:rFonts w:ascii="Times New Roman" w:eastAsia="Times New Roman" w:hAnsi="Times New Roman" w:cs="Times New Roman"/>
          <w:sz w:val="24"/>
          <w:szCs w:val="24"/>
        </w:rPr>
        <w:t>zaļajā zonā pie Neretas un Kurzemes ielu satiksmes rotācijas apļa, Jēkabpilī, Jēkabpils novadā.</w:t>
      </w:r>
    </w:p>
    <w:p w14:paraId="477AAFF0" w14:textId="77777777" w:rsidR="008C42A2" w:rsidRPr="008C42A2" w:rsidRDefault="008C42A2" w:rsidP="008C42A2">
      <w:pPr>
        <w:widowControl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14:paraId="2E759149" w14:textId="00DA8438" w:rsidR="00B1560D" w:rsidRPr="00B1560D" w:rsidRDefault="008C42A2" w:rsidP="00C54779">
      <w:pPr>
        <w:pStyle w:val="ListParagraph"/>
        <w:widowControl w:val="0"/>
        <w:numPr>
          <w:ilvl w:val="0"/>
          <w:numId w:val="1"/>
        </w:numPr>
        <w:autoSpaceDN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04434A">
        <w:rPr>
          <w:rFonts w:ascii="Times New Roman" w:eastAsia="Times New Roman" w:hAnsi="Times New Roman" w:cs="Times New Roman"/>
          <w:b/>
          <w:sz w:val="24"/>
          <w:szCs w:val="24"/>
        </w:rPr>
        <w:t>Iesniedzēja prasījums (iesniegums)</w:t>
      </w:r>
      <w:r w:rsidR="000A1FB0" w:rsidRPr="000A1FB0">
        <w:t xml:space="preserve"> </w:t>
      </w:r>
      <w:r w:rsidR="000A1FB0" w:rsidRPr="000A1FB0">
        <w:rPr>
          <w:rFonts w:ascii="Times New Roman" w:eastAsia="Times New Roman" w:hAnsi="Times New Roman" w:cs="Times New Roman"/>
          <w:bCs/>
          <w:i/>
          <w:iCs/>
          <w:sz w:val="16"/>
          <w:szCs w:val="16"/>
        </w:rPr>
        <w:t>(norāda informāciju atbilstoši saņemtajiem dokumentiem un MK noteikumiem Nr. 218)</w:t>
      </w:r>
      <w:r w:rsidRPr="0004434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B937C7" w:rsidRPr="0004434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7D8CD4E" w14:textId="44216CAA" w:rsidR="00C213F9" w:rsidRPr="004F61D1" w:rsidRDefault="00802973" w:rsidP="004F61D1">
      <w:pPr>
        <w:widowControl w:val="0"/>
        <w:autoSpaceDN w:val="0"/>
        <w:spacing w:after="0" w:line="276" w:lineRule="auto"/>
        <w:ind w:left="284" w:firstLine="28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Pr="00802973">
        <w:rPr>
          <w:rFonts w:ascii="Times New Roman" w:eastAsia="Times New Roman" w:hAnsi="Times New Roman" w:cs="Times New Roman"/>
          <w:bCs/>
          <w:sz w:val="24"/>
          <w:szCs w:val="24"/>
        </w:rPr>
        <w:t>zv</w:t>
      </w:r>
      <w:r w:rsidR="00582E33">
        <w:rPr>
          <w:rFonts w:ascii="Times New Roman" w:eastAsia="Times New Roman" w:hAnsi="Times New Roman" w:cs="Times New Roman"/>
          <w:bCs/>
          <w:sz w:val="24"/>
          <w:szCs w:val="24"/>
        </w:rPr>
        <w:t>eidot</w:t>
      </w:r>
      <w:r w:rsidR="00582E33" w:rsidRPr="00582E33">
        <w:rPr>
          <w:rFonts w:ascii="Times New Roman" w:eastAsia="Times New Roman" w:hAnsi="Times New Roman" w:cs="Times New Roman"/>
          <w:bCs/>
          <w:sz w:val="24"/>
          <w:szCs w:val="24"/>
        </w:rPr>
        <w:t xml:space="preserve"> piemiņas vietu - pieminekli Latvijas poļu sabiedriskajai darbiniecei Itai Kozakevičai, zaļajā zonā pie Neretas un Kurzemes ielu satiksmes rotācijas apļa, Jēkabpilī, Jēkabpils novadā</w:t>
      </w:r>
      <w:r w:rsidRPr="0080297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01A63" w:rsidRPr="004F61D1">
        <w:rPr>
          <w:rFonts w:ascii="Times New Roman" w:eastAsia="Times New Roman" w:hAnsi="Times New Roman" w:cs="Times New Roman"/>
          <w:bCs/>
          <w:sz w:val="24"/>
          <w:szCs w:val="24"/>
        </w:rPr>
        <w:t>(turpmāk – iecere).</w:t>
      </w:r>
    </w:p>
    <w:p w14:paraId="6D92F30F" w14:textId="77777777" w:rsidR="00B1560D" w:rsidRPr="0004434A" w:rsidRDefault="00B1560D" w:rsidP="00B1560D">
      <w:pPr>
        <w:pStyle w:val="ListParagraph"/>
        <w:widowControl w:val="0"/>
        <w:autoSpaceDN w:val="0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38EC0B12" w14:textId="77777777" w:rsidR="008C42A2" w:rsidRPr="008C42A2" w:rsidRDefault="008C42A2" w:rsidP="008C42A2">
      <w:pPr>
        <w:widowControl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42A2">
        <w:rPr>
          <w:rFonts w:ascii="Times New Roman" w:eastAsia="Times New Roman" w:hAnsi="Times New Roman" w:cs="Times New Roman"/>
          <w:b/>
          <w:sz w:val="24"/>
          <w:szCs w:val="24"/>
        </w:rPr>
        <w:t>4. Faktu konstatējums:</w:t>
      </w:r>
    </w:p>
    <w:p w14:paraId="42F5BF59" w14:textId="2CB15E8C" w:rsidR="004356C6" w:rsidRDefault="008C42A2" w:rsidP="00B1560D">
      <w:pPr>
        <w:widowControl w:val="0"/>
        <w:autoSpaceDN w:val="0"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40B9">
        <w:rPr>
          <w:rFonts w:ascii="Times New Roman" w:eastAsia="Times New Roman" w:hAnsi="Times New Roman" w:cs="Times New Roman"/>
          <w:b/>
          <w:sz w:val="24"/>
          <w:szCs w:val="24"/>
        </w:rPr>
        <w:t>4.1.</w:t>
      </w:r>
      <w:r w:rsidRPr="008C42A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356C6" w:rsidRPr="004356C6">
        <w:rPr>
          <w:rFonts w:ascii="Times New Roman" w:eastAsia="Times New Roman" w:hAnsi="Times New Roman" w:cs="Times New Roman"/>
          <w:b/>
          <w:sz w:val="24"/>
          <w:szCs w:val="24"/>
        </w:rPr>
        <w:t>Pēc iesniegtās dokumentācijas saņemšanas (norāda saņemšanas datumu) vispārīgi apraksta galvenos faktus un iesniegto dokumentāciju:</w:t>
      </w:r>
    </w:p>
    <w:p w14:paraId="0D37D7E2" w14:textId="3203D1AF" w:rsidR="00151B20" w:rsidRDefault="00C479CF" w:rsidP="00151B20">
      <w:pPr>
        <w:widowControl w:val="0"/>
        <w:autoSpaceDN w:val="0"/>
        <w:spacing w:after="0" w:line="276" w:lineRule="auto"/>
        <w:ind w:left="284" w:firstLine="28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79CF">
        <w:rPr>
          <w:rFonts w:ascii="Times New Roman" w:eastAsia="Times New Roman" w:hAnsi="Times New Roman" w:cs="Times New Roman"/>
          <w:bCs/>
          <w:sz w:val="24"/>
          <w:szCs w:val="24"/>
        </w:rPr>
        <w:t xml:space="preserve">Vides aizsardzības un reģionālās attīstības ministrijā 2022. gada </w:t>
      </w:r>
      <w:r w:rsidR="00E53106">
        <w:rPr>
          <w:rFonts w:ascii="Times New Roman" w:eastAsia="Times New Roman" w:hAnsi="Times New Roman" w:cs="Times New Roman"/>
          <w:bCs/>
          <w:sz w:val="24"/>
          <w:szCs w:val="24"/>
        </w:rPr>
        <w:t>3. oktobrī</w:t>
      </w:r>
      <w:r w:rsidRPr="00C479CF">
        <w:rPr>
          <w:rFonts w:ascii="Times New Roman" w:eastAsia="Times New Roman" w:hAnsi="Times New Roman" w:cs="Times New Roman"/>
          <w:bCs/>
          <w:sz w:val="24"/>
          <w:szCs w:val="24"/>
        </w:rPr>
        <w:t xml:space="preserve"> saņemta </w:t>
      </w:r>
      <w:r w:rsidR="00E53106" w:rsidRPr="00E53106">
        <w:rPr>
          <w:rFonts w:ascii="Times New Roman" w:eastAsia="Times New Roman" w:hAnsi="Times New Roman" w:cs="Times New Roman"/>
          <w:bCs/>
          <w:sz w:val="24"/>
          <w:szCs w:val="24"/>
        </w:rPr>
        <w:t>Jēkabpils novada pašvaldības Jēkabpils novada Attīstības pārvalde</w:t>
      </w:r>
      <w:r w:rsidR="00E53106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E53106" w:rsidRPr="00E5310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479CF">
        <w:rPr>
          <w:rFonts w:ascii="Times New Roman" w:eastAsia="Times New Roman" w:hAnsi="Times New Roman" w:cs="Times New Roman"/>
          <w:bCs/>
          <w:sz w:val="24"/>
          <w:szCs w:val="24"/>
        </w:rPr>
        <w:t xml:space="preserve">2022. gada </w:t>
      </w:r>
      <w:r w:rsidR="00E53106">
        <w:rPr>
          <w:rFonts w:ascii="Times New Roman" w:eastAsia="Times New Roman" w:hAnsi="Times New Roman" w:cs="Times New Roman"/>
          <w:bCs/>
          <w:sz w:val="24"/>
          <w:szCs w:val="24"/>
        </w:rPr>
        <w:t>30</w:t>
      </w:r>
      <w:r w:rsidR="00151B20">
        <w:rPr>
          <w:rFonts w:ascii="Times New Roman" w:eastAsia="Times New Roman" w:hAnsi="Times New Roman" w:cs="Times New Roman"/>
          <w:bCs/>
          <w:sz w:val="24"/>
          <w:szCs w:val="24"/>
        </w:rPr>
        <w:t>. septembra</w:t>
      </w:r>
      <w:r w:rsidRPr="00C479CF">
        <w:rPr>
          <w:rFonts w:ascii="Times New Roman" w:eastAsia="Times New Roman" w:hAnsi="Times New Roman" w:cs="Times New Roman"/>
          <w:bCs/>
          <w:sz w:val="24"/>
          <w:szCs w:val="24"/>
        </w:rPr>
        <w:t xml:space="preserve"> vēstule Nr. </w:t>
      </w:r>
      <w:r w:rsidR="00E53106" w:rsidRPr="00E53106">
        <w:rPr>
          <w:rFonts w:ascii="Times New Roman" w:eastAsia="Times New Roman" w:hAnsi="Times New Roman" w:cs="Times New Roman"/>
          <w:bCs/>
          <w:sz w:val="24"/>
          <w:szCs w:val="24"/>
        </w:rPr>
        <w:t xml:space="preserve">1-4/22/1382 </w:t>
      </w:r>
      <w:r w:rsidRPr="00C479CF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r w:rsidR="00E53106" w:rsidRPr="00E53106">
        <w:rPr>
          <w:rFonts w:ascii="Times New Roman" w:eastAsia="Times New Roman" w:hAnsi="Times New Roman" w:cs="Times New Roman"/>
          <w:bCs/>
          <w:sz w:val="24"/>
          <w:szCs w:val="24"/>
        </w:rPr>
        <w:t>Par piemiņas vietas izveidi publiskā vietā</w:t>
      </w:r>
      <w:r w:rsidRPr="00C479CF">
        <w:rPr>
          <w:rFonts w:ascii="Times New Roman" w:eastAsia="Times New Roman" w:hAnsi="Times New Roman" w:cs="Times New Roman"/>
          <w:bCs/>
          <w:sz w:val="24"/>
          <w:szCs w:val="24"/>
        </w:rPr>
        <w:t xml:space="preserve">”, </w:t>
      </w:r>
      <w:r w:rsidR="00B1560D" w:rsidRPr="00C479CF">
        <w:rPr>
          <w:rFonts w:ascii="Times New Roman" w:eastAsia="Times New Roman" w:hAnsi="Times New Roman" w:cs="Times New Roman"/>
          <w:bCs/>
          <w:sz w:val="24"/>
          <w:szCs w:val="24"/>
        </w:rPr>
        <w:t>kurai pielikumā pievienots:</w:t>
      </w:r>
    </w:p>
    <w:p w14:paraId="3277A7AA" w14:textId="624F9C26" w:rsidR="00E53106" w:rsidRPr="00E53106" w:rsidRDefault="00151B20" w:rsidP="00E53106">
      <w:pPr>
        <w:widowControl w:val="0"/>
        <w:autoSpaceDN w:val="0"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1. </w:t>
      </w:r>
      <w:r w:rsidR="00E53106" w:rsidRPr="00E53106">
        <w:rPr>
          <w:rFonts w:ascii="Times New Roman" w:eastAsia="Times New Roman" w:hAnsi="Times New Roman" w:cs="Times New Roman"/>
          <w:bCs/>
          <w:sz w:val="24"/>
          <w:szCs w:val="24"/>
        </w:rPr>
        <w:t>Priekšlikuma pamatojums</w:t>
      </w:r>
      <w:r w:rsidR="00E53106">
        <w:rPr>
          <w:rFonts w:ascii="Times New Roman" w:eastAsia="Times New Roman" w:hAnsi="Times New Roman" w:cs="Times New Roman"/>
          <w:bCs/>
          <w:sz w:val="24"/>
          <w:szCs w:val="24"/>
        </w:rPr>
        <w:t>;</w:t>
      </w:r>
      <w:r w:rsidR="00E53106" w:rsidRPr="00E53106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3367F90E" w14:textId="72E6DBCC" w:rsidR="00E53106" w:rsidRPr="00E53106" w:rsidRDefault="00E53106" w:rsidP="00E53106">
      <w:pPr>
        <w:widowControl w:val="0"/>
        <w:autoSpaceDN w:val="0"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3106">
        <w:rPr>
          <w:rFonts w:ascii="Times New Roman" w:eastAsia="Times New Roman" w:hAnsi="Times New Roman" w:cs="Times New Roman"/>
          <w:bCs/>
          <w:sz w:val="24"/>
          <w:szCs w:val="24"/>
        </w:rPr>
        <w:t xml:space="preserve">2. </w:t>
      </w:r>
      <w:r w:rsidR="00CF2B5F"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 w:rsidRPr="00E53106">
        <w:rPr>
          <w:rFonts w:ascii="Times New Roman" w:eastAsia="Times New Roman" w:hAnsi="Times New Roman" w:cs="Times New Roman"/>
          <w:bCs/>
          <w:sz w:val="24"/>
          <w:szCs w:val="24"/>
        </w:rPr>
        <w:t>riekšlikuma projekts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47A3C596" w14:textId="79E395E9" w:rsidR="000B3326" w:rsidRPr="00C479CF" w:rsidRDefault="00E53106" w:rsidP="00E53106">
      <w:pPr>
        <w:widowControl w:val="0"/>
        <w:autoSpaceDN w:val="0"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3106">
        <w:rPr>
          <w:rFonts w:ascii="Times New Roman" w:eastAsia="Times New Roman" w:hAnsi="Times New Roman" w:cs="Times New Roman"/>
          <w:bCs/>
          <w:sz w:val="24"/>
          <w:szCs w:val="24"/>
        </w:rPr>
        <w:t xml:space="preserve">3. </w:t>
      </w:r>
      <w:r w:rsidR="00CF2B5F"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 w:rsidRPr="00E53106">
        <w:rPr>
          <w:rFonts w:ascii="Times New Roman" w:eastAsia="Times New Roman" w:hAnsi="Times New Roman" w:cs="Times New Roman"/>
          <w:bCs/>
          <w:sz w:val="24"/>
          <w:szCs w:val="24"/>
        </w:rPr>
        <w:t>riekšlikuma novietojums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74C0C67" w14:textId="18073DD1" w:rsidR="006823BA" w:rsidRDefault="008C42A2" w:rsidP="00F52403">
      <w:pPr>
        <w:widowControl w:val="0"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0F19">
        <w:rPr>
          <w:rFonts w:ascii="Times New Roman" w:eastAsia="Times New Roman" w:hAnsi="Times New Roman" w:cs="Times New Roman"/>
          <w:b/>
          <w:sz w:val="24"/>
          <w:szCs w:val="24"/>
        </w:rPr>
        <w:t>4.2.</w:t>
      </w:r>
      <w:r w:rsidRPr="008C42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10F19" w:rsidRPr="00880F9E">
        <w:rPr>
          <w:rFonts w:ascii="Times New Roman" w:eastAsia="Times New Roman" w:hAnsi="Times New Roman" w:cs="Times New Roman"/>
          <w:b/>
          <w:sz w:val="24"/>
          <w:szCs w:val="24"/>
        </w:rPr>
        <w:t>Konstatē un apraksta vēsturiskā notikuma faktu vai personas vēsturisko nozīmīgumu un ietvertās ieceres atbilstību normatīvajiem aktiem:</w:t>
      </w:r>
    </w:p>
    <w:p w14:paraId="143AB9B3" w14:textId="4F8B4A0C" w:rsidR="001B56EF" w:rsidRDefault="00543936" w:rsidP="0038217C">
      <w:pPr>
        <w:widowControl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Iecere plānota ne tikai kā piemiņas vieta </w:t>
      </w:r>
      <w:r w:rsidRPr="00543936">
        <w:rPr>
          <w:rFonts w:ascii="Times New Roman" w:eastAsia="Times New Roman" w:hAnsi="Times New Roman" w:cs="Times New Roman"/>
          <w:bCs/>
          <w:sz w:val="24"/>
          <w:szCs w:val="24"/>
        </w:rPr>
        <w:t>Latvijas poļu sabiedriskajai darbiniecei Itai Kozakevičai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bet arī kā simboliska pateicība visiem, kas piedal</w:t>
      </w:r>
      <w:r w:rsidR="009119E8">
        <w:rPr>
          <w:rFonts w:ascii="Times New Roman" w:eastAsia="Times New Roman" w:hAnsi="Times New Roman" w:cs="Times New Roman"/>
          <w:bCs/>
          <w:sz w:val="24"/>
          <w:szCs w:val="24"/>
        </w:rPr>
        <w:t>ī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jās</w:t>
      </w:r>
      <w:r w:rsidR="009119E8">
        <w:rPr>
          <w:rFonts w:ascii="Times New Roman" w:eastAsia="Times New Roman" w:hAnsi="Times New Roman" w:cs="Times New Roman"/>
          <w:bCs/>
          <w:sz w:val="24"/>
          <w:szCs w:val="24"/>
        </w:rPr>
        <w:t xml:space="preserve"> Latvijas Republikas neatkarības atjaunošanā. Intas </w:t>
      </w:r>
      <w:r w:rsidR="009119E8" w:rsidRPr="009119E8">
        <w:rPr>
          <w:rFonts w:ascii="Times New Roman" w:eastAsia="Times New Roman" w:hAnsi="Times New Roman" w:cs="Times New Roman"/>
          <w:bCs/>
          <w:sz w:val="24"/>
          <w:szCs w:val="24"/>
        </w:rPr>
        <w:t>Kozakeviča</w:t>
      </w:r>
      <w:r w:rsidR="009119E8">
        <w:rPr>
          <w:rFonts w:ascii="Times New Roman" w:eastAsia="Times New Roman" w:hAnsi="Times New Roman" w:cs="Times New Roman"/>
          <w:bCs/>
          <w:sz w:val="24"/>
          <w:szCs w:val="24"/>
        </w:rPr>
        <w:t xml:space="preserve">s dzīve cieši saistījās ar Jēkabpili. Atmodas sākumā </w:t>
      </w:r>
      <w:r w:rsidR="009119E8" w:rsidRPr="009119E8">
        <w:rPr>
          <w:rFonts w:ascii="Times New Roman" w:eastAsia="Times New Roman" w:hAnsi="Times New Roman" w:cs="Times New Roman"/>
          <w:bCs/>
          <w:sz w:val="24"/>
          <w:szCs w:val="24"/>
        </w:rPr>
        <w:t>Inta Kozakeviča</w:t>
      </w:r>
      <w:r w:rsidR="009119E8">
        <w:rPr>
          <w:rFonts w:ascii="Times New Roman" w:eastAsia="Times New Roman" w:hAnsi="Times New Roman" w:cs="Times New Roman"/>
          <w:bCs/>
          <w:sz w:val="24"/>
          <w:szCs w:val="24"/>
        </w:rPr>
        <w:t xml:space="preserve"> bija Latvijas poļu kultūras draugu biedrības valdē, pēc tam ievēlēta par jaundibinātās Latvijas Poļu savienības priekšsēdētāju. Inta </w:t>
      </w:r>
      <w:r w:rsidR="009119E8" w:rsidRPr="009119E8">
        <w:rPr>
          <w:rFonts w:ascii="Times New Roman" w:eastAsia="Times New Roman" w:hAnsi="Times New Roman" w:cs="Times New Roman"/>
          <w:bCs/>
          <w:sz w:val="24"/>
          <w:szCs w:val="24"/>
        </w:rPr>
        <w:t>Kozakeviča</w:t>
      </w:r>
      <w:r w:rsidR="009119E8">
        <w:rPr>
          <w:rFonts w:ascii="Times New Roman" w:eastAsia="Times New Roman" w:hAnsi="Times New Roman" w:cs="Times New Roman"/>
          <w:bCs/>
          <w:sz w:val="24"/>
          <w:szCs w:val="24"/>
        </w:rPr>
        <w:t xml:space="preserve"> pēc tautības būdama </w:t>
      </w:r>
      <w:r w:rsidR="009119E8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poliete, viena no Latvijas Poļu Savienības dibinātājiem, priekšsēdētājiem, veicināja Latvijas un Polijas labu diplomātisko attiecību atjaunošanu.</w:t>
      </w:r>
    </w:p>
    <w:p w14:paraId="47FBA910" w14:textId="65E4C3DC" w:rsidR="00A17D24" w:rsidRPr="000C7632" w:rsidRDefault="00A17D24" w:rsidP="0038217C">
      <w:pPr>
        <w:widowControl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7D24">
        <w:rPr>
          <w:rFonts w:ascii="Times New Roman" w:eastAsia="Times New Roman" w:hAnsi="Times New Roman" w:cs="Times New Roman"/>
          <w:bCs/>
          <w:sz w:val="24"/>
          <w:szCs w:val="24"/>
        </w:rPr>
        <w:t>Kopumā iecere atbilst normatīvo aktu prasībām attiecīgajā jomā.</w:t>
      </w:r>
    </w:p>
    <w:p w14:paraId="4E5A9F4E" w14:textId="77777777" w:rsidR="008C42A2" w:rsidRPr="008C42A2" w:rsidRDefault="008C42A2" w:rsidP="008C42A2">
      <w:pPr>
        <w:widowControl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14:paraId="2143E57E" w14:textId="7A26A3A2" w:rsidR="00536733" w:rsidRPr="00536733" w:rsidRDefault="008C42A2" w:rsidP="00536733">
      <w:pPr>
        <w:pStyle w:val="ListParagraph"/>
        <w:widowControl w:val="0"/>
        <w:numPr>
          <w:ilvl w:val="0"/>
          <w:numId w:val="4"/>
        </w:numPr>
        <w:autoSpaceDN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733">
        <w:rPr>
          <w:rFonts w:ascii="Times New Roman" w:eastAsia="Times New Roman" w:hAnsi="Times New Roman" w:cs="Times New Roman"/>
          <w:b/>
          <w:sz w:val="24"/>
          <w:szCs w:val="24"/>
        </w:rPr>
        <w:t>Atzinuma pamatojums</w:t>
      </w:r>
      <w:r w:rsidR="0053673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36733" w:rsidRPr="00C574A9">
        <w:rPr>
          <w:rFonts w:ascii="Times New Roman" w:hAnsi="Times New Roman" w:cs="Times New Roman"/>
          <w:i/>
          <w:iCs/>
          <w:sz w:val="16"/>
          <w:szCs w:val="16"/>
        </w:rPr>
        <w:t>(</w:t>
      </w:r>
      <w:r w:rsidR="00536733" w:rsidRPr="00C574A9">
        <w:rPr>
          <w:rFonts w:ascii="Times New Roman" w:eastAsia="Times New Roman" w:hAnsi="Times New Roman" w:cs="Times New Roman"/>
          <w:i/>
          <w:iCs/>
          <w:sz w:val="16"/>
          <w:szCs w:val="16"/>
        </w:rPr>
        <w:t>norāda atzinuma un pieņemtā lēmuma pamatojumu)</w:t>
      </w:r>
      <w:r w:rsidRPr="00536733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7325B2" w:rsidRPr="005367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6F4D2A6" w14:textId="02E765ED" w:rsidR="008C42A2" w:rsidRPr="00536733" w:rsidRDefault="004E710F" w:rsidP="00536733">
      <w:pPr>
        <w:widowControl w:val="0"/>
        <w:autoSpaceDN w:val="0"/>
        <w:spacing w:after="0" w:line="276" w:lineRule="auto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A59">
        <w:rPr>
          <w:rFonts w:ascii="Times New Roman" w:eastAsia="Times New Roman" w:hAnsi="Times New Roman" w:cs="Times New Roman"/>
          <w:bCs/>
          <w:sz w:val="24"/>
          <w:szCs w:val="24"/>
        </w:rPr>
        <w:t xml:space="preserve">Atzinumu un pieņemto lēmumu pamato </w:t>
      </w:r>
      <w:r w:rsidR="00CF2B5F">
        <w:rPr>
          <w:rFonts w:ascii="Times New Roman" w:eastAsia="Times New Roman" w:hAnsi="Times New Roman" w:cs="Times New Roman"/>
          <w:bCs/>
          <w:sz w:val="24"/>
          <w:szCs w:val="24"/>
        </w:rPr>
        <w:t xml:space="preserve">personas </w:t>
      </w:r>
      <w:r w:rsidRPr="00971A59">
        <w:rPr>
          <w:rFonts w:ascii="Times New Roman" w:eastAsia="Times New Roman" w:hAnsi="Times New Roman" w:cs="Times New Roman"/>
          <w:bCs/>
          <w:sz w:val="24"/>
          <w:szCs w:val="24"/>
        </w:rPr>
        <w:t>sabiedriskais un vēsturiskais nozīmīgums, ieceres atbilstība normatīvo aktu prasībām attiecīgajā jomā.</w:t>
      </w:r>
      <w:r w:rsidR="00DB0B7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11391890" w14:textId="77777777" w:rsidR="008C42A2" w:rsidRPr="008C42A2" w:rsidRDefault="008C42A2" w:rsidP="008C42A2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5AD4FEE2" w14:textId="2DEB8E48" w:rsidR="00262E39" w:rsidRDefault="008C42A2" w:rsidP="00690FC8">
      <w:pPr>
        <w:widowControl w:val="0"/>
        <w:autoSpaceDN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C42A2">
        <w:rPr>
          <w:rFonts w:ascii="Times New Roman" w:eastAsia="Times New Roman" w:hAnsi="Times New Roman" w:cs="Times New Roman"/>
          <w:b/>
          <w:sz w:val="24"/>
          <w:szCs w:val="24"/>
        </w:rPr>
        <w:t>6. Atzinums</w:t>
      </w:r>
      <w:r w:rsidR="00EC680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690F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62E39" w:rsidRPr="00262E39">
        <w:rPr>
          <w:rFonts w:ascii="Times New Roman" w:eastAsia="Times New Roman" w:hAnsi="Times New Roman" w:cs="Times New Roman"/>
          <w:b/>
          <w:sz w:val="24"/>
          <w:szCs w:val="24"/>
        </w:rPr>
        <w:t>Norāda padomes sēdes datumu un pieņemto lēmumu</w:t>
      </w:r>
      <w:r w:rsidR="00262E39" w:rsidRPr="00262E3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62E39" w:rsidRPr="00262E39">
        <w:rPr>
          <w:rFonts w:ascii="Times New Roman" w:eastAsia="Times New Roman" w:hAnsi="Times New Roman" w:cs="Times New Roman"/>
          <w:bCs/>
          <w:i/>
          <w:iCs/>
          <w:sz w:val="16"/>
          <w:szCs w:val="16"/>
        </w:rPr>
        <w:t>(atbalstīt ieceri; neatbalstīt ieceri; atlikt ieceres vērtēšanu konstatēto trūkumu dēļ, nosakot termiņu to novēršanai)</w:t>
      </w:r>
      <w:r w:rsidR="00262E39" w:rsidRPr="00262E39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76373BDB" w14:textId="24CAD891" w:rsidR="00CF4717" w:rsidRDefault="00A76BC8" w:rsidP="00CF4717">
      <w:pPr>
        <w:widowControl w:val="0"/>
        <w:autoSpaceDN w:val="0"/>
        <w:spacing w:after="0" w:line="276" w:lineRule="auto"/>
        <w:ind w:left="426" w:firstLine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76BC8">
        <w:rPr>
          <w:rFonts w:ascii="Times New Roman" w:eastAsia="Times New Roman" w:hAnsi="Times New Roman" w:cs="Times New Roman"/>
          <w:bCs/>
          <w:sz w:val="24"/>
          <w:szCs w:val="24"/>
        </w:rPr>
        <w:t>Pieminekļu, piemiņas zīmju un piemiņas vietu izveides konsultatīvās padomes 202</w:t>
      </w:r>
      <w:r w:rsidR="00C01A63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A76BC8">
        <w:rPr>
          <w:rFonts w:ascii="Times New Roman" w:eastAsia="Times New Roman" w:hAnsi="Times New Roman" w:cs="Times New Roman"/>
          <w:bCs/>
          <w:sz w:val="24"/>
          <w:szCs w:val="24"/>
        </w:rPr>
        <w:t xml:space="preserve">. gada </w:t>
      </w:r>
      <w:r w:rsidR="00131C96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6029C9">
        <w:rPr>
          <w:rFonts w:ascii="Times New Roman" w:eastAsia="Times New Roman" w:hAnsi="Times New Roman" w:cs="Times New Roman"/>
          <w:bCs/>
          <w:sz w:val="24"/>
          <w:szCs w:val="24"/>
        </w:rPr>
        <w:t>7. oktobra</w:t>
      </w:r>
      <w:r w:rsidR="0011190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76BC8">
        <w:rPr>
          <w:rFonts w:ascii="Times New Roman" w:eastAsia="Times New Roman" w:hAnsi="Times New Roman" w:cs="Times New Roman"/>
          <w:bCs/>
          <w:sz w:val="24"/>
          <w:szCs w:val="24"/>
        </w:rPr>
        <w:t xml:space="preserve"> sēdes</w:t>
      </w:r>
      <w:r w:rsidR="00F7389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76BC8">
        <w:rPr>
          <w:rFonts w:ascii="Times New Roman" w:eastAsia="Times New Roman" w:hAnsi="Times New Roman" w:cs="Times New Roman"/>
          <w:bCs/>
          <w:sz w:val="24"/>
          <w:szCs w:val="24"/>
        </w:rPr>
        <w:t>protokola Nr.</w:t>
      </w:r>
      <w:r w:rsidR="00F7389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31C96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6029C9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A76BC8">
        <w:rPr>
          <w:rFonts w:ascii="Times New Roman" w:eastAsia="Times New Roman" w:hAnsi="Times New Roman" w:cs="Times New Roman"/>
          <w:bCs/>
          <w:sz w:val="24"/>
          <w:szCs w:val="24"/>
        </w:rPr>
        <w:t xml:space="preserve"> lēmums</w:t>
      </w:r>
      <w:r w:rsidR="00F7389E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56105741" w14:textId="77777777" w:rsidR="00263CC3" w:rsidRDefault="00263CC3" w:rsidP="00CF4717">
      <w:pPr>
        <w:widowControl w:val="0"/>
        <w:autoSpaceDN w:val="0"/>
        <w:spacing w:after="0" w:line="276" w:lineRule="auto"/>
        <w:ind w:left="426" w:firstLine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D77C9C4" w14:textId="03CCE447" w:rsidR="008C42A2" w:rsidRPr="00423200" w:rsidRDefault="00CF4717" w:rsidP="003533BD">
      <w:pPr>
        <w:widowControl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="00A76BC8" w:rsidRPr="00EC680D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EC680D" w:rsidRPr="00EC680D">
        <w:rPr>
          <w:rFonts w:ascii="Times New Roman" w:eastAsia="Times New Roman" w:hAnsi="Times New Roman" w:cs="Times New Roman"/>
          <w:b/>
          <w:sz w:val="24"/>
          <w:szCs w:val="24"/>
        </w:rPr>
        <w:t>tbalstīt ieceri</w:t>
      </w:r>
      <w:r w:rsidR="00EC680D" w:rsidRPr="00762EF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2552128" w14:textId="789FD219" w:rsidR="00BC2E53" w:rsidRDefault="00BC2E53" w:rsidP="008C42A2">
      <w:pPr>
        <w:widowControl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64BFDE6" w14:textId="77777777" w:rsidR="00CD3CF8" w:rsidRPr="00C344E2" w:rsidRDefault="00CD3CF8" w:rsidP="008C42A2">
      <w:pPr>
        <w:widowControl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079EF51" w14:textId="37028D03" w:rsidR="00E605DB" w:rsidRDefault="008C42A2" w:rsidP="00423200">
      <w:pPr>
        <w:widowControl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2A2">
        <w:rPr>
          <w:rFonts w:ascii="Times New Roman" w:eastAsia="Times New Roman" w:hAnsi="Times New Roman" w:cs="Times New Roman"/>
          <w:sz w:val="24"/>
          <w:szCs w:val="24"/>
        </w:rPr>
        <w:t>Padomes priekšsēdētāj</w:t>
      </w:r>
      <w:r w:rsidR="00E605DB">
        <w:rPr>
          <w:rFonts w:ascii="Times New Roman" w:eastAsia="Times New Roman" w:hAnsi="Times New Roman" w:cs="Times New Roman"/>
          <w:sz w:val="24"/>
          <w:szCs w:val="24"/>
        </w:rPr>
        <w:t xml:space="preserve">a                                                                                  </w:t>
      </w:r>
      <w:r w:rsidR="00962537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E605DB">
        <w:rPr>
          <w:rFonts w:ascii="Times New Roman" w:eastAsia="Times New Roman" w:hAnsi="Times New Roman" w:cs="Times New Roman"/>
          <w:sz w:val="24"/>
          <w:szCs w:val="24"/>
        </w:rPr>
        <w:t>Elita Turk</w:t>
      </w:r>
      <w:r w:rsidR="00423200">
        <w:rPr>
          <w:rFonts w:ascii="Times New Roman" w:eastAsia="Times New Roman" w:hAnsi="Times New Roman" w:cs="Times New Roman"/>
          <w:sz w:val="24"/>
          <w:szCs w:val="24"/>
        </w:rPr>
        <w:t>a</w:t>
      </w:r>
    </w:p>
    <w:p w14:paraId="3590B27D" w14:textId="0B1C270D" w:rsidR="00CD3CF8" w:rsidRDefault="00CD3CF8" w:rsidP="00423200">
      <w:pPr>
        <w:widowControl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12D5B1" w14:textId="4BF044E2" w:rsidR="00CD3CF8" w:rsidRDefault="00CD3CF8" w:rsidP="00423200">
      <w:pPr>
        <w:widowControl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8F7DFF" w14:textId="2AE18F0F" w:rsidR="00263CC3" w:rsidRDefault="00263CC3" w:rsidP="00423200">
      <w:pPr>
        <w:widowControl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39E9BF" w14:textId="77777777" w:rsidR="00263CC3" w:rsidRDefault="00263CC3" w:rsidP="00423200">
      <w:pPr>
        <w:widowControl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7E1572" w14:textId="77777777" w:rsidR="00423200" w:rsidRPr="00423200" w:rsidRDefault="00423200" w:rsidP="00423200">
      <w:pPr>
        <w:widowControl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D1CA712" w14:textId="2D3EB57E" w:rsidR="00E605DB" w:rsidRDefault="00C344E2" w:rsidP="00C344E2">
      <w:pPr>
        <w:widowControl w:val="0"/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Calibri" w:hAnsi="Times New Roman" w:cs="Times New Roman"/>
          <w:iCs/>
          <w:sz w:val="16"/>
          <w:szCs w:val="16"/>
        </w:rPr>
      </w:pPr>
      <w:r w:rsidRPr="00C344E2">
        <w:rPr>
          <w:rFonts w:ascii="Times New Roman" w:eastAsia="Calibri" w:hAnsi="Times New Roman" w:cs="Times New Roman"/>
          <w:iCs/>
          <w:sz w:val="16"/>
          <w:szCs w:val="16"/>
        </w:rPr>
        <w:t>ŠIS DOKUMENTS IR ELEKTRONISKI PARAKSTĪTS AR DROŠU ELEKTRONISKO PARAKSTU UN SATUR LAIKA ZĪMOGU</w:t>
      </w:r>
    </w:p>
    <w:p w14:paraId="45964C7C" w14:textId="3201172D" w:rsidR="00E605DB" w:rsidRDefault="00E605DB" w:rsidP="008C42A2">
      <w:pPr>
        <w:widowControl w:val="0"/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Times New Roman" w:eastAsia="Calibri" w:hAnsi="Times New Roman" w:cs="Times New Roman"/>
          <w:iCs/>
          <w:sz w:val="16"/>
          <w:szCs w:val="16"/>
        </w:rPr>
      </w:pPr>
    </w:p>
    <w:p w14:paraId="6EE2E2ED" w14:textId="1128862D" w:rsidR="00E605DB" w:rsidRDefault="00E605DB" w:rsidP="008C42A2">
      <w:pPr>
        <w:widowControl w:val="0"/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Times New Roman" w:eastAsia="Calibri" w:hAnsi="Times New Roman" w:cs="Times New Roman"/>
          <w:iCs/>
          <w:sz w:val="16"/>
          <w:szCs w:val="16"/>
        </w:rPr>
      </w:pPr>
    </w:p>
    <w:p w14:paraId="5EB1FC63" w14:textId="77777777" w:rsidR="008C42A2" w:rsidRPr="008C42A2" w:rsidRDefault="008C42A2" w:rsidP="008C42A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</w:p>
    <w:p w14:paraId="40E6409B" w14:textId="77777777" w:rsidR="00404014" w:rsidRDefault="00404014"/>
    <w:sectPr w:rsidR="00404014" w:rsidSect="00423200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CC2DD" w14:textId="77777777" w:rsidR="00455014" w:rsidRDefault="00455014" w:rsidP="00462E72">
      <w:pPr>
        <w:spacing w:after="0" w:line="240" w:lineRule="auto"/>
      </w:pPr>
      <w:r>
        <w:separator/>
      </w:r>
    </w:p>
  </w:endnote>
  <w:endnote w:type="continuationSeparator" w:id="0">
    <w:p w14:paraId="0A8BCE2C" w14:textId="77777777" w:rsidR="00455014" w:rsidRDefault="00455014" w:rsidP="00462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5ABF9" w14:textId="77777777" w:rsidR="00455014" w:rsidRDefault="00455014" w:rsidP="00462E72">
      <w:pPr>
        <w:spacing w:after="0" w:line="240" w:lineRule="auto"/>
      </w:pPr>
      <w:r>
        <w:separator/>
      </w:r>
    </w:p>
  </w:footnote>
  <w:footnote w:type="continuationSeparator" w:id="0">
    <w:p w14:paraId="66149611" w14:textId="77777777" w:rsidR="00455014" w:rsidRDefault="00455014" w:rsidP="00462E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36EE0"/>
    <w:multiLevelType w:val="hybridMultilevel"/>
    <w:tmpl w:val="A0F8C70A"/>
    <w:lvl w:ilvl="0" w:tplc="88A8FD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275D0"/>
    <w:multiLevelType w:val="hybridMultilevel"/>
    <w:tmpl w:val="00EE258C"/>
    <w:lvl w:ilvl="0" w:tplc="36D8451E">
      <w:start w:val="1"/>
      <w:numFmt w:val="decimal"/>
      <w:lvlText w:val="%1."/>
      <w:lvlJc w:val="left"/>
      <w:pPr>
        <w:ind w:left="5400" w:hanging="360"/>
      </w:pPr>
    </w:lvl>
    <w:lvl w:ilvl="1" w:tplc="04260019">
      <w:start w:val="1"/>
      <w:numFmt w:val="lowerLetter"/>
      <w:lvlText w:val="%2."/>
      <w:lvlJc w:val="left"/>
      <w:pPr>
        <w:ind w:left="6120" w:hanging="360"/>
      </w:pPr>
    </w:lvl>
    <w:lvl w:ilvl="2" w:tplc="0426001B">
      <w:start w:val="1"/>
      <w:numFmt w:val="lowerRoman"/>
      <w:lvlText w:val="%3."/>
      <w:lvlJc w:val="right"/>
      <w:pPr>
        <w:ind w:left="6840" w:hanging="180"/>
      </w:pPr>
    </w:lvl>
    <w:lvl w:ilvl="3" w:tplc="0426000F">
      <w:start w:val="1"/>
      <w:numFmt w:val="decimal"/>
      <w:lvlText w:val="%4."/>
      <w:lvlJc w:val="left"/>
      <w:pPr>
        <w:ind w:left="7560" w:hanging="360"/>
      </w:pPr>
    </w:lvl>
    <w:lvl w:ilvl="4" w:tplc="04260019">
      <w:start w:val="1"/>
      <w:numFmt w:val="lowerLetter"/>
      <w:lvlText w:val="%5."/>
      <w:lvlJc w:val="left"/>
      <w:pPr>
        <w:ind w:left="8280" w:hanging="360"/>
      </w:pPr>
    </w:lvl>
    <w:lvl w:ilvl="5" w:tplc="0426001B">
      <w:start w:val="1"/>
      <w:numFmt w:val="lowerRoman"/>
      <w:lvlText w:val="%6."/>
      <w:lvlJc w:val="right"/>
      <w:pPr>
        <w:ind w:left="9000" w:hanging="180"/>
      </w:pPr>
    </w:lvl>
    <w:lvl w:ilvl="6" w:tplc="0426000F">
      <w:start w:val="1"/>
      <w:numFmt w:val="decimal"/>
      <w:lvlText w:val="%7."/>
      <w:lvlJc w:val="left"/>
      <w:pPr>
        <w:ind w:left="9720" w:hanging="360"/>
      </w:pPr>
    </w:lvl>
    <w:lvl w:ilvl="7" w:tplc="04260019">
      <w:start w:val="1"/>
      <w:numFmt w:val="lowerLetter"/>
      <w:lvlText w:val="%8."/>
      <w:lvlJc w:val="left"/>
      <w:pPr>
        <w:ind w:left="10440" w:hanging="360"/>
      </w:pPr>
    </w:lvl>
    <w:lvl w:ilvl="8" w:tplc="0426001B">
      <w:start w:val="1"/>
      <w:numFmt w:val="lowerRoman"/>
      <w:lvlText w:val="%9."/>
      <w:lvlJc w:val="right"/>
      <w:pPr>
        <w:ind w:left="11160" w:hanging="180"/>
      </w:pPr>
    </w:lvl>
  </w:abstractNum>
  <w:abstractNum w:abstractNumId="2" w15:restartNumberingAfterBreak="0">
    <w:nsid w:val="4EB53432"/>
    <w:multiLevelType w:val="hybridMultilevel"/>
    <w:tmpl w:val="720A4D8A"/>
    <w:lvl w:ilvl="0" w:tplc="554842D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C721A3"/>
    <w:multiLevelType w:val="multilevel"/>
    <w:tmpl w:val="83C0DC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D054501"/>
    <w:multiLevelType w:val="hybridMultilevel"/>
    <w:tmpl w:val="322C0C3E"/>
    <w:lvl w:ilvl="0" w:tplc="F1422622">
      <w:start w:val="2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6120" w:hanging="360"/>
      </w:pPr>
    </w:lvl>
    <w:lvl w:ilvl="2" w:tplc="0426001B" w:tentative="1">
      <w:start w:val="1"/>
      <w:numFmt w:val="lowerRoman"/>
      <w:lvlText w:val="%3."/>
      <w:lvlJc w:val="right"/>
      <w:pPr>
        <w:ind w:left="6840" w:hanging="180"/>
      </w:pPr>
    </w:lvl>
    <w:lvl w:ilvl="3" w:tplc="0426000F" w:tentative="1">
      <w:start w:val="1"/>
      <w:numFmt w:val="decimal"/>
      <w:lvlText w:val="%4."/>
      <w:lvlJc w:val="left"/>
      <w:pPr>
        <w:ind w:left="7560" w:hanging="360"/>
      </w:pPr>
    </w:lvl>
    <w:lvl w:ilvl="4" w:tplc="04260019" w:tentative="1">
      <w:start w:val="1"/>
      <w:numFmt w:val="lowerLetter"/>
      <w:lvlText w:val="%5."/>
      <w:lvlJc w:val="left"/>
      <w:pPr>
        <w:ind w:left="8280" w:hanging="360"/>
      </w:pPr>
    </w:lvl>
    <w:lvl w:ilvl="5" w:tplc="0426001B" w:tentative="1">
      <w:start w:val="1"/>
      <w:numFmt w:val="lowerRoman"/>
      <w:lvlText w:val="%6."/>
      <w:lvlJc w:val="right"/>
      <w:pPr>
        <w:ind w:left="9000" w:hanging="180"/>
      </w:pPr>
    </w:lvl>
    <w:lvl w:ilvl="6" w:tplc="0426000F" w:tentative="1">
      <w:start w:val="1"/>
      <w:numFmt w:val="decimal"/>
      <w:lvlText w:val="%7."/>
      <w:lvlJc w:val="left"/>
      <w:pPr>
        <w:ind w:left="9720" w:hanging="360"/>
      </w:pPr>
    </w:lvl>
    <w:lvl w:ilvl="7" w:tplc="04260019" w:tentative="1">
      <w:start w:val="1"/>
      <w:numFmt w:val="lowerLetter"/>
      <w:lvlText w:val="%8."/>
      <w:lvlJc w:val="left"/>
      <w:pPr>
        <w:ind w:left="10440" w:hanging="360"/>
      </w:pPr>
    </w:lvl>
    <w:lvl w:ilvl="8" w:tplc="0426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" w15:restartNumberingAfterBreak="0">
    <w:nsid w:val="79A746CA"/>
    <w:multiLevelType w:val="hybridMultilevel"/>
    <w:tmpl w:val="D68A118A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703435337">
    <w:abstractNumId w:val="3"/>
  </w:num>
  <w:num w:numId="2" w16cid:durableId="1447076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7580991">
    <w:abstractNumId w:val="4"/>
  </w:num>
  <w:num w:numId="4" w16cid:durableId="1473400891">
    <w:abstractNumId w:val="2"/>
  </w:num>
  <w:num w:numId="5" w16cid:durableId="7449617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5111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2A2"/>
    <w:rsid w:val="000146D4"/>
    <w:rsid w:val="00035F09"/>
    <w:rsid w:val="0004434A"/>
    <w:rsid w:val="00050E11"/>
    <w:rsid w:val="00056C97"/>
    <w:rsid w:val="00071DB6"/>
    <w:rsid w:val="000A1FB0"/>
    <w:rsid w:val="000B2E0E"/>
    <w:rsid w:val="000B3326"/>
    <w:rsid w:val="000B3668"/>
    <w:rsid w:val="000C7632"/>
    <w:rsid w:val="000D1B07"/>
    <w:rsid w:val="000F5E41"/>
    <w:rsid w:val="0010499A"/>
    <w:rsid w:val="0011190F"/>
    <w:rsid w:val="00116965"/>
    <w:rsid w:val="00116C91"/>
    <w:rsid w:val="0011743C"/>
    <w:rsid w:val="00117602"/>
    <w:rsid w:val="00131C96"/>
    <w:rsid w:val="00144C94"/>
    <w:rsid w:val="00151B20"/>
    <w:rsid w:val="0015364D"/>
    <w:rsid w:val="00153CE2"/>
    <w:rsid w:val="00155075"/>
    <w:rsid w:val="001747DA"/>
    <w:rsid w:val="00176936"/>
    <w:rsid w:val="001B56EF"/>
    <w:rsid w:val="001D3270"/>
    <w:rsid w:val="001D59EB"/>
    <w:rsid w:val="001D68E7"/>
    <w:rsid w:val="001D768D"/>
    <w:rsid w:val="001E1E00"/>
    <w:rsid w:val="001E61F2"/>
    <w:rsid w:val="001F2B85"/>
    <w:rsid w:val="002250C4"/>
    <w:rsid w:val="002256EA"/>
    <w:rsid w:val="00231598"/>
    <w:rsid w:val="00231EEE"/>
    <w:rsid w:val="00262E39"/>
    <w:rsid w:val="00263CC3"/>
    <w:rsid w:val="002738E6"/>
    <w:rsid w:val="00287A50"/>
    <w:rsid w:val="002B5B0A"/>
    <w:rsid w:val="002B65E8"/>
    <w:rsid w:val="002C1AC8"/>
    <w:rsid w:val="00307CE2"/>
    <w:rsid w:val="00315B48"/>
    <w:rsid w:val="0032457B"/>
    <w:rsid w:val="0033526C"/>
    <w:rsid w:val="003420D7"/>
    <w:rsid w:val="003533BD"/>
    <w:rsid w:val="00355499"/>
    <w:rsid w:val="0036179C"/>
    <w:rsid w:val="00365B3E"/>
    <w:rsid w:val="0037259F"/>
    <w:rsid w:val="00372859"/>
    <w:rsid w:val="0038217C"/>
    <w:rsid w:val="00393E8D"/>
    <w:rsid w:val="003A1A2A"/>
    <w:rsid w:val="003A2DB0"/>
    <w:rsid w:val="003E1971"/>
    <w:rsid w:val="003E3C8E"/>
    <w:rsid w:val="00404014"/>
    <w:rsid w:val="00404C2C"/>
    <w:rsid w:val="00416D2B"/>
    <w:rsid w:val="00423041"/>
    <w:rsid w:val="00423200"/>
    <w:rsid w:val="00430B27"/>
    <w:rsid w:val="004356C6"/>
    <w:rsid w:val="00441C1F"/>
    <w:rsid w:val="004433BF"/>
    <w:rsid w:val="00455014"/>
    <w:rsid w:val="00462E72"/>
    <w:rsid w:val="00493B96"/>
    <w:rsid w:val="004A4701"/>
    <w:rsid w:val="004A7889"/>
    <w:rsid w:val="004D2941"/>
    <w:rsid w:val="004E710F"/>
    <w:rsid w:val="004F61D1"/>
    <w:rsid w:val="004F7535"/>
    <w:rsid w:val="00501D6A"/>
    <w:rsid w:val="00527FA0"/>
    <w:rsid w:val="00535827"/>
    <w:rsid w:val="00536733"/>
    <w:rsid w:val="00543936"/>
    <w:rsid w:val="0054634D"/>
    <w:rsid w:val="00554B3C"/>
    <w:rsid w:val="00571A91"/>
    <w:rsid w:val="00582E33"/>
    <w:rsid w:val="00591970"/>
    <w:rsid w:val="005A4283"/>
    <w:rsid w:val="005A42A3"/>
    <w:rsid w:val="005A4362"/>
    <w:rsid w:val="005F6D7B"/>
    <w:rsid w:val="006029C9"/>
    <w:rsid w:val="00604CCD"/>
    <w:rsid w:val="00605029"/>
    <w:rsid w:val="006137D8"/>
    <w:rsid w:val="006313D6"/>
    <w:rsid w:val="006444ED"/>
    <w:rsid w:val="00651E7F"/>
    <w:rsid w:val="006823BA"/>
    <w:rsid w:val="00684BF1"/>
    <w:rsid w:val="00690FC8"/>
    <w:rsid w:val="006938D1"/>
    <w:rsid w:val="00696964"/>
    <w:rsid w:val="006B53FF"/>
    <w:rsid w:val="006B7A78"/>
    <w:rsid w:val="006C3250"/>
    <w:rsid w:val="006C4F61"/>
    <w:rsid w:val="006F45A9"/>
    <w:rsid w:val="006F7B01"/>
    <w:rsid w:val="007206A3"/>
    <w:rsid w:val="00724B60"/>
    <w:rsid w:val="007325B2"/>
    <w:rsid w:val="00733DF8"/>
    <w:rsid w:val="0073710F"/>
    <w:rsid w:val="00751C3A"/>
    <w:rsid w:val="0075273C"/>
    <w:rsid w:val="00754BF9"/>
    <w:rsid w:val="007608F0"/>
    <w:rsid w:val="00761037"/>
    <w:rsid w:val="00762EF2"/>
    <w:rsid w:val="0078158E"/>
    <w:rsid w:val="00792FEA"/>
    <w:rsid w:val="007B330F"/>
    <w:rsid w:val="007C0704"/>
    <w:rsid w:val="008003E3"/>
    <w:rsid w:val="00802973"/>
    <w:rsid w:val="00806B92"/>
    <w:rsid w:val="00836323"/>
    <w:rsid w:val="00840ED4"/>
    <w:rsid w:val="0084571A"/>
    <w:rsid w:val="00857DA1"/>
    <w:rsid w:val="00866F05"/>
    <w:rsid w:val="00875161"/>
    <w:rsid w:val="00875D3A"/>
    <w:rsid w:val="00877EA2"/>
    <w:rsid w:val="00880081"/>
    <w:rsid w:val="008823D5"/>
    <w:rsid w:val="00882ED1"/>
    <w:rsid w:val="00885274"/>
    <w:rsid w:val="008877E6"/>
    <w:rsid w:val="008C1692"/>
    <w:rsid w:val="008C42A2"/>
    <w:rsid w:val="008F781D"/>
    <w:rsid w:val="009119E8"/>
    <w:rsid w:val="00916A26"/>
    <w:rsid w:val="00920AB7"/>
    <w:rsid w:val="00921950"/>
    <w:rsid w:val="009274F9"/>
    <w:rsid w:val="0093767A"/>
    <w:rsid w:val="00947B43"/>
    <w:rsid w:val="00950C35"/>
    <w:rsid w:val="00962537"/>
    <w:rsid w:val="00962E20"/>
    <w:rsid w:val="00970E2A"/>
    <w:rsid w:val="00971A59"/>
    <w:rsid w:val="00982B75"/>
    <w:rsid w:val="009A1DA5"/>
    <w:rsid w:val="009A38E2"/>
    <w:rsid w:val="009B2DB7"/>
    <w:rsid w:val="009E5062"/>
    <w:rsid w:val="009F2668"/>
    <w:rsid w:val="00A03654"/>
    <w:rsid w:val="00A160FD"/>
    <w:rsid w:val="00A17D24"/>
    <w:rsid w:val="00A41838"/>
    <w:rsid w:val="00A60DD6"/>
    <w:rsid w:val="00A61579"/>
    <w:rsid w:val="00A620A5"/>
    <w:rsid w:val="00A75520"/>
    <w:rsid w:val="00A76BC8"/>
    <w:rsid w:val="00A7799F"/>
    <w:rsid w:val="00A840E8"/>
    <w:rsid w:val="00A856B3"/>
    <w:rsid w:val="00AA18BF"/>
    <w:rsid w:val="00AA5561"/>
    <w:rsid w:val="00AB4528"/>
    <w:rsid w:val="00AB606E"/>
    <w:rsid w:val="00AC391E"/>
    <w:rsid w:val="00AC4206"/>
    <w:rsid w:val="00AD7E04"/>
    <w:rsid w:val="00B049F2"/>
    <w:rsid w:val="00B07D18"/>
    <w:rsid w:val="00B1560D"/>
    <w:rsid w:val="00B56E44"/>
    <w:rsid w:val="00B77176"/>
    <w:rsid w:val="00B8138F"/>
    <w:rsid w:val="00B856D8"/>
    <w:rsid w:val="00B862B2"/>
    <w:rsid w:val="00B903E5"/>
    <w:rsid w:val="00B937C7"/>
    <w:rsid w:val="00B9625C"/>
    <w:rsid w:val="00BA4F11"/>
    <w:rsid w:val="00BC2E53"/>
    <w:rsid w:val="00BC66AA"/>
    <w:rsid w:val="00BD187B"/>
    <w:rsid w:val="00BE1D35"/>
    <w:rsid w:val="00C01A63"/>
    <w:rsid w:val="00C05738"/>
    <w:rsid w:val="00C06D17"/>
    <w:rsid w:val="00C10D4C"/>
    <w:rsid w:val="00C213F9"/>
    <w:rsid w:val="00C2241E"/>
    <w:rsid w:val="00C323E5"/>
    <w:rsid w:val="00C344E2"/>
    <w:rsid w:val="00C479CF"/>
    <w:rsid w:val="00C50A6D"/>
    <w:rsid w:val="00C60045"/>
    <w:rsid w:val="00C623FA"/>
    <w:rsid w:val="00C62E5A"/>
    <w:rsid w:val="00C719FF"/>
    <w:rsid w:val="00C926B1"/>
    <w:rsid w:val="00C97036"/>
    <w:rsid w:val="00CB263B"/>
    <w:rsid w:val="00CC3332"/>
    <w:rsid w:val="00CD3CF8"/>
    <w:rsid w:val="00CD64C3"/>
    <w:rsid w:val="00CF2B5F"/>
    <w:rsid w:val="00CF4717"/>
    <w:rsid w:val="00D0226D"/>
    <w:rsid w:val="00D10F19"/>
    <w:rsid w:val="00D12669"/>
    <w:rsid w:val="00D13B62"/>
    <w:rsid w:val="00D14146"/>
    <w:rsid w:val="00D16C1B"/>
    <w:rsid w:val="00D26EAC"/>
    <w:rsid w:val="00D30F8D"/>
    <w:rsid w:val="00D340B9"/>
    <w:rsid w:val="00D447E5"/>
    <w:rsid w:val="00D514EA"/>
    <w:rsid w:val="00D51D43"/>
    <w:rsid w:val="00D6096D"/>
    <w:rsid w:val="00D63181"/>
    <w:rsid w:val="00D93FD8"/>
    <w:rsid w:val="00DB0B73"/>
    <w:rsid w:val="00DB3C71"/>
    <w:rsid w:val="00DE2F32"/>
    <w:rsid w:val="00DE7437"/>
    <w:rsid w:val="00E328DD"/>
    <w:rsid w:val="00E439FA"/>
    <w:rsid w:val="00E50206"/>
    <w:rsid w:val="00E51EBE"/>
    <w:rsid w:val="00E52FE2"/>
    <w:rsid w:val="00E53106"/>
    <w:rsid w:val="00E605DB"/>
    <w:rsid w:val="00E742DF"/>
    <w:rsid w:val="00EA0888"/>
    <w:rsid w:val="00EA1551"/>
    <w:rsid w:val="00EB57B0"/>
    <w:rsid w:val="00EC680D"/>
    <w:rsid w:val="00ED2110"/>
    <w:rsid w:val="00ED232A"/>
    <w:rsid w:val="00F11859"/>
    <w:rsid w:val="00F31FFA"/>
    <w:rsid w:val="00F36D8B"/>
    <w:rsid w:val="00F52403"/>
    <w:rsid w:val="00F53CDC"/>
    <w:rsid w:val="00F55479"/>
    <w:rsid w:val="00F7389E"/>
    <w:rsid w:val="00F92294"/>
    <w:rsid w:val="00FA306D"/>
    <w:rsid w:val="00FA5D4D"/>
    <w:rsid w:val="00FB67AE"/>
    <w:rsid w:val="00FD0411"/>
    <w:rsid w:val="00FE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90BA5"/>
  <w15:chartTrackingRefBased/>
  <w15:docId w15:val="{0BB5C8CF-DC56-421D-A511-C9AF8282A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753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E3972"/>
    <w:rPr>
      <w:color w:val="0000FF"/>
      <w:u w:val="single"/>
    </w:rPr>
  </w:style>
  <w:style w:type="paragraph" w:customStyle="1" w:styleId="Default">
    <w:name w:val="Default"/>
    <w:rsid w:val="006969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62E7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2E7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62E72"/>
    <w:rPr>
      <w:vertAlign w:val="superscript"/>
    </w:rPr>
  </w:style>
  <w:style w:type="paragraph" w:styleId="Revision">
    <w:name w:val="Revision"/>
    <w:hidden/>
    <w:uiPriority w:val="99"/>
    <w:semiHidden/>
    <w:rsid w:val="000F5E41"/>
    <w:pPr>
      <w:spacing w:after="0" w:line="240" w:lineRule="auto"/>
    </w:pPr>
  </w:style>
  <w:style w:type="paragraph" w:customStyle="1" w:styleId="a">
    <w:basedOn w:val="Normal"/>
    <w:next w:val="ListParagraph"/>
    <w:uiPriority w:val="34"/>
    <w:qFormat/>
    <w:rsid w:val="000B332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1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5A490-2D9D-4765-8D9B-59A77D0D0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2201</Words>
  <Characters>1255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Agita Drozde</dc:creator>
  <cp:keywords/>
  <dc:description/>
  <cp:lastModifiedBy>Lita Trakina</cp:lastModifiedBy>
  <cp:revision>2</cp:revision>
  <cp:lastPrinted>2021-09-24T11:39:00Z</cp:lastPrinted>
  <dcterms:created xsi:type="dcterms:W3CDTF">2022-10-28T07:49:00Z</dcterms:created>
  <dcterms:modified xsi:type="dcterms:W3CDTF">2022-10-28T07:49:00Z</dcterms:modified>
</cp:coreProperties>
</file>