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499B3" w14:textId="77777777" w:rsidR="009E32B8" w:rsidRDefault="002C3336" w:rsidP="002C3336">
      <w:pPr>
        <w:jc w:val="center"/>
        <w:rPr>
          <w:b/>
          <w:bCs/>
        </w:rPr>
      </w:pPr>
      <w:r w:rsidRPr="002C3336">
        <w:rPr>
          <w:b/>
          <w:bCs/>
        </w:rPr>
        <w:t>Saistošo noteikumu izdošanas pilnvarojums</w:t>
      </w:r>
      <w:r w:rsidR="009E32B8">
        <w:rPr>
          <w:b/>
          <w:bCs/>
        </w:rPr>
        <w:t xml:space="preserve"> – </w:t>
      </w:r>
    </w:p>
    <w:p w14:paraId="76735FC0" w14:textId="22F5A76C" w:rsidR="007F7615" w:rsidRPr="002C3336" w:rsidRDefault="007F7615" w:rsidP="002C3336">
      <w:pPr>
        <w:jc w:val="center"/>
        <w:rPr>
          <w:b/>
          <w:bCs/>
        </w:rPr>
      </w:pPr>
      <w:r>
        <w:rPr>
          <w:b/>
          <w:bCs/>
        </w:rPr>
        <w:t xml:space="preserve">Pašvaldību likuma un likuma “Par pašvaldībām” </w:t>
      </w:r>
      <w:r w:rsidR="009E32B8">
        <w:rPr>
          <w:b/>
          <w:bCs/>
        </w:rPr>
        <w:t>salīdzinājums</w:t>
      </w:r>
    </w:p>
    <w:p w14:paraId="625FC2D1" w14:textId="5AF74F73" w:rsidR="002C3336" w:rsidRDefault="002C3336" w:rsidP="002C3336"/>
    <w:p w14:paraId="5CAFCC83" w14:textId="77777777" w:rsidR="002C3336" w:rsidRDefault="002C3336" w:rsidP="002C3336"/>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8"/>
        <w:gridCol w:w="4109"/>
        <w:gridCol w:w="7087"/>
      </w:tblGrid>
      <w:tr w:rsidR="002C3336" w:rsidRPr="002C3336" w14:paraId="0F738472" w14:textId="77777777" w:rsidTr="00F45709">
        <w:trPr>
          <w:trHeight w:val="590"/>
        </w:trPr>
        <w:tc>
          <w:tcPr>
            <w:tcW w:w="4108" w:type="dxa"/>
            <w:shd w:val="clear" w:color="auto" w:fill="auto"/>
          </w:tcPr>
          <w:p w14:paraId="10FA68E2" w14:textId="3FBBAE47" w:rsidR="002C3336" w:rsidRPr="00F8012F" w:rsidRDefault="002C3336" w:rsidP="007F6CF6">
            <w:pPr>
              <w:jc w:val="center"/>
              <w:rPr>
                <w:b/>
                <w:sz w:val="22"/>
                <w:szCs w:val="22"/>
              </w:rPr>
            </w:pPr>
            <w:r w:rsidRPr="00F8012F">
              <w:rPr>
                <w:b/>
                <w:sz w:val="22"/>
                <w:szCs w:val="22"/>
              </w:rPr>
              <w:t>Pašvaldību likums</w:t>
            </w:r>
          </w:p>
        </w:tc>
        <w:tc>
          <w:tcPr>
            <w:tcW w:w="4109" w:type="dxa"/>
            <w:shd w:val="clear" w:color="auto" w:fill="auto"/>
          </w:tcPr>
          <w:p w14:paraId="71964E69" w14:textId="77AFD6FF" w:rsidR="002C3336" w:rsidRPr="00F8012F" w:rsidRDefault="002C3336" w:rsidP="007F6CF6">
            <w:pPr>
              <w:pStyle w:val="tv213"/>
              <w:shd w:val="clear" w:color="auto" w:fill="FFFFFF"/>
              <w:spacing w:before="0" w:beforeAutospacing="0" w:after="0" w:afterAutospacing="0"/>
              <w:jc w:val="center"/>
              <w:rPr>
                <w:b/>
                <w:sz w:val="22"/>
                <w:szCs w:val="22"/>
              </w:rPr>
            </w:pPr>
            <w:r w:rsidRPr="00F8012F">
              <w:rPr>
                <w:b/>
                <w:sz w:val="22"/>
                <w:szCs w:val="22"/>
              </w:rPr>
              <w:t>Likums “Par pašvaldībām”</w:t>
            </w:r>
          </w:p>
        </w:tc>
        <w:tc>
          <w:tcPr>
            <w:tcW w:w="7087" w:type="dxa"/>
            <w:shd w:val="clear" w:color="auto" w:fill="auto"/>
          </w:tcPr>
          <w:p w14:paraId="2E4B07B5" w14:textId="7BA787E0" w:rsidR="002C3336" w:rsidRPr="00F8012F" w:rsidRDefault="002C3336" w:rsidP="00F8012F">
            <w:pPr>
              <w:pStyle w:val="tv213"/>
              <w:shd w:val="clear" w:color="auto" w:fill="FFFFFF"/>
              <w:tabs>
                <w:tab w:val="left" w:pos="729"/>
              </w:tabs>
              <w:spacing w:before="0" w:beforeAutospacing="0" w:after="0" w:afterAutospacing="0"/>
              <w:jc w:val="center"/>
              <w:rPr>
                <w:b/>
                <w:sz w:val="22"/>
                <w:szCs w:val="22"/>
              </w:rPr>
            </w:pPr>
            <w:r w:rsidRPr="00F8012F">
              <w:rPr>
                <w:b/>
                <w:sz w:val="22"/>
                <w:szCs w:val="22"/>
              </w:rPr>
              <w:t>Komentāri</w:t>
            </w:r>
          </w:p>
        </w:tc>
      </w:tr>
      <w:tr w:rsidR="00550B4F" w:rsidRPr="002C3336" w14:paraId="550AC110" w14:textId="77777777" w:rsidTr="007F6CF6">
        <w:tc>
          <w:tcPr>
            <w:tcW w:w="4108" w:type="dxa"/>
            <w:shd w:val="clear" w:color="auto" w:fill="auto"/>
          </w:tcPr>
          <w:p w14:paraId="5C157D4B" w14:textId="77777777" w:rsidR="00550B4F" w:rsidRPr="007F6CF6" w:rsidRDefault="00E75683" w:rsidP="007F6CF6">
            <w:pPr>
              <w:jc w:val="both"/>
              <w:rPr>
                <w:b/>
                <w:sz w:val="22"/>
                <w:szCs w:val="22"/>
              </w:rPr>
            </w:pPr>
            <w:r w:rsidRPr="007F6CF6">
              <w:rPr>
                <w:b/>
                <w:sz w:val="22"/>
                <w:szCs w:val="22"/>
              </w:rPr>
              <w:t>10. panta pirmās daļas 7. punkts</w:t>
            </w:r>
          </w:p>
          <w:p w14:paraId="44D5DBB4" w14:textId="43122BD0" w:rsidR="00C92F04" w:rsidRPr="00F8012F" w:rsidRDefault="003908A4" w:rsidP="007F6CF6">
            <w:pPr>
              <w:jc w:val="both"/>
              <w:rPr>
                <w:bCs/>
                <w:sz w:val="22"/>
                <w:szCs w:val="22"/>
              </w:rPr>
            </w:pPr>
            <w:r w:rsidRPr="00F8012F">
              <w:rPr>
                <w:bCs/>
                <w:sz w:val="22"/>
                <w:szCs w:val="22"/>
              </w:rPr>
              <w:t>(1) Dome ir tiesīga izlemt ikvienu pašvaldības kompetences jautājumu. Tikai domes kompetencē ir: ..</w:t>
            </w:r>
          </w:p>
          <w:p w14:paraId="52E8681D" w14:textId="6A3D1830" w:rsidR="00E75683" w:rsidRPr="00F8012F" w:rsidRDefault="00E75683" w:rsidP="007F6CF6">
            <w:pPr>
              <w:jc w:val="both"/>
              <w:rPr>
                <w:b/>
                <w:sz w:val="22"/>
                <w:szCs w:val="22"/>
                <w:highlight w:val="yellow"/>
              </w:rPr>
            </w:pPr>
            <w:r w:rsidRPr="00F8012F">
              <w:rPr>
                <w:bCs/>
                <w:sz w:val="22"/>
                <w:szCs w:val="22"/>
              </w:rPr>
              <w:t xml:space="preserve">7) noteikt pašvaldības un tās teritoriālā iedalījuma vienību </w:t>
            </w:r>
            <w:r w:rsidRPr="000132E0">
              <w:rPr>
                <w:bCs/>
                <w:sz w:val="22"/>
                <w:szCs w:val="22"/>
                <w:highlight w:val="lightGray"/>
              </w:rPr>
              <w:t>simboliku</w:t>
            </w:r>
            <w:r w:rsidRPr="00F8012F">
              <w:rPr>
                <w:bCs/>
                <w:sz w:val="22"/>
                <w:szCs w:val="22"/>
              </w:rPr>
              <w:t>, likumā noteiktajā kārtībā saskaņojot to ar Valsts heraldikas komisiju;</w:t>
            </w:r>
          </w:p>
        </w:tc>
        <w:tc>
          <w:tcPr>
            <w:tcW w:w="4109" w:type="dxa"/>
            <w:shd w:val="clear" w:color="auto" w:fill="auto"/>
          </w:tcPr>
          <w:p w14:paraId="34DAEA91" w14:textId="77777777" w:rsidR="00FC08EE" w:rsidRPr="007F6CF6" w:rsidRDefault="00550B4F" w:rsidP="007F6CF6">
            <w:pPr>
              <w:pStyle w:val="tv213"/>
              <w:shd w:val="clear" w:color="auto" w:fill="FFFFFF"/>
              <w:spacing w:before="0" w:beforeAutospacing="0" w:after="0" w:afterAutospacing="0"/>
              <w:jc w:val="both"/>
              <w:rPr>
                <w:b/>
                <w:bCs/>
                <w:sz w:val="22"/>
                <w:szCs w:val="22"/>
              </w:rPr>
            </w:pPr>
            <w:r w:rsidRPr="007F6CF6">
              <w:rPr>
                <w:b/>
                <w:bCs/>
                <w:sz w:val="22"/>
                <w:szCs w:val="22"/>
              </w:rPr>
              <w:t>21.</w:t>
            </w:r>
            <w:r w:rsidR="00FC2D05" w:rsidRPr="007F6CF6">
              <w:rPr>
                <w:b/>
                <w:bCs/>
                <w:sz w:val="22"/>
                <w:szCs w:val="22"/>
              </w:rPr>
              <w:t> </w:t>
            </w:r>
            <w:r w:rsidRPr="007F6CF6">
              <w:rPr>
                <w:b/>
                <w:bCs/>
                <w:sz w:val="22"/>
                <w:szCs w:val="22"/>
              </w:rPr>
              <w:t>panta pirmās daļas 7.</w:t>
            </w:r>
            <w:r w:rsidR="00FC08EE" w:rsidRPr="007F6CF6">
              <w:rPr>
                <w:b/>
                <w:bCs/>
                <w:sz w:val="22"/>
                <w:szCs w:val="22"/>
              </w:rPr>
              <w:t> </w:t>
            </w:r>
            <w:r w:rsidRPr="007F6CF6">
              <w:rPr>
                <w:b/>
                <w:bCs/>
                <w:sz w:val="22"/>
                <w:szCs w:val="22"/>
              </w:rPr>
              <w:t>punkts</w:t>
            </w:r>
          </w:p>
          <w:p w14:paraId="22E9C353" w14:textId="299CA617" w:rsidR="00FC08EE" w:rsidRPr="00766D03" w:rsidRDefault="00FC08EE" w:rsidP="007F6CF6">
            <w:pPr>
              <w:pStyle w:val="tv213"/>
              <w:shd w:val="clear" w:color="auto" w:fill="FFFFFF"/>
              <w:spacing w:before="0" w:beforeAutospacing="0" w:after="0" w:afterAutospacing="0"/>
              <w:jc w:val="both"/>
              <w:rPr>
                <w:color w:val="3B3838" w:themeColor="background2" w:themeShade="40"/>
                <w:sz w:val="22"/>
                <w:szCs w:val="22"/>
                <w:shd w:val="clear" w:color="auto" w:fill="FFFFFF"/>
              </w:rPr>
            </w:pPr>
            <w:r w:rsidRPr="00766D03">
              <w:rPr>
                <w:color w:val="3B3838" w:themeColor="background2" w:themeShade="40"/>
                <w:sz w:val="22"/>
                <w:szCs w:val="22"/>
                <w:shd w:val="clear" w:color="auto" w:fill="FFFFFF"/>
              </w:rPr>
              <w:t>D</w:t>
            </w:r>
            <w:r w:rsidR="00550B4F" w:rsidRPr="00766D03">
              <w:rPr>
                <w:color w:val="3B3838" w:themeColor="background2" w:themeShade="40"/>
                <w:sz w:val="22"/>
                <w:szCs w:val="22"/>
                <w:shd w:val="clear" w:color="auto" w:fill="FFFFFF"/>
              </w:rPr>
              <w:t>ome var izskatīt jebkuru jautājumu, kas ir attiecīgās pašvaldības pārziņā, turklāt tikai dome var</w:t>
            </w:r>
            <w:r w:rsidRPr="00766D03">
              <w:rPr>
                <w:color w:val="3B3838" w:themeColor="background2" w:themeShade="40"/>
                <w:sz w:val="22"/>
                <w:szCs w:val="22"/>
                <w:shd w:val="clear" w:color="auto" w:fill="FFFFFF"/>
              </w:rPr>
              <w:t>:</w:t>
            </w:r>
            <w:r w:rsidR="00C92F04" w:rsidRPr="00766D03">
              <w:rPr>
                <w:color w:val="3B3838" w:themeColor="background2" w:themeShade="40"/>
                <w:sz w:val="22"/>
                <w:szCs w:val="22"/>
                <w:shd w:val="clear" w:color="auto" w:fill="FFFFFF"/>
              </w:rPr>
              <w:t xml:space="preserve"> ..</w:t>
            </w:r>
          </w:p>
          <w:p w14:paraId="38EF00AB" w14:textId="567BE640" w:rsidR="00550B4F" w:rsidRPr="00F8012F" w:rsidRDefault="00FC08EE" w:rsidP="007F6CF6">
            <w:pPr>
              <w:pStyle w:val="tv213"/>
              <w:shd w:val="clear" w:color="auto" w:fill="FFFFFF"/>
              <w:spacing w:before="0" w:beforeAutospacing="0" w:after="0" w:afterAutospacing="0"/>
              <w:jc w:val="both"/>
              <w:rPr>
                <w:sz w:val="22"/>
                <w:szCs w:val="22"/>
              </w:rPr>
            </w:pPr>
            <w:r w:rsidRPr="00766D03">
              <w:rPr>
                <w:color w:val="3B3838" w:themeColor="background2" w:themeShade="40"/>
                <w:sz w:val="22"/>
                <w:szCs w:val="22"/>
                <w:shd w:val="clear" w:color="auto" w:fill="FFFFFF"/>
              </w:rPr>
              <w:t>7) </w:t>
            </w:r>
            <w:r w:rsidR="00550B4F" w:rsidRPr="00766D03">
              <w:rPr>
                <w:color w:val="3B3838" w:themeColor="background2" w:themeShade="40"/>
                <w:sz w:val="22"/>
                <w:szCs w:val="22"/>
                <w:shd w:val="clear" w:color="auto" w:fill="FFFFFF"/>
              </w:rPr>
              <w:t xml:space="preserve">noteikt pilsētas, novada vai pagasta </w:t>
            </w:r>
            <w:r w:rsidR="00550B4F" w:rsidRPr="00766D03">
              <w:rPr>
                <w:color w:val="3B3838" w:themeColor="background2" w:themeShade="40"/>
                <w:sz w:val="22"/>
                <w:szCs w:val="22"/>
                <w:highlight w:val="lightGray"/>
                <w:shd w:val="clear" w:color="auto" w:fill="FFFFFF"/>
              </w:rPr>
              <w:t>simboliku</w:t>
            </w:r>
            <w:r w:rsidR="00550B4F" w:rsidRPr="00766D03">
              <w:rPr>
                <w:color w:val="3B3838" w:themeColor="background2" w:themeShade="40"/>
                <w:sz w:val="22"/>
                <w:szCs w:val="22"/>
                <w:shd w:val="clear" w:color="auto" w:fill="FFFFFF"/>
              </w:rPr>
              <w:t>, saskaņojot to ar Latvijas valsts heraldikas komisiju</w:t>
            </w:r>
            <w:r w:rsidR="00C92F04" w:rsidRPr="00766D03">
              <w:rPr>
                <w:color w:val="3B3838" w:themeColor="background2" w:themeShade="40"/>
                <w:sz w:val="22"/>
                <w:szCs w:val="22"/>
                <w:shd w:val="clear" w:color="auto" w:fill="FFFFFF"/>
              </w:rPr>
              <w:t>;</w:t>
            </w:r>
          </w:p>
        </w:tc>
        <w:tc>
          <w:tcPr>
            <w:tcW w:w="7087" w:type="dxa"/>
          </w:tcPr>
          <w:p w14:paraId="43F97BAF" w14:textId="77777777" w:rsidR="00550B4F" w:rsidRPr="00F8012F" w:rsidRDefault="00550B4F" w:rsidP="00F8012F">
            <w:pPr>
              <w:pStyle w:val="tv213"/>
              <w:shd w:val="clear" w:color="auto" w:fill="FFFFFF"/>
              <w:tabs>
                <w:tab w:val="left" w:pos="729"/>
              </w:tabs>
              <w:spacing w:before="0" w:beforeAutospacing="0" w:after="0" w:afterAutospacing="0"/>
              <w:ind w:firstLine="300"/>
              <w:jc w:val="both"/>
              <w:rPr>
                <w:sz w:val="22"/>
                <w:szCs w:val="22"/>
              </w:rPr>
            </w:pPr>
          </w:p>
        </w:tc>
      </w:tr>
      <w:tr w:rsidR="009F62AE" w:rsidRPr="002C3336" w14:paraId="5B1C0480" w14:textId="77777777" w:rsidTr="007F6CF6">
        <w:tc>
          <w:tcPr>
            <w:tcW w:w="4108" w:type="dxa"/>
            <w:shd w:val="clear" w:color="auto" w:fill="auto"/>
          </w:tcPr>
          <w:p w14:paraId="41369DD1" w14:textId="6940E634" w:rsidR="002961D5" w:rsidRPr="00F8012F" w:rsidRDefault="002961D5" w:rsidP="007F6CF6">
            <w:pPr>
              <w:jc w:val="both"/>
              <w:rPr>
                <w:b/>
                <w:bCs/>
                <w:sz w:val="22"/>
                <w:szCs w:val="22"/>
              </w:rPr>
            </w:pPr>
            <w:r w:rsidRPr="00F8012F">
              <w:rPr>
                <w:b/>
                <w:bCs/>
                <w:sz w:val="22"/>
                <w:szCs w:val="22"/>
              </w:rPr>
              <w:t>49. panta pirmā daļa</w:t>
            </w:r>
          </w:p>
          <w:p w14:paraId="6751428D" w14:textId="77777777" w:rsidR="002961D5" w:rsidRPr="00F8012F" w:rsidRDefault="002961D5" w:rsidP="007F6CF6">
            <w:pPr>
              <w:jc w:val="both"/>
              <w:rPr>
                <w:bCs/>
                <w:sz w:val="22"/>
                <w:szCs w:val="22"/>
              </w:rPr>
            </w:pPr>
            <w:r w:rsidRPr="00F8012F">
              <w:rPr>
                <w:bCs/>
                <w:sz w:val="22"/>
                <w:szCs w:val="22"/>
              </w:rPr>
              <w:t>(1) </w:t>
            </w:r>
            <w:r w:rsidRPr="00766D03">
              <w:rPr>
                <w:bCs/>
                <w:sz w:val="22"/>
                <w:szCs w:val="22"/>
                <w:highlight w:val="lightGray"/>
              </w:rPr>
              <w:t>Pašvaldības nolikums</w:t>
            </w:r>
            <w:r w:rsidRPr="00F8012F">
              <w:rPr>
                <w:bCs/>
                <w:sz w:val="22"/>
                <w:szCs w:val="22"/>
              </w:rPr>
              <w:t xml:space="preserve"> ir saistošie noteikumi, kas nosaka pašvaldības institucionālo sistēmu un darba organizāciju, tostarp:</w:t>
            </w:r>
          </w:p>
          <w:p w14:paraId="3372FD15" w14:textId="12F452D0" w:rsidR="002961D5" w:rsidRPr="00F8012F" w:rsidRDefault="002961D5" w:rsidP="007F6CF6">
            <w:pPr>
              <w:jc w:val="both"/>
              <w:rPr>
                <w:bCs/>
                <w:sz w:val="22"/>
                <w:szCs w:val="22"/>
              </w:rPr>
            </w:pPr>
            <w:r w:rsidRPr="00F8012F">
              <w:rPr>
                <w:bCs/>
                <w:sz w:val="22"/>
                <w:szCs w:val="22"/>
              </w:rPr>
              <w:t>1)</w:t>
            </w:r>
            <w:r w:rsidR="000132E0">
              <w:rPr>
                <w:bCs/>
                <w:sz w:val="22"/>
                <w:szCs w:val="22"/>
              </w:rPr>
              <w:t> </w:t>
            </w:r>
            <w:r w:rsidRPr="00F8012F">
              <w:rPr>
                <w:bCs/>
                <w:sz w:val="22"/>
                <w:szCs w:val="22"/>
              </w:rPr>
              <w:t>pašvaldības administrācijas struktūru;</w:t>
            </w:r>
          </w:p>
          <w:p w14:paraId="5D63CAA5" w14:textId="6FD25B25" w:rsidR="002961D5" w:rsidRPr="00F8012F" w:rsidRDefault="002961D5" w:rsidP="007F6CF6">
            <w:pPr>
              <w:jc w:val="both"/>
              <w:rPr>
                <w:bCs/>
                <w:sz w:val="22"/>
                <w:szCs w:val="22"/>
              </w:rPr>
            </w:pPr>
            <w:r w:rsidRPr="00F8012F">
              <w:rPr>
                <w:bCs/>
                <w:sz w:val="22"/>
                <w:szCs w:val="22"/>
              </w:rPr>
              <w:t>2)</w:t>
            </w:r>
            <w:r w:rsidR="000132E0">
              <w:rPr>
                <w:bCs/>
                <w:sz w:val="22"/>
                <w:szCs w:val="22"/>
              </w:rPr>
              <w:t> </w:t>
            </w:r>
            <w:r w:rsidRPr="00F8012F">
              <w:rPr>
                <w:bCs/>
                <w:sz w:val="22"/>
                <w:szCs w:val="22"/>
              </w:rPr>
              <w:t>publisko tiesību līgumu noslēgšanas procedūru;</w:t>
            </w:r>
          </w:p>
          <w:p w14:paraId="586208BC" w14:textId="2D44DC4E" w:rsidR="002961D5" w:rsidRPr="00F8012F" w:rsidRDefault="002961D5" w:rsidP="007F6CF6">
            <w:pPr>
              <w:jc w:val="both"/>
              <w:rPr>
                <w:bCs/>
                <w:sz w:val="22"/>
                <w:szCs w:val="22"/>
              </w:rPr>
            </w:pPr>
            <w:r w:rsidRPr="00F8012F">
              <w:rPr>
                <w:bCs/>
                <w:sz w:val="22"/>
                <w:szCs w:val="22"/>
              </w:rPr>
              <w:t>3)</w:t>
            </w:r>
            <w:r w:rsidR="008520B0">
              <w:rPr>
                <w:bCs/>
                <w:sz w:val="22"/>
                <w:szCs w:val="22"/>
              </w:rPr>
              <w:t> </w:t>
            </w:r>
            <w:r w:rsidRPr="00F8012F">
              <w:rPr>
                <w:bCs/>
                <w:sz w:val="22"/>
                <w:szCs w:val="22"/>
              </w:rPr>
              <w:t xml:space="preserve">pašvaldības administrācijas izdoto administratīvo aktu apstrīdēšanas kārtību; </w:t>
            </w:r>
          </w:p>
          <w:p w14:paraId="43F60A9C" w14:textId="192AD9BC" w:rsidR="002961D5" w:rsidRPr="00F8012F" w:rsidRDefault="002961D5" w:rsidP="007F6CF6">
            <w:pPr>
              <w:jc w:val="both"/>
              <w:rPr>
                <w:bCs/>
                <w:sz w:val="22"/>
                <w:szCs w:val="22"/>
              </w:rPr>
            </w:pPr>
            <w:r w:rsidRPr="00F8012F">
              <w:rPr>
                <w:bCs/>
                <w:sz w:val="22"/>
                <w:szCs w:val="22"/>
              </w:rPr>
              <w:t>4)</w:t>
            </w:r>
            <w:r w:rsidR="008520B0">
              <w:rPr>
                <w:bCs/>
                <w:sz w:val="22"/>
                <w:szCs w:val="22"/>
              </w:rPr>
              <w:t> </w:t>
            </w:r>
            <w:r w:rsidRPr="00F8012F">
              <w:rPr>
                <w:bCs/>
                <w:sz w:val="22"/>
                <w:szCs w:val="22"/>
              </w:rPr>
              <w:t>kārtību, kādā domes deputāti un pašvaldības administrācija pieņem apmeklētājus un izskata iesniegumus;</w:t>
            </w:r>
          </w:p>
          <w:p w14:paraId="5101D53E" w14:textId="57ABCDF1" w:rsidR="002961D5" w:rsidRPr="00F8012F" w:rsidRDefault="002961D5" w:rsidP="007F6CF6">
            <w:pPr>
              <w:jc w:val="both"/>
              <w:rPr>
                <w:bCs/>
                <w:sz w:val="22"/>
                <w:szCs w:val="22"/>
              </w:rPr>
            </w:pPr>
            <w:r w:rsidRPr="00F8012F">
              <w:rPr>
                <w:bCs/>
                <w:sz w:val="22"/>
                <w:szCs w:val="22"/>
              </w:rPr>
              <w:t>5)</w:t>
            </w:r>
            <w:r w:rsidR="008520B0">
              <w:rPr>
                <w:bCs/>
                <w:sz w:val="22"/>
                <w:szCs w:val="22"/>
              </w:rPr>
              <w:t> </w:t>
            </w:r>
            <w:r w:rsidRPr="00F8012F">
              <w:rPr>
                <w:bCs/>
                <w:sz w:val="22"/>
                <w:szCs w:val="22"/>
              </w:rPr>
              <w:t>kārtību, kādā pašvaldības amatpersonas rīkojas ar pašvaldības mantu un finanšu resursiem;</w:t>
            </w:r>
          </w:p>
          <w:p w14:paraId="4E5E8BCE" w14:textId="63981249" w:rsidR="002961D5" w:rsidRPr="00F8012F" w:rsidRDefault="002961D5" w:rsidP="007F6CF6">
            <w:pPr>
              <w:jc w:val="both"/>
              <w:rPr>
                <w:bCs/>
                <w:sz w:val="22"/>
                <w:szCs w:val="22"/>
              </w:rPr>
            </w:pPr>
            <w:r w:rsidRPr="00F8012F">
              <w:rPr>
                <w:bCs/>
                <w:sz w:val="22"/>
                <w:szCs w:val="22"/>
              </w:rPr>
              <w:t>6)</w:t>
            </w:r>
            <w:r w:rsidR="008520B0">
              <w:rPr>
                <w:bCs/>
                <w:sz w:val="22"/>
                <w:szCs w:val="22"/>
              </w:rPr>
              <w:t> </w:t>
            </w:r>
            <w:r w:rsidRPr="00F8012F">
              <w:rPr>
                <w:bCs/>
                <w:sz w:val="22"/>
                <w:szCs w:val="22"/>
              </w:rPr>
              <w:t>kārtību, kādā pašvaldība sadarbojas ar pilsoniskās sabiedrības organizācijām (biedrībām un nodibinājumiem) un nodrošina sabiedrības iesaisti pašvaldības darbā;</w:t>
            </w:r>
          </w:p>
          <w:p w14:paraId="1C264756" w14:textId="64537216" w:rsidR="002961D5" w:rsidRPr="00F8012F" w:rsidRDefault="002961D5" w:rsidP="007F6CF6">
            <w:pPr>
              <w:jc w:val="both"/>
              <w:rPr>
                <w:bCs/>
                <w:sz w:val="22"/>
                <w:szCs w:val="22"/>
              </w:rPr>
            </w:pPr>
            <w:r w:rsidRPr="00F8012F">
              <w:rPr>
                <w:bCs/>
                <w:sz w:val="22"/>
                <w:szCs w:val="22"/>
              </w:rPr>
              <w:t>7)</w:t>
            </w:r>
            <w:r w:rsidR="008520B0">
              <w:rPr>
                <w:bCs/>
                <w:sz w:val="22"/>
                <w:szCs w:val="22"/>
              </w:rPr>
              <w:t> </w:t>
            </w:r>
            <w:r w:rsidRPr="00F8012F">
              <w:rPr>
                <w:bCs/>
                <w:sz w:val="22"/>
                <w:szCs w:val="22"/>
              </w:rPr>
              <w:t>kārtību, kādā organizējama publiskā apspriešana;</w:t>
            </w:r>
          </w:p>
          <w:p w14:paraId="7CF9598E" w14:textId="47B1C7F6" w:rsidR="002961D5" w:rsidRPr="00F8012F" w:rsidRDefault="002961D5" w:rsidP="007F6CF6">
            <w:pPr>
              <w:jc w:val="both"/>
              <w:rPr>
                <w:bCs/>
                <w:sz w:val="22"/>
                <w:szCs w:val="22"/>
              </w:rPr>
            </w:pPr>
            <w:r w:rsidRPr="00F8012F">
              <w:rPr>
                <w:bCs/>
                <w:sz w:val="22"/>
                <w:szCs w:val="22"/>
              </w:rPr>
              <w:t>8)</w:t>
            </w:r>
            <w:r w:rsidR="008520B0">
              <w:rPr>
                <w:bCs/>
                <w:sz w:val="22"/>
                <w:szCs w:val="22"/>
              </w:rPr>
              <w:t> </w:t>
            </w:r>
            <w:r w:rsidRPr="00F8012F">
              <w:rPr>
                <w:bCs/>
                <w:sz w:val="22"/>
                <w:szCs w:val="22"/>
              </w:rPr>
              <w:t>kārtību, kādā iedzīvotāji var piedalīties domes un tās komiteju sēdēs;</w:t>
            </w:r>
          </w:p>
          <w:p w14:paraId="1C9D1AEC" w14:textId="1D16268B" w:rsidR="009F62AE" w:rsidRPr="00F8012F" w:rsidRDefault="002961D5" w:rsidP="007F6CF6">
            <w:pPr>
              <w:jc w:val="both"/>
              <w:rPr>
                <w:bCs/>
                <w:sz w:val="22"/>
                <w:szCs w:val="22"/>
              </w:rPr>
            </w:pPr>
            <w:r w:rsidRPr="00F8012F">
              <w:rPr>
                <w:bCs/>
                <w:sz w:val="22"/>
                <w:szCs w:val="22"/>
              </w:rPr>
              <w:t>9)</w:t>
            </w:r>
            <w:r w:rsidR="008520B0">
              <w:rPr>
                <w:bCs/>
                <w:sz w:val="22"/>
                <w:szCs w:val="22"/>
              </w:rPr>
              <w:t> </w:t>
            </w:r>
            <w:r w:rsidRPr="00F8012F">
              <w:rPr>
                <w:bCs/>
                <w:sz w:val="22"/>
                <w:szCs w:val="22"/>
              </w:rPr>
              <w:t>citus likumā noteiktos jautājumus.</w:t>
            </w:r>
          </w:p>
          <w:p w14:paraId="7C67E910" w14:textId="77777777" w:rsidR="0031442E" w:rsidRPr="00F8012F" w:rsidRDefault="0031442E" w:rsidP="007F6CF6">
            <w:pPr>
              <w:jc w:val="both"/>
              <w:rPr>
                <w:bCs/>
                <w:sz w:val="22"/>
                <w:szCs w:val="22"/>
              </w:rPr>
            </w:pPr>
          </w:p>
          <w:p w14:paraId="522DCE15" w14:textId="77777777" w:rsidR="0031442E" w:rsidRPr="00F8012F" w:rsidRDefault="00BD71CE" w:rsidP="007F6CF6">
            <w:pPr>
              <w:jc w:val="both"/>
              <w:rPr>
                <w:b/>
                <w:sz w:val="22"/>
                <w:szCs w:val="22"/>
              </w:rPr>
            </w:pPr>
            <w:r w:rsidRPr="00F8012F">
              <w:rPr>
                <w:b/>
                <w:sz w:val="22"/>
                <w:szCs w:val="22"/>
              </w:rPr>
              <w:t>10. panta otrā daļa</w:t>
            </w:r>
          </w:p>
          <w:p w14:paraId="4247CB34" w14:textId="77777777" w:rsidR="00BD71CE" w:rsidRPr="00F8012F" w:rsidRDefault="00BD71CE" w:rsidP="007F6CF6">
            <w:pPr>
              <w:jc w:val="both"/>
              <w:rPr>
                <w:bCs/>
                <w:sz w:val="22"/>
                <w:szCs w:val="22"/>
              </w:rPr>
            </w:pPr>
            <w:r w:rsidRPr="00F8012F">
              <w:rPr>
                <w:bCs/>
                <w:sz w:val="22"/>
                <w:szCs w:val="22"/>
              </w:rPr>
              <w:t>(2) Ja likums tieši nenoteic, ka attiecīgā lēmuma pieņemšana ir domes kompetencē, dome, paredzot to pašvaldības nolikumā, var pilnvarot pašvaldības administrāciju:</w:t>
            </w:r>
          </w:p>
          <w:p w14:paraId="574B5FFB" w14:textId="2CBE3B81" w:rsidR="00BD71CE" w:rsidRPr="00F8012F" w:rsidRDefault="00BD71CE" w:rsidP="007F6CF6">
            <w:pPr>
              <w:jc w:val="both"/>
              <w:rPr>
                <w:bCs/>
                <w:sz w:val="22"/>
                <w:szCs w:val="22"/>
              </w:rPr>
            </w:pPr>
            <w:r w:rsidRPr="00F8012F">
              <w:rPr>
                <w:bCs/>
                <w:sz w:val="22"/>
                <w:szCs w:val="22"/>
              </w:rPr>
              <w:t>1)</w:t>
            </w:r>
            <w:r w:rsidR="009F26E6">
              <w:rPr>
                <w:bCs/>
                <w:sz w:val="22"/>
                <w:szCs w:val="22"/>
              </w:rPr>
              <w:t> </w:t>
            </w:r>
            <w:r w:rsidRPr="00F8012F">
              <w:rPr>
                <w:bCs/>
                <w:sz w:val="22"/>
                <w:szCs w:val="22"/>
              </w:rPr>
              <w:t>lemt par pašvaldības nekustamā īpašuma izmantošanu;</w:t>
            </w:r>
          </w:p>
          <w:p w14:paraId="01AE1513" w14:textId="5189F73D" w:rsidR="00BD71CE" w:rsidRPr="00F8012F" w:rsidRDefault="00BD71CE" w:rsidP="007F6CF6">
            <w:pPr>
              <w:jc w:val="both"/>
              <w:rPr>
                <w:bCs/>
                <w:sz w:val="22"/>
                <w:szCs w:val="22"/>
              </w:rPr>
            </w:pPr>
            <w:r w:rsidRPr="00F8012F">
              <w:rPr>
                <w:bCs/>
                <w:sz w:val="22"/>
                <w:szCs w:val="22"/>
              </w:rPr>
              <w:t>2)</w:t>
            </w:r>
            <w:r w:rsidR="009F26E6">
              <w:rPr>
                <w:bCs/>
                <w:sz w:val="22"/>
                <w:szCs w:val="22"/>
              </w:rPr>
              <w:t> </w:t>
            </w:r>
            <w:r w:rsidRPr="00F8012F">
              <w:rPr>
                <w:bCs/>
                <w:sz w:val="22"/>
                <w:szCs w:val="22"/>
              </w:rPr>
              <w:t>ja tas nav aizliegts vai noteikts ar likumu, noteikt maksu par:</w:t>
            </w:r>
          </w:p>
          <w:p w14:paraId="0E6B3B2B" w14:textId="609CB8F6" w:rsidR="00BD71CE" w:rsidRPr="00F8012F" w:rsidRDefault="00BD71CE" w:rsidP="007F6CF6">
            <w:pPr>
              <w:jc w:val="both"/>
              <w:rPr>
                <w:bCs/>
                <w:sz w:val="22"/>
                <w:szCs w:val="22"/>
              </w:rPr>
            </w:pPr>
            <w:r w:rsidRPr="00F8012F">
              <w:rPr>
                <w:bCs/>
                <w:sz w:val="22"/>
                <w:szCs w:val="22"/>
              </w:rPr>
              <w:t>a)</w:t>
            </w:r>
            <w:r w:rsidR="009F26E6">
              <w:rPr>
                <w:bCs/>
                <w:sz w:val="22"/>
                <w:szCs w:val="22"/>
              </w:rPr>
              <w:t> </w:t>
            </w:r>
            <w:r w:rsidRPr="00F8012F">
              <w:rPr>
                <w:bCs/>
                <w:sz w:val="22"/>
                <w:szCs w:val="22"/>
              </w:rPr>
              <w:t>pašvaldības īpašuma lietošanu,</w:t>
            </w:r>
          </w:p>
          <w:p w14:paraId="42C99C1E" w14:textId="37A80E18" w:rsidR="00BD71CE" w:rsidRPr="00F8012F" w:rsidRDefault="00BD71CE" w:rsidP="007F6CF6">
            <w:pPr>
              <w:jc w:val="both"/>
              <w:rPr>
                <w:bCs/>
                <w:sz w:val="22"/>
                <w:szCs w:val="22"/>
              </w:rPr>
            </w:pPr>
            <w:r w:rsidRPr="00F8012F">
              <w:rPr>
                <w:bCs/>
                <w:sz w:val="22"/>
                <w:szCs w:val="22"/>
              </w:rPr>
              <w:t>b)</w:t>
            </w:r>
            <w:r w:rsidR="009F26E6">
              <w:rPr>
                <w:bCs/>
                <w:sz w:val="22"/>
                <w:szCs w:val="22"/>
              </w:rPr>
              <w:t> </w:t>
            </w:r>
            <w:r w:rsidRPr="00F8012F">
              <w:rPr>
                <w:bCs/>
                <w:sz w:val="22"/>
                <w:szCs w:val="22"/>
              </w:rPr>
              <w:t>pašvaldības piegādāto siltumenerģiju, nosakot siltumenerģijas apgādes pakalpojumu tarifu,</w:t>
            </w:r>
          </w:p>
          <w:p w14:paraId="4B76FDEB" w14:textId="17C6ADD5" w:rsidR="00BD71CE" w:rsidRPr="00F8012F" w:rsidRDefault="00BD71CE" w:rsidP="007F6CF6">
            <w:pPr>
              <w:jc w:val="both"/>
              <w:rPr>
                <w:bCs/>
                <w:sz w:val="22"/>
                <w:szCs w:val="22"/>
              </w:rPr>
            </w:pPr>
            <w:r w:rsidRPr="00F8012F">
              <w:rPr>
                <w:bCs/>
                <w:sz w:val="22"/>
                <w:szCs w:val="22"/>
              </w:rPr>
              <w:t>c)</w:t>
            </w:r>
            <w:r w:rsidR="009F26E6">
              <w:rPr>
                <w:bCs/>
                <w:sz w:val="22"/>
                <w:szCs w:val="22"/>
              </w:rPr>
              <w:t> </w:t>
            </w:r>
            <w:r w:rsidRPr="00F8012F">
              <w:rPr>
                <w:bCs/>
                <w:sz w:val="22"/>
                <w:szCs w:val="22"/>
              </w:rPr>
              <w:t>sadzīves atkritumu apsaimniekošanu,</w:t>
            </w:r>
          </w:p>
          <w:p w14:paraId="2EF8041A" w14:textId="066294AA" w:rsidR="00BD71CE" w:rsidRPr="00F8012F" w:rsidRDefault="00BD71CE" w:rsidP="007F6CF6">
            <w:pPr>
              <w:jc w:val="both"/>
              <w:rPr>
                <w:bCs/>
                <w:sz w:val="22"/>
                <w:szCs w:val="22"/>
              </w:rPr>
            </w:pPr>
            <w:r w:rsidRPr="00F8012F">
              <w:rPr>
                <w:bCs/>
                <w:sz w:val="22"/>
                <w:szCs w:val="22"/>
              </w:rPr>
              <w:t>d)</w:t>
            </w:r>
            <w:r w:rsidR="009F26E6">
              <w:rPr>
                <w:bCs/>
                <w:sz w:val="22"/>
                <w:szCs w:val="22"/>
              </w:rPr>
              <w:t> </w:t>
            </w:r>
            <w:r w:rsidRPr="00F8012F">
              <w:rPr>
                <w:bCs/>
                <w:sz w:val="22"/>
                <w:szCs w:val="22"/>
              </w:rPr>
              <w:t>citiem pašvaldības sniegtajiem pakalpojumiem,</w:t>
            </w:r>
          </w:p>
          <w:p w14:paraId="4819D2E7" w14:textId="5985D9E2" w:rsidR="00BD71CE" w:rsidRPr="00F8012F" w:rsidRDefault="00BD71CE" w:rsidP="007F6CF6">
            <w:pPr>
              <w:jc w:val="both"/>
              <w:rPr>
                <w:bCs/>
                <w:sz w:val="22"/>
                <w:szCs w:val="22"/>
              </w:rPr>
            </w:pPr>
            <w:r w:rsidRPr="00F8012F">
              <w:rPr>
                <w:bCs/>
                <w:sz w:val="22"/>
                <w:szCs w:val="22"/>
              </w:rPr>
              <w:t>e)</w:t>
            </w:r>
            <w:r w:rsidR="009F26E6">
              <w:rPr>
                <w:bCs/>
                <w:sz w:val="22"/>
                <w:szCs w:val="22"/>
              </w:rPr>
              <w:t> </w:t>
            </w:r>
            <w:r w:rsidRPr="00F8012F">
              <w:rPr>
                <w:bCs/>
                <w:sz w:val="22"/>
                <w:szCs w:val="22"/>
              </w:rPr>
              <w:t>pašvaldības centralizētās ūdensapgādes sistēmas un centralizētās kanalizācijas sistēmas lietošanu.</w:t>
            </w:r>
          </w:p>
          <w:p w14:paraId="61AF9DA8" w14:textId="08C43473" w:rsidR="00D643C8" w:rsidRPr="00F8012F" w:rsidRDefault="00D643C8" w:rsidP="007F6CF6">
            <w:pPr>
              <w:jc w:val="both"/>
              <w:rPr>
                <w:bCs/>
                <w:sz w:val="22"/>
                <w:szCs w:val="22"/>
              </w:rPr>
            </w:pPr>
          </w:p>
          <w:p w14:paraId="6A1CE10A" w14:textId="20F557C3" w:rsidR="00936649" w:rsidRPr="00F8012F" w:rsidRDefault="00936649" w:rsidP="007F6CF6">
            <w:pPr>
              <w:jc w:val="both"/>
              <w:rPr>
                <w:b/>
                <w:sz w:val="22"/>
                <w:szCs w:val="22"/>
              </w:rPr>
            </w:pPr>
            <w:r w:rsidRPr="00F8012F">
              <w:rPr>
                <w:b/>
                <w:sz w:val="22"/>
                <w:szCs w:val="22"/>
              </w:rPr>
              <w:t>13. panta otrā daļa</w:t>
            </w:r>
          </w:p>
          <w:p w14:paraId="7F34939A" w14:textId="5264E64B" w:rsidR="00936649" w:rsidRPr="00F8012F" w:rsidRDefault="00936649" w:rsidP="007F6CF6">
            <w:pPr>
              <w:jc w:val="both"/>
              <w:rPr>
                <w:bCs/>
                <w:sz w:val="22"/>
                <w:szCs w:val="22"/>
              </w:rPr>
            </w:pPr>
            <w:r w:rsidRPr="00F8012F">
              <w:rPr>
                <w:bCs/>
                <w:sz w:val="22"/>
                <w:szCs w:val="22"/>
              </w:rPr>
              <w:t>(2) </w:t>
            </w:r>
            <w:r w:rsidR="00DD0669">
              <w:rPr>
                <w:bCs/>
                <w:sz w:val="22"/>
                <w:szCs w:val="22"/>
              </w:rPr>
              <w:t>.</w:t>
            </w:r>
            <w:r w:rsidRPr="00F8012F">
              <w:rPr>
                <w:bCs/>
                <w:sz w:val="22"/>
                <w:szCs w:val="22"/>
              </w:rPr>
              <w:t>. Domes priekšsēdētāja vietnieku skaitu nosaka pašvaldības nolikumā.</w:t>
            </w:r>
          </w:p>
          <w:p w14:paraId="6045D70A" w14:textId="72577EA9" w:rsidR="00936649" w:rsidRPr="00F8012F" w:rsidRDefault="00936649" w:rsidP="007F6CF6">
            <w:pPr>
              <w:jc w:val="both"/>
              <w:rPr>
                <w:bCs/>
                <w:sz w:val="22"/>
                <w:szCs w:val="22"/>
              </w:rPr>
            </w:pPr>
          </w:p>
          <w:p w14:paraId="21A3060B" w14:textId="03863481" w:rsidR="00936649" w:rsidRPr="00F8012F" w:rsidRDefault="00936649" w:rsidP="007F6CF6">
            <w:pPr>
              <w:jc w:val="both"/>
              <w:rPr>
                <w:b/>
                <w:sz w:val="22"/>
                <w:szCs w:val="22"/>
              </w:rPr>
            </w:pPr>
            <w:r w:rsidRPr="00F8012F">
              <w:rPr>
                <w:b/>
                <w:sz w:val="22"/>
                <w:szCs w:val="22"/>
              </w:rPr>
              <w:t xml:space="preserve">14. panta </w:t>
            </w:r>
            <w:r w:rsidR="00D4539A" w:rsidRPr="00F8012F">
              <w:rPr>
                <w:b/>
                <w:sz w:val="22"/>
                <w:szCs w:val="22"/>
              </w:rPr>
              <w:t>otrā daļa</w:t>
            </w:r>
          </w:p>
          <w:p w14:paraId="4E98E512" w14:textId="6B0D7175" w:rsidR="00D4539A" w:rsidRPr="00F8012F" w:rsidRDefault="00D4539A" w:rsidP="007F6CF6">
            <w:pPr>
              <w:jc w:val="both"/>
              <w:rPr>
                <w:bCs/>
                <w:sz w:val="22"/>
                <w:szCs w:val="22"/>
              </w:rPr>
            </w:pPr>
            <w:r w:rsidRPr="00F8012F">
              <w:rPr>
                <w:bCs/>
                <w:sz w:val="22"/>
                <w:szCs w:val="22"/>
              </w:rPr>
              <w:t>(2) Komitejas, to kompetenci un skaitlisko sastāvu nosaka pašvaldības nolikumā. ..</w:t>
            </w:r>
          </w:p>
          <w:p w14:paraId="7DC68093" w14:textId="433F76F9" w:rsidR="00D4539A" w:rsidRPr="00F8012F" w:rsidRDefault="00D4539A" w:rsidP="007F6CF6">
            <w:pPr>
              <w:jc w:val="both"/>
              <w:rPr>
                <w:bCs/>
                <w:sz w:val="22"/>
                <w:szCs w:val="22"/>
              </w:rPr>
            </w:pPr>
          </w:p>
          <w:p w14:paraId="74C3F3C3" w14:textId="10BA5186" w:rsidR="00D4539A" w:rsidRPr="00F8012F" w:rsidRDefault="00237CFA" w:rsidP="007F6CF6">
            <w:pPr>
              <w:jc w:val="both"/>
              <w:rPr>
                <w:b/>
                <w:sz w:val="22"/>
                <w:szCs w:val="22"/>
              </w:rPr>
            </w:pPr>
            <w:r w:rsidRPr="00F8012F">
              <w:rPr>
                <w:b/>
                <w:sz w:val="22"/>
                <w:szCs w:val="22"/>
              </w:rPr>
              <w:t>17. panta trešās daļas 5.</w:t>
            </w:r>
            <w:r w:rsidR="006B30CD" w:rsidRPr="00F8012F">
              <w:rPr>
                <w:b/>
                <w:sz w:val="22"/>
                <w:szCs w:val="22"/>
              </w:rPr>
              <w:t>, 9.</w:t>
            </w:r>
            <w:r w:rsidRPr="00F8012F">
              <w:rPr>
                <w:b/>
                <w:sz w:val="22"/>
                <w:szCs w:val="22"/>
              </w:rPr>
              <w:t> punkts</w:t>
            </w:r>
          </w:p>
          <w:p w14:paraId="357F5092" w14:textId="77777777" w:rsidR="00D643C8" w:rsidRPr="00F8012F" w:rsidRDefault="004636B5" w:rsidP="007F6CF6">
            <w:pPr>
              <w:jc w:val="both"/>
              <w:rPr>
                <w:bCs/>
                <w:sz w:val="22"/>
                <w:szCs w:val="22"/>
              </w:rPr>
            </w:pPr>
            <w:r w:rsidRPr="00F8012F">
              <w:rPr>
                <w:bCs/>
                <w:sz w:val="22"/>
                <w:szCs w:val="22"/>
              </w:rPr>
              <w:t>(3) Domes priekšsēdētājs:</w:t>
            </w:r>
          </w:p>
          <w:p w14:paraId="30818D27" w14:textId="7B74EAED" w:rsidR="004636B5" w:rsidRPr="00F8012F" w:rsidRDefault="009776AD" w:rsidP="007F6CF6">
            <w:pPr>
              <w:jc w:val="both"/>
              <w:rPr>
                <w:bCs/>
                <w:sz w:val="22"/>
                <w:szCs w:val="22"/>
              </w:rPr>
            </w:pPr>
            <w:r w:rsidRPr="00F8012F">
              <w:rPr>
                <w:bCs/>
                <w:sz w:val="22"/>
                <w:szCs w:val="22"/>
              </w:rPr>
              <w:t>5) izdod pilnvaras, paraksta līgumus un citus juridiskos dokumentus atbilstoši pašvaldības nolikumam;</w:t>
            </w:r>
          </w:p>
          <w:p w14:paraId="4F657A9C" w14:textId="740CA254" w:rsidR="006B30CD" w:rsidRPr="00F8012F" w:rsidRDefault="006B30CD" w:rsidP="007F6CF6">
            <w:pPr>
              <w:jc w:val="both"/>
              <w:rPr>
                <w:bCs/>
                <w:sz w:val="22"/>
                <w:szCs w:val="22"/>
              </w:rPr>
            </w:pPr>
            <w:r w:rsidRPr="00F8012F">
              <w:rPr>
                <w:bCs/>
                <w:sz w:val="22"/>
                <w:szCs w:val="22"/>
              </w:rPr>
              <w:t>9) veic citus pienākumus, kas paredzēti normatīvajos aktos un domes lēmumos.</w:t>
            </w:r>
          </w:p>
          <w:p w14:paraId="224B9D79" w14:textId="77777777" w:rsidR="009776AD" w:rsidRPr="00F8012F" w:rsidRDefault="009776AD" w:rsidP="007F6CF6">
            <w:pPr>
              <w:jc w:val="both"/>
              <w:rPr>
                <w:bCs/>
                <w:sz w:val="22"/>
                <w:szCs w:val="22"/>
              </w:rPr>
            </w:pPr>
          </w:p>
          <w:p w14:paraId="65331366" w14:textId="77777777" w:rsidR="009776AD" w:rsidRPr="00F8012F" w:rsidRDefault="009F47BB" w:rsidP="007F6CF6">
            <w:pPr>
              <w:jc w:val="both"/>
              <w:rPr>
                <w:b/>
                <w:sz w:val="22"/>
                <w:szCs w:val="22"/>
              </w:rPr>
            </w:pPr>
            <w:r w:rsidRPr="00F8012F">
              <w:rPr>
                <w:b/>
                <w:sz w:val="22"/>
                <w:szCs w:val="22"/>
              </w:rPr>
              <w:t>17. panta ceturtā daļa</w:t>
            </w:r>
          </w:p>
          <w:p w14:paraId="55D2FC05" w14:textId="77777777" w:rsidR="009F47BB" w:rsidRPr="00F8012F" w:rsidRDefault="009F47BB" w:rsidP="007F6CF6">
            <w:pPr>
              <w:jc w:val="both"/>
              <w:rPr>
                <w:bCs/>
                <w:sz w:val="22"/>
                <w:szCs w:val="22"/>
              </w:rPr>
            </w:pPr>
            <w:r w:rsidRPr="00F8012F">
              <w:rPr>
                <w:bCs/>
                <w:sz w:val="22"/>
                <w:szCs w:val="22"/>
              </w:rPr>
              <w:t xml:space="preserve">(4) Domes priekšsēdētāja vietnieks aizvieto domes priekšsēdētāju viņa prombūtnes laikā pašvaldības nolikumā noteiktajā kārtībā un </w:t>
            </w:r>
            <w:r w:rsidRPr="00F8012F">
              <w:rPr>
                <w:bCs/>
                <w:sz w:val="22"/>
                <w:szCs w:val="22"/>
              </w:rPr>
              <w:lastRenderedPageBreak/>
              <w:t>apjomā. Ja domes priekšsēdētājam ir vairāki vietnieki, šo vietnieku kompetenci, tostarp domes priekšsēdētāja aizvietošanas kārtību, nosaka pašvaldības nolikumā.</w:t>
            </w:r>
          </w:p>
          <w:p w14:paraId="1DE256D2" w14:textId="77777777" w:rsidR="008B7E32" w:rsidRPr="00F8012F" w:rsidRDefault="008B7E32" w:rsidP="007F6CF6">
            <w:pPr>
              <w:jc w:val="both"/>
              <w:rPr>
                <w:bCs/>
                <w:sz w:val="22"/>
                <w:szCs w:val="22"/>
              </w:rPr>
            </w:pPr>
          </w:p>
          <w:p w14:paraId="33960961" w14:textId="4E6AA070" w:rsidR="008B7E32" w:rsidRPr="00F8012F" w:rsidRDefault="00E47A6A" w:rsidP="007F6CF6">
            <w:pPr>
              <w:jc w:val="both"/>
              <w:rPr>
                <w:b/>
                <w:sz w:val="22"/>
                <w:szCs w:val="22"/>
              </w:rPr>
            </w:pPr>
            <w:r w:rsidRPr="00F8012F">
              <w:rPr>
                <w:b/>
                <w:sz w:val="22"/>
                <w:szCs w:val="22"/>
              </w:rPr>
              <w:t>20. panta (pirmā un) otrā daļa</w:t>
            </w:r>
          </w:p>
          <w:p w14:paraId="1DF2AA2D" w14:textId="6A9BCBA6" w:rsidR="00E47A6A" w:rsidRPr="00F8012F" w:rsidRDefault="00E47A6A" w:rsidP="007F6CF6">
            <w:pPr>
              <w:jc w:val="both"/>
              <w:rPr>
                <w:bCs/>
                <w:i/>
                <w:iCs/>
                <w:color w:val="A6A6A6" w:themeColor="background1" w:themeShade="A6"/>
                <w:sz w:val="22"/>
                <w:szCs w:val="22"/>
              </w:rPr>
            </w:pPr>
            <w:r w:rsidRPr="00F8012F">
              <w:rPr>
                <w:bCs/>
                <w:sz w:val="22"/>
                <w:szCs w:val="22"/>
              </w:rPr>
              <w:t>(1) .. Pašvaldības administrācijas struktūru nosaka pašvaldības nolikumā.</w:t>
            </w:r>
          </w:p>
          <w:p w14:paraId="2C6CC35C" w14:textId="77777777" w:rsidR="00E47A6A" w:rsidRPr="00F8012F" w:rsidRDefault="00E47A6A" w:rsidP="007F6CF6">
            <w:pPr>
              <w:jc w:val="both"/>
              <w:rPr>
                <w:bCs/>
                <w:sz w:val="22"/>
                <w:szCs w:val="22"/>
              </w:rPr>
            </w:pPr>
            <w:r w:rsidRPr="00F8012F">
              <w:rPr>
                <w:bCs/>
                <w:sz w:val="22"/>
                <w:szCs w:val="22"/>
              </w:rPr>
              <w:t>(2) Dome izveido centrālo pārvaldi — pašvaldības iestādi, kas nodrošina domes un komiteju organizatorisko un tehnisko apkalpošanu un pilda citas pašvaldības nolikumā noteiktās funkcijas.</w:t>
            </w:r>
          </w:p>
          <w:p w14:paraId="105844C7" w14:textId="77777777" w:rsidR="003B2C99" w:rsidRPr="00F8012F" w:rsidRDefault="003B2C99" w:rsidP="007F6CF6">
            <w:pPr>
              <w:jc w:val="both"/>
              <w:rPr>
                <w:bCs/>
                <w:sz w:val="22"/>
                <w:szCs w:val="22"/>
              </w:rPr>
            </w:pPr>
          </w:p>
          <w:p w14:paraId="31F01CC8" w14:textId="77777777" w:rsidR="003B2C99" w:rsidRPr="00F8012F" w:rsidRDefault="00B60D28" w:rsidP="007F6CF6">
            <w:pPr>
              <w:jc w:val="both"/>
              <w:rPr>
                <w:b/>
                <w:sz w:val="22"/>
                <w:szCs w:val="22"/>
              </w:rPr>
            </w:pPr>
            <w:r w:rsidRPr="00F8012F">
              <w:rPr>
                <w:b/>
                <w:sz w:val="22"/>
                <w:szCs w:val="22"/>
              </w:rPr>
              <w:t>21. panta sestā daļa</w:t>
            </w:r>
          </w:p>
          <w:p w14:paraId="6E21CD90" w14:textId="10DFE05B" w:rsidR="00B60D28" w:rsidRPr="00F8012F" w:rsidRDefault="00B60D28" w:rsidP="007F6CF6">
            <w:pPr>
              <w:jc w:val="both"/>
              <w:rPr>
                <w:bCs/>
                <w:sz w:val="22"/>
                <w:szCs w:val="22"/>
              </w:rPr>
            </w:pPr>
            <w:r w:rsidRPr="00F8012F">
              <w:rPr>
                <w:bCs/>
                <w:sz w:val="22"/>
                <w:szCs w:val="22"/>
              </w:rPr>
              <w:t>(6) </w:t>
            </w:r>
            <w:r w:rsidR="002E2C5C" w:rsidRPr="00F8012F">
              <w:rPr>
                <w:bCs/>
                <w:sz w:val="22"/>
                <w:szCs w:val="22"/>
              </w:rPr>
              <w:t>.</w:t>
            </w:r>
            <w:r w:rsidRPr="00F8012F">
              <w:rPr>
                <w:bCs/>
                <w:sz w:val="22"/>
                <w:szCs w:val="22"/>
              </w:rPr>
              <w:t>. Pašvaldības izpilddirektora vietnieku skaitu nosaka pašvaldības nolikumā. ..</w:t>
            </w:r>
          </w:p>
          <w:p w14:paraId="77E49A33" w14:textId="77777777" w:rsidR="00B60D28" w:rsidRPr="00F8012F" w:rsidRDefault="00B60D28" w:rsidP="007F6CF6">
            <w:pPr>
              <w:jc w:val="both"/>
              <w:rPr>
                <w:bCs/>
                <w:sz w:val="22"/>
                <w:szCs w:val="22"/>
              </w:rPr>
            </w:pPr>
          </w:p>
          <w:p w14:paraId="4131FF25" w14:textId="766CDFD7" w:rsidR="00B60D28" w:rsidRPr="00F8012F" w:rsidRDefault="00614AF8" w:rsidP="007F6CF6">
            <w:pPr>
              <w:rPr>
                <w:b/>
                <w:sz w:val="22"/>
                <w:szCs w:val="22"/>
              </w:rPr>
            </w:pPr>
            <w:r w:rsidRPr="00F8012F">
              <w:rPr>
                <w:b/>
                <w:sz w:val="22"/>
                <w:szCs w:val="22"/>
              </w:rPr>
              <w:t>22. panta</w:t>
            </w:r>
            <w:r w:rsidR="00BE7909" w:rsidRPr="00F8012F">
              <w:rPr>
                <w:b/>
                <w:sz w:val="22"/>
                <w:szCs w:val="22"/>
              </w:rPr>
              <w:t xml:space="preserve"> pirmās daļas</w:t>
            </w:r>
            <w:r w:rsidRPr="00F8012F">
              <w:rPr>
                <w:b/>
                <w:sz w:val="22"/>
                <w:szCs w:val="22"/>
              </w:rPr>
              <w:t xml:space="preserve"> 2., </w:t>
            </w:r>
            <w:r w:rsidR="00DF232D" w:rsidRPr="00F8012F">
              <w:rPr>
                <w:b/>
                <w:sz w:val="22"/>
                <w:szCs w:val="22"/>
              </w:rPr>
              <w:t>3., 7., 14.</w:t>
            </w:r>
            <w:r w:rsidR="00362AE8" w:rsidRPr="00F8012F">
              <w:rPr>
                <w:b/>
                <w:sz w:val="22"/>
                <w:szCs w:val="22"/>
              </w:rPr>
              <w:t>, 15.</w:t>
            </w:r>
            <w:r w:rsidR="00DF232D" w:rsidRPr="00F8012F">
              <w:rPr>
                <w:b/>
                <w:sz w:val="22"/>
                <w:szCs w:val="22"/>
              </w:rPr>
              <w:t> punkts</w:t>
            </w:r>
          </w:p>
          <w:p w14:paraId="361616D1" w14:textId="77777777" w:rsidR="00614AF8" w:rsidRPr="00F8012F" w:rsidRDefault="00614AF8" w:rsidP="007F6CF6">
            <w:pPr>
              <w:jc w:val="both"/>
              <w:rPr>
                <w:bCs/>
                <w:sz w:val="22"/>
                <w:szCs w:val="22"/>
              </w:rPr>
            </w:pPr>
            <w:r w:rsidRPr="00F8012F">
              <w:rPr>
                <w:bCs/>
                <w:sz w:val="22"/>
                <w:szCs w:val="22"/>
              </w:rPr>
              <w:t>(1) Pašvaldības izpilddirektors:</w:t>
            </w:r>
          </w:p>
          <w:p w14:paraId="38527432" w14:textId="56CC92DB" w:rsidR="00614AF8" w:rsidRPr="00F8012F" w:rsidRDefault="00614AF8" w:rsidP="007F6CF6">
            <w:pPr>
              <w:jc w:val="both"/>
              <w:rPr>
                <w:bCs/>
                <w:sz w:val="22"/>
                <w:szCs w:val="22"/>
              </w:rPr>
            </w:pPr>
            <w:r w:rsidRPr="00F8012F">
              <w:rPr>
                <w:bCs/>
                <w:sz w:val="22"/>
                <w:szCs w:val="22"/>
              </w:rPr>
              <w:t>2)</w:t>
            </w:r>
            <w:r w:rsidR="00D87BBB">
              <w:rPr>
                <w:bCs/>
                <w:sz w:val="22"/>
                <w:szCs w:val="22"/>
              </w:rPr>
              <w:t> </w:t>
            </w:r>
            <w:r w:rsidRPr="00F8012F">
              <w:rPr>
                <w:bCs/>
                <w:sz w:val="22"/>
                <w:szCs w:val="22"/>
              </w:rPr>
              <w:t>vada centrālo pārvaldi, ja pašvaldības nolikumā nav noteikts citādi, kontrolē un koordinē pašvaldības administrācijas darbu, kā arī dod rīkojumus pašvaldības administrācijas darbiniekiem, kuri par to informē savu tiešo vadītāju;</w:t>
            </w:r>
          </w:p>
          <w:p w14:paraId="4E406C58" w14:textId="60554684" w:rsidR="00614AF8" w:rsidRPr="00F8012F" w:rsidRDefault="00614AF8" w:rsidP="007F6CF6">
            <w:pPr>
              <w:jc w:val="both"/>
              <w:rPr>
                <w:bCs/>
                <w:sz w:val="22"/>
                <w:szCs w:val="22"/>
              </w:rPr>
            </w:pPr>
            <w:r w:rsidRPr="00F8012F">
              <w:rPr>
                <w:bCs/>
                <w:sz w:val="22"/>
                <w:szCs w:val="22"/>
              </w:rPr>
              <w:t>3)</w:t>
            </w:r>
            <w:r w:rsidR="00D87BBB">
              <w:rPr>
                <w:bCs/>
                <w:sz w:val="22"/>
                <w:szCs w:val="22"/>
              </w:rPr>
              <w:t> </w:t>
            </w:r>
            <w:r w:rsidRPr="00F8012F">
              <w:rPr>
                <w:bCs/>
                <w:sz w:val="22"/>
                <w:szCs w:val="22"/>
              </w:rPr>
              <w:t xml:space="preserve">pašvaldības nolikumā noteiktajā kārtībā pieņem darbā un atbrīvo no tā centrālās pārvaldes darbiniekus, ja izpilddirektors ir arī centrālās pārvaldes vadītājs; </w:t>
            </w:r>
          </w:p>
          <w:p w14:paraId="6D8E2F9B" w14:textId="21AFE350" w:rsidR="00614AF8" w:rsidRPr="00F8012F" w:rsidRDefault="00614AF8" w:rsidP="007F6CF6">
            <w:pPr>
              <w:jc w:val="both"/>
              <w:rPr>
                <w:bCs/>
                <w:sz w:val="22"/>
                <w:szCs w:val="22"/>
              </w:rPr>
            </w:pPr>
            <w:r w:rsidRPr="00F8012F">
              <w:rPr>
                <w:bCs/>
                <w:sz w:val="22"/>
                <w:szCs w:val="22"/>
              </w:rPr>
              <w:t>7)</w:t>
            </w:r>
            <w:r w:rsidR="00D87BBB">
              <w:rPr>
                <w:bCs/>
                <w:sz w:val="22"/>
                <w:szCs w:val="22"/>
              </w:rPr>
              <w:t> </w:t>
            </w:r>
            <w:r w:rsidRPr="00F8012F">
              <w:rPr>
                <w:bCs/>
                <w:sz w:val="22"/>
                <w:szCs w:val="22"/>
              </w:rPr>
              <w:t>pašvaldības nolikumā noteiktajā kārtībā rīkojas ar pašvaldības mantu un finanšu resursiem, kā arī veic tiesiskus darījumus;</w:t>
            </w:r>
          </w:p>
          <w:p w14:paraId="1EDF5B20" w14:textId="4A08F25D" w:rsidR="002C6DF0" w:rsidRPr="00F8012F" w:rsidRDefault="002C6DF0" w:rsidP="007F6CF6">
            <w:pPr>
              <w:jc w:val="both"/>
              <w:rPr>
                <w:bCs/>
                <w:sz w:val="22"/>
                <w:szCs w:val="22"/>
              </w:rPr>
            </w:pPr>
            <w:r w:rsidRPr="00F8012F">
              <w:rPr>
                <w:bCs/>
                <w:sz w:val="22"/>
                <w:szCs w:val="22"/>
              </w:rPr>
              <w:t>14)</w:t>
            </w:r>
            <w:r w:rsidR="00D87BBB">
              <w:rPr>
                <w:bCs/>
                <w:sz w:val="22"/>
                <w:szCs w:val="22"/>
              </w:rPr>
              <w:t> </w:t>
            </w:r>
            <w:r w:rsidRPr="00F8012F">
              <w:rPr>
                <w:bCs/>
                <w:sz w:val="22"/>
                <w:szCs w:val="22"/>
              </w:rPr>
              <w:t>sniedz pārskatu par savu darbību pašvaldības nolikumā noteiktajā kārtībā;</w:t>
            </w:r>
          </w:p>
          <w:p w14:paraId="6C72FFB4" w14:textId="3599E77D" w:rsidR="00362AE8" w:rsidRPr="00F8012F" w:rsidRDefault="00362AE8" w:rsidP="007F6CF6">
            <w:pPr>
              <w:jc w:val="both"/>
              <w:rPr>
                <w:bCs/>
                <w:sz w:val="22"/>
                <w:szCs w:val="22"/>
              </w:rPr>
            </w:pPr>
            <w:r w:rsidRPr="00F8012F">
              <w:rPr>
                <w:bCs/>
                <w:sz w:val="22"/>
                <w:szCs w:val="22"/>
              </w:rPr>
              <w:t>15)</w:t>
            </w:r>
            <w:r w:rsidR="00D87BBB">
              <w:rPr>
                <w:bCs/>
                <w:sz w:val="22"/>
                <w:szCs w:val="22"/>
              </w:rPr>
              <w:t> </w:t>
            </w:r>
            <w:r w:rsidRPr="00F8012F">
              <w:rPr>
                <w:bCs/>
                <w:sz w:val="22"/>
                <w:szCs w:val="22"/>
              </w:rPr>
              <w:t>veic citus pienākumus, kas paredzēti ārējos normatīvajos aktos un domes lēmumos</w:t>
            </w:r>
          </w:p>
          <w:p w14:paraId="12F73B65" w14:textId="77777777" w:rsidR="00DF232D" w:rsidRPr="00F8012F" w:rsidRDefault="00DF232D" w:rsidP="007F6CF6">
            <w:pPr>
              <w:jc w:val="both"/>
              <w:rPr>
                <w:bCs/>
                <w:sz w:val="22"/>
                <w:szCs w:val="22"/>
              </w:rPr>
            </w:pPr>
          </w:p>
          <w:p w14:paraId="06698B3E" w14:textId="364CC83F" w:rsidR="00DF232D" w:rsidRPr="00F8012F" w:rsidRDefault="00DF232D" w:rsidP="007F6CF6">
            <w:pPr>
              <w:jc w:val="both"/>
              <w:rPr>
                <w:b/>
                <w:sz w:val="22"/>
                <w:szCs w:val="22"/>
              </w:rPr>
            </w:pPr>
            <w:r w:rsidRPr="00F8012F">
              <w:rPr>
                <w:b/>
                <w:sz w:val="22"/>
                <w:szCs w:val="22"/>
              </w:rPr>
              <w:t>22. panta otrā daļa</w:t>
            </w:r>
          </w:p>
          <w:p w14:paraId="7163ECC4" w14:textId="77777777" w:rsidR="00B91CE8" w:rsidRPr="00F8012F" w:rsidRDefault="002C6DF0" w:rsidP="007F6CF6">
            <w:pPr>
              <w:jc w:val="both"/>
              <w:rPr>
                <w:bCs/>
                <w:sz w:val="22"/>
                <w:szCs w:val="22"/>
              </w:rPr>
            </w:pPr>
            <w:r w:rsidRPr="00F8012F">
              <w:rPr>
                <w:bCs/>
                <w:sz w:val="22"/>
                <w:szCs w:val="22"/>
              </w:rPr>
              <w:lastRenderedPageBreak/>
              <w:t>(2) Pašvaldības izpilddirektora vietnieks aizvieto pašvaldības izpilddirektoru viņa prombūtnes laikā, kā arī pilda pienākumus, kurus ar rīkojumu uzdevis izpilddirektors vai kuri noteikti amata aprakstā vai pašvaldības nolikumā. Ja pašvaldības izpilddirektoram ir vairāki vietnieki, šo vietnieku kompetenci, tostarp izpilddirektora aizvietošanas kārtību, nosaka pašvaldības nolikumā.</w:t>
            </w:r>
          </w:p>
          <w:p w14:paraId="249BB2E9" w14:textId="77777777" w:rsidR="00952822" w:rsidRPr="00F8012F" w:rsidRDefault="00952822" w:rsidP="007F6CF6">
            <w:pPr>
              <w:jc w:val="both"/>
              <w:rPr>
                <w:bCs/>
                <w:sz w:val="22"/>
                <w:szCs w:val="22"/>
              </w:rPr>
            </w:pPr>
          </w:p>
          <w:p w14:paraId="3D6A0145" w14:textId="77777777" w:rsidR="00952822" w:rsidRPr="00F8012F" w:rsidRDefault="00952822" w:rsidP="007F6CF6">
            <w:pPr>
              <w:jc w:val="both"/>
              <w:rPr>
                <w:b/>
                <w:sz w:val="22"/>
                <w:szCs w:val="22"/>
              </w:rPr>
            </w:pPr>
            <w:r w:rsidRPr="00F8012F">
              <w:rPr>
                <w:b/>
                <w:sz w:val="22"/>
                <w:szCs w:val="22"/>
              </w:rPr>
              <w:t>28. panta ceturtā daļa</w:t>
            </w:r>
          </w:p>
          <w:p w14:paraId="04E67605" w14:textId="77777777" w:rsidR="00952822" w:rsidRPr="00F8012F" w:rsidRDefault="00952822" w:rsidP="007F6CF6">
            <w:pPr>
              <w:jc w:val="both"/>
              <w:rPr>
                <w:bCs/>
                <w:sz w:val="22"/>
                <w:szCs w:val="22"/>
              </w:rPr>
            </w:pPr>
            <w:r w:rsidRPr="00F8012F">
              <w:rPr>
                <w:bCs/>
                <w:sz w:val="22"/>
                <w:szCs w:val="22"/>
              </w:rPr>
              <w:t>(4) Domes lēmumu projekti ir publiski pieejami pašvaldības nolikumā noteiktajā kārtībā ne vēlāk kā trīs darbdienas pirms domes kārtējās sēdes, izņemot domes lēmumu projektus, kas ir iekļauti domes sēdes darba kārtībā pēc šā termiņa, kā arī lēmuma projektus, kas skar šā likuma 27. panta ceturtajā daļā minētos jautājumus.</w:t>
            </w:r>
          </w:p>
          <w:p w14:paraId="78D51C9E" w14:textId="77777777" w:rsidR="00D20ED5" w:rsidRPr="00F8012F" w:rsidRDefault="00D20ED5" w:rsidP="007F6CF6">
            <w:pPr>
              <w:jc w:val="both"/>
              <w:rPr>
                <w:bCs/>
                <w:sz w:val="22"/>
                <w:szCs w:val="22"/>
              </w:rPr>
            </w:pPr>
          </w:p>
          <w:p w14:paraId="22B7D94E" w14:textId="7EC8CC37" w:rsidR="00D20ED5" w:rsidRPr="00F8012F" w:rsidRDefault="00D20ED5" w:rsidP="007F6CF6">
            <w:pPr>
              <w:jc w:val="both"/>
              <w:rPr>
                <w:b/>
                <w:bCs/>
                <w:sz w:val="22"/>
                <w:szCs w:val="22"/>
              </w:rPr>
            </w:pPr>
            <w:r w:rsidRPr="00F8012F">
              <w:rPr>
                <w:b/>
                <w:bCs/>
                <w:sz w:val="22"/>
                <w:szCs w:val="22"/>
              </w:rPr>
              <w:t>33. pant</w:t>
            </w:r>
            <w:r w:rsidR="00833B0C" w:rsidRPr="00F8012F">
              <w:rPr>
                <w:b/>
                <w:bCs/>
                <w:sz w:val="22"/>
                <w:szCs w:val="22"/>
              </w:rPr>
              <w:t>a pirmā un otrā daļa</w:t>
            </w:r>
          </w:p>
          <w:p w14:paraId="02183B37" w14:textId="77777777" w:rsidR="00D20ED5" w:rsidRPr="00F8012F" w:rsidRDefault="00D20ED5" w:rsidP="007F6CF6">
            <w:pPr>
              <w:jc w:val="both"/>
              <w:rPr>
                <w:bCs/>
                <w:sz w:val="22"/>
                <w:szCs w:val="22"/>
              </w:rPr>
            </w:pPr>
            <w:r w:rsidRPr="00F8012F">
              <w:rPr>
                <w:bCs/>
                <w:sz w:val="22"/>
                <w:szCs w:val="22"/>
              </w:rPr>
              <w:t>(1) Dome pašvaldības nolikumā var paredzēt gadījumus, kad, izmantojot tiešsaistes videokonferences sarunu rīku, domes sēde var notikt attālināti.</w:t>
            </w:r>
          </w:p>
          <w:p w14:paraId="76A45118" w14:textId="77777777" w:rsidR="00D20ED5" w:rsidRPr="00F8012F" w:rsidRDefault="00D20ED5" w:rsidP="007F6CF6">
            <w:pPr>
              <w:jc w:val="both"/>
              <w:rPr>
                <w:bCs/>
                <w:sz w:val="22"/>
                <w:szCs w:val="22"/>
              </w:rPr>
            </w:pPr>
            <w:r w:rsidRPr="00F8012F">
              <w:rPr>
                <w:bCs/>
                <w:sz w:val="22"/>
                <w:szCs w:val="22"/>
              </w:rPr>
              <w:t>(2) Domes priekšsēdētājs var noteikt, ka deputāts klātienes domes sēdē piedalīsies attālināti, izmantojot tiešsaistes videokonferences sarunu rīku, ja tas ir paredzēts pašvaldības nolikumā un ja deputāts nevar ierasties šīs sēdes norises vietā uz:</w:t>
            </w:r>
          </w:p>
          <w:p w14:paraId="18C7F4B1" w14:textId="22C4230E" w:rsidR="00D20ED5" w:rsidRPr="00F8012F" w:rsidRDefault="00D20ED5" w:rsidP="007F6CF6">
            <w:pPr>
              <w:jc w:val="both"/>
              <w:rPr>
                <w:bCs/>
                <w:sz w:val="22"/>
                <w:szCs w:val="22"/>
              </w:rPr>
            </w:pPr>
            <w:r w:rsidRPr="00F8012F">
              <w:rPr>
                <w:bCs/>
                <w:sz w:val="22"/>
                <w:szCs w:val="22"/>
              </w:rPr>
              <w:t>1)</w:t>
            </w:r>
            <w:r w:rsidR="00D31B64">
              <w:rPr>
                <w:bCs/>
                <w:sz w:val="22"/>
                <w:szCs w:val="22"/>
              </w:rPr>
              <w:t> </w:t>
            </w:r>
            <w:r w:rsidRPr="00F8012F">
              <w:rPr>
                <w:bCs/>
                <w:sz w:val="22"/>
                <w:szCs w:val="22"/>
              </w:rPr>
              <w:t>domes kārtējo sēdi veselības stāvokļa vai komandējuma dēļ;</w:t>
            </w:r>
          </w:p>
          <w:p w14:paraId="15AE4122" w14:textId="5BBA594A" w:rsidR="00D20ED5" w:rsidRPr="00F8012F" w:rsidRDefault="00D20ED5" w:rsidP="007F6CF6">
            <w:pPr>
              <w:jc w:val="both"/>
              <w:rPr>
                <w:bCs/>
                <w:sz w:val="22"/>
                <w:szCs w:val="22"/>
              </w:rPr>
            </w:pPr>
            <w:r w:rsidRPr="00F8012F">
              <w:rPr>
                <w:bCs/>
                <w:sz w:val="22"/>
                <w:szCs w:val="22"/>
              </w:rPr>
              <w:t>2)</w:t>
            </w:r>
            <w:r w:rsidR="00D31B64">
              <w:rPr>
                <w:bCs/>
                <w:sz w:val="22"/>
                <w:szCs w:val="22"/>
              </w:rPr>
              <w:t> </w:t>
            </w:r>
            <w:r w:rsidRPr="00F8012F">
              <w:rPr>
                <w:bCs/>
                <w:sz w:val="22"/>
                <w:szCs w:val="22"/>
              </w:rPr>
              <w:t>domes ārkārtas sēdi.</w:t>
            </w:r>
          </w:p>
          <w:p w14:paraId="42733D95" w14:textId="77777777" w:rsidR="00833B0C" w:rsidRPr="00F8012F" w:rsidRDefault="00833B0C" w:rsidP="007F6CF6">
            <w:pPr>
              <w:jc w:val="both"/>
              <w:rPr>
                <w:bCs/>
                <w:sz w:val="22"/>
                <w:szCs w:val="22"/>
              </w:rPr>
            </w:pPr>
          </w:p>
          <w:p w14:paraId="125E7CFC" w14:textId="1F0C15A6" w:rsidR="00833B0C" w:rsidRPr="00F8012F" w:rsidRDefault="006D2EAE" w:rsidP="007F6CF6">
            <w:pPr>
              <w:jc w:val="both"/>
              <w:rPr>
                <w:b/>
                <w:bCs/>
                <w:sz w:val="22"/>
                <w:szCs w:val="22"/>
              </w:rPr>
            </w:pPr>
            <w:r w:rsidRPr="00F8012F">
              <w:rPr>
                <w:b/>
                <w:bCs/>
                <w:sz w:val="22"/>
                <w:szCs w:val="22"/>
              </w:rPr>
              <w:t>39. panta trešās daļas</w:t>
            </w:r>
            <w:r w:rsidR="00EC4BF0" w:rsidRPr="00F8012F">
              <w:rPr>
                <w:b/>
                <w:bCs/>
                <w:sz w:val="22"/>
                <w:szCs w:val="22"/>
              </w:rPr>
              <w:t xml:space="preserve"> </w:t>
            </w:r>
            <w:r w:rsidR="00694B10" w:rsidRPr="00F8012F">
              <w:rPr>
                <w:b/>
                <w:bCs/>
                <w:sz w:val="22"/>
                <w:szCs w:val="22"/>
              </w:rPr>
              <w:t>6. punkts</w:t>
            </w:r>
          </w:p>
          <w:p w14:paraId="0D45B719" w14:textId="77777777" w:rsidR="00EC4BF0" w:rsidRPr="00F8012F" w:rsidRDefault="00EC4BF0" w:rsidP="007F6CF6">
            <w:pPr>
              <w:jc w:val="both"/>
              <w:rPr>
                <w:bCs/>
                <w:sz w:val="22"/>
                <w:szCs w:val="22"/>
              </w:rPr>
            </w:pPr>
            <w:r w:rsidRPr="00F8012F">
              <w:rPr>
                <w:bCs/>
                <w:sz w:val="22"/>
                <w:szCs w:val="22"/>
              </w:rPr>
              <w:t>(3) Finanšu komiteja papildus šā panta pirmajā daļā minētajiem pienākumiem:</w:t>
            </w:r>
          </w:p>
          <w:p w14:paraId="3C288674" w14:textId="77777777" w:rsidR="00EC4BF0" w:rsidRPr="00F8012F" w:rsidRDefault="00694B10" w:rsidP="007F6CF6">
            <w:pPr>
              <w:jc w:val="both"/>
              <w:rPr>
                <w:bCs/>
                <w:sz w:val="22"/>
                <w:szCs w:val="22"/>
              </w:rPr>
            </w:pPr>
            <w:r w:rsidRPr="00F8012F">
              <w:rPr>
                <w:bCs/>
                <w:sz w:val="22"/>
                <w:szCs w:val="22"/>
              </w:rPr>
              <w:lastRenderedPageBreak/>
              <w:t>6) veic citus pašvaldības nolikumā noteiktos pienākumus.</w:t>
            </w:r>
          </w:p>
          <w:p w14:paraId="100E721F" w14:textId="77777777" w:rsidR="00FB1CEC" w:rsidRPr="00F8012F" w:rsidRDefault="00FB1CEC" w:rsidP="007F6CF6">
            <w:pPr>
              <w:jc w:val="both"/>
              <w:rPr>
                <w:bCs/>
                <w:sz w:val="22"/>
                <w:szCs w:val="22"/>
              </w:rPr>
            </w:pPr>
          </w:p>
          <w:p w14:paraId="11C0C83D" w14:textId="77777777" w:rsidR="00FB1CEC" w:rsidRPr="00F8012F" w:rsidRDefault="00FB1CEC" w:rsidP="007F6CF6">
            <w:pPr>
              <w:jc w:val="both"/>
              <w:rPr>
                <w:b/>
                <w:sz w:val="22"/>
                <w:szCs w:val="22"/>
              </w:rPr>
            </w:pPr>
            <w:r w:rsidRPr="00F8012F">
              <w:rPr>
                <w:b/>
                <w:sz w:val="22"/>
                <w:szCs w:val="22"/>
              </w:rPr>
              <w:t>40. panta ceturtā daļa</w:t>
            </w:r>
          </w:p>
          <w:p w14:paraId="7EF34D42" w14:textId="2E67D91B" w:rsidR="00FB1CEC" w:rsidRPr="00F8012F" w:rsidRDefault="00FB1CEC" w:rsidP="007F6CF6">
            <w:pPr>
              <w:jc w:val="both"/>
              <w:rPr>
                <w:bCs/>
                <w:sz w:val="22"/>
                <w:szCs w:val="22"/>
              </w:rPr>
            </w:pPr>
            <w:r w:rsidRPr="00F8012F">
              <w:rPr>
                <w:bCs/>
                <w:sz w:val="22"/>
                <w:szCs w:val="22"/>
              </w:rPr>
              <w:t>(4) </w:t>
            </w:r>
            <w:r w:rsidR="00D31B64">
              <w:rPr>
                <w:bCs/>
                <w:sz w:val="22"/>
                <w:szCs w:val="22"/>
              </w:rPr>
              <w:t>.</w:t>
            </w:r>
            <w:r w:rsidRPr="00F8012F">
              <w:rPr>
                <w:bCs/>
                <w:sz w:val="22"/>
                <w:szCs w:val="22"/>
              </w:rPr>
              <w:t>. Komitejas priekšsēdētāja vietnieks aizvieto komitejas priekšsēdētāju prombūtnes laikā, kā arī pilda citus pašvaldības nolikumā noteiktos pienākumus.</w:t>
            </w:r>
          </w:p>
          <w:p w14:paraId="157C5DB9" w14:textId="77777777" w:rsidR="00FB1CEC" w:rsidRPr="00F8012F" w:rsidRDefault="00FB1CEC" w:rsidP="007F6CF6">
            <w:pPr>
              <w:jc w:val="both"/>
              <w:rPr>
                <w:bCs/>
                <w:sz w:val="22"/>
                <w:szCs w:val="22"/>
              </w:rPr>
            </w:pPr>
          </w:p>
          <w:p w14:paraId="5E7BA141" w14:textId="14CD3AFA" w:rsidR="00DF2DF8" w:rsidRPr="00F8012F" w:rsidRDefault="00DF2DF8" w:rsidP="007F6CF6">
            <w:pPr>
              <w:jc w:val="both"/>
              <w:rPr>
                <w:b/>
                <w:sz w:val="22"/>
                <w:szCs w:val="22"/>
              </w:rPr>
            </w:pPr>
            <w:r w:rsidRPr="00F8012F">
              <w:rPr>
                <w:b/>
                <w:sz w:val="22"/>
                <w:szCs w:val="22"/>
              </w:rPr>
              <w:t>41. panta piektā daļa</w:t>
            </w:r>
          </w:p>
          <w:p w14:paraId="61C80B02" w14:textId="2D6F43F7" w:rsidR="00DF2DF8" w:rsidRPr="00F8012F" w:rsidRDefault="00DF2DF8" w:rsidP="007F6CF6">
            <w:pPr>
              <w:jc w:val="both"/>
              <w:rPr>
                <w:b/>
                <w:sz w:val="22"/>
                <w:szCs w:val="22"/>
              </w:rPr>
            </w:pPr>
            <w:r w:rsidRPr="00F8012F">
              <w:rPr>
                <w:bCs/>
                <w:sz w:val="22"/>
                <w:szCs w:val="22"/>
              </w:rPr>
              <w:t>(5) Dome, ievērojot šā likuma 33. pantā noteikto, var paredzēt komitejas sēdes attālinātu norisi vai komitejas locekļa attālinātu dalību klātienes komitejas sēdē, izmantojot tiešsaistes videokonferences sarunu rīku.</w:t>
            </w:r>
          </w:p>
          <w:p w14:paraId="10DA9ABF" w14:textId="77777777" w:rsidR="00DF2DF8" w:rsidRPr="00F8012F" w:rsidRDefault="00DF2DF8" w:rsidP="007F6CF6">
            <w:pPr>
              <w:jc w:val="both"/>
              <w:rPr>
                <w:b/>
                <w:sz w:val="22"/>
                <w:szCs w:val="22"/>
              </w:rPr>
            </w:pPr>
          </w:p>
          <w:p w14:paraId="6448A45C" w14:textId="47E61BDF" w:rsidR="00FB1CEC" w:rsidRPr="00F8012F" w:rsidRDefault="00805BF6" w:rsidP="007F6CF6">
            <w:pPr>
              <w:jc w:val="both"/>
              <w:rPr>
                <w:b/>
                <w:sz w:val="22"/>
                <w:szCs w:val="22"/>
              </w:rPr>
            </w:pPr>
            <w:r w:rsidRPr="00F8012F">
              <w:rPr>
                <w:b/>
                <w:sz w:val="22"/>
                <w:szCs w:val="22"/>
              </w:rPr>
              <w:t>46. panta trešā daļa</w:t>
            </w:r>
          </w:p>
          <w:p w14:paraId="40BEAC81" w14:textId="77777777" w:rsidR="00805BF6" w:rsidRPr="00F8012F" w:rsidRDefault="00805BF6" w:rsidP="007F6CF6">
            <w:pPr>
              <w:jc w:val="both"/>
              <w:rPr>
                <w:bCs/>
                <w:sz w:val="22"/>
                <w:szCs w:val="22"/>
              </w:rPr>
            </w:pPr>
            <w:r w:rsidRPr="00F8012F">
              <w:rPr>
                <w:bCs/>
                <w:sz w:val="22"/>
                <w:szCs w:val="22"/>
              </w:rPr>
              <w:t>(3) Saistošo noteikumu projektu un tam pievienoto paskaidrojuma rakstu pašvaldības nolikumā noteiktajā kārtībā publicē pašvaldības oficiālajā tīmekļvietnē sabiedrības viedokļa noskaidrošanai, paredzot termiņu, kas nav mazāks par divām nedēļām. ..</w:t>
            </w:r>
          </w:p>
          <w:p w14:paraId="2B6ECC4A" w14:textId="77777777" w:rsidR="00805BF6" w:rsidRPr="00F8012F" w:rsidRDefault="00805BF6" w:rsidP="007F6CF6">
            <w:pPr>
              <w:jc w:val="both"/>
              <w:rPr>
                <w:bCs/>
                <w:sz w:val="22"/>
                <w:szCs w:val="22"/>
              </w:rPr>
            </w:pPr>
          </w:p>
          <w:p w14:paraId="519D7E14" w14:textId="7D50EF24" w:rsidR="00C8718F" w:rsidRDefault="00C8718F" w:rsidP="007F6CF6">
            <w:pPr>
              <w:jc w:val="both"/>
              <w:rPr>
                <w:b/>
                <w:i/>
                <w:iCs/>
                <w:color w:val="767171" w:themeColor="background2" w:themeShade="80"/>
                <w:sz w:val="22"/>
                <w:szCs w:val="22"/>
              </w:rPr>
            </w:pPr>
            <w:r>
              <w:rPr>
                <w:b/>
                <w:i/>
                <w:iCs/>
                <w:color w:val="767171" w:themeColor="background2" w:themeShade="80"/>
                <w:sz w:val="22"/>
                <w:szCs w:val="22"/>
              </w:rPr>
              <w:t>Nav tiešs pilnvarojums – saistībā ar pašvaldības administrācijas administratīvo aktu apstrīdēšanas kārtību</w:t>
            </w:r>
            <w:r w:rsidR="00E2488B">
              <w:rPr>
                <w:b/>
                <w:i/>
                <w:iCs/>
                <w:color w:val="767171" w:themeColor="background2" w:themeShade="80"/>
                <w:sz w:val="22"/>
                <w:szCs w:val="22"/>
              </w:rPr>
              <w:t>:</w:t>
            </w:r>
          </w:p>
          <w:p w14:paraId="231064E7" w14:textId="77777777" w:rsidR="00E2488B" w:rsidRDefault="00E2488B" w:rsidP="007F6CF6">
            <w:pPr>
              <w:jc w:val="both"/>
              <w:rPr>
                <w:b/>
                <w:i/>
                <w:iCs/>
                <w:color w:val="767171" w:themeColor="background2" w:themeShade="80"/>
                <w:sz w:val="22"/>
                <w:szCs w:val="22"/>
              </w:rPr>
            </w:pPr>
          </w:p>
          <w:p w14:paraId="678FAC12" w14:textId="24F340F9" w:rsidR="00805BF6" w:rsidRPr="006D2F0A" w:rsidRDefault="00A25765" w:rsidP="007F6CF6">
            <w:pPr>
              <w:jc w:val="both"/>
              <w:rPr>
                <w:b/>
                <w:i/>
                <w:iCs/>
                <w:color w:val="767171" w:themeColor="background2" w:themeShade="80"/>
                <w:sz w:val="22"/>
                <w:szCs w:val="22"/>
              </w:rPr>
            </w:pPr>
            <w:r w:rsidRPr="006D2F0A">
              <w:rPr>
                <w:b/>
                <w:i/>
                <w:iCs/>
                <w:color w:val="767171" w:themeColor="background2" w:themeShade="80"/>
                <w:sz w:val="22"/>
                <w:szCs w:val="22"/>
              </w:rPr>
              <w:t>80. panta trešā daļa</w:t>
            </w:r>
          </w:p>
          <w:p w14:paraId="75849F53" w14:textId="77777777" w:rsidR="00A25765" w:rsidRPr="006D2F0A" w:rsidRDefault="00A25765" w:rsidP="007F6CF6">
            <w:pPr>
              <w:jc w:val="both"/>
              <w:rPr>
                <w:bCs/>
                <w:i/>
                <w:iCs/>
                <w:color w:val="767171" w:themeColor="background2" w:themeShade="80"/>
                <w:sz w:val="22"/>
                <w:szCs w:val="22"/>
              </w:rPr>
            </w:pPr>
            <w:r w:rsidRPr="006D2F0A">
              <w:rPr>
                <w:bCs/>
                <w:i/>
                <w:iCs/>
                <w:color w:val="767171" w:themeColor="background2" w:themeShade="80"/>
                <w:sz w:val="22"/>
                <w:szCs w:val="22"/>
              </w:rPr>
              <w:t>(3) Ja pašvaldības nolikumā vai citā ārējā normatīvajā aktā nav noteikts kopīgās iestādes administratīvā akta vai faktiskās rīcības apstrīdēšanas pienākums, šīs iestādes administratīvos aktus un faktisko rīcību var pārsūdzēt tiesā.</w:t>
            </w:r>
            <w:r w:rsidR="002E2A8E" w:rsidRPr="006D2F0A">
              <w:rPr>
                <w:bCs/>
                <w:i/>
                <w:iCs/>
                <w:color w:val="767171" w:themeColor="background2" w:themeShade="80"/>
                <w:sz w:val="22"/>
                <w:szCs w:val="22"/>
              </w:rPr>
              <w:t xml:space="preserve"> ..</w:t>
            </w:r>
          </w:p>
          <w:p w14:paraId="0728F681" w14:textId="77777777" w:rsidR="002E2A8E" w:rsidRPr="006D2F0A" w:rsidRDefault="002E2A8E" w:rsidP="007F6CF6">
            <w:pPr>
              <w:jc w:val="both"/>
              <w:rPr>
                <w:bCs/>
                <w:i/>
                <w:iCs/>
                <w:color w:val="767171" w:themeColor="background2" w:themeShade="80"/>
                <w:sz w:val="22"/>
                <w:szCs w:val="22"/>
              </w:rPr>
            </w:pPr>
          </w:p>
          <w:p w14:paraId="27C32D2F" w14:textId="77777777" w:rsidR="002E2A8E" w:rsidRPr="006D2F0A" w:rsidRDefault="00AA597B" w:rsidP="007F6CF6">
            <w:pPr>
              <w:jc w:val="both"/>
              <w:rPr>
                <w:b/>
                <w:i/>
                <w:iCs/>
                <w:color w:val="767171" w:themeColor="background2" w:themeShade="80"/>
                <w:sz w:val="22"/>
                <w:szCs w:val="22"/>
              </w:rPr>
            </w:pPr>
            <w:r w:rsidRPr="006D2F0A">
              <w:rPr>
                <w:b/>
                <w:i/>
                <w:iCs/>
                <w:color w:val="767171" w:themeColor="background2" w:themeShade="80"/>
                <w:sz w:val="22"/>
                <w:szCs w:val="22"/>
              </w:rPr>
              <w:t>81. panta ceturtā daļa</w:t>
            </w:r>
          </w:p>
          <w:p w14:paraId="30C6687A" w14:textId="58508951" w:rsidR="00AA597B" w:rsidRPr="00F8012F" w:rsidRDefault="00AA597B" w:rsidP="007F6CF6">
            <w:pPr>
              <w:jc w:val="both"/>
              <w:rPr>
                <w:b/>
                <w:sz w:val="22"/>
                <w:szCs w:val="22"/>
              </w:rPr>
            </w:pPr>
            <w:r w:rsidRPr="006D2F0A">
              <w:rPr>
                <w:bCs/>
                <w:i/>
                <w:iCs/>
                <w:color w:val="767171" w:themeColor="background2" w:themeShade="80"/>
                <w:sz w:val="22"/>
                <w:szCs w:val="22"/>
              </w:rPr>
              <w:lastRenderedPageBreak/>
              <w:t>(4) .. Ja pašvaldības nolikumā vai citā ārējā normatīvajā aktā nav noteikts kopīgās komisijas administratīvā akta vai faktiskās rīcības apstrīdēšanas pienākums, šīs komisijas administratīvos aktus un faktisko rīcību var pārsūdzēt administratīvajā tiesā.</w:t>
            </w:r>
          </w:p>
        </w:tc>
        <w:tc>
          <w:tcPr>
            <w:tcW w:w="4109" w:type="dxa"/>
            <w:shd w:val="clear" w:color="auto" w:fill="auto"/>
          </w:tcPr>
          <w:p w14:paraId="0E364C81" w14:textId="6E10F0A3" w:rsidR="002D79E0" w:rsidRPr="007F6CF6" w:rsidRDefault="00C74606" w:rsidP="007F6CF6">
            <w:pPr>
              <w:pStyle w:val="tv213"/>
              <w:shd w:val="clear" w:color="auto" w:fill="FFFFFF"/>
              <w:spacing w:before="0" w:beforeAutospacing="0" w:after="0" w:afterAutospacing="0"/>
              <w:jc w:val="both"/>
              <w:rPr>
                <w:b/>
                <w:bCs/>
                <w:sz w:val="22"/>
                <w:szCs w:val="22"/>
              </w:rPr>
            </w:pPr>
            <w:r w:rsidRPr="007F6CF6">
              <w:rPr>
                <w:b/>
                <w:bCs/>
                <w:sz w:val="22"/>
                <w:szCs w:val="22"/>
              </w:rPr>
              <w:lastRenderedPageBreak/>
              <w:t>24.</w:t>
            </w:r>
            <w:r w:rsidR="002D79E0" w:rsidRPr="007F6CF6">
              <w:rPr>
                <w:b/>
                <w:bCs/>
                <w:sz w:val="22"/>
                <w:szCs w:val="22"/>
              </w:rPr>
              <w:t> </w:t>
            </w:r>
            <w:r w:rsidRPr="007F6CF6">
              <w:rPr>
                <w:b/>
                <w:bCs/>
                <w:sz w:val="22"/>
                <w:szCs w:val="22"/>
              </w:rPr>
              <w:t>panta pirmā</w:t>
            </w:r>
            <w:r w:rsidR="002D79E0" w:rsidRPr="007F6CF6">
              <w:rPr>
                <w:b/>
                <w:bCs/>
                <w:sz w:val="22"/>
                <w:szCs w:val="22"/>
              </w:rPr>
              <w:t xml:space="preserve"> un</w:t>
            </w:r>
            <w:r w:rsidR="008200F5" w:rsidRPr="007F6CF6">
              <w:rPr>
                <w:b/>
                <w:bCs/>
                <w:sz w:val="22"/>
                <w:szCs w:val="22"/>
              </w:rPr>
              <w:t xml:space="preserve"> otrā</w:t>
            </w:r>
            <w:r w:rsidRPr="007F6CF6">
              <w:rPr>
                <w:b/>
                <w:bCs/>
                <w:sz w:val="22"/>
                <w:szCs w:val="22"/>
              </w:rPr>
              <w:t xml:space="preserve"> daļa</w:t>
            </w:r>
          </w:p>
          <w:p w14:paraId="077252F9" w14:textId="77777777" w:rsidR="009F62AE" w:rsidRPr="00766D03" w:rsidRDefault="00115C8F" w:rsidP="007F6CF6">
            <w:pPr>
              <w:pStyle w:val="tv213"/>
              <w:shd w:val="clear" w:color="auto" w:fill="FFFFFF"/>
              <w:spacing w:before="0" w:beforeAutospacing="0" w:after="0" w:afterAutospacing="0"/>
              <w:jc w:val="both"/>
              <w:rPr>
                <w:color w:val="3B3838" w:themeColor="background2" w:themeShade="40"/>
                <w:sz w:val="22"/>
                <w:szCs w:val="22"/>
              </w:rPr>
            </w:pPr>
            <w:r w:rsidRPr="00766D03">
              <w:rPr>
                <w:color w:val="3B3838" w:themeColor="background2" w:themeShade="40"/>
                <w:sz w:val="22"/>
                <w:szCs w:val="22"/>
                <w:highlight w:val="lightGray"/>
              </w:rPr>
              <w:t>P</w:t>
            </w:r>
            <w:r w:rsidR="00C74606" w:rsidRPr="00766D03">
              <w:rPr>
                <w:color w:val="3B3838" w:themeColor="background2" w:themeShade="40"/>
                <w:sz w:val="22"/>
                <w:szCs w:val="22"/>
                <w:highlight w:val="lightGray"/>
              </w:rPr>
              <w:t>ašvaldības nolikums</w:t>
            </w:r>
            <w:r w:rsidR="00C74606" w:rsidRPr="00766D03">
              <w:rPr>
                <w:color w:val="3B3838" w:themeColor="background2" w:themeShade="40"/>
                <w:sz w:val="22"/>
                <w:szCs w:val="22"/>
              </w:rPr>
              <w:t xml:space="preserve"> ir saistošie noteikumi, kas nosaka pašvaldības pārvaldes organizāciju, lēmumu pieņemšanas kārtību, iedzīvotāju tiesības un pienākumus vietējā pārvaldē, kā arī citus pašvaldības darba organizācijas jautājumus</w:t>
            </w:r>
            <w:r w:rsidRPr="00766D03">
              <w:rPr>
                <w:color w:val="3B3838" w:themeColor="background2" w:themeShade="40"/>
                <w:sz w:val="22"/>
                <w:szCs w:val="22"/>
              </w:rPr>
              <w:t>.</w:t>
            </w:r>
          </w:p>
          <w:p w14:paraId="695EE684" w14:textId="77777777" w:rsidR="00115C8F" w:rsidRPr="00F8012F" w:rsidRDefault="00115C8F" w:rsidP="007F6CF6">
            <w:pPr>
              <w:pStyle w:val="tv213"/>
              <w:shd w:val="clear" w:color="auto" w:fill="FFFFFF"/>
              <w:spacing w:before="0" w:beforeAutospacing="0" w:after="0" w:afterAutospacing="0"/>
              <w:jc w:val="both"/>
              <w:rPr>
                <w:color w:val="414142"/>
                <w:sz w:val="22"/>
                <w:szCs w:val="22"/>
              </w:rPr>
            </w:pPr>
            <w:r w:rsidRPr="00F8012F">
              <w:rPr>
                <w:color w:val="414142"/>
                <w:sz w:val="22"/>
                <w:szCs w:val="22"/>
              </w:rPr>
              <w:t>Pašvaldības nolikumā nosaka:</w:t>
            </w:r>
          </w:p>
          <w:p w14:paraId="78BE3B67" w14:textId="4E0ADC14" w:rsidR="00115C8F" w:rsidRPr="00F8012F" w:rsidRDefault="00115C8F" w:rsidP="007F6CF6">
            <w:pPr>
              <w:pStyle w:val="tv213"/>
              <w:shd w:val="clear" w:color="auto" w:fill="FFFFFF"/>
              <w:spacing w:before="0" w:beforeAutospacing="0" w:after="0" w:afterAutospacing="0"/>
              <w:jc w:val="both"/>
              <w:rPr>
                <w:color w:val="FF0000"/>
                <w:sz w:val="22"/>
                <w:szCs w:val="22"/>
              </w:rPr>
            </w:pPr>
            <w:r w:rsidRPr="00F8012F">
              <w:rPr>
                <w:color w:val="414142"/>
                <w:sz w:val="22"/>
                <w:szCs w:val="22"/>
              </w:rPr>
              <w:t>1) pašvaldības teritoriālo dalījumu;</w:t>
            </w:r>
            <w:r w:rsidR="00D643C8" w:rsidRPr="00F8012F">
              <w:rPr>
                <w:color w:val="414142"/>
                <w:sz w:val="22"/>
                <w:szCs w:val="22"/>
              </w:rPr>
              <w:t xml:space="preserve"> </w:t>
            </w:r>
            <w:r w:rsidR="00D643C8" w:rsidRPr="00C45A09">
              <w:rPr>
                <w:i/>
                <w:iCs/>
                <w:color w:val="0070C0"/>
                <w:sz w:val="22"/>
                <w:szCs w:val="22"/>
              </w:rPr>
              <w:t>nav</w:t>
            </w:r>
          </w:p>
          <w:p w14:paraId="34F9DC60" w14:textId="77777777" w:rsidR="00115C8F" w:rsidRPr="00F8012F" w:rsidRDefault="00115C8F" w:rsidP="007F6CF6">
            <w:pPr>
              <w:pStyle w:val="tv213"/>
              <w:shd w:val="clear" w:color="auto" w:fill="FFFFFF"/>
              <w:spacing w:before="0" w:beforeAutospacing="0" w:after="0" w:afterAutospacing="0"/>
              <w:jc w:val="both"/>
              <w:rPr>
                <w:color w:val="414142"/>
                <w:sz w:val="22"/>
                <w:szCs w:val="22"/>
              </w:rPr>
            </w:pPr>
            <w:r w:rsidRPr="00F8012F">
              <w:rPr>
                <w:color w:val="414142"/>
                <w:sz w:val="22"/>
                <w:szCs w:val="22"/>
              </w:rPr>
              <w:t xml:space="preserve">2) </w:t>
            </w:r>
            <w:r w:rsidRPr="00F8012F">
              <w:rPr>
                <w:color w:val="414142"/>
                <w:sz w:val="22"/>
                <w:szCs w:val="22"/>
                <w:u w:val="single"/>
              </w:rPr>
              <w:t>pašvaldības administrācijas struktūru</w:t>
            </w:r>
            <w:r w:rsidRPr="00F8012F">
              <w:rPr>
                <w:color w:val="414142"/>
                <w:sz w:val="22"/>
                <w:szCs w:val="22"/>
              </w:rPr>
              <w:t>;</w:t>
            </w:r>
          </w:p>
          <w:p w14:paraId="62748B2E" w14:textId="77777777" w:rsidR="00C45A09" w:rsidRDefault="00115C8F" w:rsidP="007F6CF6">
            <w:pPr>
              <w:pStyle w:val="tv213"/>
              <w:shd w:val="clear" w:color="auto" w:fill="FFFFFF"/>
              <w:spacing w:before="0" w:beforeAutospacing="0" w:after="0" w:afterAutospacing="0"/>
              <w:jc w:val="both"/>
              <w:rPr>
                <w:color w:val="414142"/>
                <w:sz w:val="22"/>
                <w:szCs w:val="22"/>
              </w:rPr>
            </w:pPr>
            <w:r w:rsidRPr="00F8012F">
              <w:rPr>
                <w:color w:val="414142"/>
                <w:sz w:val="22"/>
                <w:szCs w:val="22"/>
              </w:rPr>
              <w:t xml:space="preserve">3) </w:t>
            </w:r>
            <w:r w:rsidRPr="00F8012F">
              <w:rPr>
                <w:color w:val="414142"/>
                <w:sz w:val="22"/>
                <w:szCs w:val="22"/>
                <w:u w:val="single"/>
              </w:rPr>
              <w:t>domes komitejas, to skaitlisko sastāvu, kompetenci</w:t>
            </w:r>
            <w:r w:rsidRPr="00F8012F">
              <w:rPr>
                <w:color w:val="414142"/>
                <w:sz w:val="22"/>
                <w:szCs w:val="22"/>
              </w:rPr>
              <w:t xml:space="preserve"> un darba organizāciju;</w:t>
            </w:r>
            <w:r w:rsidR="003B309B" w:rsidRPr="00F8012F">
              <w:rPr>
                <w:color w:val="414142"/>
                <w:sz w:val="22"/>
                <w:szCs w:val="22"/>
              </w:rPr>
              <w:t xml:space="preserve"> </w:t>
            </w:r>
          </w:p>
          <w:p w14:paraId="70880F63" w14:textId="15330C88" w:rsidR="00115C8F" w:rsidRPr="00C45A09" w:rsidRDefault="00A6108A" w:rsidP="007F6CF6">
            <w:pPr>
              <w:pStyle w:val="tv213"/>
              <w:shd w:val="clear" w:color="auto" w:fill="FFFFFF"/>
              <w:spacing w:before="0" w:beforeAutospacing="0" w:after="0" w:afterAutospacing="0"/>
              <w:jc w:val="both"/>
              <w:rPr>
                <w:i/>
                <w:iCs/>
                <w:color w:val="0070C0"/>
                <w:sz w:val="20"/>
                <w:szCs w:val="20"/>
              </w:rPr>
            </w:pPr>
            <w:r w:rsidRPr="00C45A09">
              <w:rPr>
                <w:i/>
                <w:iCs/>
                <w:color w:val="0070C0"/>
                <w:sz w:val="20"/>
                <w:szCs w:val="20"/>
              </w:rPr>
              <w:t>(</w:t>
            </w:r>
            <w:r w:rsidR="003B309B" w:rsidRPr="00C45A09">
              <w:rPr>
                <w:i/>
                <w:iCs/>
                <w:color w:val="0070C0"/>
                <w:sz w:val="20"/>
                <w:szCs w:val="20"/>
              </w:rPr>
              <w:t xml:space="preserve">komitejas </w:t>
            </w:r>
            <w:r w:rsidR="0076138E" w:rsidRPr="00C45A09">
              <w:rPr>
                <w:i/>
                <w:iCs/>
                <w:color w:val="0070C0"/>
                <w:sz w:val="20"/>
                <w:szCs w:val="20"/>
              </w:rPr>
              <w:t>pienākumi</w:t>
            </w:r>
            <w:r w:rsidR="001174EC" w:rsidRPr="00C45A09">
              <w:rPr>
                <w:i/>
                <w:iCs/>
                <w:color w:val="0070C0"/>
                <w:sz w:val="20"/>
                <w:szCs w:val="20"/>
              </w:rPr>
              <w:t xml:space="preserve"> (nevis kompetence nozaru jautājumos)</w:t>
            </w:r>
            <w:r w:rsidR="003B309B" w:rsidRPr="00C45A09">
              <w:rPr>
                <w:i/>
                <w:iCs/>
                <w:color w:val="0070C0"/>
                <w:sz w:val="20"/>
                <w:szCs w:val="20"/>
              </w:rPr>
              <w:t xml:space="preserve"> un darba organizācija </w:t>
            </w:r>
            <w:r w:rsidR="001D456F" w:rsidRPr="00C45A09">
              <w:rPr>
                <w:i/>
                <w:iCs/>
                <w:color w:val="0070C0"/>
                <w:sz w:val="20"/>
                <w:szCs w:val="20"/>
              </w:rPr>
              <w:t>–</w:t>
            </w:r>
            <w:r w:rsidR="003B309B" w:rsidRPr="00C45A09">
              <w:rPr>
                <w:i/>
                <w:iCs/>
                <w:color w:val="0070C0"/>
                <w:sz w:val="20"/>
                <w:szCs w:val="20"/>
              </w:rPr>
              <w:t xml:space="preserve"> reglamentā</w:t>
            </w:r>
            <w:r w:rsidR="00C45A09">
              <w:rPr>
                <w:i/>
                <w:iCs/>
                <w:color w:val="0070C0"/>
                <w:sz w:val="20"/>
                <w:szCs w:val="20"/>
              </w:rPr>
              <w:t>)</w:t>
            </w:r>
          </w:p>
          <w:p w14:paraId="2EC331DE" w14:textId="6625B683" w:rsidR="00115C8F" w:rsidRPr="00F8012F" w:rsidRDefault="00115C8F" w:rsidP="007F6CF6">
            <w:pPr>
              <w:pStyle w:val="tv213"/>
              <w:shd w:val="clear" w:color="auto" w:fill="FFFFFF"/>
              <w:spacing w:before="0" w:beforeAutospacing="0" w:after="0" w:afterAutospacing="0"/>
              <w:jc w:val="both"/>
              <w:rPr>
                <w:color w:val="FF0000"/>
                <w:sz w:val="22"/>
                <w:szCs w:val="22"/>
              </w:rPr>
            </w:pPr>
            <w:r w:rsidRPr="00F8012F">
              <w:rPr>
                <w:color w:val="414142"/>
                <w:sz w:val="22"/>
                <w:szCs w:val="22"/>
              </w:rPr>
              <w:t>4)</w:t>
            </w:r>
            <w:r w:rsidR="008520B0">
              <w:rPr>
                <w:color w:val="414142"/>
                <w:sz w:val="22"/>
                <w:szCs w:val="22"/>
              </w:rPr>
              <w:t> </w:t>
            </w:r>
            <w:r w:rsidRPr="00F8012F">
              <w:rPr>
                <w:color w:val="414142"/>
                <w:sz w:val="22"/>
                <w:szCs w:val="22"/>
              </w:rPr>
              <w:t>domes un tās komiteju darba organizatorisko un tehnisko apkalpošanu;</w:t>
            </w:r>
            <w:r w:rsidR="00E4598D" w:rsidRPr="00F8012F">
              <w:rPr>
                <w:color w:val="414142"/>
                <w:sz w:val="22"/>
                <w:szCs w:val="22"/>
              </w:rPr>
              <w:t xml:space="preserve"> </w:t>
            </w:r>
            <w:r w:rsidR="00A6108A" w:rsidRPr="00A6108A">
              <w:rPr>
                <w:i/>
                <w:iCs/>
                <w:color w:val="0070C0"/>
                <w:sz w:val="22"/>
                <w:szCs w:val="22"/>
              </w:rPr>
              <w:t>(</w:t>
            </w:r>
            <w:r w:rsidR="00BC4FD2" w:rsidRPr="00A6108A">
              <w:rPr>
                <w:i/>
                <w:iCs/>
                <w:color w:val="0070C0"/>
                <w:sz w:val="20"/>
                <w:szCs w:val="20"/>
              </w:rPr>
              <w:t>reglament</w:t>
            </w:r>
            <w:r w:rsidR="00E86189" w:rsidRPr="00A6108A">
              <w:rPr>
                <w:i/>
                <w:iCs/>
                <w:color w:val="0070C0"/>
                <w:sz w:val="20"/>
                <w:szCs w:val="20"/>
              </w:rPr>
              <w:t>ā</w:t>
            </w:r>
            <w:r w:rsidR="00A6108A" w:rsidRPr="00A6108A">
              <w:rPr>
                <w:i/>
                <w:iCs/>
                <w:color w:val="0070C0"/>
                <w:sz w:val="20"/>
                <w:szCs w:val="20"/>
              </w:rPr>
              <w:t>)</w:t>
            </w:r>
          </w:p>
          <w:p w14:paraId="6F05FEDC" w14:textId="77777777" w:rsidR="00A6108A" w:rsidRDefault="00115C8F" w:rsidP="007F6CF6">
            <w:pPr>
              <w:pStyle w:val="tv213"/>
              <w:shd w:val="clear" w:color="auto" w:fill="FFFFFF"/>
              <w:spacing w:before="0" w:beforeAutospacing="0" w:after="0" w:afterAutospacing="0"/>
              <w:jc w:val="both"/>
              <w:rPr>
                <w:color w:val="414142"/>
                <w:sz w:val="22"/>
                <w:szCs w:val="22"/>
              </w:rPr>
            </w:pPr>
            <w:r w:rsidRPr="00F8012F">
              <w:rPr>
                <w:color w:val="414142"/>
                <w:sz w:val="22"/>
                <w:szCs w:val="22"/>
              </w:rPr>
              <w:t>5)</w:t>
            </w:r>
            <w:r w:rsidR="008520B0">
              <w:rPr>
                <w:color w:val="414142"/>
                <w:sz w:val="22"/>
                <w:szCs w:val="22"/>
              </w:rPr>
              <w:t> </w:t>
            </w:r>
            <w:r w:rsidRPr="00F8012F">
              <w:rPr>
                <w:color w:val="414142"/>
                <w:sz w:val="22"/>
                <w:szCs w:val="22"/>
              </w:rPr>
              <w:t xml:space="preserve">pašvaldības lēmumu projektu sagatavošanas kārtību un </w:t>
            </w:r>
            <w:r w:rsidRPr="00F8012F">
              <w:rPr>
                <w:color w:val="414142"/>
                <w:sz w:val="22"/>
                <w:szCs w:val="22"/>
                <w:u w:val="single"/>
              </w:rPr>
              <w:t>līgumu noslēgšanas procedūru</w:t>
            </w:r>
            <w:r w:rsidRPr="00F8012F">
              <w:rPr>
                <w:color w:val="414142"/>
                <w:sz w:val="22"/>
                <w:szCs w:val="22"/>
              </w:rPr>
              <w:t>;</w:t>
            </w:r>
          </w:p>
          <w:p w14:paraId="115CD084" w14:textId="1348E857" w:rsidR="00115C8F" w:rsidRPr="00A6108A" w:rsidRDefault="00A6108A" w:rsidP="007F6CF6">
            <w:pPr>
              <w:pStyle w:val="tv213"/>
              <w:shd w:val="clear" w:color="auto" w:fill="FFFFFF"/>
              <w:spacing w:before="0" w:beforeAutospacing="0" w:after="0" w:afterAutospacing="0"/>
              <w:jc w:val="both"/>
              <w:rPr>
                <w:color w:val="0070C0"/>
                <w:sz w:val="20"/>
                <w:szCs w:val="20"/>
              </w:rPr>
            </w:pPr>
            <w:r w:rsidRPr="00A6108A">
              <w:rPr>
                <w:color w:val="0070C0"/>
                <w:sz w:val="20"/>
                <w:szCs w:val="20"/>
              </w:rPr>
              <w:t>(</w:t>
            </w:r>
            <w:r w:rsidR="004A795B" w:rsidRPr="00A6108A">
              <w:rPr>
                <w:i/>
                <w:iCs/>
                <w:color w:val="0070C0"/>
                <w:sz w:val="20"/>
                <w:szCs w:val="20"/>
              </w:rPr>
              <w:t>nolikumā tikai publisko tiesību līgumu noslēgšanas procedūra – pārējais reglamentā</w:t>
            </w:r>
            <w:r w:rsidRPr="00A6108A">
              <w:rPr>
                <w:i/>
                <w:iCs/>
                <w:color w:val="0070C0"/>
                <w:sz w:val="20"/>
                <w:szCs w:val="20"/>
              </w:rPr>
              <w:t>)</w:t>
            </w:r>
          </w:p>
          <w:p w14:paraId="09F32CDE" w14:textId="77777777" w:rsidR="007478A6" w:rsidRDefault="00115C8F" w:rsidP="007F6CF6">
            <w:pPr>
              <w:pStyle w:val="tv213"/>
              <w:shd w:val="clear" w:color="auto" w:fill="FFFFFF"/>
              <w:spacing w:before="0" w:beforeAutospacing="0" w:after="0" w:afterAutospacing="0"/>
              <w:jc w:val="both"/>
              <w:rPr>
                <w:color w:val="414142"/>
                <w:sz w:val="22"/>
                <w:szCs w:val="22"/>
              </w:rPr>
            </w:pPr>
            <w:r w:rsidRPr="00F8012F">
              <w:rPr>
                <w:color w:val="414142"/>
                <w:sz w:val="22"/>
                <w:szCs w:val="22"/>
              </w:rPr>
              <w:t xml:space="preserve">6) kārtību, kādā privātpersonas var iepazīties ar pašvaldības pieņemtajiem lēmumiem, </w:t>
            </w:r>
            <w:r w:rsidRPr="00F8012F">
              <w:rPr>
                <w:color w:val="414142"/>
                <w:sz w:val="22"/>
                <w:szCs w:val="22"/>
              </w:rPr>
              <w:lastRenderedPageBreak/>
              <w:t>noslēgtajiem līgumiem un domes sēžu protokoliem;</w:t>
            </w:r>
          </w:p>
          <w:p w14:paraId="30B81AA4" w14:textId="7AA1D54F" w:rsidR="00115C8F" w:rsidRPr="007478A6" w:rsidRDefault="00EC0167" w:rsidP="007F6CF6">
            <w:pPr>
              <w:pStyle w:val="tv213"/>
              <w:shd w:val="clear" w:color="auto" w:fill="FFFFFF"/>
              <w:spacing w:before="0" w:beforeAutospacing="0" w:after="0" w:afterAutospacing="0"/>
              <w:jc w:val="both"/>
              <w:rPr>
                <w:i/>
                <w:iCs/>
                <w:color w:val="FF0000"/>
                <w:sz w:val="20"/>
                <w:szCs w:val="20"/>
              </w:rPr>
            </w:pPr>
            <w:r>
              <w:rPr>
                <w:bCs/>
                <w:i/>
                <w:iCs/>
                <w:color w:val="0070C0"/>
                <w:sz w:val="20"/>
                <w:szCs w:val="20"/>
              </w:rPr>
              <w:t>(d</w:t>
            </w:r>
            <w:r w:rsidR="004A0BBF" w:rsidRPr="007478A6">
              <w:rPr>
                <w:bCs/>
                <w:i/>
                <w:iCs/>
                <w:color w:val="0070C0"/>
                <w:sz w:val="20"/>
                <w:szCs w:val="20"/>
              </w:rPr>
              <w:t>omes lēmumus</w:t>
            </w:r>
            <w:r w:rsidR="009316B0" w:rsidRPr="007478A6">
              <w:rPr>
                <w:bCs/>
                <w:i/>
                <w:iCs/>
                <w:color w:val="0070C0"/>
                <w:sz w:val="20"/>
                <w:szCs w:val="20"/>
              </w:rPr>
              <w:t>,</w:t>
            </w:r>
            <w:r w:rsidR="004A0BBF" w:rsidRPr="007478A6">
              <w:rPr>
                <w:bCs/>
                <w:i/>
                <w:iCs/>
                <w:color w:val="0070C0"/>
                <w:sz w:val="20"/>
                <w:szCs w:val="20"/>
              </w:rPr>
              <w:t xml:space="preserve"> sēdes protokolu</w:t>
            </w:r>
            <w:r w:rsidR="009316B0" w:rsidRPr="007478A6">
              <w:rPr>
                <w:bCs/>
                <w:i/>
                <w:iCs/>
                <w:color w:val="0070C0"/>
                <w:sz w:val="20"/>
                <w:szCs w:val="20"/>
              </w:rPr>
              <w:t xml:space="preserve">s un </w:t>
            </w:r>
            <w:r w:rsidR="004A0BBF" w:rsidRPr="007478A6">
              <w:rPr>
                <w:bCs/>
                <w:i/>
                <w:iCs/>
                <w:color w:val="0070C0"/>
                <w:sz w:val="20"/>
                <w:szCs w:val="20"/>
              </w:rPr>
              <w:t>audiovizuālo ierakstu ievieto pašvaldības oficiālajā tīmekļvietnē + I</w:t>
            </w:r>
            <w:r w:rsidR="00247009" w:rsidRPr="007478A6">
              <w:rPr>
                <w:i/>
                <w:iCs/>
                <w:color w:val="0070C0"/>
                <w:sz w:val="20"/>
                <w:szCs w:val="20"/>
              </w:rPr>
              <w:t>nformācijas atklātības likums</w:t>
            </w:r>
            <w:r w:rsidR="004A0BBF" w:rsidRPr="007478A6">
              <w:rPr>
                <w:i/>
                <w:iCs/>
                <w:color w:val="0070C0"/>
                <w:sz w:val="20"/>
                <w:szCs w:val="20"/>
              </w:rPr>
              <w:t xml:space="preserve"> par </w:t>
            </w:r>
            <w:r w:rsidR="009316B0" w:rsidRPr="007478A6">
              <w:rPr>
                <w:i/>
                <w:iCs/>
                <w:color w:val="0070C0"/>
                <w:sz w:val="20"/>
                <w:szCs w:val="20"/>
              </w:rPr>
              <w:t>nepublicējamiem (slēgtā daļa)</w:t>
            </w:r>
            <w:r w:rsidR="007478A6">
              <w:rPr>
                <w:i/>
                <w:iCs/>
                <w:color w:val="0070C0"/>
                <w:sz w:val="20"/>
                <w:szCs w:val="20"/>
              </w:rPr>
              <w:t>)</w:t>
            </w:r>
          </w:p>
          <w:p w14:paraId="21E2D262" w14:textId="77777777" w:rsidR="00115C8F" w:rsidRPr="00F8012F" w:rsidRDefault="00115C8F" w:rsidP="007F6CF6">
            <w:pPr>
              <w:pStyle w:val="tv213"/>
              <w:shd w:val="clear" w:color="auto" w:fill="FFFFFF"/>
              <w:spacing w:before="0" w:beforeAutospacing="0" w:after="0" w:afterAutospacing="0"/>
              <w:jc w:val="both"/>
              <w:rPr>
                <w:color w:val="414142"/>
                <w:sz w:val="22"/>
                <w:szCs w:val="22"/>
              </w:rPr>
            </w:pPr>
            <w:r w:rsidRPr="00F8012F">
              <w:rPr>
                <w:color w:val="414142"/>
                <w:sz w:val="22"/>
                <w:szCs w:val="22"/>
              </w:rPr>
              <w:t xml:space="preserve">7) </w:t>
            </w:r>
            <w:r w:rsidRPr="00F8012F">
              <w:rPr>
                <w:color w:val="414142"/>
                <w:sz w:val="22"/>
                <w:szCs w:val="22"/>
                <w:u w:val="single"/>
              </w:rPr>
              <w:t>pašvaldības administrācijas izdoto administratīvo aktu apstrīdēšanas kārtību</w:t>
            </w:r>
            <w:r w:rsidRPr="00F8012F">
              <w:rPr>
                <w:color w:val="414142"/>
                <w:sz w:val="22"/>
                <w:szCs w:val="22"/>
              </w:rPr>
              <w:t>;</w:t>
            </w:r>
          </w:p>
          <w:p w14:paraId="386D6E50" w14:textId="77777777" w:rsidR="00114E67" w:rsidRDefault="00115C8F" w:rsidP="007F6CF6">
            <w:pPr>
              <w:pStyle w:val="tv213"/>
              <w:shd w:val="clear" w:color="auto" w:fill="FFFFFF"/>
              <w:spacing w:before="0" w:beforeAutospacing="0" w:after="0" w:afterAutospacing="0"/>
              <w:jc w:val="both"/>
              <w:rPr>
                <w:color w:val="414142"/>
                <w:sz w:val="22"/>
                <w:szCs w:val="22"/>
              </w:rPr>
            </w:pPr>
            <w:r w:rsidRPr="00F8012F">
              <w:rPr>
                <w:color w:val="414142"/>
                <w:sz w:val="22"/>
                <w:szCs w:val="22"/>
              </w:rPr>
              <w:t xml:space="preserve">8) </w:t>
            </w:r>
            <w:r w:rsidRPr="00F8012F">
              <w:rPr>
                <w:color w:val="414142"/>
                <w:sz w:val="22"/>
                <w:szCs w:val="22"/>
                <w:u w:val="single"/>
              </w:rPr>
              <w:t>kārtību, kādā pašvaldības institūcijās pieņem apmeklētājus un izskata iesniegumus</w:t>
            </w:r>
            <w:r w:rsidRPr="00F8012F">
              <w:rPr>
                <w:color w:val="414142"/>
                <w:sz w:val="22"/>
                <w:szCs w:val="22"/>
              </w:rPr>
              <w:t>;</w:t>
            </w:r>
            <w:r w:rsidR="004E2EAD" w:rsidRPr="00F8012F">
              <w:rPr>
                <w:color w:val="414142"/>
                <w:sz w:val="22"/>
                <w:szCs w:val="22"/>
              </w:rPr>
              <w:t xml:space="preserve"> </w:t>
            </w:r>
          </w:p>
          <w:p w14:paraId="43E0FDE9" w14:textId="77777777" w:rsidR="00115C8F" w:rsidRPr="00F8012F" w:rsidRDefault="00115C8F" w:rsidP="007F6CF6">
            <w:pPr>
              <w:pStyle w:val="tv213"/>
              <w:shd w:val="clear" w:color="auto" w:fill="FFFFFF"/>
              <w:spacing w:before="0" w:beforeAutospacing="0" w:after="0" w:afterAutospacing="0"/>
              <w:jc w:val="both"/>
              <w:rPr>
                <w:color w:val="414142"/>
                <w:sz w:val="22"/>
                <w:szCs w:val="22"/>
              </w:rPr>
            </w:pPr>
            <w:r w:rsidRPr="00F8012F">
              <w:rPr>
                <w:color w:val="414142"/>
                <w:sz w:val="22"/>
                <w:szCs w:val="22"/>
              </w:rPr>
              <w:t xml:space="preserve">9) </w:t>
            </w:r>
            <w:r w:rsidRPr="00F8012F">
              <w:rPr>
                <w:color w:val="414142"/>
                <w:sz w:val="22"/>
                <w:szCs w:val="22"/>
                <w:u w:val="single"/>
              </w:rPr>
              <w:t>kārtību, kādā pašvaldības amatpersonas rīkojas ar pašvaldības mantu un finanšu resursiem</w:t>
            </w:r>
            <w:r w:rsidRPr="00F8012F">
              <w:rPr>
                <w:color w:val="414142"/>
                <w:sz w:val="22"/>
                <w:szCs w:val="22"/>
              </w:rPr>
              <w:t>;</w:t>
            </w:r>
          </w:p>
          <w:p w14:paraId="54ECFE9B" w14:textId="77777777" w:rsidR="00114E67" w:rsidRDefault="00115C8F" w:rsidP="007F6CF6">
            <w:pPr>
              <w:pStyle w:val="tv213"/>
              <w:shd w:val="clear" w:color="auto" w:fill="FFFFFF"/>
              <w:spacing w:before="0" w:beforeAutospacing="0" w:after="0" w:afterAutospacing="0"/>
              <w:jc w:val="both"/>
              <w:rPr>
                <w:color w:val="414142"/>
                <w:sz w:val="22"/>
                <w:szCs w:val="22"/>
              </w:rPr>
            </w:pPr>
            <w:r w:rsidRPr="00F8012F">
              <w:rPr>
                <w:color w:val="414142"/>
                <w:sz w:val="22"/>
                <w:szCs w:val="22"/>
              </w:rPr>
              <w:t>10) kārtību, kādā domes priekšsēdētāja nomaiņas gadījumā organizē lietvedības un dokumentu nodošanu jaunajam domes priekšsēdētājam;</w:t>
            </w:r>
            <w:r w:rsidR="005E7C95" w:rsidRPr="00F8012F">
              <w:rPr>
                <w:color w:val="414142"/>
                <w:sz w:val="22"/>
                <w:szCs w:val="22"/>
              </w:rPr>
              <w:t xml:space="preserve"> </w:t>
            </w:r>
          </w:p>
          <w:p w14:paraId="2979AD69" w14:textId="79187CF9" w:rsidR="00115C8F" w:rsidRPr="00114E67" w:rsidRDefault="00114E67" w:rsidP="007F6CF6">
            <w:pPr>
              <w:pStyle w:val="tv213"/>
              <w:shd w:val="clear" w:color="auto" w:fill="FFFFFF"/>
              <w:spacing w:before="0" w:beforeAutospacing="0" w:after="0" w:afterAutospacing="0"/>
              <w:jc w:val="both"/>
              <w:rPr>
                <w:color w:val="0070C0"/>
                <w:sz w:val="20"/>
                <w:szCs w:val="20"/>
              </w:rPr>
            </w:pPr>
            <w:r w:rsidRPr="00114E67">
              <w:rPr>
                <w:i/>
                <w:iCs/>
                <w:color w:val="0070C0"/>
                <w:sz w:val="20"/>
                <w:szCs w:val="20"/>
              </w:rPr>
              <w:t>(</w:t>
            </w:r>
            <w:r w:rsidR="005E7C95" w:rsidRPr="00114E67">
              <w:rPr>
                <w:i/>
                <w:iCs/>
                <w:color w:val="0070C0"/>
                <w:sz w:val="20"/>
                <w:szCs w:val="20"/>
              </w:rPr>
              <w:t>reglamentā</w:t>
            </w:r>
            <w:r w:rsidRPr="00114E67">
              <w:rPr>
                <w:i/>
                <w:iCs/>
                <w:color w:val="0070C0"/>
                <w:sz w:val="20"/>
                <w:szCs w:val="20"/>
              </w:rPr>
              <w:t>)</w:t>
            </w:r>
          </w:p>
          <w:p w14:paraId="3BFE5FD9" w14:textId="77777777" w:rsidR="00115C8F" w:rsidRPr="00F8012F" w:rsidRDefault="00115C8F" w:rsidP="007F6CF6">
            <w:pPr>
              <w:pStyle w:val="tv213"/>
              <w:shd w:val="clear" w:color="auto" w:fill="FFFFFF"/>
              <w:spacing w:before="0" w:beforeAutospacing="0" w:after="0" w:afterAutospacing="0"/>
              <w:jc w:val="both"/>
              <w:rPr>
                <w:color w:val="414142"/>
                <w:sz w:val="22"/>
                <w:szCs w:val="22"/>
              </w:rPr>
            </w:pPr>
            <w:r w:rsidRPr="00F8012F">
              <w:rPr>
                <w:color w:val="414142"/>
                <w:sz w:val="22"/>
                <w:szCs w:val="22"/>
              </w:rPr>
              <w:t xml:space="preserve">11) </w:t>
            </w:r>
            <w:r w:rsidRPr="00F8012F">
              <w:rPr>
                <w:color w:val="414142"/>
                <w:sz w:val="22"/>
                <w:szCs w:val="22"/>
                <w:u w:val="single"/>
              </w:rPr>
              <w:t>kārtību, kādā rīko publisko apspriešanu</w:t>
            </w:r>
            <w:r w:rsidRPr="00F8012F">
              <w:rPr>
                <w:color w:val="414142"/>
                <w:sz w:val="22"/>
                <w:szCs w:val="22"/>
              </w:rPr>
              <w:t>;</w:t>
            </w:r>
          </w:p>
          <w:p w14:paraId="28AFE558" w14:textId="77777777" w:rsidR="00115C8F" w:rsidRPr="00F8012F" w:rsidRDefault="00115C8F" w:rsidP="007F6CF6">
            <w:pPr>
              <w:pStyle w:val="tv213"/>
              <w:shd w:val="clear" w:color="auto" w:fill="FFFFFF"/>
              <w:spacing w:before="0" w:beforeAutospacing="0" w:after="0" w:afterAutospacing="0"/>
              <w:jc w:val="both"/>
              <w:rPr>
                <w:color w:val="414142"/>
                <w:sz w:val="22"/>
                <w:szCs w:val="22"/>
              </w:rPr>
            </w:pPr>
            <w:r w:rsidRPr="00F8012F">
              <w:rPr>
                <w:color w:val="414142"/>
                <w:sz w:val="22"/>
                <w:szCs w:val="22"/>
              </w:rPr>
              <w:t>12) citus jautājumus, kuri attiecas uz domes vai administrācijas darbu un saskaņā ar šo likumu jānosaka pašvaldības nolikumā.</w:t>
            </w:r>
          </w:p>
          <w:p w14:paraId="3D1686BB" w14:textId="77777777" w:rsidR="00115C8F" w:rsidRPr="00F8012F" w:rsidRDefault="00115C8F" w:rsidP="007F6CF6">
            <w:pPr>
              <w:pStyle w:val="tv213"/>
              <w:shd w:val="clear" w:color="auto" w:fill="FFFFFF"/>
              <w:spacing w:before="0" w:beforeAutospacing="0" w:after="0" w:afterAutospacing="0"/>
              <w:jc w:val="both"/>
              <w:rPr>
                <w:b/>
                <w:bCs/>
                <w:sz w:val="22"/>
                <w:szCs w:val="22"/>
              </w:rPr>
            </w:pPr>
          </w:p>
          <w:p w14:paraId="0F94E071" w14:textId="77777777" w:rsidR="001254D1" w:rsidRPr="00F8012F" w:rsidRDefault="006E368F" w:rsidP="007F6CF6">
            <w:pPr>
              <w:pStyle w:val="tv213"/>
              <w:shd w:val="clear" w:color="auto" w:fill="FFFFFF"/>
              <w:spacing w:before="0" w:beforeAutospacing="0" w:after="0" w:afterAutospacing="0"/>
              <w:jc w:val="both"/>
              <w:rPr>
                <w:b/>
                <w:bCs/>
                <w:sz w:val="22"/>
                <w:szCs w:val="22"/>
              </w:rPr>
            </w:pPr>
            <w:r w:rsidRPr="00F8012F">
              <w:rPr>
                <w:b/>
                <w:bCs/>
                <w:sz w:val="22"/>
                <w:szCs w:val="22"/>
              </w:rPr>
              <w:t>21. panta pirmās daļas 9. punkts</w:t>
            </w:r>
          </w:p>
          <w:p w14:paraId="7150EE6D" w14:textId="51EFFC06" w:rsidR="006E368F" w:rsidRPr="00F8012F" w:rsidRDefault="006D18C9" w:rsidP="007F6CF6">
            <w:pPr>
              <w:pStyle w:val="tv213"/>
              <w:shd w:val="clear" w:color="auto" w:fill="FFFFFF"/>
              <w:spacing w:before="0" w:beforeAutospacing="0" w:after="0" w:afterAutospacing="0"/>
              <w:jc w:val="both"/>
              <w:rPr>
                <w:b/>
                <w:bCs/>
                <w:sz w:val="22"/>
                <w:szCs w:val="22"/>
              </w:rPr>
            </w:pPr>
            <w:r w:rsidRPr="00F8012F">
              <w:rPr>
                <w:color w:val="414142"/>
                <w:sz w:val="22"/>
                <w:szCs w:val="22"/>
                <w:shd w:val="clear" w:color="auto" w:fill="FFFFFF"/>
              </w:rPr>
              <w:t>Dome var izskatīt jebkuru jautājumu, kas ir attiecīgās pašvaldības pārziņā, turklāt tikai dome var:</w:t>
            </w:r>
          </w:p>
          <w:p w14:paraId="0FC156F7" w14:textId="77777777" w:rsidR="00D77807" w:rsidRPr="00F8012F" w:rsidRDefault="00D77807" w:rsidP="007F6CF6">
            <w:pPr>
              <w:pStyle w:val="tv213"/>
              <w:shd w:val="clear" w:color="auto" w:fill="FFFFFF"/>
              <w:spacing w:before="0" w:beforeAutospacing="0" w:after="0" w:afterAutospacing="0"/>
              <w:jc w:val="both"/>
              <w:rPr>
                <w:color w:val="414142"/>
                <w:sz w:val="22"/>
                <w:szCs w:val="22"/>
                <w:shd w:val="clear" w:color="auto" w:fill="FFFFFF"/>
              </w:rPr>
            </w:pPr>
            <w:r w:rsidRPr="00F8012F">
              <w:rPr>
                <w:color w:val="414142"/>
                <w:sz w:val="22"/>
                <w:szCs w:val="22"/>
                <w:shd w:val="clear" w:color="auto" w:fill="FFFFFF"/>
              </w:rPr>
              <w:t>9) iecelt amatā un atbrīvot no amata pašvaldības iestāžu vadītājus, kā arī citas amatpersonas likumā un pašvaldības nolikumā paredzētajos gadījumos;</w:t>
            </w:r>
          </w:p>
          <w:p w14:paraId="2658D8BC" w14:textId="77777777" w:rsidR="0076619C" w:rsidRPr="00F8012F" w:rsidRDefault="0076619C" w:rsidP="007F6CF6">
            <w:pPr>
              <w:pStyle w:val="tv213"/>
              <w:shd w:val="clear" w:color="auto" w:fill="FFFFFF"/>
              <w:spacing w:before="0" w:beforeAutospacing="0" w:after="0" w:afterAutospacing="0"/>
              <w:jc w:val="both"/>
              <w:rPr>
                <w:color w:val="414142"/>
                <w:sz w:val="22"/>
                <w:szCs w:val="22"/>
                <w:shd w:val="clear" w:color="auto" w:fill="FFFFFF"/>
              </w:rPr>
            </w:pPr>
          </w:p>
          <w:p w14:paraId="451A4FAB" w14:textId="77777777" w:rsidR="0076619C" w:rsidRPr="00DD0669" w:rsidRDefault="008A61A7" w:rsidP="007F6CF6">
            <w:pPr>
              <w:pStyle w:val="tv213"/>
              <w:shd w:val="clear" w:color="auto" w:fill="FFFFFF"/>
              <w:spacing w:before="0" w:beforeAutospacing="0" w:after="0" w:afterAutospacing="0"/>
              <w:jc w:val="both"/>
              <w:rPr>
                <w:b/>
                <w:bCs/>
                <w:sz w:val="22"/>
                <w:szCs w:val="22"/>
                <w:shd w:val="clear" w:color="auto" w:fill="FFFFFF"/>
              </w:rPr>
            </w:pPr>
            <w:r w:rsidRPr="00DD0669">
              <w:rPr>
                <w:b/>
                <w:bCs/>
                <w:sz w:val="22"/>
                <w:szCs w:val="22"/>
                <w:shd w:val="clear" w:color="auto" w:fill="FFFFFF"/>
              </w:rPr>
              <w:t>25. panta pirmā  daļa</w:t>
            </w:r>
          </w:p>
          <w:p w14:paraId="5B9EE9A2" w14:textId="77777777" w:rsidR="008A61A7" w:rsidRPr="00F8012F" w:rsidRDefault="00EC64FF" w:rsidP="007F6CF6">
            <w:pPr>
              <w:pStyle w:val="tv213"/>
              <w:shd w:val="clear" w:color="auto" w:fill="FFFFFF"/>
              <w:spacing w:before="0" w:beforeAutospacing="0" w:after="0" w:afterAutospacing="0"/>
              <w:jc w:val="both"/>
              <w:rPr>
                <w:color w:val="414142"/>
                <w:sz w:val="22"/>
                <w:szCs w:val="22"/>
                <w:shd w:val="clear" w:color="auto" w:fill="FFFFFF"/>
              </w:rPr>
            </w:pPr>
            <w:r w:rsidRPr="00F8012F">
              <w:rPr>
                <w:color w:val="414142"/>
                <w:sz w:val="22"/>
                <w:szCs w:val="22"/>
                <w:shd w:val="clear" w:color="auto" w:fill="FFFFFF"/>
              </w:rPr>
              <w:t>.</w:t>
            </w:r>
            <w:r w:rsidR="008A61A7" w:rsidRPr="00F8012F">
              <w:rPr>
                <w:color w:val="414142"/>
                <w:sz w:val="22"/>
                <w:szCs w:val="22"/>
                <w:shd w:val="clear" w:color="auto" w:fill="FFFFFF"/>
              </w:rPr>
              <w:t xml:space="preserve">. </w:t>
            </w:r>
            <w:r w:rsidR="008A61A7" w:rsidRPr="00F8012F">
              <w:rPr>
                <w:color w:val="414142"/>
                <w:sz w:val="22"/>
                <w:szCs w:val="22"/>
                <w:u w:val="single"/>
                <w:shd w:val="clear" w:color="auto" w:fill="FFFFFF"/>
              </w:rPr>
              <w:t>Domes priekšsēdētāja vietnieks aizvieto domes priekšsēdētāju viņa prombūtnes laikā, kā arī pilda pienākumus, ko uzdevis domes priekšsēdētājs vai kas noteikti attiecīgās pašvaldības nolikumā</w:t>
            </w:r>
            <w:r w:rsidR="008A61A7" w:rsidRPr="00F8012F">
              <w:rPr>
                <w:color w:val="414142"/>
                <w:sz w:val="22"/>
                <w:szCs w:val="22"/>
                <w:shd w:val="clear" w:color="auto" w:fill="FFFFFF"/>
              </w:rPr>
              <w:t>.</w:t>
            </w:r>
          </w:p>
          <w:p w14:paraId="135BE6E8" w14:textId="77777777" w:rsidR="00EC64FF" w:rsidRPr="00F8012F" w:rsidRDefault="00EC64FF" w:rsidP="007F6CF6">
            <w:pPr>
              <w:pStyle w:val="tv213"/>
              <w:shd w:val="clear" w:color="auto" w:fill="FFFFFF"/>
              <w:spacing w:before="0" w:beforeAutospacing="0" w:after="0" w:afterAutospacing="0"/>
              <w:jc w:val="both"/>
              <w:rPr>
                <w:color w:val="414142"/>
                <w:sz w:val="22"/>
                <w:szCs w:val="22"/>
                <w:shd w:val="clear" w:color="auto" w:fill="FFFFFF"/>
              </w:rPr>
            </w:pPr>
          </w:p>
          <w:p w14:paraId="3E450C4B" w14:textId="77777777" w:rsidR="00EC64FF" w:rsidRPr="00DD0669" w:rsidRDefault="007530E1" w:rsidP="007F6CF6">
            <w:pPr>
              <w:pStyle w:val="tv213"/>
              <w:shd w:val="clear" w:color="auto" w:fill="FFFFFF"/>
              <w:spacing w:before="0" w:beforeAutospacing="0" w:after="0" w:afterAutospacing="0"/>
              <w:jc w:val="both"/>
              <w:rPr>
                <w:b/>
                <w:bCs/>
                <w:sz w:val="22"/>
                <w:szCs w:val="22"/>
                <w:shd w:val="clear" w:color="auto" w:fill="FFFFFF"/>
              </w:rPr>
            </w:pPr>
            <w:r w:rsidRPr="00DD0669">
              <w:rPr>
                <w:b/>
                <w:bCs/>
                <w:sz w:val="22"/>
                <w:szCs w:val="22"/>
                <w:shd w:val="clear" w:color="auto" w:fill="FFFFFF"/>
              </w:rPr>
              <w:t>27. panta otrā daļa</w:t>
            </w:r>
          </w:p>
          <w:p w14:paraId="062341C6" w14:textId="573EE751" w:rsidR="007530E1" w:rsidRPr="00F8012F" w:rsidRDefault="007530E1" w:rsidP="007F6CF6">
            <w:pPr>
              <w:pStyle w:val="tv213"/>
              <w:shd w:val="clear" w:color="auto" w:fill="FFFFFF"/>
              <w:spacing w:before="0" w:beforeAutospacing="0" w:after="0" w:afterAutospacing="0"/>
              <w:jc w:val="both"/>
              <w:rPr>
                <w:color w:val="FF0000"/>
                <w:sz w:val="22"/>
                <w:szCs w:val="22"/>
                <w:shd w:val="clear" w:color="auto" w:fill="FFFFFF"/>
              </w:rPr>
            </w:pPr>
            <w:r w:rsidRPr="00F8012F">
              <w:rPr>
                <w:color w:val="414142"/>
                <w:sz w:val="22"/>
                <w:szCs w:val="22"/>
                <w:shd w:val="clear" w:color="auto" w:fill="FFFFFF"/>
              </w:rPr>
              <w:lastRenderedPageBreak/>
              <w:t xml:space="preserve">Domes deputātiem par kārtējās sēdes norises laiku, vietu un darba kārtību tiek paziņots pašvaldības nolikumā noteiktajā kārtībā. </w:t>
            </w:r>
            <w:r w:rsidR="00114E67" w:rsidRPr="00114E67">
              <w:rPr>
                <w:i/>
                <w:iCs/>
                <w:color w:val="0070C0"/>
                <w:sz w:val="20"/>
                <w:szCs w:val="20"/>
                <w:shd w:val="clear" w:color="auto" w:fill="FFFFFF"/>
              </w:rPr>
              <w:t>(</w:t>
            </w:r>
            <w:r w:rsidR="00000E89" w:rsidRPr="00114E67">
              <w:rPr>
                <w:i/>
                <w:iCs/>
                <w:color w:val="0070C0"/>
                <w:sz w:val="20"/>
                <w:szCs w:val="20"/>
                <w:shd w:val="clear" w:color="auto" w:fill="FFFFFF"/>
              </w:rPr>
              <w:t>reglamentā</w:t>
            </w:r>
            <w:r w:rsidR="00114E67" w:rsidRPr="00114E67">
              <w:rPr>
                <w:i/>
                <w:iCs/>
                <w:color w:val="0070C0"/>
                <w:sz w:val="20"/>
                <w:szCs w:val="20"/>
                <w:shd w:val="clear" w:color="auto" w:fill="FFFFFF"/>
              </w:rPr>
              <w:t>)</w:t>
            </w:r>
          </w:p>
          <w:p w14:paraId="1B3D53D8" w14:textId="77777777" w:rsidR="00000E89" w:rsidRPr="00F8012F" w:rsidRDefault="00000E89" w:rsidP="007F6CF6">
            <w:pPr>
              <w:pStyle w:val="tv213"/>
              <w:shd w:val="clear" w:color="auto" w:fill="FFFFFF"/>
              <w:spacing w:before="0" w:beforeAutospacing="0" w:after="0" w:afterAutospacing="0"/>
              <w:jc w:val="both"/>
              <w:rPr>
                <w:color w:val="414142"/>
                <w:sz w:val="22"/>
                <w:szCs w:val="22"/>
                <w:shd w:val="clear" w:color="auto" w:fill="FFFFFF"/>
              </w:rPr>
            </w:pPr>
          </w:p>
          <w:p w14:paraId="05F31A4B" w14:textId="77777777" w:rsidR="00000E89" w:rsidRPr="00F8012F" w:rsidRDefault="001A3544" w:rsidP="007F6CF6">
            <w:pPr>
              <w:pStyle w:val="tv213"/>
              <w:shd w:val="clear" w:color="auto" w:fill="FFFFFF"/>
              <w:spacing w:before="0" w:beforeAutospacing="0" w:after="0" w:afterAutospacing="0"/>
              <w:jc w:val="both"/>
              <w:rPr>
                <w:b/>
                <w:bCs/>
                <w:sz w:val="22"/>
                <w:szCs w:val="22"/>
              </w:rPr>
            </w:pPr>
            <w:r w:rsidRPr="00F8012F">
              <w:rPr>
                <w:b/>
                <w:bCs/>
                <w:sz w:val="22"/>
                <w:szCs w:val="22"/>
              </w:rPr>
              <w:t>33. panta trešā daļa</w:t>
            </w:r>
          </w:p>
          <w:p w14:paraId="2D0749FC" w14:textId="7F5CAFD2" w:rsidR="001A3544" w:rsidRPr="00F8012F" w:rsidRDefault="001A3544" w:rsidP="007F6CF6">
            <w:pPr>
              <w:pStyle w:val="tv213"/>
              <w:shd w:val="clear" w:color="auto" w:fill="FFFFFF"/>
              <w:spacing w:before="0" w:beforeAutospacing="0" w:after="0" w:afterAutospacing="0"/>
              <w:jc w:val="both"/>
              <w:rPr>
                <w:color w:val="FF0000"/>
                <w:sz w:val="22"/>
                <w:szCs w:val="22"/>
                <w:shd w:val="clear" w:color="auto" w:fill="FFFFFF"/>
              </w:rPr>
            </w:pPr>
            <w:r w:rsidRPr="00F8012F">
              <w:rPr>
                <w:color w:val="414142"/>
                <w:sz w:val="22"/>
                <w:szCs w:val="22"/>
                <w:shd w:val="clear" w:color="auto" w:fill="FFFFFF"/>
              </w:rPr>
              <w:t>Lēmumu projektu iesniegšanu reglamentē pašvaldības nolikums, kurā jāparedz kārtība, kādā lēmumu projekti izskatāmi domes pastāvīgajās komitejās un saskaņojami ar pašvaldības iestādēm vai to darbiniekiem</w:t>
            </w:r>
            <w:r w:rsidRPr="00F8012F">
              <w:rPr>
                <w:i/>
                <w:iCs/>
                <w:color w:val="414142"/>
                <w:sz w:val="22"/>
                <w:szCs w:val="22"/>
                <w:shd w:val="clear" w:color="auto" w:fill="FFFFFF"/>
              </w:rPr>
              <w:t xml:space="preserve">. </w:t>
            </w:r>
            <w:r w:rsidR="00114E67" w:rsidRPr="00114E67">
              <w:rPr>
                <w:i/>
                <w:iCs/>
                <w:color w:val="0070C0"/>
                <w:sz w:val="20"/>
                <w:szCs w:val="20"/>
                <w:shd w:val="clear" w:color="auto" w:fill="FFFFFF"/>
              </w:rPr>
              <w:t>(</w:t>
            </w:r>
            <w:r w:rsidR="006875F7" w:rsidRPr="00114E67">
              <w:rPr>
                <w:i/>
                <w:iCs/>
                <w:color w:val="0070C0"/>
                <w:sz w:val="20"/>
                <w:szCs w:val="20"/>
                <w:shd w:val="clear" w:color="auto" w:fill="FFFFFF"/>
              </w:rPr>
              <w:t>reglamentā</w:t>
            </w:r>
            <w:r w:rsidR="00114E67" w:rsidRPr="00114E67">
              <w:rPr>
                <w:i/>
                <w:iCs/>
                <w:color w:val="0070C0"/>
                <w:sz w:val="20"/>
                <w:szCs w:val="20"/>
                <w:shd w:val="clear" w:color="auto" w:fill="FFFFFF"/>
              </w:rPr>
              <w:t>)</w:t>
            </w:r>
          </w:p>
          <w:p w14:paraId="30A9ACD1" w14:textId="77777777" w:rsidR="001A3544" w:rsidRPr="00F8012F" w:rsidRDefault="001A3544" w:rsidP="007F6CF6">
            <w:pPr>
              <w:pStyle w:val="tv213"/>
              <w:shd w:val="clear" w:color="auto" w:fill="FFFFFF"/>
              <w:spacing w:before="0" w:beforeAutospacing="0" w:after="0" w:afterAutospacing="0"/>
              <w:jc w:val="both"/>
              <w:rPr>
                <w:color w:val="414142"/>
                <w:sz w:val="22"/>
                <w:szCs w:val="22"/>
                <w:shd w:val="clear" w:color="auto" w:fill="FFFFFF"/>
              </w:rPr>
            </w:pPr>
          </w:p>
          <w:p w14:paraId="50056867" w14:textId="7D325E23" w:rsidR="001A3544" w:rsidRPr="00A56E73" w:rsidRDefault="001A3544" w:rsidP="007F6CF6">
            <w:pPr>
              <w:pStyle w:val="tv213"/>
              <w:shd w:val="clear" w:color="auto" w:fill="FFFFFF"/>
              <w:spacing w:before="0" w:beforeAutospacing="0" w:after="0" w:afterAutospacing="0"/>
              <w:jc w:val="both"/>
              <w:rPr>
                <w:b/>
                <w:bCs/>
                <w:sz w:val="22"/>
                <w:szCs w:val="22"/>
                <w:shd w:val="clear" w:color="auto" w:fill="FFFFFF"/>
              </w:rPr>
            </w:pPr>
            <w:r w:rsidRPr="00A56E73">
              <w:rPr>
                <w:b/>
                <w:bCs/>
                <w:sz w:val="22"/>
                <w:szCs w:val="22"/>
                <w:shd w:val="clear" w:color="auto" w:fill="FFFFFF"/>
              </w:rPr>
              <w:t>34. panta pirmā</w:t>
            </w:r>
            <w:r w:rsidR="005A2168" w:rsidRPr="00A56E73">
              <w:rPr>
                <w:b/>
                <w:bCs/>
                <w:sz w:val="22"/>
                <w:szCs w:val="22"/>
                <w:shd w:val="clear" w:color="auto" w:fill="FFFFFF"/>
              </w:rPr>
              <w:t xml:space="preserve"> </w:t>
            </w:r>
            <w:r w:rsidRPr="00A56E73">
              <w:rPr>
                <w:b/>
                <w:bCs/>
                <w:sz w:val="22"/>
                <w:szCs w:val="22"/>
                <w:shd w:val="clear" w:color="auto" w:fill="FFFFFF"/>
              </w:rPr>
              <w:t>daļa</w:t>
            </w:r>
          </w:p>
          <w:p w14:paraId="7C044D0D" w14:textId="76682EBC" w:rsidR="005A2168" w:rsidRPr="00F8012F" w:rsidRDefault="005A2168" w:rsidP="007F6CF6">
            <w:pPr>
              <w:pStyle w:val="tv213"/>
              <w:shd w:val="clear" w:color="auto" w:fill="FFFFFF"/>
              <w:spacing w:before="0" w:beforeAutospacing="0" w:after="0" w:afterAutospacing="0"/>
              <w:jc w:val="both"/>
              <w:rPr>
                <w:color w:val="414142"/>
                <w:sz w:val="22"/>
                <w:szCs w:val="22"/>
              </w:rPr>
            </w:pPr>
            <w:r w:rsidRPr="00F8012F">
              <w:rPr>
                <w:color w:val="414142"/>
                <w:sz w:val="22"/>
                <w:szCs w:val="22"/>
              </w:rPr>
              <w:t xml:space="preserve">.. </w:t>
            </w:r>
            <w:r w:rsidRPr="00F8012F">
              <w:rPr>
                <w:color w:val="414142"/>
                <w:sz w:val="22"/>
                <w:szCs w:val="22"/>
                <w:u w:val="single"/>
              </w:rPr>
              <w:t>Domes priekšsēdētājs var noteikt, ka domes sēdes norisē tiek izmantota videokonference (attēla un skaņas pārraide reālajā laikā), ja šāda iespēja ir noteikta pašvaldības nolikumā</w:t>
            </w:r>
            <w:r w:rsidRPr="00F8012F">
              <w:rPr>
                <w:color w:val="414142"/>
                <w:sz w:val="22"/>
                <w:szCs w:val="22"/>
              </w:rPr>
              <w:t xml:space="preserve"> un ja:</w:t>
            </w:r>
          </w:p>
          <w:p w14:paraId="4C0CEF12" w14:textId="77777777" w:rsidR="005A2168" w:rsidRPr="00F8012F" w:rsidRDefault="005A2168" w:rsidP="007F6CF6">
            <w:pPr>
              <w:pStyle w:val="tv213"/>
              <w:shd w:val="clear" w:color="auto" w:fill="FFFFFF"/>
              <w:spacing w:before="0" w:beforeAutospacing="0" w:after="0" w:afterAutospacing="0"/>
              <w:jc w:val="both"/>
              <w:rPr>
                <w:color w:val="414142"/>
                <w:sz w:val="22"/>
                <w:szCs w:val="22"/>
              </w:rPr>
            </w:pPr>
            <w:r w:rsidRPr="00F8012F">
              <w:rPr>
                <w:color w:val="414142"/>
                <w:sz w:val="22"/>
                <w:szCs w:val="22"/>
              </w:rPr>
              <w:t>1) domes deputāts sēdes laikā atrodas citā vietā un veselības stāvokļa vai komandējuma dēļ nevar ierasties domes sēdes norises vietā;</w:t>
            </w:r>
          </w:p>
          <w:p w14:paraId="273C6F6A" w14:textId="3E688B57" w:rsidR="005A2168" w:rsidRDefault="005A2168" w:rsidP="007F6CF6">
            <w:pPr>
              <w:pStyle w:val="tv213"/>
              <w:shd w:val="clear" w:color="auto" w:fill="FFFFFF"/>
              <w:spacing w:before="0" w:beforeAutospacing="0" w:after="0" w:afterAutospacing="0"/>
              <w:jc w:val="both"/>
              <w:rPr>
                <w:color w:val="414142"/>
                <w:sz w:val="22"/>
                <w:szCs w:val="22"/>
              </w:rPr>
            </w:pPr>
            <w:r w:rsidRPr="00F8012F">
              <w:rPr>
                <w:color w:val="414142"/>
                <w:sz w:val="22"/>
                <w:szCs w:val="22"/>
              </w:rPr>
              <w:t>2) attiecīgajā teritorijā izsludināta ārkārtējā situācija vai valsts noteikusi pulcēšanās ierobežojumus.</w:t>
            </w:r>
          </w:p>
          <w:p w14:paraId="4BB65C3A" w14:textId="2DFCEBD2" w:rsidR="00A56E73" w:rsidRDefault="00A56E73" w:rsidP="007F6CF6">
            <w:pPr>
              <w:pStyle w:val="tv213"/>
              <w:shd w:val="clear" w:color="auto" w:fill="FFFFFF"/>
              <w:spacing w:before="0" w:beforeAutospacing="0" w:after="0" w:afterAutospacing="0"/>
              <w:jc w:val="both"/>
              <w:rPr>
                <w:color w:val="414142"/>
                <w:sz w:val="22"/>
                <w:szCs w:val="22"/>
              </w:rPr>
            </w:pPr>
          </w:p>
          <w:p w14:paraId="37DE36FF" w14:textId="561EF88F" w:rsidR="00A56E73" w:rsidRPr="00A56E73" w:rsidRDefault="00A56E73" w:rsidP="00A56E73">
            <w:pPr>
              <w:pStyle w:val="tv213"/>
              <w:shd w:val="clear" w:color="auto" w:fill="FFFFFF"/>
              <w:spacing w:before="0" w:beforeAutospacing="0" w:after="0" w:afterAutospacing="0"/>
              <w:jc w:val="both"/>
              <w:rPr>
                <w:b/>
                <w:bCs/>
                <w:sz w:val="22"/>
                <w:szCs w:val="22"/>
                <w:shd w:val="clear" w:color="auto" w:fill="FFFFFF"/>
              </w:rPr>
            </w:pPr>
            <w:r w:rsidRPr="00A56E73">
              <w:rPr>
                <w:b/>
                <w:bCs/>
                <w:sz w:val="22"/>
                <w:szCs w:val="22"/>
                <w:shd w:val="clear" w:color="auto" w:fill="FFFFFF"/>
              </w:rPr>
              <w:t>34. panta otrā daļa</w:t>
            </w:r>
          </w:p>
          <w:p w14:paraId="23165CF7" w14:textId="77777777" w:rsidR="00E2520C" w:rsidRDefault="005A2168" w:rsidP="007F6CF6">
            <w:pPr>
              <w:pStyle w:val="tv213"/>
              <w:shd w:val="clear" w:color="auto" w:fill="FFFFFF"/>
              <w:spacing w:before="0" w:beforeAutospacing="0" w:after="0" w:afterAutospacing="0"/>
              <w:jc w:val="both"/>
              <w:rPr>
                <w:color w:val="414142"/>
                <w:sz w:val="22"/>
                <w:szCs w:val="22"/>
              </w:rPr>
            </w:pPr>
            <w:r w:rsidRPr="00F8012F">
              <w:rPr>
                <w:color w:val="414142"/>
                <w:sz w:val="22"/>
                <w:szCs w:val="22"/>
              </w:rPr>
              <w:t>Domes deputāts uzskatāms par klātesošu domes sēdē un ir tiesīgs piedalīties balsošanā, neatrodoties sēdes norises vietā, ja viņš ir reģistrējies dalībai domes sēdē pašvaldības nolikumā noteiktajā kārtībā, viņam ir nodrošināta tehniska iespēja piedalīties sēdē ar videokonferences palīdzību un ir nodrošināta elektroniskā balsošana tiešsaistē. ..</w:t>
            </w:r>
          </w:p>
          <w:p w14:paraId="548B023C" w14:textId="79463310" w:rsidR="005A2168" w:rsidRPr="00114E67" w:rsidRDefault="00E2520C" w:rsidP="007F6CF6">
            <w:pPr>
              <w:pStyle w:val="tv213"/>
              <w:shd w:val="clear" w:color="auto" w:fill="FFFFFF"/>
              <w:spacing w:before="0" w:beforeAutospacing="0" w:after="0" w:afterAutospacing="0"/>
              <w:jc w:val="both"/>
              <w:rPr>
                <w:color w:val="0070C0"/>
                <w:sz w:val="20"/>
                <w:szCs w:val="20"/>
              </w:rPr>
            </w:pPr>
            <w:r w:rsidRPr="00114E67">
              <w:rPr>
                <w:i/>
                <w:iCs/>
                <w:color w:val="0070C0"/>
                <w:sz w:val="20"/>
                <w:szCs w:val="20"/>
              </w:rPr>
              <w:t>(</w:t>
            </w:r>
            <w:r w:rsidR="00F030BF" w:rsidRPr="00114E67">
              <w:rPr>
                <w:i/>
                <w:iCs/>
                <w:color w:val="0070C0"/>
                <w:sz w:val="20"/>
                <w:szCs w:val="20"/>
              </w:rPr>
              <w:t>reglamentā</w:t>
            </w:r>
            <w:r w:rsidR="00114E67" w:rsidRPr="00114E67">
              <w:rPr>
                <w:i/>
                <w:iCs/>
                <w:color w:val="0070C0"/>
                <w:sz w:val="20"/>
                <w:szCs w:val="20"/>
              </w:rPr>
              <w:t>)</w:t>
            </w:r>
          </w:p>
          <w:p w14:paraId="559C3A62" w14:textId="77777777" w:rsidR="001A3544" w:rsidRPr="00F8012F" w:rsidRDefault="001A3544" w:rsidP="007F6CF6">
            <w:pPr>
              <w:pStyle w:val="tv213"/>
              <w:shd w:val="clear" w:color="auto" w:fill="FFFFFF"/>
              <w:spacing w:before="0" w:beforeAutospacing="0" w:after="0" w:afterAutospacing="0"/>
              <w:jc w:val="both"/>
              <w:rPr>
                <w:b/>
                <w:bCs/>
                <w:sz w:val="22"/>
                <w:szCs w:val="22"/>
              </w:rPr>
            </w:pPr>
          </w:p>
          <w:p w14:paraId="60CA5A62" w14:textId="493D2117" w:rsidR="005A2168" w:rsidRPr="00F8012F" w:rsidRDefault="00092DE8" w:rsidP="007F6CF6">
            <w:pPr>
              <w:pStyle w:val="tv213"/>
              <w:shd w:val="clear" w:color="auto" w:fill="FFFFFF"/>
              <w:spacing w:before="0" w:beforeAutospacing="0" w:after="0" w:afterAutospacing="0"/>
              <w:jc w:val="both"/>
              <w:rPr>
                <w:b/>
                <w:bCs/>
                <w:sz w:val="22"/>
                <w:szCs w:val="22"/>
              </w:rPr>
            </w:pPr>
            <w:r w:rsidRPr="00F8012F">
              <w:rPr>
                <w:b/>
                <w:bCs/>
                <w:sz w:val="22"/>
                <w:szCs w:val="22"/>
              </w:rPr>
              <w:t>43.</w:t>
            </w:r>
            <w:r w:rsidRPr="00F8012F">
              <w:rPr>
                <w:b/>
                <w:bCs/>
                <w:sz w:val="22"/>
                <w:szCs w:val="22"/>
                <w:vertAlign w:val="superscript"/>
              </w:rPr>
              <w:t>1</w:t>
            </w:r>
            <w:r w:rsidRPr="00F8012F">
              <w:rPr>
                <w:b/>
                <w:bCs/>
                <w:sz w:val="22"/>
                <w:szCs w:val="22"/>
              </w:rPr>
              <w:t> panta ceturtā daļa</w:t>
            </w:r>
          </w:p>
          <w:p w14:paraId="7D5884FD" w14:textId="77777777" w:rsidR="005A2168" w:rsidRPr="00F8012F" w:rsidRDefault="00092DE8" w:rsidP="007F6CF6">
            <w:pPr>
              <w:pStyle w:val="tv213"/>
              <w:shd w:val="clear" w:color="auto" w:fill="FFFFFF"/>
              <w:spacing w:before="0" w:beforeAutospacing="0" w:after="0" w:afterAutospacing="0"/>
              <w:jc w:val="both"/>
              <w:rPr>
                <w:color w:val="414142"/>
                <w:sz w:val="22"/>
                <w:szCs w:val="22"/>
                <w:shd w:val="clear" w:color="auto" w:fill="FFFFFF"/>
              </w:rPr>
            </w:pPr>
            <w:r w:rsidRPr="00F8012F">
              <w:rPr>
                <w:color w:val="414142"/>
                <w:sz w:val="22"/>
                <w:szCs w:val="22"/>
                <w:u w:val="single"/>
                <w:shd w:val="clear" w:color="auto" w:fill="FFFFFF"/>
              </w:rPr>
              <w:lastRenderedPageBreak/>
              <w:t>Saistošo noteikumu projektu un tam pievienoto paskaidrojuma rakstu pašvaldības nolikumā noteiktajā kārtībā</w:t>
            </w:r>
            <w:r w:rsidRPr="00F8012F">
              <w:rPr>
                <w:color w:val="414142"/>
                <w:sz w:val="22"/>
                <w:szCs w:val="22"/>
                <w:shd w:val="clear" w:color="auto" w:fill="FFFFFF"/>
              </w:rPr>
              <w:t>, bet ne vēlāk kā šā likuma </w:t>
            </w:r>
            <w:proofErr w:type="spellStart"/>
            <w:r w:rsidR="000B577F">
              <w:fldChar w:fldCharType="begin"/>
            </w:r>
            <w:r w:rsidR="000B577F">
              <w:instrText>HYPERLINK "https://likumi.lv/ta/id/57255" \l "p30"</w:instrText>
            </w:r>
            <w:r w:rsidR="000B577F">
              <w:fldChar w:fldCharType="separate"/>
            </w:r>
            <w:r w:rsidRPr="00F8012F">
              <w:rPr>
                <w:rStyle w:val="Hyperlink"/>
                <w:color w:val="16497B"/>
                <w:sz w:val="22"/>
                <w:szCs w:val="22"/>
                <w:shd w:val="clear" w:color="auto" w:fill="FFFFFF"/>
              </w:rPr>
              <w:t>30.pantā</w:t>
            </w:r>
            <w:proofErr w:type="spellEnd"/>
            <w:r w:rsidR="000B577F">
              <w:rPr>
                <w:rStyle w:val="Hyperlink"/>
                <w:color w:val="16497B"/>
                <w:sz w:val="22"/>
                <w:szCs w:val="22"/>
                <w:shd w:val="clear" w:color="auto" w:fill="FFFFFF"/>
              </w:rPr>
              <w:fldChar w:fldCharType="end"/>
            </w:r>
            <w:r w:rsidRPr="00F8012F">
              <w:rPr>
                <w:color w:val="414142"/>
                <w:sz w:val="22"/>
                <w:szCs w:val="22"/>
                <w:shd w:val="clear" w:color="auto" w:fill="FFFFFF"/>
              </w:rPr>
              <w:t> noteiktajos termiņos, izņemot šā likuma </w:t>
            </w:r>
            <w:proofErr w:type="spellStart"/>
            <w:r w:rsidR="000B577F">
              <w:fldChar w:fldCharType="begin"/>
            </w:r>
            <w:r w:rsidR="000B577F">
              <w:instrText>HYPERLINK "https://likumi.lv/ta/id/57255" \l "p31"</w:instrText>
            </w:r>
            <w:r w:rsidR="000B577F">
              <w:fldChar w:fldCharType="separate"/>
            </w:r>
            <w:r w:rsidRPr="00F8012F">
              <w:rPr>
                <w:rStyle w:val="Hyperlink"/>
                <w:color w:val="16497B"/>
                <w:sz w:val="22"/>
                <w:szCs w:val="22"/>
                <w:shd w:val="clear" w:color="auto" w:fill="FFFFFF"/>
              </w:rPr>
              <w:t>31.pantā</w:t>
            </w:r>
            <w:proofErr w:type="spellEnd"/>
            <w:r w:rsidR="000B577F">
              <w:rPr>
                <w:rStyle w:val="Hyperlink"/>
                <w:color w:val="16497B"/>
                <w:sz w:val="22"/>
                <w:szCs w:val="22"/>
                <w:shd w:val="clear" w:color="auto" w:fill="FFFFFF"/>
              </w:rPr>
              <w:fldChar w:fldCharType="end"/>
            </w:r>
            <w:r w:rsidRPr="00F8012F">
              <w:rPr>
                <w:color w:val="414142"/>
                <w:sz w:val="22"/>
                <w:szCs w:val="22"/>
                <w:shd w:val="clear" w:color="auto" w:fill="FFFFFF"/>
              </w:rPr>
              <w:t xml:space="preserve"> paredzēto gadījumu, </w:t>
            </w:r>
            <w:r w:rsidRPr="00F8012F">
              <w:rPr>
                <w:color w:val="414142"/>
                <w:sz w:val="22"/>
                <w:szCs w:val="22"/>
                <w:u w:val="single"/>
                <w:shd w:val="clear" w:color="auto" w:fill="FFFFFF"/>
              </w:rPr>
              <w:t>publicē pašvaldības mājaslapā internetā</w:t>
            </w:r>
            <w:r w:rsidRPr="00F8012F">
              <w:rPr>
                <w:color w:val="414142"/>
                <w:sz w:val="22"/>
                <w:szCs w:val="22"/>
                <w:shd w:val="clear" w:color="auto" w:fill="FFFFFF"/>
              </w:rPr>
              <w:t>, kā arī nodrošina to pieejamību pašvaldības domes ēkā un pagasta vai pilsētas pārvaldēs.</w:t>
            </w:r>
          </w:p>
          <w:p w14:paraId="4834D341" w14:textId="77777777" w:rsidR="00094E0B" w:rsidRPr="00F8012F" w:rsidRDefault="00094E0B" w:rsidP="007F6CF6">
            <w:pPr>
              <w:pStyle w:val="tv213"/>
              <w:shd w:val="clear" w:color="auto" w:fill="FFFFFF"/>
              <w:spacing w:before="0" w:beforeAutospacing="0" w:after="0" w:afterAutospacing="0"/>
              <w:jc w:val="both"/>
              <w:rPr>
                <w:color w:val="414142"/>
                <w:sz w:val="22"/>
                <w:szCs w:val="22"/>
                <w:shd w:val="clear" w:color="auto" w:fill="FFFFFF"/>
              </w:rPr>
            </w:pPr>
          </w:p>
          <w:p w14:paraId="5581E105" w14:textId="77777777" w:rsidR="00094E0B" w:rsidRPr="00D87BBB" w:rsidRDefault="001B714E" w:rsidP="007F6CF6">
            <w:pPr>
              <w:pStyle w:val="tv213"/>
              <w:shd w:val="clear" w:color="auto" w:fill="FFFFFF"/>
              <w:spacing w:before="0" w:beforeAutospacing="0" w:after="0" w:afterAutospacing="0"/>
              <w:jc w:val="both"/>
              <w:rPr>
                <w:b/>
                <w:bCs/>
                <w:color w:val="414142"/>
                <w:sz w:val="22"/>
                <w:szCs w:val="22"/>
                <w:shd w:val="clear" w:color="auto" w:fill="FFFFFF"/>
              </w:rPr>
            </w:pPr>
            <w:r w:rsidRPr="00D87BBB">
              <w:rPr>
                <w:b/>
                <w:bCs/>
                <w:color w:val="414142"/>
                <w:sz w:val="22"/>
                <w:szCs w:val="22"/>
                <w:shd w:val="clear" w:color="auto" w:fill="FFFFFF"/>
              </w:rPr>
              <w:t>50. panta 3., 6. punkts</w:t>
            </w:r>
          </w:p>
          <w:p w14:paraId="07C2DE98" w14:textId="3D3182CA" w:rsidR="001B714E" w:rsidRPr="00F8012F" w:rsidRDefault="001B714E" w:rsidP="007F6CF6">
            <w:pPr>
              <w:pStyle w:val="tv213"/>
              <w:shd w:val="clear" w:color="auto" w:fill="FFFFFF"/>
              <w:spacing w:before="0" w:beforeAutospacing="0" w:after="0" w:afterAutospacing="0"/>
              <w:jc w:val="both"/>
              <w:rPr>
                <w:color w:val="414142"/>
                <w:sz w:val="22"/>
                <w:szCs w:val="22"/>
              </w:rPr>
            </w:pPr>
            <w:r w:rsidRPr="00F8012F">
              <w:rPr>
                <w:color w:val="414142"/>
                <w:sz w:val="22"/>
                <w:szCs w:val="22"/>
              </w:rPr>
              <w:t>Dome no domes deputātiem ievēlē pastāvīgās komitejas, kuras:</w:t>
            </w:r>
          </w:p>
          <w:p w14:paraId="30FB63BC" w14:textId="447CC3FD" w:rsidR="001B714E" w:rsidRPr="00F8012F" w:rsidRDefault="001B714E" w:rsidP="007F6CF6">
            <w:pPr>
              <w:pStyle w:val="tv213"/>
              <w:shd w:val="clear" w:color="auto" w:fill="FFFFFF"/>
              <w:spacing w:before="0" w:beforeAutospacing="0" w:after="0" w:afterAutospacing="0"/>
              <w:jc w:val="both"/>
              <w:rPr>
                <w:color w:val="FF0000"/>
                <w:sz w:val="22"/>
                <w:szCs w:val="22"/>
              </w:rPr>
            </w:pPr>
            <w:r w:rsidRPr="00F8012F">
              <w:rPr>
                <w:color w:val="414142"/>
                <w:sz w:val="22"/>
                <w:szCs w:val="22"/>
              </w:rPr>
              <w:t>3) pašvaldības nolikumā noteiktajā kārtībā kontrolē pašvaldības iestāžu darbu;</w:t>
            </w:r>
            <w:r w:rsidR="00EA45A0" w:rsidRPr="00F8012F">
              <w:rPr>
                <w:color w:val="414142"/>
                <w:sz w:val="22"/>
                <w:szCs w:val="22"/>
              </w:rPr>
              <w:t xml:space="preserve"> </w:t>
            </w:r>
            <w:r w:rsidR="00EA45A0" w:rsidRPr="00DE542C">
              <w:rPr>
                <w:i/>
                <w:iCs/>
                <w:color w:val="0070C0"/>
                <w:sz w:val="22"/>
                <w:szCs w:val="22"/>
              </w:rPr>
              <w:t>nav</w:t>
            </w:r>
          </w:p>
          <w:p w14:paraId="20F73CC8" w14:textId="75CFF0B8" w:rsidR="001B714E" w:rsidRPr="00F8012F" w:rsidRDefault="001B714E" w:rsidP="007F6CF6">
            <w:pPr>
              <w:pStyle w:val="tv213"/>
              <w:shd w:val="clear" w:color="auto" w:fill="FFFFFF"/>
              <w:spacing w:before="0" w:beforeAutospacing="0" w:after="0" w:afterAutospacing="0"/>
              <w:jc w:val="both"/>
              <w:rPr>
                <w:color w:val="FF0000"/>
                <w:sz w:val="22"/>
                <w:szCs w:val="22"/>
              </w:rPr>
            </w:pPr>
            <w:r w:rsidRPr="00F8012F">
              <w:rPr>
                <w:color w:val="414142"/>
                <w:sz w:val="22"/>
                <w:szCs w:val="22"/>
              </w:rPr>
              <w:t>6) veic citus pienākumus atbilstoši pašvaldības nolikumam.</w:t>
            </w:r>
            <w:r w:rsidR="00EA45A0" w:rsidRPr="00F8012F">
              <w:rPr>
                <w:color w:val="414142"/>
                <w:sz w:val="22"/>
                <w:szCs w:val="22"/>
              </w:rPr>
              <w:t xml:space="preserve"> </w:t>
            </w:r>
            <w:r w:rsidR="00DE542C">
              <w:rPr>
                <w:i/>
                <w:iCs/>
                <w:color w:val="0070C0"/>
                <w:sz w:val="22"/>
                <w:szCs w:val="22"/>
              </w:rPr>
              <w:t>(r</w:t>
            </w:r>
            <w:r w:rsidR="00EA45A0" w:rsidRPr="00DE542C">
              <w:rPr>
                <w:i/>
                <w:iCs/>
                <w:color w:val="0070C0"/>
                <w:sz w:val="22"/>
                <w:szCs w:val="22"/>
              </w:rPr>
              <w:t>eglamentā</w:t>
            </w:r>
            <w:r w:rsidR="00DE542C">
              <w:rPr>
                <w:i/>
                <w:iCs/>
                <w:color w:val="0070C0"/>
                <w:sz w:val="22"/>
                <w:szCs w:val="22"/>
              </w:rPr>
              <w:t>)</w:t>
            </w:r>
          </w:p>
          <w:p w14:paraId="3F7EC1B4" w14:textId="77777777" w:rsidR="001B714E" w:rsidRPr="00F8012F" w:rsidRDefault="001B714E" w:rsidP="007F6CF6">
            <w:pPr>
              <w:pStyle w:val="tv213"/>
              <w:shd w:val="clear" w:color="auto" w:fill="FFFFFF"/>
              <w:spacing w:before="0" w:beforeAutospacing="0" w:after="0" w:afterAutospacing="0"/>
              <w:jc w:val="both"/>
              <w:rPr>
                <w:b/>
                <w:bCs/>
                <w:sz w:val="22"/>
                <w:szCs w:val="22"/>
              </w:rPr>
            </w:pPr>
          </w:p>
          <w:p w14:paraId="08E40CEF" w14:textId="77777777" w:rsidR="00EA45A0" w:rsidRPr="00F8012F" w:rsidRDefault="00CF4F28" w:rsidP="007F6CF6">
            <w:pPr>
              <w:pStyle w:val="tv213"/>
              <w:shd w:val="clear" w:color="auto" w:fill="FFFFFF"/>
              <w:spacing w:before="0" w:beforeAutospacing="0" w:after="0" w:afterAutospacing="0"/>
              <w:jc w:val="both"/>
              <w:rPr>
                <w:b/>
                <w:bCs/>
                <w:sz w:val="22"/>
                <w:szCs w:val="22"/>
              </w:rPr>
            </w:pPr>
            <w:r w:rsidRPr="00F8012F">
              <w:rPr>
                <w:b/>
                <w:bCs/>
                <w:sz w:val="22"/>
                <w:szCs w:val="22"/>
              </w:rPr>
              <w:t>52. panta otrā daļa</w:t>
            </w:r>
          </w:p>
          <w:p w14:paraId="72C6820C" w14:textId="77777777" w:rsidR="00CF4F28" w:rsidRPr="00F8012F" w:rsidRDefault="00CF4F28" w:rsidP="007F6CF6">
            <w:pPr>
              <w:pStyle w:val="tv213"/>
              <w:shd w:val="clear" w:color="auto" w:fill="FFFFFF"/>
              <w:spacing w:before="0" w:beforeAutospacing="0" w:after="0" w:afterAutospacing="0"/>
              <w:jc w:val="both"/>
              <w:rPr>
                <w:color w:val="414142"/>
                <w:sz w:val="22"/>
                <w:szCs w:val="22"/>
                <w:shd w:val="clear" w:color="auto" w:fill="FFFFFF"/>
              </w:rPr>
            </w:pPr>
            <w:r w:rsidRPr="00F8012F">
              <w:rPr>
                <w:color w:val="414142"/>
                <w:sz w:val="22"/>
                <w:szCs w:val="22"/>
                <w:shd w:val="clear" w:color="auto" w:fill="FFFFFF"/>
              </w:rPr>
              <w:t xml:space="preserve">Citas pastāvīgās </w:t>
            </w:r>
            <w:r w:rsidRPr="00F8012F">
              <w:rPr>
                <w:color w:val="414142"/>
                <w:sz w:val="22"/>
                <w:szCs w:val="22"/>
                <w:u w:val="single"/>
                <w:shd w:val="clear" w:color="auto" w:fill="FFFFFF"/>
              </w:rPr>
              <w:t>komitejas vietējā pašvaldības dome izveido atbilstoši pašvaldības nolikumam</w:t>
            </w:r>
            <w:r w:rsidRPr="00F8012F">
              <w:rPr>
                <w:color w:val="414142"/>
                <w:sz w:val="22"/>
                <w:szCs w:val="22"/>
                <w:shd w:val="clear" w:color="auto" w:fill="FFFFFF"/>
              </w:rPr>
              <w:t xml:space="preserve">. </w:t>
            </w:r>
          </w:p>
          <w:p w14:paraId="49EBA7B7" w14:textId="77777777" w:rsidR="00CF4F28" w:rsidRPr="00F8012F" w:rsidRDefault="00CF4F28" w:rsidP="007F6CF6">
            <w:pPr>
              <w:pStyle w:val="tv213"/>
              <w:shd w:val="clear" w:color="auto" w:fill="FFFFFF"/>
              <w:spacing w:before="0" w:beforeAutospacing="0" w:after="0" w:afterAutospacing="0"/>
              <w:jc w:val="both"/>
              <w:rPr>
                <w:color w:val="414142"/>
                <w:sz w:val="22"/>
                <w:szCs w:val="22"/>
                <w:shd w:val="clear" w:color="auto" w:fill="FFFFFF"/>
              </w:rPr>
            </w:pPr>
          </w:p>
          <w:p w14:paraId="4D5A60E5" w14:textId="35D9FD71" w:rsidR="00CF4F28" w:rsidRPr="00D31B64" w:rsidRDefault="000A46E0" w:rsidP="007F6CF6">
            <w:pPr>
              <w:pStyle w:val="tv213"/>
              <w:shd w:val="clear" w:color="auto" w:fill="FFFFFF"/>
              <w:spacing w:before="0" w:beforeAutospacing="0" w:after="0" w:afterAutospacing="0"/>
              <w:jc w:val="both"/>
              <w:rPr>
                <w:b/>
                <w:bCs/>
                <w:sz w:val="22"/>
                <w:szCs w:val="22"/>
                <w:shd w:val="clear" w:color="auto" w:fill="FFFFFF"/>
              </w:rPr>
            </w:pPr>
            <w:r w:rsidRPr="00D31B64">
              <w:rPr>
                <w:b/>
                <w:bCs/>
                <w:sz w:val="22"/>
                <w:szCs w:val="22"/>
                <w:shd w:val="clear" w:color="auto" w:fill="FFFFFF"/>
              </w:rPr>
              <w:t>56. panta otrā daļa</w:t>
            </w:r>
          </w:p>
          <w:p w14:paraId="45C8B8DF" w14:textId="14C0304C" w:rsidR="000A46E0" w:rsidRPr="00F8012F" w:rsidRDefault="000A46E0" w:rsidP="007F6CF6">
            <w:pPr>
              <w:pStyle w:val="tv213"/>
              <w:shd w:val="clear" w:color="auto" w:fill="FFFFFF"/>
              <w:spacing w:before="0" w:beforeAutospacing="0" w:after="0" w:afterAutospacing="0"/>
              <w:jc w:val="both"/>
              <w:rPr>
                <w:color w:val="414142"/>
                <w:sz w:val="22"/>
                <w:szCs w:val="22"/>
              </w:rPr>
            </w:pPr>
            <w:r w:rsidRPr="00F8012F">
              <w:rPr>
                <w:color w:val="414142"/>
                <w:sz w:val="22"/>
                <w:szCs w:val="22"/>
              </w:rPr>
              <w:t xml:space="preserve">.. </w:t>
            </w:r>
            <w:r w:rsidRPr="00F8012F">
              <w:rPr>
                <w:color w:val="414142"/>
                <w:sz w:val="22"/>
                <w:szCs w:val="22"/>
                <w:u w:val="single"/>
              </w:rPr>
              <w:t>Komitejas priekšsēdētājs var noteikt, ka komitejas sēdes norisē tiek izmantota videokonference (attēla un skaņas pārraide reālajā laikā), ja šāda iespēja ir noteikta pašvaldības nolikumā</w:t>
            </w:r>
            <w:r w:rsidRPr="00F8012F">
              <w:rPr>
                <w:color w:val="414142"/>
                <w:sz w:val="22"/>
                <w:szCs w:val="22"/>
              </w:rPr>
              <w:t xml:space="preserve"> un ja:</w:t>
            </w:r>
          </w:p>
          <w:p w14:paraId="406927DE" w14:textId="77777777" w:rsidR="000A46E0" w:rsidRPr="00F8012F" w:rsidRDefault="000A46E0" w:rsidP="007F6CF6">
            <w:pPr>
              <w:pStyle w:val="tv213"/>
              <w:shd w:val="clear" w:color="auto" w:fill="FFFFFF"/>
              <w:spacing w:before="0" w:beforeAutospacing="0" w:after="0" w:afterAutospacing="0"/>
              <w:jc w:val="both"/>
              <w:rPr>
                <w:color w:val="414142"/>
                <w:sz w:val="22"/>
                <w:szCs w:val="22"/>
              </w:rPr>
            </w:pPr>
            <w:r w:rsidRPr="00F8012F">
              <w:rPr>
                <w:color w:val="414142"/>
                <w:sz w:val="22"/>
                <w:szCs w:val="22"/>
              </w:rPr>
              <w:t>1) komitejas loceklis sēdes laikā atrodas citā vietā un veselības stāvokļa vai komandējuma dēļ nevar ierasties komitejas sēdes norises vietā;</w:t>
            </w:r>
          </w:p>
          <w:p w14:paraId="1D2B35DC" w14:textId="7C63DE23" w:rsidR="000A46E0" w:rsidRDefault="000A46E0" w:rsidP="007F6CF6">
            <w:pPr>
              <w:pStyle w:val="tv213"/>
              <w:shd w:val="clear" w:color="auto" w:fill="FFFFFF"/>
              <w:spacing w:before="0" w:beforeAutospacing="0" w:after="0" w:afterAutospacing="0"/>
              <w:jc w:val="both"/>
              <w:rPr>
                <w:color w:val="414142"/>
                <w:sz w:val="22"/>
                <w:szCs w:val="22"/>
              </w:rPr>
            </w:pPr>
            <w:r w:rsidRPr="00F8012F">
              <w:rPr>
                <w:color w:val="414142"/>
                <w:sz w:val="22"/>
                <w:szCs w:val="22"/>
              </w:rPr>
              <w:t>2) attiecīgajā teritorijā izsludināta ārkārtējā situācija vai valsts noteikusi pulcēšanās ierobežojumus.</w:t>
            </w:r>
          </w:p>
          <w:p w14:paraId="1E4DE538" w14:textId="2D5F5C9A" w:rsidR="00D31B64" w:rsidRDefault="00D31B64" w:rsidP="007F6CF6">
            <w:pPr>
              <w:pStyle w:val="tv213"/>
              <w:shd w:val="clear" w:color="auto" w:fill="FFFFFF"/>
              <w:spacing w:before="0" w:beforeAutospacing="0" w:after="0" w:afterAutospacing="0"/>
              <w:jc w:val="both"/>
              <w:rPr>
                <w:color w:val="414142"/>
                <w:sz w:val="22"/>
                <w:szCs w:val="22"/>
              </w:rPr>
            </w:pPr>
          </w:p>
          <w:p w14:paraId="75B2F6E4" w14:textId="06DCA156" w:rsidR="00D31B64" w:rsidRPr="00D31B64" w:rsidRDefault="00D31B64" w:rsidP="00D31B64">
            <w:pPr>
              <w:pStyle w:val="tv213"/>
              <w:shd w:val="clear" w:color="auto" w:fill="FFFFFF"/>
              <w:spacing w:before="0" w:beforeAutospacing="0" w:after="0" w:afterAutospacing="0"/>
              <w:jc w:val="both"/>
              <w:rPr>
                <w:b/>
                <w:bCs/>
                <w:sz w:val="22"/>
                <w:szCs w:val="22"/>
                <w:shd w:val="clear" w:color="auto" w:fill="FFFFFF"/>
              </w:rPr>
            </w:pPr>
            <w:r w:rsidRPr="00D31B64">
              <w:rPr>
                <w:b/>
                <w:bCs/>
                <w:sz w:val="22"/>
                <w:szCs w:val="22"/>
                <w:shd w:val="clear" w:color="auto" w:fill="FFFFFF"/>
              </w:rPr>
              <w:t>56. panta trešā, piektā daļa</w:t>
            </w:r>
          </w:p>
          <w:p w14:paraId="1DBDF3F8" w14:textId="3263AF61" w:rsidR="000A46E0" w:rsidRPr="00F8012F" w:rsidRDefault="000A46E0" w:rsidP="007F6CF6">
            <w:pPr>
              <w:pStyle w:val="tv213"/>
              <w:shd w:val="clear" w:color="auto" w:fill="FFFFFF"/>
              <w:spacing w:before="0" w:beforeAutospacing="0" w:after="0" w:afterAutospacing="0"/>
              <w:jc w:val="both"/>
              <w:rPr>
                <w:color w:val="FF0000"/>
                <w:sz w:val="22"/>
                <w:szCs w:val="22"/>
              </w:rPr>
            </w:pPr>
            <w:r w:rsidRPr="00F8012F">
              <w:rPr>
                <w:color w:val="414142"/>
                <w:sz w:val="22"/>
                <w:szCs w:val="22"/>
              </w:rPr>
              <w:t xml:space="preserve">Komitejas loceklis uzskatāms par klātesošu komitejas sēdē un ir tiesīgs piedalīties balsošanā, neatrodoties sēdes norises vietā, </w:t>
            </w:r>
            <w:r w:rsidRPr="00F8012F">
              <w:rPr>
                <w:color w:val="414142"/>
                <w:sz w:val="22"/>
                <w:szCs w:val="22"/>
              </w:rPr>
              <w:lastRenderedPageBreak/>
              <w:t>ja viņš ir reģistrējies dalībai komitejas sēdē pašvaldības nolikumā noteiktajā kārtībā, viņam ir nodrošināta tehniska iespēja piedalīties sēdē ar videokonferences palīdzību un ir nodrošināta elektroniskā balsošana tiešsaistē.</w:t>
            </w:r>
            <w:r w:rsidR="00722781" w:rsidRPr="00F8012F">
              <w:rPr>
                <w:color w:val="414142"/>
                <w:sz w:val="22"/>
                <w:szCs w:val="22"/>
              </w:rPr>
              <w:t xml:space="preserve"> .. </w:t>
            </w:r>
            <w:r w:rsidR="00DE542C">
              <w:rPr>
                <w:i/>
                <w:iCs/>
                <w:color w:val="0070C0"/>
                <w:sz w:val="22"/>
                <w:szCs w:val="22"/>
              </w:rPr>
              <w:t>(r</w:t>
            </w:r>
            <w:r w:rsidR="00722781" w:rsidRPr="00DE542C">
              <w:rPr>
                <w:i/>
                <w:iCs/>
                <w:color w:val="0070C0"/>
                <w:sz w:val="22"/>
                <w:szCs w:val="22"/>
              </w:rPr>
              <w:t>eglamentā</w:t>
            </w:r>
            <w:r w:rsidR="00DE542C">
              <w:rPr>
                <w:i/>
                <w:iCs/>
                <w:color w:val="0070C0"/>
                <w:sz w:val="22"/>
                <w:szCs w:val="22"/>
              </w:rPr>
              <w:t>)</w:t>
            </w:r>
          </w:p>
          <w:p w14:paraId="475C3DEB" w14:textId="32974C9D" w:rsidR="000A46E0" w:rsidRPr="00DE542C" w:rsidRDefault="000A46E0" w:rsidP="007F6CF6">
            <w:pPr>
              <w:pStyle w:val="tv213"/>
              <w:shd w:val="clear" w:color="auto" w:fill="FFFFFF"/>
              <w:spacing w:before="0" w:beforeAutospacing="0" w:after="0" w:afterAutospacing="0"/>
              <w:jc w:val="both"/>
              <w:rPr>
                <w:color w:val="0070C0"/>
                <w:sz w:val="22"/>
                <w:szCs w:val="22"/>
              </w:rPr>
            </w:pPr>
            <w:r w:rsidRPr="00F8012F">
              <w:rPr>
                <w:color w:val="414142"/>
                <w:sz w:val="22"/>
                <w:szCs w:val="22"/>
              </w:rPr>
              <w:t>Par komiteju sēžu laiku, vietu un darba kārtību visi attiecīgās domes deputāti tiek informēti pašvaldības nolikumā noteiktajā kārtībā.</w:t>
            </w:r>
            <w:r w:rsidR="00722781" w:rsidRPr="00F8012F">
              <w:rPr>
                <w:color w:val="414142"/>
                <w:sz w:val="22"/>
                <w:szCs w:val="22"/>
              </w:rPr>
              <w:t xml:space="preserve"> </w:t>
            </w:r>
            <w:r w:rsidR="00DE542C" w:rsidRPr="00DE542C">
              <w:rPr>
                <w:i/>
                <w:iCs/>
                <w:color w:val="0070C0"/>
                <w:sz w:val="22"/>
                <w:szCs w:val="22"/>
              </w:rPr>
              <w:t>(r</w:t>
            </w:r>
            <w:r w:rsidR="00722781" w:rsidRPr="00DE542C">
              <w:rPr>
                <w:i/>
                <w:iCs/>
                <w:color w:val="0070C0"/>
                <w:sz w:val="22"/>
                <w:szCs w:val="22"/>
              </w:rPr>
              <w:t>eglamentā</w:t>
            </w:r>
            <w:r w:rsidR="00DE542C" w:rsidRPr="00DE542C">
              <w:rPr>
                <w:i/>
                <w:iCs/>
                <w:color w:val="0070C0"/>
                <w:sz w:val="22"/>
                <w:szCs w:val="22"/>
              </w:rPr>
              <w:t>)</w:t>
            </w:r>
          </w:p>
          <w:p w14:paraId="7B83F5D1" w14:textId="77777777" w:rsidR="000A46E0" w:rsidRPr="00F8012F" w:rsidRDefault="000A46E0" w:rsidP="007F6CF6">
            <w:pPr>
              <w:pStyle w:val="tv213"/>
              <w:shd w:val="clear" w:color="auto" w:fill="FFFFFF"/>
              <w:spacing w:before="0" w:beforeAutospacing="0" w:after="0" w:afterAutospacing="0"/>
              <w:jc w:val="both"/>
              <w:rPr>
                <w:b/>
                <w:bCs/>
                <w:sz w:val="22"/>
                <w:szCs w:val="22"/>
              </w:rPr>
            </w:pPr>
          </w:p>
          <w:p w14:paraId="66783E04" w14:textId="77777777" w:rsidR="00CD7110" w:rsidRPr="00F8012F" w:rsidRDefault="003A0B3B" w:rsidP="007F6CF6">
            <w:pPr>
              <w:pStyle w:val="tv213"/>
              <w:shd w:val="clear" w:color="auto" w:fill="FFFFFF"/>
              <w:spacing w:before="0" w:beforeAutospacing="0" w:after="0" w:afterAutospacing="0"/>
              <w:jc w:val="both"/>
              <w:rPr>
                <w:b/>
                <w:bCs/>
                <w:sz w:val="22"/>
                <w:szCs w:val="22"/>
              </w:rPr>
            </w:pPr>
            <w:r w:rsidRPr="00F8012F">
              <w:rPr>
                <w:b/>
                <w:bCs/>
                <w:sz w:val="22"/>
                <w:szCs w:val="22"/>
              </w:rPr>
              <w:t>58. panta pirmā daļa</w:t>
            </w:r>
          </w:p>
          <w:p w14:paraId="25ED4FF2" w14:textId="77777777" w:rsidR="00DE542C" w:rsidRDefault="003A0B3B" w:rsidP="007F6CF6">
            <w:pPr>
              <w:pStyle w:val="tv213"/>
              <w:shd w:val="clear" w:color="auto" w:fill="FFFFFF"/>
              <w:spacing w:before="0" w:beforeAutospacing="0" w:after="0" w:afterAutospacing="0"/>
              <w:jc w:val="both"/>
              <w:rPr>
                <w:color w:val="414142"/>
                <w:sz w:val="22"/>
                <w:szCs w:val="22"/>
                <w:shd w:val="clear" w:color="auto" w:fill="FFFFFF"/>
              </w:rPr>
            </w:pPr>
            <w:r w:rsidRPr="00F8012F">
              <w:rPr>
                <w:color w:val="414142"/>
                <w:sz w:val="22"/>
                <w:szCs w:val="22"/>
                <w:shd w:val="clear" w:color="auto" w:fill="FFFFFF"/>
              </w:rPr>
              <w:t>.. Komitejas priekšsēdētājs un viņa vietnieks nedrīkst būt tās pašvaldības iestādes, pašvaldības kapitālsabiedrības vai to struktūrvienības vadītājs, kuras darbu saskaņā ar pašvaldības nolikumu kontrolē attiecīgā komiteja.</w:t>
            </w:r>
            <w:r w:rsidR="00C94727" w:rsidRPr="00F8012F">
              <w:rPr>
                <w:color w:val="414142"/>
                <w:sz w:val="22"/>
                <w:szCs w:val="22"/>
                <w:shd w:val="clear" w:color="auto" w:fill="FFFFFF"/>
              </w:rPr>
              <w:t xml:space="preserve"> </w:t>
            </w:r>
          </w:p>
          <w:p w14:paraId="09AF2C5D" w14:textId="707DD1FA" w:rsidR="003A0B3B" w:rsidRPr="00DE542C" w:rsidRDefault="00C94727" w:rsidP="007F6CF6">
            <w:pPr>
              <w:pStyle w:val="tv213"/>
              <w:shd w:val="clear" w:color="auto" w:fill="FFFFFF"/>
              <w:spacing w:before="0" w:beforeAutospacing="0" w:after="0" w:afterAutospacing="0"/>
              <w:jc w:val="both"/>
              <w:rPr>
                <w:i/>
                <w:iCs/>
                <w:color w:val="FF0000"/>
                <w:sz w:val="20"/>
                <w:szCs w:val="20"/>
                <w:shd w:val="clear" w:color="auto" w:fill="FFFFFF"/>
              </w:rPr>
            </w:pPr>
            <w:r w:rsidRPr="00DE542C">
              <w:rPr>
                <w:i/>
                <w:iCs/>
                <w:color w:val="0070C0"/>
                <w:sz w:val="20"/>
                <w:szCs w:val="20"/>
                <w:shd w:val="clear" w:color="auto" w:fill="FFFFFF"/>
              </w:rPr>
              <w:t>Nav (jo komitejas nekontrolē iestāžu darbu)</w:t>
            </w:r>
          </w:p>
          <w:p w14:paraId="2B183236" w14:textId="77777777" w:rsidR="00C94727" w:rsidRPr="00F8012F" w:rsidRDefault="00C94727" w:rsidP="007F6CF6">
            <w:pPr>
              <w:pStyle w:val="tv213"/>
              <w:shd w:val="clear" w:color="auto" w:fill="FFFFFF"/>
              <w:spacing w:before="0" w:beforeAutospacing="0" w:after="0" w:afterAutospacing="0"/>
              <w:jc w:val="both"/>
              <w:rPr>
                <w:i/>
                <w:iCs/>
                <w:color w:val="FF0000"/>
                <w:sz w:val="22"/>
                <w:szCs w:val="22"/>
                <w:shd w:val="clear" w:color="auto" w:fill="FFFFFF"/>
              </w:rPr>
            </w:pPr>
          </w:p>
          <w:p w14:paraId="1596CE01" w14:textId="77777777" w:rsidR="00C94727" w:rsidRPr="002834AB" w:rsidRDefault="000152AD" w:rsidP="007F6CF6">
            <w:pPr>
              <w:pStyle w:val="tv213"/>
              <w:shd w:val="clear" w:color="auto" w:fill="FFFFFF"/>
              <w:spacing w:before="0" w:beforeAutospacing="0" w:after="0" w:afterAutospacing="0"/>
              <w:jc w:val="both"/>
              <w:rPr>
                <w:b/>
                <w:bCs/>
                <w:sz w:val="22"/>
                <w:szCs w:val="22"/>
                <w:shd w:val="clear" w:color="auto" w:fill="FFFFFF"/>
              </w:rPr>
            </w:pPr>
            <w:r w:rsidRPr="002834AB">
              <w:rPr>
                <w:b/>
                <w:bCs/>
                <w:sz w:val="22"/>
                <w:szCs w:val="22"/>
                <w:shd w:val="clear" w:color="auto" w:fill="FFFFFF"/>
              </w:rPr>
              <w:t>60. panta otrās daļas 7. punkts</w:t>
            </w:r>
          </w:p>
          <w:p w14:paraId="0BF04044" w14:textId="77777777" w:rsidR="000152AD" w:rsidRPr="00F8012F" w:rsidRDefault="000152AD" w:rsidP="007F6CF6">
            <w:pPr>
              <w:pStyle w:val="tv213"/>
              <w:shd w:val="clear" w:color="auto" w:fill="FFFFFF"/>
              <w:spacing w:before="0" w:beforeAutospacing="0" w:after="0" w:afterAutospacing="0"/>
              <w:jc w:val="both"/>
              <w:rPr>
                <w:color w:val="414142"/>
                <w:sz w:val="22"/>
                <w:szCs w:val="22"/>
                <w:shd w:val="clear" w:color="auto" w:fill="FFFFFF"/>
              </w:rPr>
            </w:pPr>
            <w:r w:rsidRPr="00F8012F">
              <w:rPr>
                <w:color w:val="414142"/>
                <w:sz w:val="22"/>
                <w:szCs w:val="22"/>
                <w:shd w:val="clear" w:color="auto" w:fill="FFFFFF"/>
              </w:rPr>
              <w:t>Finanšu komiteja:</w:t>
            </w:r>
          </w:p>
          <w:p w14:paraId="1FD83D00" w14:textId="77777777" w:rsidR="00DE542C" w:rsidRDefault="00C457BA" w:rsidP="007F6CF6">
            <w:pPr>
              <w:pStyle w:val="tv213"/>
              <w:shd w:val="clear" w:color="auto" w:fill="FFFFFF"/>
              <w:spacing w:before="0" w:beforeAutospacing="0" w:after="0" w:afterAutospacing="0"/>
              <w:jc w:val="both"/>
              <w:rPr>
                <w:color w:val="414142"/>
                <w:sz w:val="22"/>
                <w:szCs w:val="22"/>
                <w:shd w:val="clear" w:color="auto" w:fill="FFFFFF"/>
              </w:rPr>
            </w:pPr>
            <w:r w:rsidRPr="00F8012F">
              <w:rPr>
                <w:color w:val="414142"/>
                <w:sz w:val="22"/>
                <w:szCs w:val="22"/>
                <w:shd w:val="clear" w:color="auto" w:fill="FFFFFF"/>
              </w:rPr>
              <w:t>7) veic citus šā likuma </w:t>
            </w:r>
            <w:proofErr w:type="spellStart"/>
            <w:r w:rsidR="000B577F">
              <w:fldChar w:fldCharType="begin"/>
            </w:r>
            <w:r w:rsidR="000B577F">
              <w:instrText>HYPERLINK "https://likumi.lv/ta/id/57255" \l "p50"</w:instrText>
            </w:r>
            <w:r w:rsidR="000B577F">
              <w:fldChar w:fldCharType="separate"/>
            </w:r>
            <w:r w:rsidRPr="00F8012F">
              <w:rPr>
                <w:rStyle w:val="Hyperlink"/>
                <w:color w:val="16497B"/>
                <w:sz w:val="22"/>
                <w:szCs w:val="22"/>
                <w:shd w:val="clear" w:color="auto" w:fill="FFFFFF"/>
              </w:rPr>
              <w:t>50.pantā</w:t>
            </w:r>
            <w:proofErr w:type="spellEnd"/>
            <w:r w:rsidR="000B577F">
              <w:rPr>
                <w:rStyle w:val="Hyperlink"/>
                <w:color w:val="16497B"/>
                <w:sz w:val="22"/>
                <w:szCs w:val="22"/>
                <w:shd w:val="clear" w:color="auto" w:fill="FFFFFF"/>
              </w:rPr>
              <w:fldChar w:fldCharType="end"/>
            </w:r>
            <w:r w:rsidRPr="00F8012F">
              <w:rPr>
                <w:color w:val="414142"/>
                <w:sz w:val="22"/>
                <w:szCs w:val="22"/>
                <w:shd w:val="clear" w:color="auto" w:fill="FFFFFF"/>
              </w:rPr>
              <w:t xml:space="preserve"> un pašvaldības </w:t>
            </w:r>
            <w:r w:rsidRPr="00F8012F">
              <w:rPr>
                <w:color w:val="414142"/>
                <w:sz w:val="22"/>
                <w:szCs w:val="22"/>
                <w:u w:val="single"/>
                <w:shd w:val="clear" w:color="auto" w:fill="FFFFFF"/>
              </w:rPr>
              <w:t>nolikumā noteiktos pienākumus</w:t>
            </w:r>
            <w:r w:rsidRPr="00F8012F">
              <w:rPr>
                <w:color w:val="414142"/>
                <w:sz w:val="22"/>
                <w:szCs w:val="22"/>
                <w:shd w:val="clear" w:color="auto" w:fill="FFFFFF"/>
              </w:rPr>
              <w:t xml:space="preserve">. </w:t>
            </w:r>
          </w:p>
          <w:p w14:paraId="637834AF" w14:textId="05C98AA3" w:rsidR="000152AD" w:rsidRPr="00DE542C" w:rsidRDefault="00C571E2" w:rsidP="007F6CF6">
            <w:pPr>
              <w:pStyle w:val="tv213"/>
              <w:shd w:val="clear" w:color="auto" w:fill="FFFFFF"/>
              <w:spacing w:before="0" w:beforeAutospacing="0" w:after="0" w:afterAutospacing="0"/>
              <w:jc w:val="both"/>
              <w:rPr>
                <w:color w:val="0070C0"/>
                <w:sz w:val="20"/>
                <w:szCs w:val="20"/>
                <w:shd w:val="clear" w:color="auto" w:fill="FFFFFF"/>
              </w:rPr>
            </w:pPr>
            <w:r w:rsidRPr="00DE542C">
              <w:rPr>
                <w:i/>
                <w:iCs/>
                <w:color w:val="0070C0"/>
                <w:sz w:val="20"/>
                <w:szCs w:val="20"/>
                <w:shd w:val="clear" w:color="auto" w:fill="FFFFFF"/>
              </w:rPr>
              <w:t xml:space="preserve">Nolikumā pienākumi pēc būtības (kompetence), bet kompetences ietvaros veicamie pasākumi </w:t>
            </w:r>
            <w:r w:rsidR="00DE542C" w:rsidRPr="00DE542C">
              <w:rPr>
                <w:i/>
                <w:iCs/>
                <w:color w:val="0070C0"/>
                <w:sz w:val="20"/>
                <w:szCs w:val="20"/>
                <w:shd w:val="clear" w:color="auto" w:fill="FFFFFF"/>
              </w:rPr>
              <w:t xml:space="preserve">– </w:t>
            </w:r>
            <w:r w:rsidRPr="00DE542C">
              <w:rPr>
                <w:i/>
                <w:iCs/>
                <w:color w:val="0070C0"/>
                <w:sz w:val="20"/>
                <w:szCs w:val="20"/>
                <w:shd w:val="clear" w:color="auto" w:fill="FFFFFF"/>
              </w:rPr>
              <w:t>reglamentā</w:t>
            </w:r>
          </w:p>
          <w:p w14:paraId="6D775A8B" w14:textId="77777777" w:rsidR="00C571E2" w:rsidRPr="00F8012F" w:rsidRDefault="00C571E2" w:rsidP="007F6CF6">
            <w:pPr>
              <w:pStyle w:val="tv213"/>
              <w:shd w:val="clear" w:color="auto" w:fill="FFFFFF"/>
              <w:spacing w:before="0" w:beforeAutospacing="0" w:after="0" w:afterAutospacing="0"/>
              <w:jc w:val="both"/>
              <w:rPr>
                <w:color w:val="FF0000"/>
                <w:sz w:val="22"/>
                <w:szCs w:val="22"/>
                <w:shd w:val="clear" w:color="auto" w:fill="FFFFFF"/>
              </w:rPr>
            </w:pPr>
          </w:p>
          <w:p w14:paraId="22BD5DF7" w14:textId="77777777" w:rsidR="00C571E2" w:rsidRPr="00F8012F" w:rsidRDefault="00613686" w:rsidP="007F6CF6">
            <w:pPr>
              <w:pStyle w:val="tv213"/>
              <w:shd w:val="clear" w:color="auto" w:fill="FFFFFF"/>
              <w:spacing w:before="0" w:beforeAutospacing="0" w:after="0" w:afterAutospacing="0"/>
              <w:jc w:val="both"/>
              <w:rPr>
                <w:b/>
                <w:bCs/>
                <w:sz w:val="22"/>
                <w:szCs w:val="22"/>
              </w:rPr>
            </w:pPr>
            <w:r w:rsidRPr="00F8012F">
              <w:rPr>
                <w:b/>
                <w:bCs/>
                <w:sz w:val="22"/>
                <w:szCs w:val="22"/>
              </w:rPr>
              <w:t>61. panta pirmā daļa</w:t>
            </w:r>
          </w:p>
          <w:p w14:paraId="63C57978" w14:textId="7E984551" w:rsidR="00613686" w:rsidRPr="00F8012F" w:rsidRDefault="00613686" w:rsidP="007F6CF6">
            <w:pPr>
              <w:pStyle w:val="tv213"/>
              <w:shd w:val="clear" w:color="auto" w:fill="FFFFFF"/>
              <w:spacing w:before="0" w:beforeAutospacing="0" w:after="0" w:afterAutospacing="0"/>
              <w:jc w:val="both"/>
              <w:rPr>
                <w:color w:val="FF0000"/>
                <w:sz w:val="22"/>
                <w:szCs w:val="22"/>
                <w:shd w:val="clear" w:color="auto" w:fill="FFFFFF"/>
              </w:rPr>
            </w:pPr>
            <w:r w:rsidRPr="00F8012F">
              <w:rPr>
                <w:b/>
                <w:bCs/>
                <w:color w:val="414142"/>
                <w:sz w:val="22"/>
                <w:szCs w:val="22"/>
                <w:shd w:val="clear" w:color="auto" w:fill="FFFFFF"/>
              </w:rPr>
              <w:t>.</w:t>
            </w:r>
            <w:r w:rsidRPr="00F8012F">
              <w:rPr>
                <w:color w:val="414142"/>
                <w:sz w:val="22"/>
                <w:szCs w:val="22"/>
                <w:shd w:val="clear" w:color="auto" w:fill="FFFFFF"/>
              </w:rPr>
              <w:t xml:space="preserve">. </w:t>
            </w:r>
            <w:r w:rsidR="00606AD1" w:rsidRPr="00F8012F">
              <w:rPr>
                <w:color w:val="414142"/>
                <w:sz w:val="22"/>
                <w:szCs w:val="22"/>
                <w:shd w:val="clear" w:color="auto" w:fill="FFFFFF"/>
              </w:rPr>
              <w:t xml:space="preserve">(novada) </w:t>
            </w:r>
            <w:r w:rsidRPr="00F8012F">
              <w:rPr>
                <w:color w:val="414142"/>
                <w:sz w:val="22"/>
                <w:szCs w:val="22"/>
                <w:shd w:val="clear" w:color="auto" w:fill="FFFFFF"/>
              </w:rPr>
              <w:t>Valde atbilstoši pašvaldības nolikumam saskaņo komiteju viedokļus un sagatavo priekšlikumus novada domes lēmumu pieņemšanai.</w:t>
            </w:r>
            <w:r w:rsidR="00606AD1" w:rsidRPr="00F8012F">
              <w:rPr>
                <w:color w:val="414142"/>
                <w:sz w:val="22"/>
                <w:szCs w:val="22"/>
                <w:shd w:val="clear" w:color="auto" w:fill="FFFFFF"/>
              </w:rPr>
              <w:t xml:space="preserve"> </w:t>
            </w:r>
            <w:r w:rsidR="00AD1AD3" w:rsidRPr="00AD1AD3">
              <w:rPr>
                <w:i/>
                <w:iCs/>
                <w:color w:val="0070C0"/>
                <w:sz w:val="22"/>
                <w:szCs w:val="22"/>
                <w:shd w:val="clear" w:color="auto" w:fill="FFFFFF"/>
              </w:rPr>
              <w:t>nav</w:t>
            </w:r>
          </w:p>
          <w:p w14:paraId="748B853D" w14:textId="77777777" w:rsidR="00606AD1" w:rsidRPr="00F8012F" w:rsidRDefault="00606AD1" w:rsidP="007F6CF6">
            <w:pPr>
              <w:pStyle w:val="tv213"/>
              <w:shd w:val="clear" w:color="auto" w:fill="FFFFFF"/>
              <w:spacing w:before="0" w:beforeAutospacing="0" w:after="0" w:afterAutospacing="0"/>
              <w:jc w:val="both"/>
              <w:rPr>
                <w:color w:val="414142"/>
                <w:sz w:val="22"/>
                <w:szCs w:val="22"/>
                <w:shd w:val="clear" w:color="auto" w:fill="FFFFFF"/>
              </w:rPr>
            </w:pPr>
          </w:p>
          <w:p w14:paraId="405D9B3E" w14:textId="77777777" w:rsidR="00606AD1" w:rsidRPr="00F8012F" w:rsidRDefault="00491567" w:rsidP="007F6CF6">
            <w:pPr>
              <w:pStyle w:val="tv213"/>
              <w:shd w:val="clear" w:color="auto" w:fill="FFFFFF"/>
              <w:spacing w:before="0" w:beforeAutospacing="0" w:after="0" w:afterAutospacing="0"/>
              <w:jc w:val="both"/>
              <w:rPr>
                <w:b/>
                <w:bCs/>
                <w:sz w:val="22"/>
                <w:szCs w:val="22"/>
              </w:rPr>
            </w:pPr>
            <w:r w:rsidRPr="00F8012F">
              <w:rPr>
                <w:b/>
                <w:bCs/>
                <w:sz w:val="22"/>
                <w:szCs w:val="22"/>
              </w:rPr>
              <w:t>62. panta 11. punkts</w:t>
            </w:r>
          </w:p>
          <w:p w14:paraId="4EC1E221" w14:textId="77777777" w:rsidR="00491567" w:rsidRPr="00F8012F" w:rsidRDefault="00491567" w:rsidP="007F6CF6">
            <w:pPr>
              <w:pStyle w:val="tv213"/>
              <w:shd w:val="clear" w:color="auto" w:fill="FFFFFF"/>
              <w:spacing w:before="0" w:beforeAutospacing="0" w:after="0" w:afterAutospacing="0"/>
              <w:jc w:val="both"/>
              <w:rPr>
                <w:color w:val="414142"/>
                <w:sz w:val="22"/>
                <w:szCs w:val="22"/>
                <w:shd w:val="clear" w:color="auto" w:fill="FFFFFF"/>
              </w:rPr>
            </w:pPr>
            <w:r w:rsidRPr="00F8012F">
              <w:rPr>
                <w:b/>
                <w:bCs/>
                <w:color w:val="414142"/>
                <w:sz w:val="22"/>
                <w:szCs w:val="22"/>
                <w:shd w:val="clear" w:color="auto" w:fill="FFFFFF"/>
              </w:rPr>
              <w:t>.</w:t>
            </w:r>
            <w:r w:rsidRPr="00F8012F">
              <w:rPr>
                <w:color w:val="414142"/>
                <w:sz w:val="22"/>
                <w:szCs w:val="22"/>
                <w:shd w:val="clear" w:color="auto" w:fill="FFFFFF"/>
              </w:rPr>
              <w:t>. Domes priekšsēdētājs:</w:t>
            </w:r>
          </w:p>
          <w:p w14:paraId="6EBDC3BF" w14:textId="77777777" w:rsidR="00491567" w:rsidRPr="00F8012F" w:rsidRDefault="00E52AF8" w:rsidP="007F6CF6">
            <w:pPr>
              <w:pStyle w:val="tv213"/>
              <w:shd w:val="clear" w:color="auto" w:fill="FFFFFF"/>
              <w:spacing w:before="0" w:beforeAutospacing="0" w:after="0" w:afterAutospacing="0"/>
              <w:jc w:val="both"/>
              <w:rPr>
                <w:color w:val="414142"/>
                <w:sz w:val="22"/>
                <w:szCs w:val="22"/>
                <w:shd w:val="clear" w:color="auto" w:fill="FFFFFF"/>
              </w:rPr>
            </w:pPr>
            <w:r w:rsidRPr="00F8012F">
              <w:rPr>
                <w:color w:val="414142"/>
                <w:sz w:val="22"/>
                <w:szCs w:val="22"/>
                <w:shd w:val="clear" w:color="auto" w:fill="FFFFFF"/>
              </w:rPr>
              <w:t xml:space="preserve">11) </w:t>
            </w:r>
            <w:r w:rsidRPr="00F8012F">
              <w:rPr>
                <w:color w:val="414142"/>
                <w:sz w:val="22"/>
                <w:szCs w:val="22"/>
                <w:u w:val="single"/>
                <w:shd w:val="clear" w:color="auto" w:fill="FFFFFF"/>
              </w:rPr>
              <w:t>veic citus pienākumus, kas paredzēti</w:t>
            </w:r>
            <w:r w:rsidRPr="00F8012F">
              <w:rPr>
                <w:color w:val="414142"/>
                <w:sz w:val="22"/>
                <w:szCs w:val="22"/>
                <w:shd w:val="clear" w:color="auto" w:fill="FFFFFF"/>
              </w:rPr>
              <w:t xml:space="preserve"> likumos, Ministru kabineta lēmumos, attiecīgās pašvaldības nolikumā un domes lēmumos</w:t>
            </w:r>
          </w:p>
          <w:p w14:paraId="2FB491E6" w14:textId="77777777" w:rsidR="000847F3" w:rsidRPr="00F8012F" w:rsidRDefault="000847F3" w:rsidP="007F6CF6">
            <w:pPr>
              <w:pStyle w:val="tv213"/>
              <w:shd w:val="clear" w:color="auto" w:fill="FFFFFF"/>
              <w:spacing w:before="0" w:beforeAutospacing="0" w:after="0" w:afterAutospacing="0"/>
              <w:jc w:val="both"/>
              <w:rPr>
                <w:color w:val="414142"/>
                <w:sz w:val="22"/>
                <w:szCs w:val="22"/>
                <w:shd w:val="clear" w:color="auto" w:fill="FFFFFF"/>
              </w:rPr>
            </w:pPr>
          </w:p>
          <w:p w14:paraId="506FCCB6" w14:textId="77777777" w:rsidR="000847F3" w:rsidRPr="006D2F0A" w:rsidRDefault="00151077" w:rsidP="007F6CF6">
            <w:pPr>
              <w:pStyle w:val="tv213"/>
              <w:shd w:val="clear" w:color="auto" w:fill="FFFFFF"/>
              <w:spacing w:before="0" w:beforeAutospacing="0" w:after="0" w:afterAutospacing="0"/>
              <w:jc w:val="both"/>
              <w:rPr>
                <w:b/>
                <w:bCs/>
                <w:sz w:val="22"/>
                <w:szCs w:val="22"/>
                <w:shd w:val="clear" w:color="auto" w:fill="FFFFFF"/>
              </w:rPr>
            </w:pPr>
            <w:r w:rsidRPr="006D2F0A">
              <w:rPr>
                <w:b/>
                <w:bCs/>
                <w:sz w:val="22"/>
                <w:szCs w:val="22"/>
                <w:shd w:val="clear" w:color="auto" w:fill="FFFFFF"/>
              </w:rPr>
              <w:t>68. panta pirmā daļa</w:t>
            </w:r>
          </w:p>
          <w:p w14:paraId="27EDD25E" w14:textId="77777777" w:rsidR="00AD1AD3" w:rsidRDefault="00151077" w:rsidP="007F6CF6">
            <w:pPr>
              <w:pStyle w:val="tv213"/>
              <w:shd w:val="clear" w:color="auto" w:fill="FFFFFF"/>
              <w:spacing w:before="0" w:beforeAutospacing="0" w:after="0" w:afterAutospacing="0"/>
              <w:jc w:val="both"/>
              <w:rPr>
                <w:color w:val="414142"/>
                <w:sz w:val="22"/>
                <w:szCs w:val="22"/>
                <w:shd w:val="clear" w:color="auto" w:fill="FFFFFF"/>
              </w:rPr>
            </w:pPr>
            <w:r w:rsidRPr="00F8012F">
              <w:rPr>
                <w:color w:val="414142"/>
                <w:sz w:val="22"/>
                <w:szCs w:val="22"/>
                <w:shd w:val="clear" w:color="auto" w:fill="FFFFFF"/>
              </w:rPr>
              <w:t>Pēc domes priekšsēdētāja priekšlikuma dome ieceļ izpilddirektoru, kas pašvaldības nolikumā noteiktajā kārtībā ir atbildīgs par pašvaldības iestāžu un pašvaldības kapitālsabiedrību darbu.</w:t>
            </w:r>
            <w:r w:rsidR="000E0930" w:rsidRPr="00F8012F">
              <w:rPr>
                <w:color w:val="414142"/>
                <w:sz w:val="22"/>
                <w:szCs w:val="22"/>
                <w:shd w:val="clear" w:color="auto" w:fill="FFFFFF"/>
              </w:rPr>
              <w:t xml:space="preserve"> </w:t>
            </w:r>
          </w:p>
          <w:p w14:paraId="17C544EF" w14:textId="70091815" w:rsidR="00151077" w:rsidRPr="00F8012F" w:rsidRDefault="00AD1AD3" w:rsidP="007F6CF6">
            <w:pPr>
              <w:pStyle w:val="tv213"/>
              <w:shd w:val="clear" w:color="auto" w:fill="FFFFFF"/>
              <w:spacing w:before="0" w:beforeAutospacing="0" w:after="0" w:afterAutospacing="0"/>
              <w:jc w:val="both"/>
              <w:rPr>
                <w:color w:val="FF0000"/>
                <w:sz w:val="22"/>
                <w:szCs w:val="22"/>
                <w:shd w:val="clear" w:color="auto" w:fill="FFFFFF"/>
              </w:rPr>
            </w:pPr>
            <w:r w:rsidRPr="00AD1AD3">
              <w:rPr>
                <w:i/>
                <w:iCs/>
                <w:color w:val="0070C0"/>
                <w:sz w:val="20"/>
                <w:szCs w:val="20"/>
                <w:shd w:val="clear" w:color="auto" w:fill="FFFFFF"/>
              </w:rPr>
              <w:t>(konkrētāks pilnvarojums)</w:t>
            </w:r>
          </w:p>
          <w:p w14:paraId="37F698B0" w14:textId="77777777" w:rsidR="00151077" w:rsidRPr="00F8012F" w:rsidRDefault="00151077" w:rsidP="007F6CF6">
            <w:pPr>
              <w:pStyle w:val="tv213"/>
              <w:shd w:val="clear" w:color="auto" w:fill="FFFFFF"/>
              <w:spacing w:before="0" w:beforeAutospacing="0" w:after="0" w:afterAutospacing="0"/>
              <w:jc w:val="both"/>
              <w:rPr>
                <w:color w:val="414142"/>
                <w:sz w:val="22"/>
                <w:szCs w:val="22"/>
                <w:shd w:val="clear" w:color="auto" w:fill="FFFFFF"/>
              </w:rPr>
            </w:pPr>
          </w:p>
          <w:p w14:paraId="3632207E" w14:textId="77777777" w:rsidR="00151077" w:rsidRPr="006D2F0A" w:rsidRDefault="000F224A" w:rsidP="007F6CF6">
            <w:pPr>
              <w:pStyle w:val="tv213"/>
              <w:shd w:val="clear" w:color="auto" w:fill="FFFFFF"/>
              <w:spacing w:before="0" w:beforeAutospacing="0" w:after="0" w:afterAutospacing="0"/>
              <w:jc w:val="both"/>
              <w:rPr>
                <w:b/>
                <w:bCs/>
                <w:sz w:val="22"/>
                <w:szCs w:val="22"/>
                <w:shd w:val="clear" w:color="auto" w:fill="FFFFFF"/>
              </w:rPr>
            </w:pPr>
            <w:r w:rsidRPr="006D2F0A">
              <w:rPr>
                <w:b/>
                <w:bCs/>
                <w:sz w:val="22"/>
                <w:szCs w:val="22"/>
                <w:shd w:val="clear" w:color="auto" w:fill="FFFFFF"/>
              </w:rPr>
              <w:t>69. panta 4., 8. punkts</w:t>
            </w:r>
          </w:p>
          <w:p w14:paraId="19F56CE2" w14:textId="78459E9E" w:rsidR="000F224A" w:rsidRPr="00F8012F" w:rsidRDefault="000E0930" w:rsidP="007F6CF6">
            <w:pPr>
              <w:pStyle w:val="tv213"/>
              <w:shd w:val="clear" w:color="auto" w:fill="FFFFFF"/>
              <w:spacing w:before="0" w:beforeAutospacing="0" w:after="0" w:afterAutospacing="0"/>
              <w:jc w:val="both"/>
              <w:rPr>
                <w:color w:val="414142"/>
                <w:sz w:val="22"/>
                <w:szCs w:val="22"/>
                <w:shd w:val="clear" w:color="auto" w:fill="FFFFFF"/>
              </w:rPr>
            </w:pPr>
            <w:r w:rsidRPr="00F8012F">
              <w:rPr>
                <w:color w:val="414142"/>
                <w:sz w:val="22"/>
                <w:szCs w:val="22"/>
                <w:shd w:val="clear" w:color="auto" w:fill="FFFFFF"/>
              </w:rPr>
              <w:t>Pašvaldības izpilddirektors:</w:t>
            </w:r>
          </w:p>
          <w:p w14:paraId="0F397096" w14:textId="77777777" w:rsidR="00AD1AD3" w:rsidRDefault="000F224A" w:rsidP="007F6CF6">
            <w:pPr>
              <w:pStyle w:val="tv213"/>
              <w:shd w:val="clear" w:color="auto" w:fill="FFFFFF"/>
              <w:spacing w:before="0" w:beforeAutospacing="0" w:after="0" w:afterAutospacing="0"/>
              <w:jc w:val="both"/>
              <w:rPr>
                <w:color w:val="414142"/>
                <w:sz w:val="22"/>
                <w:szCs w:val="22"/>
                <w:shd w:val="clear" w:color="auto" w:fill="FFFFFF"/>
              </w:rPr>
            </w:pPr>
            <w:r w:rsidRPr="00F8012F">
              <w:rPr>
                <w:color w:val="414142"/>
                <w:sz w:val="22"/>
                <w:szCs w:val="22"/>
                <w:shd w:val="clear" w:color="auto" w:fill="FFFFFF"/>
              </w:rPr>
              <w:t>4) ierosina domei iecelt amatā vai atbrīvot no amata pašvaldības iestāžu vadītājus, domes nolikumā noteiktajā kārtībā pieņem darbā un atbrīvo no darba pašvaldības administrācijas darbiniekus;</w:t>
            </w:r>
            <w:r w:rsidR="007328C2" w:rsidRPr="00F8012F">
              <w:rPr>
                <w:color w:val="414142"/>
                <w:sz w:val="22"/>
                <w:szCs w:val="22"/>
                <w:shd w:val="clear" w:color="auto" w:fill="FFFFFF"/>
              </w:rPr>
              <w:t xml:space="preserve"> </w:t>
            </w:r>
          </w:p>
          <w:p w14:paraId="6478B076" w14:textId="5A43DD36" w:rsidR="000F224A" w:rsidRPr="00AD1AD3" w:rsidRDefault="00AD1AD3" w:rsidP="007F6CF6">
            <w:pPr>
              <w:pStyle w:val="tv213"/>
              <w:shd w:val="clear" w:color="auto" w:fill="FFFFFF"/>
              <w:spacing w:before="0" w:beforeAutospacing="0" w:after="0" w:afterAutospacing="0"/>
              <w:jc w:val="both"/>
              <w:rPr>
                <w:color w:val="0070C0"/>
                <w:sz w:val="20"/>
                <w:szCs w:val="20"/>
                <w:shd w:val="clear" w:color="auto" w:fill="FFFFFF"/>
              </w:rPr>
            </w:pPr>
            <w:r w:rsidRPr="00AD1AD3">
              <w:rPr>
                <w:bCs/>
                <w:i/>
                <w:iCs/>
                <w:color w:val="0070C0"/>
                <w:sz w:val="20"/>
                <w:szCs w:val="20"/>
              </w:rPr>
              <w:t>(t</w:t>
            </w:r>
            <w:r w:rsidR="002F7600" w:rsidRPr="00AD1AD3">
              <w:rPr>
                <w:bCs/>
                <w:i/>
                <w:iCs/>
                <w:color w:val="0070C0"/>
                <w:sz w:val="20"/>
                <w:szCs w:val="20"/>
              </w:rPr>
              <w:t>ikai par</w:t>
            </w:r>
            <w:r w:rsidR="007328C2" w:rsidRPr="00AD1AD3">
              <w:rPr>
                <w:bCs/>
                <w:i/>
                <w:iCs/>
                <w:color w:val="0070C0"/>
                <w:sz w:val="20"/>
                <w:szCs w:val="20"/>
              </w:rPr>
              <w:t xml:space="preserve"> centrālās pārvaldes darbiniek</w:t>
            </w:r>
            <w:r w:rsidR="002F7600" w:rsidRPr="00AD1AD3">
              <w:rPr>
                <w:bCs/>
                <w:i/>
                <w:iCs/>
                <w:color w:val="0070C0"/>
                <w:sz w:val="20"/>
                <w:szCs w:val="20"/>
              </w:rPr>
              <w:t>iem kā iestādes vadītājs</w:t>
            </w:r>
            <w:r w:rsidR="007328C2" w:rsidRPr="00AD1AD3">
              <w:rPr>
                <w:bCs/>
                <w:i/>
                <w:iCs/>
                <w:color w:val="0070C0"/>
                <w:sz w:val="20"/>
                <w:szCs w:val="20"/>
              </w:rPr>
              <w:t>, ja izpilddirektors ir arī centrālās pārvaldes vadītājs</w:t>
            </w:r>
            <w:r>
              <w:rPr>
                <w:bCs/>
                <w:i/>
                <w:iCs/>
                <w:color w:val="0070C0"/>
                <w:sz w:val="20"/>
                <w:szCs w:val="20"/>
              </w:rPr>
              <w:t>)</w:t>
            </w:r>
          </w:p>
          <w:p w14:paraId="287781FF" w14:textId="77777777" w:rsidR="000F224A" w:rsidRPr="00F8012F" w:rsidRDefault="00D03B39" w:rsidP="007F6CF6">
            <w:pPr>
              <w:pStyle w:val="tv213"/>
              <w:shd w:val="clear" w:color="auto" w:fill="FFFFFF"/>
              <w:spacing w:before="0" w:beforeAutospacing="0" w:after="0" w:afterAutospacing="0"/>
              <w:jc w:val="both"/>
              <w:rPr>
                <w:color w:val="414142"/>
                <w:sz w:val="22"/>
                <w:szCs w:val="22"/>
                <w:shd w:val="clear" w:color="auto" w:fill="FFFFFF"/>
              </w:rPr>
            </w:pPr>
            <w:r w:rsidRPr="00F8012F">
              <w:rPr>
                <w:color w:val="414142"/>
                <w:sz w:val="22"/>
                <w:szCs w:val="22"/>
                <w:shd w:val="clear" w:color="auto" w:fill="FFFFFF"/>
              </w:rPr>
              <w:t xml:space="preserve">8) </w:t>
            </w:r>
            <w:r w:rsidRPr="00F8012F">
              <w:rPr>
                <w:color w:val="414142"/>
                <w:sz w:val="22"/>
                <w:szCs w:val="22"/>
                <w:u w:val="single"/>
                <w:shd w:val="clear" w:color="auto" w:fill="FFFFFF"/>
              </w:rPr>
              <w:t>veic citus pienākumus</w:t>
            </w:r>
            <w:r w:rsidRPr="00F8012F">
              <w:rPr>
                <w:color w:val="414142"/>
                <w:sz w:val="22"/>
                <w:szCs w:val="22"/>
                <w:shd w:val="clear" w:color="auto" w:fill="FFFFFF"/>
              </w:rPr>
              <w:t>, kas paredzēti attiecīgās pašvaldības nolikumā un domes lēmumos.</w:t>
            </w:r>
          </w:p>
          <w:p w14:paraId="4C012253" w14:textId="77777777" w:rsidR="00712D16" w:rsidRPr="00F8012F" w:rsidRDefault="00712D16" w:rsidP="007F6CF6">
            <w:pPr>
              <w:pStyle w:val="tv213"/>
              <w:shd w:val="clear" w:color="auto" w:fill="FFFFFF"/>
              <w:spacing w:before="0" w:beforeAutospacing="0" w:after="0" w:afterAutospacing="0"/>
              <w:jc w:val="both"/>
              <w:rPr>
                <w:color w:val="414142"/>
                <w:sz w:val="22"/>
                <w:szCs w:val="22"/>
                <w:shd w:val="clear" w:color="auto" w:fill="FFFFFF"/>
              </w:rPr>
            </w:pPr>
          </w:p>
          <w:p w14:paraId="3A5CBCE2" w14:textId="77777777" w:rsidR="00C64AE3" w:rsidRPr="006D2F0A" w:rsidRDefault="00712D16" w:rsidP="007F6CF6">
            <w:pPr>
              <w:pStyle w:val="tv213"/>
              <w:shd w:val="clear" w:color="auto" w:fill="FFFFFF"/>
              <w:spacing w:before="0" w:beforeAutospacing="0" w:after="0" w:afterAutospacing="0"/>
              <w:jc w:val="both"/>
              <w:rPr>
                <w:b/>
                <w:bCs/>
                <w:sz w:val="22"/>
                <w:szCs w:val="22"/>
              </w:rPr>
            </w:pPr>
            <w:r w:rsidRPr="006D2F0A">
              <w:rPr>
                <w:b/>
                <w:bCs/>
                <w:sz w:val="22"/>
                <w:szCs w:val="22"/>
              </w:rPr>
              <w:t>69.</w:t>
            </w:r>
            <w:r w:rsidRPr="006D2F0A">
              <w:rPr>
                <w:b/>
                <w:bCs/>
                <w:sz w:val="22"/>
                <w:szCs w:val="22"/>
                <w:vertAlign w:val="superscript"/>
              </w:rPr>
              <w:t>2</w:t>
            </w:r>
            <w:r w:rsidRPr="006D2F0A">
              <w:rPr>
                <w:b/>
                <w:bCs/>
                <w:sz w:val="22"/>
                <w:szCs w:val="22"/>
              </w:rPr>
              <w:t> panta pirmā daļa, otrās daļas 1., 5. punkts</w:t>
            </w:r>
          </w:p>
          <w:p w14:paraId="4245E5ED" w14:textId="3043EE1A" w:rsidR="00712D16" w:rsidRPr="00F8012F" w:rsidRDefault="00C64AE3" w:rsidP="007F6CF6">
            <w:pPr>
              <w:pStyle w:val="tv213"/>
              <w:shd w:val="clear" w:color="auto" w:fill="FFFFFF"/>
              <w:spacing w:before="0" w:beforeAutospacing="0" w:after="0" w:afterAutospacing="0"/>
              <w:jc w:val="both"/>
              <w:rPr>
                <w:color w:val="414142"/>
                <w:sz w:val="22"/>
                <w:szCs w:val="22"/>
              </w:rPr>
            </w:pPr>
            <w:r w:rsidRPr="00F8012F">
              <w:rPr>
                <w:color w:val="414142"/>
                <w:sz w:val="22"/>
                <w:szCs w:val="22"/>
              </w:rPr>
              <w:t>.</w:t>
            </w:r>
            <w:r w:rsidR="00712D16" w:rsidRPr="00F8012F">
              <w:rPr>
                <w:color w:val="414142"/>
                <w:sz w:val="22"/>
                <w:szCs w:val="22"/>
              </w:rPr>
              <w:t>. Pārvaldes vadītāja padotību nosaka pašvaldības nolikums.</w:t>
            </w:r>
          </w:p>
          <w:p w14:paraId="0E928221" w14:textId="77777777" w:rsidR="00712D16" w:rsidRPr="00F8012F" w:rsidRDefault="00712D16" w:rsidP="007F6CF6">
            <w:pPr>
              <w:pStyle w:val="tv213"/>
              <w:shd w:val="clear" w:color="auto" w:fill="FFFFFF"/>
              <w:spacing w:before="0" w:beforeAutospacing="0" w:after="0" w:afterAutospacing="0"/>
              <w:jc w:val="both"/>
              <w:rPr>
                <w:color w:val="414142"/>
                <w:sz w:val="22"/>
                <w:szCs w:val="22"/>
              </w:rPr>
            </w:pPr>
            <w:r w:rsidRPr="00F8012F">
              <w:rPr>
                <w:color w:val="414142"/>
                <w:sz w:val="22"/>
                <w:szCs w:val="22"/>
              </w:rPr>
              <w:t>Pārvaldes vadītājs:</w:t>
            </w:r>
          </w:p>
          <w:p w14:paraId="2596D4FA" w14:textId="77777777" w:rsidR="00712D16" w:rsidRPr="00F8012F" w:rsidRDefault="00712D16" w:rsidP="007F6CF6">
            <w:pPr>
              <w:pStyle w:val="tv213"/>
              <w:shd w:val="clear" w:color="auto" w:fill="FFFFFF"/>
              <w:spacing w:before="0" w:beforeAutospacing="0" w:after="0" w:afterAutospacing="0"/>
              <w:jc w:val="both"/>
              <w:rPr>
                <w:color w:val="414142"/>
                <w:sz w:val="22"/>
                <w:szCs w:val="22"/>
              </w:rPr>
            </w:pPr>
            <w:r w:rsidRPr="00F8012F">
              <w:rPr>
                <w:color w:val="414142"/>
                <w:sz w:val="22"/>
                <w:szCs w:val="22"/>
              </w:rPr>
              <w:t>1) atbild par pārvaldē ietilpstošo pašvaldības institūciju darba organizēšanu un pašvaldības struktūrvienību nolikumu apstiprināšanu novada pašvaldības domē, kā arī, ja tas paredzēts pašvaldības nolikumā, pieņem darbā un atlaiž no darba pārvaldes darbiniekus;</w:t>
            </w:r>
          </w:p>
          <w:p w14:paraId="36D3D831" w14:textId="42808B95" w:rsidR="00712D16" w:rsidRPr="00AD1AD3" w:rsidRDefault="00712D16" w:rsidP="007F6CF6">
            <w:pPr>
              <w:pStyle w:val="tv213"/>
              <w:shd w:val="clear" w:color="auto" w:fill="FFFFFF"/>
              <w:spacing w:before="0" w:beforeAutospacing="0" w:after="0" w:afterAutospacing="0"/>
              <w:jc w:val="both"/>
              <w:rPr>
                <w:color w:val="0070C0"/>
                <w:sz w:val="20"/>
                <w:szCs w:val="20"/>
              </w:rPr>
            </w:pPr>
            <w:r w:rsidRPr="00F8012F">
              <w:rPr>
                <w:color w:val="414142"/>
                <w:sz w:val="22"/>
                <w:szCs w:val="22"/>
              </w:rPr>
              <w:t>5) veic citus attiecīgās pašvaldības nolikumā un domes lēmumos paredzētos pienākumus.</w:t>
            </w:r>
            <w:r w:rsidR="00C64AE3" w:rsidRPr="00F8012F">
              <w:rPr>
                <w:color w:val="414142"/>
                <w:sz w:val="22"/>
                <w:szCs w:val="22"/>
              </w:rPr>
              <w:t xml:space="preserve"> </w:t>
            </w:r>
            <w:r w:rsidR="00AD1AD3">
              <w:rPr>
                <w:i/>
                <w:iCs/>
                <w:color w:val="0070C0"/>
                <w:sz w:val="20"/>
                <w:szCs w:val="20"/>
              </w:rPr>
              <w:t>(k</w:t>
            </w:r>
            <w:r w:rsidR="00C64AE3" w:rsidRPr="00AD1AD3">
              <w:rPr>
                <w:i/>
                <w:iCs/>
                <w:color w:val="0070C0"/>
                <w:sz w:val="20"/>
                <w:szCs w:val="20"/>
              </w:rPr>
              <w:t>ompetence atkarībā no statusa – iestādes vai struktūrvienības vadītājs u.tml.</w:t>
            </w:r>
            <w:r w:rsidR="00AD1AD3">
              <w:rPr>
                <w:i/>
                <w:iCs/>
                <w:color w:val="0070C0"/>
                <w:sz w:val="20"/>
                <w:szCs w:val="20"/>
              </w:rPr>
              <w:t>)</w:t>
            </w:r>
          </w:p>
          <w:p w14:paraId="5B9525E0" w14:textId="77777777" w:rsidR="00712D16" w:rsidRPr="00AD1AD3" w:rsidRDefault="00712D16" w:rsidP="007F6CF6">
            <w:pPr>
              <w:pStyle w:val="tv213"/>
              <w:shd w:val="clear" w:color="auto" w:fill="FFFFFF"/>
              <w:spacing w:before="0" w:beforeAutospacing="0" w:after="0" w:afterAutospacing="0"/>
              <w:jc w:val="both"/>
              <w:rPr>
                <w:b/>
                <w:bCs/>
                <w:color w:val="0070C0"/>
                <w:sz w:val="22"/>
                <w:szCs w:val="22"/>
              </w:rPr>
            </w:pPr>
          </w:p>
          <w:p w14:paraId="3480AFEA" w14:textId="77777777" w:rsidR="00BA78E7" w:rsidRPr="00F8012F" w:rsidRDefault="00BA78E7" w:rsidP="007F6CF6">
            <w:pPr>
              <w:pStyle w:val="tv213"/>
              <w:shd w:val="clear" w:color="auto" w:fill="FFFFFF"/>
              <w:spacing w:before="0" w:beforeAutospacing="0" w:after="0" w:afterAutospacing="0"/>
              <w:jc w:val="both"/>
              <w:rPr>
                <w:b/>
                <w:bCs/>
                <w:sz w:val="22"/>
                <w:szCs w:val="22"/>
              </w:rPr>
            </w:pPr>
            <w:r w:rsidRPr="00F8012F">
              <w:rPr>
                <w:b/>
                <w:bCs/>
                <w:sz w:val="22"/>
                <w:szCs w:val="22"/>
              </w:rPr>
              <w:t>95. panta otrā daļa</w:t>
            </w:r>
          </w:p>
          <w:p w14:paraId="25EBF7CE" w14:textId="583BD854" w:rsidR="00BA78E7" w:rsidRPr="00F8012F" w:rsidRDefault="00BA78E7" w:rsidP="007F6CF6">
            <w:pPr>
              <w:pStyle w:val="tv213"/>
              <w:shd w:val="clear" w:color="auto" w:fill="FFFFFF"/>
              <w:spacing w:before="0" w:beforeAutospacing="0" w:after="0" w:afterAutospacing="0"/>
              <w:jc w:val="both"/>
              <w:rPr>
                <w:i/>
                <w:iCs/>
                <w:color w:val="FF0000"/>
                <w:sz w:val="22"/>
                <w:szCs w:val="22"/>
                <w:shd w:val="clear" w:color="auto" w:fill="FFFFFF"/>
              </w:rPr>
            </w:pPr>
            <w:r w:rsidRPr="00F8012F">
              <w:rPr>
                <w:color w:val="414142"/>
                <w:sz w:val="22"/>
                <w:szCs w:val="22"/>
                <w:shd w:val="clear" w:color="auto" w:fill="FFFFFF"/>
              </w:rPr>
              <w:lastRenderedPageBreak/>
              <w:t>Pašvaldību sadarbības līgumi slēdzami pašvaldības budžeta ietvaros, ja ir pieņemts attiecīgs domes lēmums vai arī to noslēgšanas kārtība paredzēta pašvaldības nolikumā.</w:t>
            </w:r>
            <w:r w:rsidR="002B679E" w:rsidRPr="00F8012F">
              <w:rPr>
                <w:color w:val="414142"/>
                <w:sz w:val="22"/>
                <w:szCs w:val="22"/>
                <w:shd w:val="clear" w:color="auto" w:fill="FFFFFF"/>
              </w:rPr>
              <w:t xml:space="preserve"> </w:t>
            </w:r>
            <w:r w:rsidR="002B679E" w:rsidRPr="00AD1AD3">
              <w:rPr>
                <w:i/>
                <w:iCs/>
                <w:color w:val="0070C0"/>
                <w:sz w:val="22"/>
                <w:szCs w:val="22"/>
                <w:shd w:val="clear" w:color="auto" w:fill="FFFFFF"/>
              </w:rPr>
              <w:t>nav</w:t>
            </w:r>
          </w:p>
          <w:p w14:paraId="3AED318C" w14:textId="77777777" w:rsidR="002B679E" w:rsidRPr="00F8012F" w:rsidRDefault="002B679E" w:rsidP="007F6CF6">
            <w:pPr>
              <w:pStyle w:val="tv213"/>
              <w:shd w:val="clear" w:color="auto" w:fill="FFFFFF"/>
              <w:spacing w:before="0" w:beforeAutospacing="0" w:after="0" w:afterAutospacing="0"/>
              <w:jc w:val="both"/>
              <w:rPr>
                <w:color w:val="414142"/>
                <w:sz w:val="22"/>
                <w:szCs w:val="22"/>
                <w:shd w:val="clear" w:color="auto" w:fill="FFFFFF"/>
              </w:rPr>
            </w:pPr>
          </w:p>
          <w:p w14:paraId="69DCEFD0" w14:textId="46FBC098" w:rsidR="00CC06A9" w:rsidRPr="009D06AD" w:rsidRDefault="00CC06A9" w:rsidP="007F6CF6">
            <w:pPr>
              <w:pStyle w:val="tv213"/>
              <w:shd w:val="clear" w:color="auto" w:fill="FFFFFF"/>
              <w:spacing w:before="0" w:beforeAutospacing="0" w:after="0" w:afterAutospacing="0"/>
              <w:jc w:val="both"/>
              <w:rPr>
                <w:b/>
                <w:bCs/>
                <w:sz w:val="22"/>
                <w:szCs w:val="22"/>
                <w:shd w:val="clear" w:color="auto" w:fill="FFFFFF"/>
              </w:rPr>
            </w:pPr>
            <w:r w:rsidRPr="009D06AD">
              <w:rPr>
                <w:b/>
                <w:bCs/>
                <w:sz w:val="22"/>
                <w:szCs w:val="22"/>
                <w:shd w:val="clear" w:color="auto" w:fill="FFFFFF"/>
              </w:rPr>
              <w:t>99.</w:t>
            </w:r>
            <w:r w:rsidRPr="009D06AD">
              <w:rPr>
                <w:b/>
                <w:bCs/>
                <w:sz w:val="22"/>
                <w:szCs w:val="22"/>
                <w:shd w:val="clear" w:color="auto" w:fill="FFFFFF"/>
                <w:vertAlign w:val="superscript"/>
              </w:rPr>
              <w:t>4</w:t>
            </w:r>
            <w:r w:rsidRPr="009D06AD">
              <w:rPr>
                <w:b/>
                <w:bCs/>
                <w:sz w:val="22"/>
                <w:szCs w:val="22"/>
                <w:shd w:val="clear" w:color="auto" w:fill="FFFFFF"/>
              </w:rPr>
              <w:t> panta pirmā daļa</w:t>
            </w:r>
          </w:p>
          <w:p w14:paraId="14CA53A5" w14:textId="77777777" w:rsidR="002B679E" w:rsidRPr="009D06AD" w:rsidRDefault="00CC06A9" w:rsidP="007F6CF6">
            <w:pPr>
              <w:pStyle w:val="tv213"/>
              <w:shd w:val="clear" w:color="auto" w:fill="FFFFFF"/>
              <w:spacing w:before="0" w:beforeAutospacing="0" w:after="0" w:afterAutospacing="0"/>
              <w:jc w:val="both"/>
              <w:rPr>
                <w:color w:val="414142"/>
                <w:sz w:val="22"/>
                <w:szCs w:val="22"/>
                <w:shd w:val="clear" w:color="auto" w:fill="FFFFFF"/>
              </w:rPr>
            </w:pPr>
            <w:r w:rsidRPr="009D06AD">
              <w:rPr>
                <w:color w:val="414142"/>
                <w:sz w:val="22"/>
                <w:szCs w:val="22"/>
                <w:shd w:val="clear" w:color="auto" w:fill="FFFFFF"/>
              </w:rPr>
              <w:t xml:space="preserve">Ja </w:t>
            </w:r>
            <w:r w:rsidRPr="009D06AD">
              <w:rPr>
                <w:color w:val="414142"/>
                <w:sz w:val="22"/>
                <w:szCs w:val="22"/>
                <w:u w:val="single"/>
                <w:shd w:val="clear" w:color="auto" w:fill="FFFFFF"/>
              </w:rPr>
              <w:t>pašvaldības nolikumā vai citā ārējā normatīvajā aktā nav noteikts kopīgās iestādes administratīvā akta vai faktiskās rīcības apstrīdēšanas pienākums</w:t>
            </w:r>
            <w:r w:rsidRPr="009D06AD">
              <w:rPr>
                <w:color w:val="414142"/>
                <w:sz w:val="22"/>
                <w:szCs w:val="22"/>
                <w:shd w:val="clear" w:color="auto" w:fill="FFFFFF"/>
              </w:rPr>
              <w:t>, kopīgās iestādes administratīvos aktus un faktisko rīcību var pārsūdzēt tiesā.</w:t>
            </w:r>
          </w:p>
          <w:p w14:paraId="46A2E9DC" w14:textId="30F7A008" w:rsidR="00CC06A9" w:rsidRPr="00F8012F" w:rsidRDefault="00CC06A9" w:rsidP="007F6CF6">
            <w:pPr>
              <w:pStyle w:val="tv213"/>
              <w:shd w:val="clear" w:color="auto" w:fill="FFFFFF"/>
              <w:spacing w:before="0" w:beforeAutospacing="0" w:after="0" w:afterAutospacing="0"/>
              <w:jc w:val="both"/>
              <w:rPr>
                <w:b/>
                <w:bCs/>
                <w:color w:val="FF0000"/>
                <w:sz w:val="22"/>
                <w:szCs w:val="22"/>
              </w:rPr>
            </w:pPr>
          </w:p>
        </w:tc>
        <w:tc>
          <w:tcPr>
            <w:tcW w:w="7087" w:type="dxa"/>
          </w:tcPr>
          <w:p w14:paraId="3C1B5B4D" w14:textId="6DB88A2A" w:rsidR="00E1340E" w:rsidRPr="00576C11" w:rsidRDefault="00E1340E" w:rsidP="00E1340E">
            <w:pPr>
              <w:pStyle w:val="tv213"/>
              <w:shd w:val="clear" w:color="auto" w:fill="FFFFFF"/>
              <w:spacing w:before="0" w:beforeAutospacing="0" w:after="0" w:afterAutospacing="0"/>
              <w:ind w:firstLine="300"/>
              <w:jc w:val="both"/>
              <w:rPr>
                <w:i/>
                <w:iCs/>
                <w:color w:val="0070C0"/>
                <w:sz w:val="22"/>
                <w:szCs w:val="22"/>
              </w:rPr>
            </w:pPr>
            <w:r w:rsidRPr="00E1340E">
              <w:rPr>
                <w:b/>
                <w:bCs/>
                <w:i/>
                <w:iCs/>
                <w:sz w:val="22"/>
                <w:szCs w:val="22"/>
                <w:u w:val="single"/>
              </w:rPr>
              <w:lastRenderedPageBreak/>
              <w:t>Pasvītrotie</w:t>
            </w:r>
            <w:r w:rsidRPr="00E1340E">
              <w:rPr>
                <w:b/>
                <w:bCs/>
                <w:i/>
                <w:iCs/>
                <w:sz w:val="22"/>
                <w:szCs w:val="22"/>
              </w:rPr>
              <w:t xml:space="preserve"> jautājumi no likuma “Par pašvaldībām” ir pārnesti arī uz Pašvaldību likuma pilnvarojumu.</w:t>
            </w:r>
            <w:r w:rsidR="00576C11">
              <w:rPr>
                <w:b/>
                <w:bCs/>
                <w:i/>
                <w:iCs/>
                <w:sz w:val="22"/>
                <w:szCs w:val="22"/>
              </w:rPr>
              <w:t xml:space="preserve"> </w:t>
            </w:r>
            <w:r w:rsidR="00576C11">
              <w:rPr>
                <w:i/>
                <w:iCs/>
                <w:color w:val="0070C0"/>
                <w:sz w:val="22"/>
                <w:szCs w:val="22"/>
              </w:rPr>
              <w:t>Atsevišķi</w:t>
            </w:r>
            <w:r w:rsidR="006D5203">
              <w:rPr>
                <w:i/>
                <w:iCs/>
                <w:color w:val="0070C0"/>
                <w:sz w:val="22"/>
                <w:szCs w:val="22"/>
              </w:rPr>
              <w:t xml:space="preserve"> paskaidrojoši</w:t>
            </w:r>
            <w:r w:rsidR="00576C11">
              <w:rPr>
                <w:i/>
                <w:iCs/>
                <w:color w:val="0070C0"/>
                <w:sz w:val="22"/>
                <w:szCs w:val="22"/>
              </w:rPr>
              <w:t xml:space="preserve"> komentāri arī </w:t>
            </w:r>
            <w:r w:rsidR="006D5203">
              <w:rPr>
                <w:i/>
                <w:iCs/>
                <w:color w:val="0070C0"/>
                <w:sz w:val="22"/>
                <w:szCs w:val="22"/>
              </w:rPr>
              <w:t>“zilā” krāsā pie likuma “Par pašvaldībām” pilnvarojuma.</w:t>
            </w:r>
          </w:p>
          <w:p w14:paraId="008A6AE0" w14:textId="77777777" w:rsidR="00E1340E" w:rsidRPr="00F8012F" w:rsidRDefault="00E1340E" w:rsidP="00E1340E">
            <w:pPr>
              <w:pStyle w:val="tv213"/>
              <w:shd w:val="clear" w:color="auto" w:fill="FFFFFF"/>
              <w:spacing w:before="0" w:beforeAutospacing="0" w:after="0" w:afterAutospacing="0"/>
              <w:ind w:firstLine="300"/>
              <w:jc w:val="both"/>
              <w:rPr>
                <w:sz w:val="22"/>
                <w:szCs w:val="22"/>
              </w:rPr>
            </w:pPr>
          </w:p>
          <w:p w14:paraId="786BFC6E" w14:textId="77777777" w:rsidR="00B90725" w:rsidRDefault="004D4711" w:rsidP="009018AA">
            <w:pPr>
              <w:pStyle w:val="tv213"/>
              <w:shd w:val="clear" w:color="auto" w:fill="FFFFFF"/>
              <w:spacing w:before="0" w:beforeAutospacing="0" w:after="0" w:afterAutospacing="0"/>
              <w:ind w:firstLine="300"/>
              <w:jc w:val="both"/>
              <w:rPr>
                <w:sz w:val="22"/>
                <w:szCs w:val="22"/>
              </w:rPr>
            </w:pPr>
            <w:r w:rsidRPr="00F8012F">
              <w:rPr>
                <w:sz w:val="22"/>
                <w:szCs w:val="22"/>
              </w:rPr>
              <w:t>Pašvaldības teritoriālo dalījumu</w:t>
            </w:r>
            <w:r w:rsidR="006946C3">
              <w:rPr>
                <w:sz w:val="22"/>
                <w:szCs w:val="22"/>
              </w:rPr>
              <w:t xml:space="preserve"> jau</w:t>
            </w:r>
            <w:r w:rsidRPr="00F8012F">
              <w:rPr>
                <w:sz w:val="22"/>
                <w:szCs w:val="22"/>
              </w:rPr>
              <w:t xml:space="preserve"> nosaka </w:t>
            </w:r>
            <w:r w:rsidRPr="004D6D73">
              <w:rPr>
                <w:b/>
                <w:bCs/>
                <w:sz w:val="22"/>
                <w:szCs w:val="22"/>
              </w:rPr>
              <w:t>A</w:t>
            </w:r>
            <w:r w:rsidR="006946C3" w:rsidRPr="004D6D73">
              <w:rPr>
                <w:b/>
                <w:bCs/>
                <w:sz w:val="22"/>
                <w:szCs w:val="22"/>
              </w:rPr>
              <w:t>dministratīvo teritoriju un apdzīvoto vietu likuma</w:t>
            </w:r>
            <w:r w:rsidR="006946C3">
              <w:rPr>
                <w:sz w:val="22"/>
                <w:szCs w:val="22"/>
              </w:rPr>
              <w:t xml:space="preserve"> pielikums</w:t>
            </w:r>
            <w:r w:rsidRPr="00F8012F">
              <w:rPr>
                <w:sz w:val="22"/>
                <w:szCs w:val="22"/>
              </w:rPr>
              <w:t>.</w:t>
            </w:r>
          </w:p>
          <w:p w14:paraId="10E0F77A" w14:textId="0517AD9C" w:rsidR="00F93F1D" w:rsidRDefault="006F020F" w:rsidP="009018AA">
            <w:pPr>
              <w:pStyle w:val="tv213"/>
              <w:shd w:val="clear" w:color="auto" w:fill="FFFFFF"/>
              <w:spacing w:before="0" w:beforeAutospacing="0" w:after="0" w:afterAutospacing="0"/>
              <w:ind w:firstLine="300"/>
              <w:jc w:val="both"/>
              <w:rPr>
                <w:sz w:val="22"/>
                <w:szCs w:val="22"/>
              </w:rPr>
            </w:pPr>
            <w:r w:rsidRPr="00F8012F">
              <w:rPr>
                <w:sz w:val="22"/>
                <w:szCs w:val="22"/>
              </w:rPr>
              <w:t xml:space="preserve">Pilnvarojums noteikt apvienības – </w:t>
            </w:r>
            <w:r w:rsidR="004D6D73">
              <w:rPr>
                <w:sz w:val="22"/>
                <w:szCs w:val="22"/>
              </w:rPr>
              <w:t>šī likuma</w:t>
            </w:r>
            <w:r w:rsidRPr="00F8012F">
              <w:rPr>
                <w:sz w:val="22"/>
                <w:szCs w:val="22"/>
              </w:rPr>
              <w:t xml:space="preserve"> </w:t>
            </w:r>
            <w:r w:rsidRPr="004D6D73">
              <w:rPr>
                <w:b/>
                <w:bCs/>
                <w:sz w:val="22"/>
                <w:szCs w:val="22"/>
              </w:rPr>
              <w:t xml:space="preserve">5. panta </w:t>
            </w:r>
            <w:r w:rsidR="00DB7314" w:rsidRPr="004D6D73">
              <w:rPr>
                <w:b/>
                <w:bCs/>
                <w:sz w:val="22"/>
                <w:szCs w:val="22"/>
              </w:rPr>
              <w:t>treš</w:t>
            </w:r>
            <w:r w:rsidR="00F50AA3" w:rsidRPr="004D6D73">
              <w:rPr>
                <w:b/>
                <w:bCs/>
                <w:sz w:val="22"/>
                <w:szCs w:val="22"/>
              </w:rPr>
              <w:t>aj</w:t>
            </w:r>
            <w:r w:rsidR="00DB7314" w:rsidRPr="004D6D73">
              <w:rPr>
                <w:b/>
                <w:bCs/>
                <w:sz w:val="22"/>
                <w:szCs w:val="22"/>
              </w:rPr>
              <w:t>ā daļ</w:t>
            </w:r>
            <w:r w:rsidR="00F50AA3" w:rsidRPr="004D6D73">
              <w:rPr>
                <w:b/>
                <w:bCs/>
                <w:sz w:val="22"/>
                <w:szCs w:val="22"/>
              </w:rPr>
              <w:t>ā</w:t>
            </w:r>
            <w:r w:rsidR="00A459D8">
              <w:rPr>
                <w:sz w:val="22"/>
                <w:szCs w:val="22"/>
              </w:rPr>
              <w:t>:</w:t>
            </w:r>
          </w:p>
          <w:p w14:paraId="009D2B9A" w14:textId="1EA09195" w:rsidR="00CA57D1" w:rsidRPr="004D6D73" w:rsidRDefault="00CA57D1" w:rsidP="009018AA">
            <w:pPr>
              <w:pStyle w:val="tv213"/>
              <w:shd w:val="clear" w:color="auto" w:fill="FFFFFF"/>
              <w:spacing w:before="0" w:beforeAutospacing="0" w:after="0" w:afterAutospacing="0"/>
              <w:ind w:firstLine="300"/>
              <w:jc w:val="both"/>
              <w:rPr>
                <w:sz w:val="22"/>
                <w:szCs w:val="22"/>
              </w:rPr>
            </w:pPr>
            <w:r w:rsidRPr="004D6D73">
              <w:rPr>
                <w:sz w:val="22"/>
                <w:szCs w:val="22"/>
                <w:shd w:val="clear" w:color="auto" w:fill="FFFFFF"/>
              </w:rPr>
              <w:t>(3) Novada dome var pašvaldības nolikumā noteikt novada teritoriālo dalījumu, kas sastāv no vairākiem pagastiem vai no pagastiem un pilsētas, apzīmējot šādu teritoriālo iedalījumu ar attiecīgu vietvārdu un vārdu "apvienība".</w:t>
            </w:r>
          </w:p>
          <w:p w14:paraId="093EA241" w14:textId="77777777" w:rsidR="004D4711" w:rsidRPr="00F8012F" w:rsidRDefault="004D4711" w:rsidP="009018AA">
            <w:pPr>
              <w:pStyle w:val="tv213"/>
              <w:shd w:val="clear" w:color="auto" w:fill="FFFFFF"/>
              <w:spacing w:before="0" w:beforeAutospacing="0" w:after="0" w:afterAutospacing="0"/>
              <w:ind w:firstLine="300"/>
              <w:jc w:val="both"/>
              <w:rPr>
                <w:sz w:val="22"/>
                <w:szCs w:val="22"/>
              </w:rPr>
            </w:pPr>
          </w:p>
          <w:p w14:paraId="0FA68F87" w14:textId="2892FCD9" w:rsidR="009F62AE" w:rsidRPr="000132E0" w:rsidRDefault="00FC2D05" w:rsidP="009018AA">
            <w:pPr>
              <w:pStyle w:val="tv213"/>
              <w:shd w:val="clear" w:color="auto" w:fill="FFFFFF"/>
              <w:spacing w:before="0" w:beforeAutospacing="0" w:after="0" w:afterAutospacing="0"/>
              <w:ind w:firstLine="300"/>
              <w:jc w:val="both"/>
              <w:rPr>
                <w:b/>
                <w:bCs/>
                <w:sz w:val="22"/>
                <w:szCs w:val="22"/>
              </w:rPr>
            </w:pPr>
            <w:r w:rsidRPr="000132E0">
              <w:rPr>
                <w:b/>
                <w:bCs/>
                <w:sz w:val="22"/>
                <w:szCs w:val="22"/>
              </w:rPr>
              <w:t>P</w:t>
            </w:r>
            <w:r w:rsidR="00E1340E">
              <w:rPr>
                <w:b/>
                <w:bCs/>
                <w:sz w:val="22"/>
                <w:szCs w:val="22"/>
              </w:rPr>
              <w:t>ašvaldību likums</w:t>
            </w:r>
            <w:r w:rsidRPr="000132E0">
              <w:rPr>
                <w:b/>
                <w:bCs/>
                <w:sz w:val="22"/>
                <w:szCs w:val="22"/>
              </w:rPr>
              <w:t xml:space="preserve"> paredz</w:t>
            </w:r>
            <w:r w:rsidR="00317543">
              <w:rPr>
                <w:b/>
                <w:bCs/>
                <w:sz w:val="22"/>
                <w:szCs w:val="22"/>
              </w:rPr>
              <w:t xml:space="preserve"> izdot </w:t>
            </w:r>
            <w:r w:rsidR="00317543" w:rsidRPr="00317543">
              <w:rPr>
                <w:b/>
                <w:bCs/>
                <w:color w:val="FF0000"/>
                <w:sz w:val="22"/>
                <w:szCs w:val="22"/>
                <w:u w:val="single"/>
              </w:rPr>
              <w:t>iekšēju normatīvo aktu –</w:t>
            </w:r>
            <w:r w:rsidRPr="00317543">
              <w:rPr>
                <w:b/>
                <w:bCs/>
                <w:color w:val="FF0000"/>
                <w:sz w:val="22"/>
                <w:szCs w:val="22"/>
                <w:u w:val="single"/>
              </w:rPr>
              <w:t xml:space="preserve"> </w:t>
            </w:r>
            <w:r w:rsidRPr="00EC0167">
              <w:rPr>
                <w:b/>
                <w:bCs/>
                <w:color w:val="FF0000"/>
                <w:sz w:val="22"/>
                <w:szCs w:val="22"/>
                <w:u w:val="single"/>
              </w:rPr>
              <w:t>pašvaldības darba reglamentu</w:t>
            </w:r>
            <w:r w:rsidR="002362EA" w:rsidRPr="000132E0">
              <w:rPr>
                <w:b/>
                <w:bCs/>
                <w:sz w:val="22"/>
                <w:szCs w:val="22"/>
              </w:rPr>
              <w:t>, uz kuru ir pārnesta daļa pašvaldības nolikuma satura</w:t>
            </w:r>
            <w:r w:rsidR="007902C2">
              <w:rPr>
                <w:b/>
                <w:bCs/>
                <w:sz w:val="22"/>
                <w:szCs w:val="22"/>
              </w:rPr>
              <w:t>, ko paredzēja likums “Par pašvaldībām”</w:t>
            </w:r>
            <w:r w:rsidR="000132E0">
              <w:rPr>
                <w:b/>
                <w:bCs/>
                <w:sz w:val="22"/>
                <w:szCs w:val="22"/>
              </w:rPr>
              <w:t>:</w:t>
            </w:r>
          </w:p>
          <w:p w14:paraId="46098A07" w14:textId="77777777" w:rsidR="00C86FEE" w:rsidRPr="00F8012F" w:rsidRDefault="00C86FEE" w:rsidP="009018AA">
            <w:pPr>
              <w:pStyle w:val="tv213"/>
              <w:shd w:val="clear" w:color="auto" w:fill="FFFFFF"/>
              <w:spacing w:before="0" w:beforeAutospacing="0" w:after="0" w:afterAutospacing="0"/>
              <w:ind w:firstLine="300"/>
              <w:jc w:val="both"/>
              <w:rPr>
                <w:sz w:val="22"/>
                <w:szCs w:val="22"/>
              </w:rPr>
            </w:pPr>
          </w:p>
          <w:p w14:paraId="065CCD39" w14:textId="77777777" w:rsidR="00BA49E3" w:rsidRPr="00F615CC" w:rsidRDefault="00C3265D" w:rsidP="009018AA">
            <w:pPr>
              <w:pStyle w:val="tv213"/>
              <w:shd w:val="clear" w:color="auto" w:fill="FFFFFF"/>
              <w:spacing w:before="0" w:beforeAutospacing="0" w:after="0" w:afterAutospacing="0"/>
              <w:ind w:firstLine="300"/>
              <w:jc w:val="both"/>
              <w:rPr>
                <w:b/>
                <w:bCs/>
                <w:sz w:val="22"/>
                <w:szCs w:val="22"/>
              </w:rPr>
            </w:pPr>
            <w:r w:rsidRPr="00F615CC">
              <w:rPr>
                <w:b/>
                <w:bCs/>
                <w:sz w:val="22"/>
                <w:szCs w:val="22"/>
              </w:rPr>
              <w:t>26. panta otrā daļa</w:t>
            </w:r>
          </w:p>
          <w:p w14:paraId="4F1DB09C" w14:textId="77777777" w:rsidR="00C3265D" w:rsidRPr="00F8012F" w:rsidRDefault="00C3265D" w:rsidP="009018AA">
            <w:pPr>
              <w:pStyle w:val="tv213"/>
              <w:shd w:val="clear" w:color="auto" w:fill="FFFFFF"/>
              <w:spacing w:before="0" w:beforeAutospacing="0" w:after="0" w:afterAutospacing="0"/>
              <w:ind w:firstLine="300"/>
              <w:jc w:val="both"/>
              <w:rPr>
                <w:bCs/>
                <w:sz w:val="22"/>
                <w:szCs w:val="22"/>
              </w:rPr>
            </w:pPr>
            <w:r w:rsidRPr="00F8012F">
              <w:rPr>
                <w:bCs/>
                <w:sz w:val="22"/>
                <w:szCs w:val="22"/>
              </w:rPr>
              <w:t>(2) Domes darba organizāciju nosaka pašvaldības darba reglaments.</w:t>
            </w:r>
          </w:p>
          <w:p w14:paraId="2FC8E4E9" w14:textId="77777777" w:rsidR="00C3265D" w:rsidRPr="00F8012F" w:rsidRDefault="00C3265D" w:rsidP="009018AA">
            <w:pPr>
              <w:pStyle w:val="tv213"/>
              <w:shd w:val="clear" w:color="auto" w:fill="FFFFFF"/>
              <w:spacing w:before="0" w:beforeAutospacing="0" w:after="0" w:afterAutospacing="0"/>
              <w:ind w:firstLine="300"/>
              <w:jc w:val="both"/>
              <w:rPr>
                <w:bCs/>
                <w:sz w:val="22"/>
                <w:szCs w:val="22"/>
              </w:rPr>
            </w:pPr>
          </w:p>
          <w:p w14:paraId="04BF3A07" w14:textId="77777777" w:rsidR="00C3265D" w:rsidRPr="00F615CC" w:rsidRDefault="00E6023A" w:rsidP="009018AA">
            <w:pPr>
              <w:pStyle w:val="tv213"/>
              <w:shd w:val="clear" w:color="auto" w:fill="FFFFFF"/>
              <w:spacing w:before="0" w:beforeAutospacing="0" w:after="0" w:afterAutospacing="0"/>
              <w:ind w:firstLine="300"/>
              <w:jc w:val="both"/>
              <w:rPr>
                <w:b/>
                <w:bCs/>
                <w:sz w:val="22"/>
                <w:szCs w:val="22"/>
              </w:rPr>
            </w:pPr>
            <w:r w:rsidRPr="00F615CC">
              <w:rPr>
                <w:b/>
                <w:bCs/>
                <w:sz w:val="22"/>
                <w:szCs w:val="22"/>
              </w:rPr>
              <w:t>28. panta otrā daļa</w:t>
            </w:r>
          </w:p>
          <w:p w14:paraId="68E2BC9D" w14:textId="77777777" w:rsidR="00E6023A" w:rsidRPr="00F8012F" w:rsidRDefault="00E6023A" w:rsidP="009018AA">
            <w:pPr>
              <w:pStyle w:val="tv213"/>
              <w:shd w:val="clear" w:color="auto" w:fill="FFFFFF"/>
              <w:spacing w:before="0" w:beforeAutospacing="0" w:after="0" w:afterAutospacing="0"/>
              <w:ind w:firstLine="300"/>
              <w:jc w:val="both"/>
              <w:rPr>
                <w:bCs/>
                <w:sz w:val="22"/>
                <w:szCs w:val="22"/>
              </w:rPr>
            </w:pPr>
            <w:r w:rsidRPr="00F8012F">
              <w:rPr>
                <w:bCs/>
                <w:sz w:val="22"/>
                <w:szCs w:val="22"/>
              </w:rPr>
              <w:t>(2) Domes deputātiem paziņo domes kārtējās sēdes darba kārtību, norises laiku un vietu pašvaldības darba reglamentā noteiktajā kārtībā. Domes lēmumu projekti, atzinumi par tiem un citi izziņas materiāli, kas noteikti pašvaldības darba reglamentā, ir pieejami domes deputātiem ne vēlāk kā trīs darbdienas pirms domes kārtējās sēdes.</w:t>
            </w:r>
          </w:p>
          <w:p w14:paraId="64F78B2F" w14:textId="77777777" w:rsidR="00E6023A" w:rsidRPr="00F8012F" w:rsidRDefault="00E6023A" w:rsidP="009018AA">
            <w:pPr>
              <w:pStyle w:val="tv213"/>
              <w:shd w:val="clear" w:color="auto" w:fill="FFFFFF"/>
              <w:spacing w:before="0" w:beforeAutospacing="0" w:after="0" w:afterAutospacing="0"/>
              <w:ind w:firstLine="300"/>
              <w:jc w:val="both"/>
              <w:rPr>
                <w:bCs/>
                <w:sz w:val="22"/>
                <w:szCs w:val="22"/>
              </w:rPr>
            </w:pPr>
          </w:p>
          <w:p w14:paraId="5DA5E5CF" w14:textId="4FE867D7" w:rsidR="00E6023A" w:rsidRPr="00F615CC" w:rsidRDefault="00945296" w:rsidP="009018AA">
            <w:pPr>
              <w:pStyle w:val="tv213"/>
              <w:shd w:val="clear" w:color="auto" w:fill="FFFFFF"/>
              <w:spacing w:before="0" w:beforeAutospacing="0" w:after="0" w:afterAutospacing="0"/>
              <w:ind w:firstLine="300"/>
              <w:jc w:val="both"/>
              <w:rPr>
                <w:b/>
                <w:bCs/>
                <w:sz w:val="22"/>
                <w:szCs w:val="22"/>
              </w:rPr>
            </w:pPr>
            <w:r w:rsidRPr="00F615CC">
              <w:rPr>
                <w:b/>
                <w:bCs/>
                <w:sz w:val="22"/>
                <w:szCs w:val="22"/>
              </w:rPr>
              <w:lastRenderedPageBreak/>
              <w:t>29. panta trešā daļa</w:t>
            </w:r>
          </w:p>
          <w:p w14:paraId="5685D6FB" w14:textId="77777777" w:rsidR="00945296" w:rsidRPr="00F8012F" w:rsidRDefault="00945296" w:rsidP="009018AA">
            <w:pPr>
              <w:pStyle w:val="tv213"/>
              <w:shd w:val="clear" w:color="auto" w:fill="FFFFFF"/>
              <w:spacing w:before="0" w:beforeAutospacing="0" w:after="0" w:afterAutospacing="0"/>
              <w:ind w:firstLine="300"/>
              <w:jc w:val="both"/>
              <w:rPr>
                <w:bCs/>
                <w:sz w:val="22"/>
                <w:szCs w:val="22"/>
              </w:rPr>
            </w:pPr>
            <w:r w:rsidRPr="00F8012F">
              <w:rPr>
                <w:bCs/>
                <w:sz w:val="22"/>
                <w:szCs w:val="22"/>
              </w:rPr>
              <w:t>(3) Domes lēmumu projekti, atzinumi par tiem un citi izziņas materiāli, kas noteikti pašvaldības darba reglamentā, ir pieejami visiem domes deputātiem ne vēlāk kā trīs stundas pirms domes ārkārtas sēdes.</w:t>
            </w:r>
          </w:p>
          <w:p w14:paraId="63286CF4" w14:textId="77777777" w:rsidR="00945296" w:rsidRPr="00F8012F" w:rsidRDefault="00945296" w:rsidP="009018AA">
            <w:pPr>
              <w:pStyle w:val="tv213"/>
              <w:shd w:val="clear" w:color="auto" w:fill="FFFFFF"/>
              <w:spacing w:before="0" w:beforeAutospacing="0" w:after="0" w:afterAutospacing="0"/>
              <w:ind w:firstLine="300"/>
              <w:jc w:val="both"/>
              <w:rPr>
                <w:bCs/>
                <w:sz w:val="22"/>
                <w:szCs w:val="22"/>
              </w:rPr>
            </w:pPr>
          </w:p>
          <w:p w14:paraId="5976C868" w14:textId="75511893" w:rsidR="000C572B" w:rsidRPr="00F8012F" w:rsidRDefault="000C572B" w:rsidP="009018AA">
            <w:pPr>
              <w:ind w:firstLine="300"/>
              <w:jc w:val="both"/>
              <w:rPr>
                <w:b/>
                <w:bCs/>
                <w:sz w:val="22"/>
                <w:szCs w:val="22"/>
              </w:rPr>
            </w:pPr>
            <w:r w:rsidRPr="00F8012F">
              <w:rPr>
                <w:b/>
                <w:bCs/>
                <w:sz w:val="22"/>
                <w:szCs w:val="22"/>
              </w:rPr>
              <w:t>31. panta pirmā daļa</w:t>
            </w:r>
          </w:p>
          <w:p w14:paraId="2FBDD507" w14:textId="77777777" w:rsidR="00945296" w:rsidRPr="00F8012F" w:rsidRDefault="000C572B" w:rsidP="009018AA">
            <w:pPr>
              <w:pStyle w:val="tv213"/>
              <w:shd w:val="clear" w:color="auto" w:fill="FFFFFF"/>
              <w:spacing w:before="0" w:beforeAutospacing="0" w:after="0" w:afterAutospacing="0"/>
              <w:ind w:firstLine="300"/>
              <w:jc w:val="both"/>
              <w:rPr>
                <w:bCs/>
                <w:sz w:val="22"/>
                <w:szCs w:val="22"/>
              </w:rPr>
            </w:pPr>
            <w:r w:rsidRPr="00F8012F">
              <w:rPr>
                <w:bCs/>
                <w:sz w:val="22"/>
                <w:szCs w:val="22"/>
              </w:rPr>
              <w:t>(1) Ja domes priekšsēdētājs un domes priekšsēdētāja vietnieks tiek aizkavēti pildīt savus pienākumus, ir atlaisti, atbrīvoti vai atkāpušies no amata un nepieciešams nodrošināt pašvaldības darba nepārtrauktību, vismaz trešdaļa domes deputātu var sasaukt domes ārkārtas sēdi, paziņojot par to deputātiem pašvaldības darba reglamentā noteiktajā kārtībā.</w:t>
            </w:r>
          </w:p>
          <w:p w14:paraId="0C824D50" w14:textId="77777777" w:rsidR="001133E6" w:rsidRPr="00F8012F" w:rsidRDefault="001133E6" w:rsidP="009018AA">
            <w:pPr>
              <w:pStyle w:val="tv213"/>
              <w:shd w:val="clear" w:color="auto" w:fill="FFFFFF"/>
              <w:spacing w:before="0" w:beforeAutospacing="0" w:after="0" w:afterAutospacing="0"/>
              <w:ind w:firstLine="300"/>
              <w:jc w:val="both"/>
              <w:rPr>
                <w:bCs/>
                <w:sz w:val="22"/>
                <w:szCs w:val="22"/>
              </w:rPr>
            </w:pPr>
          </w:p>
          <w:p w14:paraId="29975350" w14:textId="77777777" w:rsidR="001133E6" w:rsidRPr="004D6D73" w:rsidRDefault="00EF25C9" w:rsidP="009018AA">
            <w:pPr>
              <w:pStyle w:val="tv213"/>
              <w:shd w:val="clear" w:color="auto" w:fill="FFFFFF"/>
              <w:spacing w:before="0" w:beforeAutospacing="0" w:after="0" w:afterAutospacing="0"/>
              <w:ind w:firstLine="300"/>
              <w:jc w:val="both"/>
              <w:rPr>
                <w:b/>
                <w:bCs/>
                <w:sz w:val="22"/>
                <w:szCs w:val="22"/>
              </w:rPr>
            </w:pPr>
            <w:r w:rsidRPr="004D6D73">
              <w:rPr>
                <w:b/>
                <w:bCs/>
                <w:sz w:val="22"/>
                <w:szCs w:val="22"/>
              </w:rPr>
              <w:t>33. panta ceturtā daļa</w:t>
            </w:r>
          </w:p>
          <w:p w14:paraId="06256894" w14:textId="77777777" w:rsidR="00EF25C9" w:rsidRPr="00A3369E" w:rsidRDefault="00EF25C9" w:rsidP="009018AA">
            <w:pPr>
              <w:pStyle w:val="tv213"/>
              <w:shd w:val="clear" w:color="auto" w:fill="FFFFFF"/>
              <w:spacing w:before="0" w:beforeAutospacing="0" w:after="0" w:afterAutospacing="0"/>
              <w:ind w:firstLine="300"/>
              <w:jc w:val="both"/>
              <w:rPr>
                <w:bCs/>
                <w:sz w:val="22"/>
                <w:szCs w:val="22"/>
              </w:rPr>
            </w:pPr>
            <w:r w:rsidRPr="00F8012F">
              <w:rPr>
                <w:bCs/>
                <w:sz w:val="22"/>
                <w:szCs w:val="22"/>
              </w:rPr>
              <w:t>(4) Tiešsaistes videokonferences sarunu rīka izmantošanas kārtību domes sēdē, tostarp kārtību, kādā deputāts reģistrējas dalībai domes sēdē un piedalās balsošanā, un kārtību, kādā tiek nodrošināts domes sēdes atklātums un to domes sēdes dalībnieku iespēja izteikties par domes sēdē izskatāmajiem jautājumiem, kuri nav domes deputāti, nos</w:t>
            </w:r>
            <w:r w:rsidRPr="00A3369E">
              <w:rPr>
                <w:bCs/>
                <w:sz w:val="22"/>
                <w:szCs w:val="22"/>
              </w:rPr>
              <w:t>aka pašvaldības darba reglamentā.</w:t>
            </w:r>
          </w:p>
          <w:p w14:paraId="2CB6280D" w14:textId="77777777" w:rsidR="005F2C57" w:rsidRPr="00A3369E" w:rsidRDefault="005F2C57" w:rsidP="009018AA">
            <w:pPr>
              <w:pStyle w:val="tv213"/>
              <w:shd w:val="clear" w:color="auto" w:fill="FFFFFF"/>
              <w:spacing w:before="0" w:beforeAutospacing="0" w:after="0" w:afterAutospacing="0"/>
              <w:ind w:firstLine="300"/>
              <w:jc w:val="both"/>
              <w:rPr>
                <w:bCs/>
                <w:sz w:val="22"/>
                <w:szCs w:val="22"/>
              </w:rPr>
            </w:pPr>
          </w:p>
          <w:p w14:paraId="1229AB98" w14:textId="77777777" w:rsidR="005F2C57" w:rsidRPr="004D6D73" w:rsidRDefault="005F2C57" w:rsidP="009018AA">
            <w:pPr>
              <w:pStyle w:val="tv213"/>
              <w:shd w:val="clear" w:color="auto" w:fill="FFFFFF"/>
              <w:spacing w:before="0" w:beforeAutospacing="0" w:after="0" w:afterAutospacing="0"/>
              <w:ind w:firstLine="300"/>
              <w:jc w:val="both"/>
              <w:rPr>
                <w:b/>
                <w:sz w:val="22"/>
                <w:szCs w:val="22"/>
              </w:rPr>
            </w:pPr>
            <w:r w:rsidRPr="004D6D73">
              <w:rPr>
                <w:b/>
                <w:sz w:val="22"/>
                <w:szCs w:val="22"/>
              </w:rPr>
              <w:t>35. panta pirmā daļa</w:t>
            </w:r>
          </w:p>
          <w:p w14:paraId="3DB332C2" w14:textId="77777777" w:rsidR="005F2C57" w:rsidRPr="00A3369E" w:rsidRDefault="005F2C57" w:rsidP="009018AA">
            <w:pPr>
              <w:pStyle w:val="tv213"/>
              <w:shd w:val="clear" w:color="auto" w:fill="FFFFFF"/>
              <w:spacing w:before="0" w:beforeAutospacing="0" w:after="0" w:afterAutospacing="0"/>
              <w:ind w:firstLine="300"/>
              <w:jc w:val="both"/>
              <w:rPr>
                <w:bCs/>
                <w:sz w:val="22"/>
                <w:szCs w:val="22"/>
              </w:rPr>
            </w:pPr>
            <w:r w:rsidRPr="00A3369E">
              <w:rPr>
                <w:bCs/>
                <w:sz w:val="22"/>
                <w:szCs w:val="22"/>
              </w:rPr>
              <w:t>(1) Balsošana domes sēdēs ir atklāta. Dome var lemt par elektroniskās balsošanas rīka izmantošanu, ja tiek nodrošināta katra deputāta autentifikācija un balsojuma atklātums, paredzot to pašvaldības darba reglamentā.</w:t>
            </w:r>
          </w:p>
          <w:p w14:paraId="7A5FE7AA" w14:textId="77777777" w:rsidR="005F2C57" w:rsidRPr="00A3369E" w:rsidRDefault="005F2C57" w:rsidP="009018AA">
            <w:pPr>
              <w:pStyle w:val="tv213"/>
              <w:shd w:val="clear" w:color="auto" w:fill="FFFFFF"/>
              <w:spacing w:before="0" w:beforeAutospacing="0" w:after="0" w:afterAutospacing="0"/>
              <w:ind w:firstLine="300"/>
              <w:jc w:val="both"/>
              <w:rPr>
                <w:bCs/>
                <w:sz w:val="22"/>
                <w:szCs w:val="22"/>
              </w:rPr>
            </w:pPr>
          </w:p>
          <w:p w14:paraId="117A5575" w14:textId="77777777" w:rsidR="005F2C57" w:rsidRPr="004D6D73" w:rsidRDefault="006A18FF" w:rsidP="009018AA">
            <w:pPr>
              <w:pStyle w:val="tv213"/>
              <w:shd w:val="clear" w:color="auto" w:fill="FFFFFF"/>
              <w:spacing w:before="0" w:beforeAutospacing="0" w:after="0" w:afterAutospacing="0"/>
              <w:ind w:firstLine="300"/>
              <w:jc w:val="both"/>
              <w:rPr>
                <w:b/>
                <w:bCs/>
                <w:sz w:val="22"/>
                <w:szCs w:val="22"/>
              </w:rPr>
            </w:pPr>
            <w:r w:rsidRPr="004D6D73">
              <w:rPr>
                <w:b/>
                <w:bCs/>
                <w:sz w:val="22"/>
                <w:szCs w:val="22"/>
              </w:rPr>
              <w:t>36. panta otrā daļa</w:t>
            </w:r>
          </w:p>
          <w:p w14:paraId="43BCC0BC" w14:textId="07D4DD38" w:rsidR="006A18FF" w:rsidRPr="00A3369E" w:rsidRDefault="00737BD3" w:rsidP="009018AA">
            <w:pPr>
              <w:pStyle w:val="tv213"/>
              <w:shd w:val="clear" w:color="auto" w:fill="FFFFFF"/>
              <w:spacing w:before="0" w:beforeAutospacing="0" w:after="0" w:afterAutospacing="0"/>
              <w:ind w:firstLine="300"/>
              <w:jc w:val="both"/>
              <w:rPr>
                <w:bCs/>
                <w:sz w:val="22"/>
                <w:szCs w:val="22"/>
              </w:rPr>
            </w:pPr>
            <w:r w:rsidRPr="00A3369E">
              <w:rPr>
                <w:bCs/>
                <w:sz w:val="22"/>
                <w:szCs w:val="22"/>
              </w:rPr>
              <w:t>(2) Domes lēmuma projekta sagatavošanas, iesniegšanas, reģistrēšanas, kā arī izskatīšanas kārtību pašvaldības institūcijās, tostarp tiesiskuma iepriekšēju pārbaudi un atbilstības pašvaldības budžetam izvērtēšanu, kā arī atzinuma saņemšanu no domes komitejām, nosaka pašvaldības darba reglamentā.</w:t>
            </w:r>
            <w:r w:rsidR="006A18FF" w:rsidRPr="00A3369E">
              <w:rPr>
                <w:bCs/>
                <w:sz w:val="22"/>
                <w:szCs w:val="22"/>
              </w:rPr>
              <w:t xml:space="preserve"> ..</w:t>
            </w:r>
          </w:p>
          <w:p w14:paraId="5B6240C5" w14:textId="77777777" w:rsidR="006A18FF" w:rsidRPr="00A3369E" w:rsidRDefault="006A18FF" w:rsidP="009018AA">
            <w:pPr>
              <w:pStyle w:val="tv213"/>
              <w:shd w:val="clear" w:color="auto" w:fill="FFFFFF"/>
              <w:spacing w:before="0" w:beforeAutospacing="0" w:after="0" w:afterAutospacing="0"/>
              <w:ind w:firstLine="300"/>
              <w:jc w:val="both"/>
              <w:rPr>
                <w:bCs/>
                <w:sz w:val="22"/>
                <w:szCs w:val="22"/>
              </w:rPr>
            </w:pPr>
          </w:p>
          <w:p w14:paraId="2BE5772E" w14:textId="551ACD61" w:rsidR="006E0E51" w:rsidRPr="00A3369E" w:rsidRDefault="006E0E51" w:rsidP="009018AA">
            <w:pPr>
              <w:ind w:firstLine="300"/>
              <w:jc w:val="both"/>
              <w:rPr>
                <w:b/>
                <w:bCs/>
                <w:sz w:val="22"/>
                <w:szCs w:val="22"/>
              </w:rPr>
            </w:pPr>
            <w:r w:rsidRPr="00A3369E">
              <w:rPr>
                <w:b/>
                <w:bCs/>
                <w:sz w:val="22"/>
                <w:szCs w:val="22"/>
              </w:rPr>
              <w:t xml:space="preserve">38. panta pirmā daļa </w:t>
            </w:r>
          </w:p>
          <w:p w14:paraId="2713B72F" w14:textId="77777777" w:rsidR="006A18FF" w:rsidRPr="00F8012F" w:rsidRDefault="006E0E51" w:rsidP="009018AA">
            <w:pPr>
              <w:pStyle w:val="tv213"/>
              <w:shd w:val="clear" w:color="auto" w:fill="FFFFFF"/>
              <w:spacing w:before="0" w:beforeAutospacing="0" w:after="0" w:afterAutospacing="0"/>
              <w:ind w:firstLine="300"/>
              <w:jc w:val="both"/>
              <w:rPr>
                <w:bCs/>
                <w:sz w:val="22"/>
                <w:szCs w:val="22"/>
              </w:rPr>
            </w:pPr>
            <w:r w:rsidRPr="00A3369E">
              <w:rPr>
                <w:bCs/>
                <w:sz w:val="22"/>
                <w:szCs w:val="22"/>
              </w:rPr>
              <w:t>(1) Domes sēdes vadītājs vada domes sēdi saskaņā ar pašvaldības darba reglamentā noteikto kārtību.</w:t>
            </w:r>
          </w:p>
          <w:p w14:paraId="2995742A" w14:textId="77777777" w:rsidR="00C75736" w:rsidRPr="00F8012F" w:rsidRDefault="00C75736" w:rsidP="009018AA">
            <w:pPr>
              <w:pStyle w:val="tv213"/>
              <w:shd w:val="clear" w:color="auto" w:fill="FFFFFF"/>
              <w:spacing w:before="0" w:beforeAutospacing="0" w:after="0" w:afterAutospacing="0"/>
              <w:ind w:firstLine="300"/>
              <w:jc w:val="both"/>
              <w:rPr>
                <w:bCs/>
                <w:sz w:val="22"/>
                <w:szCs w:val="22"/>
              </w:rPr>
            </w:pPr>
          </w:p>
          <w:p w14:paraId="0200593A" w14:textId="77777777" w:rsidR="00C75736" w:rsidRPr="009018AA" w:rsidRDefault="00562328" w:rsidP="009018AA">
            <w:pPr>
              <w:pStyle w:val="tv213"/>
              <w:shd w:val="clear" w:color="auto" w:fill="FFFFFF"/>
              <w:spacing w:before="0" w:beforeAutospacing="0" w:after="0" w:afterAutospacing="0"/>
              <w:ind w:firstLine="300"/>
              <w:jc w:val="both"/>
              <w:rPr>
                <w:b/>
                <w:bCs/>
                <w:sz w:val="22"/>
                <w:szCs w:val="22"/>
              </w:rPr>
            </w:pPr>
            <w:r w:rsidRPr="009018AA">
              <w:rPr>
                <w:b/>
                <w:bCs/>
                <w:sz w:val="22"/>
                <w:szCs w:val="22"/>
              </w:rPr>
              <w:t>38. panta trešās daļas 13. punkts</w:t>
            </w:r>
          </w:p>
          <w:p w14:paraId="0A4523C0" w14:textId="77777777" w:rsidR="00562328" w:rsidRPr="00F8012F" w:rsidRDefault="005F3C99" w:rsidP="009018AA">
            <w:pPr>
              <w:pStyle w:val="tv213"/>
              <w:shd w:val="clear" w:color="auto" w:fill="FFFFFF"/>
              <w:spacing w:before="0" w:beforeAutospacing="0" w:after="0" w:afterAutospacing="0"/>
              <w:ind w:firstLine="300"/>
              <w:jc w:val="both"/>
              <w:rPr>
                <w:bCs/>
                <w:sz w:val="22"/>
                <w:szCs w:val="22"/>
              </w:rPr>
            </w:pPr>
            <w:r w:rsidRPr="00F8012F">
              <w:rPr>
                <w:bCs/>
                <w:sz w:val="22"/>
                <w:szCs w:val="22"/>
              </w:rPr>
              <w:t>(3) Domes sēdes protokolā ieraksta:</w:t>
            </w:r>
          </w:p>
          <w:p w14:paraId="37C457DF" w14:textId="77777777" w:rsidR="005F3C99" w:rsidRPr="00F8012F" w:rsidRDefault="00FD2741" w:rsidP="009018AA">
            <w:pPr>
              <w:pStyle w:val="tv213"/>
              <w:shd w:val="clear" w:color="auto" w:fill="FFFFFF"/>
              <w:spacing w:before="0" w:beforeAutospacing="0" w:after="0" w:afterAutospacing="0"/>
              <w:ind w:firstLine="300"/>
              <w:jc w:val="both"/>
              <w:rPr>
                <w:bCs/>
                <w:sz w:val="22"/>
                <w:szCs w:val="22"/>
              </w:rPr>
            </w:pPr>
            <w:r w:rsidRPr="00F8012F">
              <w:rPr>
                <w:bCs/>
                <w:sz w:val="22"/>
                <w:szCs w:val="22"/>
              </w:rPr>
              <w:t>13)</w:t>
            </w:r>
            <w:r w:rsidRPr="00F8012F">
              <w:rPr>
                <w:bCs/>
                <w:sz w:val="22"/>
                <w:szCs w:val="22"/>
              </w:rPr>
              <w:tab/>
            </w:r>
            <w:r w:rsidRPr="00F8012F">
              <w:rPr>
                <w:bCs/>
                <w:sz w:val="22"/>
                <w:szCs w:val="22"/>
                <w:u w:val="single"/>
              </w:rPr>
              <w:t>citu pašvaldības darba reglamentā noteiktu informāciju</w:t>
            </w:r>
            <w:r w:rsidRPr="00F8012F">
              <w:rPr>
                <w:bCs/>
                <w:sz w:val="22"/>
                <w:szCs w:val="22"/>
              </w:rPr>
              <w:t>.</w:t>
            </w:r>
          </w:p>
          <w:p w14:paraId="7CA8E032" w14:textId="77777777" w:rsidR="00FD2741" w:rsidRPr="00F8012F" w:rsidRDefault="00FD2741" w:rsidP="009018AA">
            <w:pPr>
              <w:pStyle w:val="tv213"/>
              <w:shd w:val="clear" w:color="auto" w:fill="FFFFFF"/>
              <w:spacing w:before="0" w:beforeAutospacing="0" w:after="0" w:afterAutospacing="0"/>
              <w:ind w:firstLine="300"/>
              <w:jc w:val="both"/>
              <w:rPr>
                <w:bCs/>
                <w:sz w:val="22"/>
                <w:szCs w:val="22"/>
              </w:rPr>
            </w:pPr>
          </w:p>
          <w:p w14:paraId="50F54E33" w14:textId="78FE8EBD" w:rsidR="000556BC" w:rsidRPr="00F8012F" w:rsidRDefault="000556BC" w:rsidP="009018AA">
            <w:pPr>
              <w:ind w:firstLine="300"/>
              <w:jc w:val="both"/>
              <w:rPr>
                <w:b/>
                <w:bCs/>
                <w:sz w:val="22"/>
                <w:szCs w:val="22"/>
              </w:rPr>
            </w:pPr>
            <w:r w:rsidRPr="00F8012F">
              <w:rPr>
                <w:b/>
                <w:bCs/>
                <w:sz w:val="22"/>
                <w:szCs w:val="22"/>
              </w:rPr>
              <w:t>39. pant</w:t>
            </w:r>
            <w:r w:rsidR="00312870" w:rsidRPr="00F8012F">
              <w:rPr>
                <w:b/>
                <w:bCs/>
                <w:sz w:val="22"/>
                <w:szCs w:val="22"/>
              </w:rPr>
              <w:t>a pirmā daļa</w:t>
            </w:r>
          </w:p>
          <w:p w14:paraId="6DC5D0C4" w14:textId="77777777" w:rsidR="000556BC" w:rsidRPr="00F8012F" w:rsidRDefault="000556BC" w:rsidP="009018AA">
            <w:pPr>
              <w:ind w:firstLine="300"/>
              <w:jc w:val="both"/>
              <w:rPr>
                <w:bCs/>
                <w:sz w:val="22"/>
                <w:szCs w:val="22"/>
              </w:rPr>
            </w:pPr>
            <w:r w:rsidRPr="00F8012F">
              <w:rPr>
                <w:bCs/>
                <w:sz w:val="22"/>
                <w:szCs w:val="22"/>
              </w:rPr>
              <w:t>(1) Komiteja pašvaldības darba reglamentā noteiktajā kārtībā:</w:t>
            </w:r>
          </w:p>
          <w:p w14:paraId="58E6F207" w14:textId="77777777" w:rsidR="000556BC" w:rsidRPr="00F8012F" w:rsidRDefault="000556BC" w:rsidP="009018AA">
            <w:pPr>
              <w:ind w:firstLine="300"/>
              <w:jc w:val="both"/>
              <w:rPr>
                <w:bCs/>
                <w:sz w:val="22"/>
                <w:szCs w:val="22"/>
              </w:rPr>
            </w:pPr>
            <w:r w:rsidRPr="00F8012F">
              <w:rPr>
                <w:bCs/>
                <w:sz w:val="22"/>
                <w:szCs w:val="22"/>
              </w:rPr>
              <w:lastRenderedPageBreak/>
              <w:t>1)</w:t>
            </w:r>
            <w:r w:rsidRPr="00F8012F">
              <w:rPr>
                <w:bCs/>
                <w:sz w:val="22"/>
                <w:szCs w:val="22"/>
              </w:rPr>
              <w:tab/>
              <w:t>sagatavo domes lēmumu projektus, izskata saņemtos domes lēmumu projektus un citus jautājumus pirms to iekļaušanas domes sēdes darba kārtībā;</w:t>
            </w:r>
          </w:p>
          <w:p w14:paraId="2EDFD614" w14:textId="77777777" w:rsidR="000556BC" w:rsidRPr="00F8012F" w:rsidRDefault="000556BC" w:rsidP="009018AA">
            <w:pPr>
              <w:ind w:firstLine="300"/>
              <w:jc w:val="both"/>
              <w:rPr>
                <w:bCs/>
                <w:sz w:val="22"/>
                <w:szCs w:val="22"/>
              </w:rPr>
            </w:pPr>
            <w:r w:rsidRPr="00F8012F">
              <w:rPr>
                <w:bCs/>
                <w:sz w:val="22"/>
                <w:szCs w:val="22"/>
              </w:rPr>
              <w:t>2)</w:t>
            </w:r>
            <w:r w:rsidRPr="00F8012F">
              <w:rPr>
                <w:bCs/>
                <w:sz w:val="22"/>
                <w:szCs w:val="22"/>
              </w:rPr>
              <w:tab/>
              <w:t>sniedz atzinumus jautājumos, kuri ir komitejas kompetencē;</w:t>
            </w:r>
          </w:p>
          <w:p w14:paraId="7D9CE62E" w14:textId="77777777" w:rsidR="00FD2741" w:rsidRPr="00F8012F" w:rsidRDefault="000556BC" w:rsidP="009018AA">
            <w:pPr>
              <w:pStyle w:val="tv213"/>
              <w:shd w:val="clear" w:color="auto" w:fill="FFFFFF"/>
              <w:spacing w:before="0" w:beforeAutospacing="0" w:after="0" w:afterAutospacing="0"/>
              <w:ind w:firstLine="300"/>
              <w:jc w:val="both"/>
              <w:rPr>
                <w:bCs/>
                <w:sz w:val="22"/>
                <w:szCs w:val="22"/>
              </w:rPr>
            </w:pPr>
            <w:r w:rsidRPr="00F8012F">
              <w:rPr>
                <w:bCs/>
                <w:sz w:val="22"/>
                <w:szCs w:val="22"/>
              </w:rPr>
              <w:t>3)</w:t>
            </w:r>
            <w:r w:rsidRPr="00F8012F">
              <w:rPr>
                <w:bCs/>
                <w:sz w:val="22"/>
                <w:szCs w:val="22"/>
              </w:rPr>
              <w:tab/>
              <w:t>veic citus pienākumus.</w:t>
            </w:r>
          </w:p>
          <w:p w14:paraId="773D15C9" w14:textId="77777777" w:rsidR="00312870" w:rsidRPr="00F8012F" w:rsidRDefault="00312870" w:rsidP="009018AA">
            <w:pPr>
              <w:pStyle w:val="tv213"/>
              <w:shd w:val="clear" w:color="auto" w:fill="FFFFFF"/>
              <w:spacing w:before="0" w:beforeAutospacing="0" w:after="0" w:afterAutospacing="0"/>
              <w:ind w:firstLine="300"/>
              <w:jc w:val="both"/>
              <w:rPr>
                <w:sz w:val="22"/>
                <w:szCs w:val="22"/>
              </w:rPr>
            </w:pPr>
          </w:p>
          <w:p w14:paraId="64DAB8ED" w14:textId="77777777" w:rsidR="00312870" w:rsidRPr="009018AA" w:rsidRDefault="00647356" w:rsidP="009018AA">
            <w:pPr>
              <w:pStyle w:val="tv213"/>
              <w:shd w:val="clear" w:color="auto" w:fill="FFFFFF"/>
              <w:spacing w:before="0" w:beforeAutospacing="0" w:after="0" w:afterAutospacing="0"/>
              <w:ind w:firstLine="300"/>
              <w:jc w:val="both"/>
              <w:rPr>
                <w:b/>
                <w:bCs/>
                <w:sz w:val="22"/>
                <w:szCs w:val="22"/>
              </w:rPr>
            </w:pPr>
            <w:r w:rsidRPr="009018AA">
              <w:rPr>
                <w:b/>
                <w:bCs/>
                <w:sz w:val="22"/>
                <w:szCs w:val="22"/>
              </w:rPr>
              <w:t>40. panta trešā daļa</w:t>
            </w:r>
          </w:p>
          <w:p w14:paraId="35F53EC7" w14:textId="77777777" w:rsidR="00647356" w:rsidRPr="00A3369E" w:rsidRDefault="00647356" w:rsidP="009018AA">
            <w:pPr>
              <w:ind w:firstLine="300"/>
              <w:jc w:val="both"/>
              <w:rPr>
                <w:bCs/>
                <w:sz w:val="22"/>
                <w:szCs w:val="22"/>
              </w:rPr>
            </w:pPr>
            <w:r w:rsidRPr="00F8012F">
              <w:rPr>
                <w:bCs/>
                <w:sz w:val="22"/>
                <w:szCs w:val="22"/>
              </w:rPr>
              <w:t xml:space="preserve">(3) Komitejas priekšsēdētājs pašvaldības </w:t>
            </w:r>
            <w:r w:rsidRPr="00A3369E">
              <w:rPr>
                <w:bCs/>
                <w:sz w:val="22"/>
                <w:szCs w:val="22"/>
              </w:rPr>
              <w:t>darba reglamentā noteiktajā kārtībā:</w:t>
            </w:r>
          </w:p>
          <w:p w14:paraId="1C763A9A" w14:textId="77777777" w:rsidR="00647356" w:rsidRPr="00A3369E" w:rsidRDefault="00647356" w:rsidP="009018AA">
            <w:pPr>
              <w:ind w:firstLine="300"/>
              <w:jc w:val="both"/>
              <w:rPr>
                <w:bCs/>
                <w:sz w:val="22"/>
                <w:szCs w:val="22"/>
              </w:rPr>
            </w:pPr>
            <w:r w:rsidRPr="00A3369E">
              <w:rPr>
                <w:bCs/>
                <w:sz w:val="22"/>
                <w:szCs w:val="22"/>
              </w:rPr>
              <w:t>1)</w:t>
            </w:r>
            <w:r w:rsidRPr="00A3369E">
              <w:rPr>
                <w:bCs/>
                <w:sz w:val="22"/>
                <w:szCs w:val="22"/>
              </w:rPr>
              <w:tab/>
              <w:t>sagatavo jautājumus izskatīšanai komitejas sēdē;</w:t>
            </w:r>
          </w:p>
          <w:p w14:paraId="7EB2E568" w14:textId="77777777" w:rsidR="00647356" w:rsidRPr="00A3369E" w:rsidRDefault="00647356" w:rsidP="009018AA">
            <w:pPr>
              <w:ind w:firstLine="300"/>
              <w:jc w:val="both"/>
              <w:rPr>
                <w:bCs/>
                <w:sz w:val="22"/>
                <w:szCs w:val="22"/>
              </w:rPr>
            </w:pPr>
            <w:r w:rsidRPr="00A3369E">
              <w:rPr>
                <w:bCs/>
                <w:sz w:val="22"/>
                <w:szCs w:val="22"/>
              </w:rPr>
              <w:t>2)</w:t>
            </w:r>
            <w:r w:rsidRPr="00A3369E">
              <w:rPr>
                <w:bCs/>
                <w:sz w:val="22"/>
                <w:szCs w:val="22"/>
              </w:rPr>
              <w:tab/>
              <w:t>sasauc un vada komitejas sēdi;</w:t>
            </w:r>
          </w:p>
          <w:p w14:paraId="3017C137" w14:textId="77777777" w:rsidR="00647356" w:rsidRPr="00A3369E" w:rsidRDefault="00647356" w:rsidP="009018AA">
            <w:pPr>
              <w:ind w:firstLine="300"/>
              <w:jc w:val="both"/>
              <w:rPr>
                <w:bCs/>
                <w:sz w:val="22"/>
                <w:szCs w:val="22"/>
              </w:rPr>
            </w:pPr>
            <w:r w:rsidRPr="00A3369E">
              <w:rPr>
                <w:bCs/>
                <w:sz w:val="22"/>
                <w:szCs w:val="22"/>
              </w:rPr>
              <w:t>3)</w:t>
            </w:r>
            <w:r w:rsidRPr="00A3369E">
              <w:rPr>
                <w:bCs/>
                <w:sz w:val="22"/>
                <w:szCs w:val="22"/>
              </w:rPr>
              <w:tab/>
              <w:t>nodrošina komitejas lēmumu ierakstīšanu komitejas sēdes protokolā;</w:t>
            </w:r>
          </w:p>
          <w:p w14:paraId="1A5C2D54" w14:textId="77777777" w:rsidR="00647356" w:rsidRPr="00A3369E" w:rsidRDefault="00647356" w:rsidP="009018AA">
            <w:pPr>
              <w:ind w:firstLine="300"/>
              <w:jc w:val="both"/>
              <w:rPr>
                <w:bCs/>
                <w:sz w:val="22"/>
                <w:szCs w:val="22"/>
              </w:rPr>
            </w:pPr>
            <w:r w:rsidRPr="00A3369E">
              <w:rPr>
                <w:bCs/>
                <w:sz w:val="22"/>
                <w:szCs w:val="22"/>
              </w:rPr>
              <w:t>4)</w:t>
            </w:r>
            <w:r w:rsidRPr="00A3369E">
              <w:rPr>
                <w:bCs/>
                <w:sz w:val="22"/>
                <w:szCs w:val="22"/>
              </w:rPr>
              <w:tab/>
              <w:t>nodrošina komitejas sagatavoto domes lēmumu projektu, atzinumu un priekšlikumu iesniegšanu domes priekšsēdētājam;</w:t>
            </w:r>
          </w:p>
          <w:p w14:paraId="5D43BAE4" w14:textId="77777777" w:rsidR="00647356" w:rsidRPr="00A3369E" w:rsidRDefault="00647356" w:rsidP="009018AA">
            <w:pPr>
              <w:ind w:firstLine="300"/>
              <w:jc w:val="both"/>
              <w:rPr>
                <w:bCs/>
                <w:sz w:val="22"/>
                <w:szCs w:val="22"/>
              </w:rPr>
            </w:pPr>
            <w:r w:rsidRPr="00A3369E">
              <w:rPr>
                <w:bCs/>
                <w:sz w:val="22"/>
                <w:szCs w:val="22"/>
              </w:rPr>
              <w:t>5)</w:t>
            </w:r>
            <w:r w:rsidRPr="00A3369E">
              <w:rPr>
                <w:bCs/>
                <w:sz w:val="22"/>
                <w:szCs w:val="22"/>
              </w:rPr>
              <w:tab/>
              <w:t>ziņo par komitejas kompetencē esošiem jautājumiem domes sēdē, ja komiteja nav vienojusies, ka ziņo cits komitejas loceklis.</w:t>
            </w:r>
          </w:p>
          <w:p w14:paraId="52589AD3" w14:textId="77777777" w:rsidR="00647356" w:rsidRPr="00A3369E" w:rsidRDefault="00647356" w:rsidP="009018AA">
            <w:pPr>
              <w:pStyle w:val="tv213"/>
              <w:shd w:val="clear" w:color="auto" w:fill="FFFFFF"/>
              <w:spacing w:before="0" w:beforeAutospacing="0" w:after="0" w:afterAutospacing="0"/>
              <w:ind w:firstLine="300"/>
              <w:jc w:val="both"/>
              <w:rPr>
                <w:sz w:val="22"/>
                <w:szCs w:val="22"/>
              </w:rPr>
            </w:pPr>
          </w:p>
          <w:p w14:paraId="3C72FB22" w14:textId="77777777" w:rsidR="00647356" w:rsidRPr="009018AA" w:rsidRDefault="00127F09" w:rsidP="009018AA">
            <w:pPr>
              <w:pStyle w:val="tv213"/>
              <w:shd w:val="clear" w:color="auto" w:fill="FFFFFF"/>
              <w:spacing w:before="0" w:beforeAutospacing="0" w:after="0" w:afterAutospacing="0"/>
              <w:ind w:firstLine="300"/>
              <w:jc w:val="both"/>
              <w:rPr>
                <w:b/>
                <w:bCs/>
                <w:sz w:val="22"/>
                <w:szCs w:val="22"/>
              </w:rPr>
            </w:pPr>
            <w:r w:rsidRPr="009018AA">
              <w:rPr>
                <w:b/>
                <w:bCs/>
                <w:sz w:val="22"/>
                <w:szCs w:val="22"/>
              </w:rPr>
              <w:t>41. panta otrā daļa</w:t>
            </w:r>
          </w:p>
          <w:p w14:paraId="60BF09F6" w14:textId="77777777" w:rsidR="00127F09" w:rsidRPr="00F8012F" w:rsidRDefault="00127F09" w:rsidP="009018AA">
            <w:pPr>
              <w:pStyle w:val="tv213"/>
              <w:shd w:val="clear" w:color="auto" w:fill="FFFFFF"/>
              <w:spacing w:before="0" w:beforeAutospacing="0" w:after="0" w:afterAutospacing="0"/>
              <w:ind w:firstLine="300"/>
              <w:jc w:val="both"/>
              <w:rPr>
                <w:bCs/>
                <w:sz w:val="22"/>
                <w:szCs w:val="22"/>
              </w:rPr>
            </w:pPr>
            <w:r w:rsidRPr="00A3369E">
              <w:rPr>
                <w:bCs/>
                <w:sz w:val="22"/>
                <w:szCs w:val="22"/>
              </w:rPr>
              <w:t>(2) Par komitejas sēdes darba kārtību, izskatāmajiem materiāliem, norises laiku un vietu deputātus informē pašvaldības darba reglamentā noteiktajā kārtībā. ..</w:t>
            </w:r>
          </w:p>
          <w:p w14:paraId="15220138" w14:textId="77777777" w:rsidR="00127F09" w:rsidRPr="00F8012F" w:rsidRDefault="00127F09" w:rsidP="009018AA">
            <w:pPr>
              <w:pStyle w:val="tv213"/>
              <w:shd w:val="clear" w:color="auto" w:fill="FFFFFF"/>
              <w:spacing w:before="0" w:beforeAutospacing="0" w:after="0" w:afterAutospacing="0"/>
              <w:ind w:firstLine="300"/>
              <w:jc w:val="both"/>
              <w:rPr>
                <w:bCs/>
                <w:sz w:val="22"/>
                <w:szCs w:val="22"/>
              </w:rPr>
            </w:pPr>
          </w:p>
          <w:p w14:paraId="1C325A05" w14:textId="77777777" w:rsidR="00127F09" w:rsidRPr="009018AA" w:rsidRDefault="001B4147" w:rsidP="009018AA">
            <w:pPr>
              <w:pStyle w:val="tv213"/>
              <w:shd w:val="clear" w:color="auto" w:fill="FFFFFF"/>
              <w:spacing w:before="0" w:beforeAutospacing="0" w:after="0" w:afterAutospacing="0"/>
              <w:ind w:firstLine="300"/>
              <w:jc w:val="both"/>
              <w:rPr>
                <w:b/>
                <w:bCs/>
                <w:sz w:val="22"/>
                <w:szCs w:val="22"/>
              </w:rPr>
            </w:pPr>
            <w:r w:rsidRPr="009018AA">
              <w:rPr>
                <w:b/>
                <w:bCs/>
                <w:sz w:val="22"/>
                <w:szCs w:val="22"/>
              </w:rPr>
              <w:t>43. panta pirmā daļa</w:t>
            </w:r>
          </w:p>
          <w:p w14:paraId="655E199E" w14:textId="77777777" w:rsidR="001B4147" w:rsidRPr="00F8012F" w:rsidRDefault="001B4147" w:rsidP="009018AA">
            <w:pPr>
              <w:pStyle w:val="tv213"/>
              <w:shd w:val="clear" w:color="auto" w:fill="FFFFFF"/>
              <w:spacing w:before="0" w:beforeAutospacing="0" w:after="0" w:afterAutospacing="0"/>
              <w:ind w:firstLine="300"/>
              <w:jc w:val="both"/>
              <w:rPr>
                <w:bCs/>
                <w:sz w:val="22"/>
                <w:szCs w:val="22"/>
              </w:rPr>
            </w:pPr>
            <w:r w:rsidRPr="00F8012F">
              <w:rPr>
                <w:bCs/>
                <w:sz w:val="22"/>
                <w:szCs w:val="22"/>
              </w:rPr>
              <w:t>(1) Komitejas var sarīkot kopīgu sēdi un izskatīt jautājumu, kas skar šo komiteju kompetenci, ievērojot šā likuma 41. panta prasības un pašvaldības darba reglamentā noteikto kārtību. ..</w:t>
            </w:r>
          </w:p>
          <w:p w14:paraId="1B7EED88" w14:textId="77777777" w:rsidR="001B4147" w:rsidRPr="00F8012F" w:rsidRDefault="001B4147" w:rsidP="009018AA">
            <w:pPr>
              <w:pStyle w:val="tv213"/>
              <w:shd w:val="clear" w:color="auto" w:fill="FFFFFF"/>
              <w:spacing w:before="0" w:beforeAutospacing="0" w:after="0" w:afterAutospacing="0"/>
              <w:ind w:firstLine="300"/>
              <w:jc w:val="both"/>
              <w:rPr>
                <w:bCs/>
                <w:sz w:val="22"/>
                <w:szCs w:val="22"/>
              </w:rPr>
            </w:pPr>
          </w:p>
          <w:p w14:paraId="540501B8" w14:textId="77777777" w:rsidR="001B4147" w:rsidRPr="009018AA" w:rsidRDefault="00037BC5" w:rsidP="009018AA">
            <w:pPr>
              <w:pStyle w:val="tv213"/>
              <w:shd w:val="clear" w:color="auto" w:fill="FFFFFF"/>
              <w:spacing w:before="0" w:beforeAutospacing="0" w:after="0" w:afterAutospacing="0"/>
              <w:ind w:firstLine="300"/>
              <w:jc w:val="both"/>
              <w:rPr>
                <w:b/>
                <w:bCs/>
                <w:sz w:val="22"/>
                <w:szCs w:val="22"/>
              </w:rPr>
            </w:pPr>
            <w:r w:rsidRPr="009018AA">
              <w:rPr>
                <w:b/>
                <w:bCs/>
                <w:sz w:val="22"/>
                <w:szCs w:val="22"/>
              </w:rPr>
              <w:t>50. panta otrā daļa</w:t>
            </w:r>
          </w:p>
          <w:p w14:paraId="5F1FC4F6" w14:textId="77777777" w:rsidR="00037BC5" w:rsidRPr="00A3369E" w:rsidRDefault="00037BC5" w:rsidP="009018AA">
            <w:pPr>
              <w:ind w:firstLine="300"/>
              <w:jc w:val="both"/>
              <w:rPr>
                <w:bCs/>
                <w:sz w:val="22"/>
                <w:szCs w:val="22"/>
              </w:rPr>
            </w:pPr>
            <w:r w:rsidRPr="00F8012F">
              <w:rPr>
                <w:bCs/>
                <w:sz w:val="22"/>
                <w:szCs w:val="22"/>
              </w:rPr>
              <w:t xml:space="preserve">(2) Dome izdod un triju darbdienu </w:t>
            </w:r>
            <w:r w:rsidRPr="00A3369E">
              <w:rPr>
                <w:bCs/>
                <w:sz w:val="22"/>
                <w:szCs w:val="22"/>
              </w:rPr>
              <w:t>laikā pēc spēkā stāšanās publicē pašvaldības oficiālajā tīmekļvietnē pašvaldības darba reglamentu. Pašvaldības darba reglamentā nosaka:</w:t>
            </w:r>
          </w:p>
          <w:p w14:paraId="60D3F864" w14:textId="77777777" w:rsidR="00037BC5" w:rsidRPr="00F8012F" w:rsidRDefault="00037BC5" w:rsidP="009018AA">
            <w:pPr>
              <w:ind w:firstLine="300"/>
              <w:jc w:val="both"/>
              <w:rPr>
                <w:bCs/>
                <w:sz w:val="22"/>
                <w:szCs w:val="22"/>
              </w:rPr>
            </w:pPr>
            <w:r w:rsidRPr="00A3369E">
              <w:rPr>
                <w:bCs/>
                <w:sz w:val="22"/>
                <w:szCs w:val="22"/>
              </w:rPr>
              <w:t>1)</w:t>
            </w:r>
            <w:r w:rsidRPr="00A3369E">
              <w:rPr>
                <w:bCs/>
                <w:sz w:val="22"/>
                <w:szCs w:val="22"/>
              </w:rPr>
              <w:tab/>
              <w:t>domes un tās izveidoto institūciju</w:t>
            </w:r>
            <w:r w:rsidRPr="00F8012F">
              <w:rPr>
                <w:bCs/>
                <w:sz w:val="22"/>
                <w:szCs w:val="22"/>
              </w:rPr>
              <w:t>, izņemot iestādes, darba organizatorisko un tehnisko apkalpošanu;</w:t>
            </w:r>
          </w:p>
          <w:p w14:paraId="3EED0B2A" w14:textId="77777777" w:rsidR="00037BC5" w:rsidRPr="00F8012F" w:rsidRDefault="00037BC5" w:rsidP="009018AA">
            <w:pPr>
              <w:ind w:firstLine="300"/>
              <w:jc w:val="both"/>
              <w:rPr>
                <w:bCs/>
                <w:sz w:val="22"/>
                <w:szCs w:val="22"/>
              </w:rPr>
            </w:pPr>
            <w:r w:rsidRPr="00F8012F">
              <w:rPr>
                <w:bCs/>
                <w:sz w:val="22"/>
                <w:szCs w:val="22"/>
              </w:rPr>
              <w:t>2)</w:t>
            </w:r>
            <w:r w:rsidRPr="00F8012F">
              <w:rPr>
                <w:bCs/>
                <w:sz w:val="22"/>
                <w:szCs w:val="22"/>
              </w:rPr>
              <w:tab/>
              <w:t>domes sēdes norises kārtību;</w:t>
            </w:r>
          </w:p>
          <w:p w14:paraId="26D2273F" w14:textId="77777777" w:rsidR="00037BC5" w:rsidRPr="00F8012F" w:rsidRDefault="00037BC5" w:rsidP="009018AA">
            <w:pPr>
              <w:ind w:firstLine="300"/>
              <w:jc w:val="both"/>
              <w:rPr>
                <w:bCs/>
                <w:sz w:val="22"/>
                <w:szCs w:val="22"/>
              </w:rPr>
            </w:pPr>
            <w:r w:rsidRPr="00F8012F">
              <w:rPr>
                <w:bCs/>
                <w:sz w:val="22"/>
                <w:szCs w:val="22"/>
              </w:rPr>
              <w:t>3)</w:t>
            </w:r>
            <w:r w:rsidRPr="00F8012F">
              <w:rPr>
                <w:bCs/>
                <w:sz w:val="22"/>
                <w:szCs w:val="22"/>
              </w:rPr>
              <w:tab/>
              <w:t>iekšējo normatīvo aktu izdošanas kārtību;</w:t>
            </w:r>
          </w:p>
          <w:p w14:paraId="67385F52" w14:textId="77777777" w:rsidR="00037BC5" w:rsidRPr="00F8012F" w:rsidRDefault="00037BC5" w:rsidP="009018AA">
            <w:pPr>
              <w:ind w:firstLine="300"/>
              <w:jc w:val="both"/>
              <w:rPr>
                <w:bCs/>
                <w:sz w:val="22"/>
                <w:szCs w:val="22"/>
              </w:rPr>
            </w:pPr>
            <w:r w:rsidRPr="00F8012F">
              <w:rPr>
                <w:bCs/>
                <w:sz w:val="22"/>
                <w:szCs w:val="22"/>
              </w:rPr>
              <w:t>4)</w:t>
            </w:r>
            <w:r w:rsidRPr="00F8012F">
              <w:rPr>
                <w:bCs/>
                <w:sz w:val="22"/>
                <w:szCs w:val="22"/>
              </w:rPr>
              <w:tab/>
              <w:t>kārtību, kādā domes priekšsēdētāja nomaiņas gadījumā organizē lietvedības un dokumentu nodošanu jaunajam domes priekšsēdētājam;</w:t>
            </w:r>
          </w:p>
          <w:p w14:paraId="78ADB8E8" w14:textId="77777777" w:rsidR="00037BC5" w:rsidRPr="00F8012F" w:rsidRDefault="00037BC5" w:rsidP="009018AA">
            <w:pPr>
              <w:ind w:firstLine="300"/>
              <w:jc w:val="both"/>
              <w:rPr>
                <w:bCs/>
                <w:sz w:val="22"/>
                <w:szCs w:val="22"/>
              </w:rPr>
            </w:pPr>
            <w:r w:rsidRPr="00F8012F">
              <w:rPr>
                <w:bCs/>
                <w:sz w:val="22"/>
                <w:szCs w:val="22"/>
              </w:rPr>
              <w:t>5)</w:t>
            </w:r>
            <w:r w:rsidRPr="00F8012F">
              <w:rPr>
                <w:bCs/>
                <w:sz w:val="22"/>
                <w:szCs w:val="22"/>
              </w:rPr>
              <w:tab/>
              <w:t>privāto tiesību līgumu noslēgšanas procedūru;</w:t>
            </w:r>
          </w:p>
          <w:p w14:paraId="1CC78CC3" w14:textId="77777777" w:rsidR="00037BC5" w:rsidRPr="00F8012F" w:rsidRDefault="00037BC5" w:rsidP="009018AA">
            <w:pPr>
              <w:pStyle w:val="tv213"/>
              <w:shd w:val="clear" w:color="auto" w:fill="FFFFFF"/>
              <w:spacing w:before="0" w:beforeAutospacing="0" w:after="0" w:afterAutospacing="0"/>
              <w:ind w:firstLine="300"/>
              <w:jc w:val="both"/>
              <w:rPr>
                <w:bCs/>
                <w:sz w:val="22"/>
                <w:szCs w:val="22"/>
              </w:rPr>
            </w:pPr>
            <w:r w:rsidRPr="00F8012F">
              <w:rPr>
                <w:bCs/>
                <w:sz w:val="22"/>
                <w:szCs w:val="22"/>
              </w:rPr>
              <w:t>6)</w:t>
            </w:r>
            <w:r w:rsidRPr="00F8012F">
              <w:rPr>
                <w:bCs/>
                <w:sz w:val="22"/>
                <w:szCs w:val="22"/>
              </w:rPr>
              <w:tab/>
              <w:t>citus šajā likumā noteiktos jautājumus.</w:t>
            </w:r>
          </w:p>
          <w:p w14:paraId="1161BD3B" w14:textId="77777777" w:rsidR="00037BC5" w:rsidRPr="00F8012F" w:rsidRDefault="00037BC5" w:rsidP="009018AA">
            <w:pPr>
              <w:pStyle w:val="tv213"/>
              <w:shd w:val="clear" w:color="auto" w:fill="FFFFFF"/>
              <w:spacing w:before="0" w:beforeAutospacing="0" w:after="0" w:afterAutospacing="0"/>
              <w:ind w:firstLine="300"/>
              <w:jc w:val="both"/>
              <w:rPr>
                <w:bCs/>
                <w:sz w:val="22"/>
                <w:szCs w:val="22"/>
              </w:rPr>
            </w:pPr>
          </w:p>
          <w:p w14:paraId="72F27915" w14:textId="2E6FC83E" w:rsidR="00037BC5" w:rsidRPr="00F8012F" w:rsidRDefault="00037BC5" w:rsidP="009018AA">
            <w:pPr>
              <w:pStyle w:val="tv213"/>
              <w:shd w:val="clear" w:color="auto" w:fill="FFFFFF"/>
              <w:spacing w:before="0" w:beforeAutospacing="0" w:after="0" w:afterAutospacing="0"/>
              <w:ind w:firstLine="300"/>
              <w:jc w:val="both"/>
              <w:rPr>
                <w:sz w:val="22"/>
                <w:szCs w:val="22"/>
              </w:rPr>
            </w:pPr>
          </w:p>
        </w:tc>
      </w:tr>
      <w:tr w:rsidR="00DF6450" w:rsidRPr="002C3336" w14:paraId="2D841E42" w14:textId="77777777" w:rsidTr="007F6CF6">
        <w:tc>
          <w:tcPr>
            <w:tcW w:w="4108" w:type="dxa"/>
            <w:shd w:val="clear" w:color="auto" w:fill="auto"/>
          </w:tcPr>
          <w:p w14:paraId="476FE7B8" w14:textId="77777777" w:rsidR="00DF6450" w:rsidRPr="00F8012F" w:rsidRDefault="00F678DE" w:rsidP="007F6CF6">
            <w:pPr>
              <w:jc w:val="both"/>
              <w:rPr>
                <w:b/>
                <w:sz w:val="22"/>
                <w:szCs w:val="22"/>
              </w:rPr>
            </w:pPr>
            <w:r w:rsidRPr="00F8012F">
              <w:rPr>
                <w:b/>
                <w:sz w:val="22"/>
                <w:szCs w:val="22"/>
              </w:rPr>
              <w:lastRenderedPageBreak/>
              <w:t>44. panta otrā daļa</w:t>
            </w:r>
          </w:p>
          <w:p w14:paraId="2B195CDB" w14:textId="77777777" w:rsidR="00F678DE" w:rsidRPr="00F8012F" w:rsidRDefault="00F678DE" w:rsidP="007F6CF6">
            <w:pPr>
              <w:jc w:val="both"/>
              <w:rPr>
                <w:bCs/>
                <w:sz w:val="22"/>
                <w:szCs w:val="22"/>
              </w:rPr>
            </w:pPr>
            <w:r w:rsidRPr="00F8012F">
              <w:rPr>
                <w:bCs/>
                <w:sz w:val="22"/>
                <w:szCs w:val="22"/>
              </w:rPr>
              <w:t xml:space="preserve">(2) Dome var izdot saistošos noteikumus, lai nodrošinātu pašvaldības </w:t>
            </w:r>
            <w:r w:rsidRPr="004479B1">
              <w:rPr>
                <w:bCs/>
                <w:sz w:val="22"/>
                <w:szCs w:val="22"/>
                <w:highlight w:val="lightGray"/>
              </w:rPr>
              <w:t>autonomo funkciju un brīvprātīgo iniciatīvu</w:t>
            </w:r>
            <w:r w:rsidRPr="00F8012F">
              <w:rPr>
                <w:bCs/>
                <w:sz w:val="22"/>
                <w:szCs w:val="22"/>
              </w:rPr>
              <w:t xml:space="preserve"> izpildi, </w:t>
            </w:r>
            <w:r w:rsidRPr="00F8012F">
              <w:rPr>
                <w:bCs/>
                <w:sz w:val="22"/>
                <w:szCs w:val="22"/>
                <w:u w:val="single"/>
              </w:rPr>
              <w:t>ievērojot likumos vai Ministru kabineta noteikumos paredzēto funkciju izpildes kārtību</w:t>
            </w:r>
            <w:r w:rsidRPr="00F8012F">
              <w:rPr>
                <w:bCs/>
                <w:sz w:val="22"/>
                <w:szCs w:val="22"/>
              </w:rPr>
              <w:t>.</w:t>
            </w:r>
          </w:p>
          <w:p w14:paraId="296E0010" w14:textId="070BFD54" w:rsidR="00F678DE" w:rsidRPr="00F8012F" w:rsidRDefault="00F678DE" w:rsidP="007F6CF6">
            <w:pPr>
              <w:jc w:val="both"/>
              <w:rPr>
                <w:b/>
                <w:sz w:val="22"/>
                <w:szCs w:val="22"/>
              </w:rPr>
            </w:pPr>
            <w:r w:rsidRPr="00584068">
              <w:rPr>
                <w:bCs/>
                <w:sz w:val="22"/>
                <w:szCs w:val="22"/>
              </w:rPr>
              <w:t>(3) </w:t>
            </w:r>
            <w:r w:rsidRPr="00584068">
              <w:rPr>
                <w:bCs/>
                <w:color w:val="FF0000"/>
                <w:sz w:val="22"/>
                <w:szCs w:val="22"/>
                <w:u w:val="single"/>
              </w:rPr>
              <w:t>Saistošajos noteikumos, kuri nodrošina pašvaldības autonomo funkciju izpildi, var paredzēt pašvaldības tiesības izdot tiesiskus pienākumus nosakošus administratīvos aktus, ciktāl tie nepieciešami saistošajos noteikumos ietverto normu īstenošanai</w:t>
            </w:r>
            <w:r w:rsidRPr="00584068">
              <w:rPr>
                <w:bCs/>
                <w:sz w:val="22"/>
                <w:szCs w:val="22"/>
              </w:rPr>
              <w:t>.</w:t>
            </w:r>
          </w:p>
        </w:tc>
        <w:tc>
          <w:tcPr>
            <w:tcW w:w="4109" w:type="dxa"/>
            <w:shd w:val="clear" w:color="auto" w:fill="auto"/>
          </w:tcPr>
          <w:p w14:paraId="5E020F67" w14:textId="77777777" w:rsidR="00DF6450" w:rsidRPr="00F8012F" w:rsidRDefault="00066BBA" w:rsidP="007F6CF6">
            <w:pPr>
              <w:pStyle w:val="tv213"/>
              <w:shd w:val="clear" w:color="auto" w:fill="FFFFFF"/>
              <w:spacing w:before="0" w:beforeAutospacing="0" w:after="0" w:afterAutospacing="0"/>
              <w:jc w:val="both"/>
              <w:rPr>
                <w:b/>
                <w:bCs/>
                <w:sz w:val="22"/>
                <w:szCs w:val="22"/>
              </w:rPr>
            </w:pPr>
            <w:r w:rsidRPr="00F8012F">
              <w:rPr>
                <w:b/>
                <w:bCs/>
                <w:sz w:val="22"/>
                <w:szCs w:val="22"/>
              </w:rPr>
              <w:t>43. panta trešā daļa</w:t>
            </w:r>
          </w:p>
          <w:p w14:paraId="7C051ED5" w14:textId="08318807" w:rsidR="00066BBA" w:rsidRPr="00F8012F" w:rsidRDefault="004C2487" w:rsidP="007F6CF6">
            <w:pPr>
              <w:pStyle w:val="tv213"/>
              <w:shd w:val="clear" w:color="auto" w:fill="FFFFFF"/>
              <w:spacing w:before="0" w:beforeAutospacing="0" w:after="0" w:afterAutospacing="0"/>
              <w:jc w:val="both"/>
              <w:rPr>
                <w:sz w:val="22"/>
                <w:szCs w:val="22"/>
              </w:rPr>
            </w:pPr>
            <w:r w:rsidRPr="00F8012F">
              <w:rPr>
                <w:color w:val="414142"/>
                <w:sz w:val="22"/>
                <w:szCs w:val="22"/>
                <w:shd w:val="clear" w:color="auto" w:fill="FFFFFF"/>
              </w:rPr>
              <w:t xml:space="preserve">Dome var pieņemt saistošos noteikumus arī, lai nodrošinātu pašvaldības </w:t>
            </w:r>
            <w:r w:rsidRPr="004479B1">
              <w:rPr>
                <w:color w:val="414142"/>
                <w:sz w:val="22"/>
                <w:szCs w:val="22"/>
                <w:highlight w:val="lightGray"/>
                <w:shd w:val="clear" w:color="auto" w:fill="FFFFFF"/>
              </w:rPr>
              <w:t>autonomo funkciju un brīvprātīgo iniciatīvu</w:t>
            </w:r>
            <w:r w:rsidRPr="00F8012F">
              <w:rPr>
                <w:color w:val="414142"/>
                <w:sz w:val="22"/>
                <w:szCs w:val="22"/>
                <w:shd w:val="clear" w:color="auto" w:fill="FFFFFF"/>
              </w:rPr>
              <w:t xml:space="preserve"> izpildi.</w:t>
            </w:r>
          </w:p>
        </w:tc>
        <w:tc>
          <w:tcPr>
            <w:tcW w:w="7087" w:type="dxa"/>
          </w:tcPr>
          <w:p w14:paraId="6B7CCAFC" w14:textId="77777777" w:rsidR="00DF6450" w:rsidRPr="00F8012F" w:rsidRDefault="00DF6450" w:rsidP="00F8012F">
            <w:pPr>
              <w:pStyle w:val="tv213"/>
              <w:shd w:val="clear" w:color="auto" w:fill="FFFFFF"/>
              <w:tabs>
                <w:tab w:val="left" w:pos="729"/>
              </w:tabs>
              <w:spacing w:before="0" w:beforeAutospacing="0" w:after="0" w:afterAutospacing="0"/>
              <w:ind w:firstLine="300"/>
              <w:jc w:val="both"/>
              <w:rPr>
                <w:sz w:val="22"/>
                <w:szCs w:val="22"/>
              </w:rPr>
            </w:pPr>
          </w:p>
        </w:tc>
      </w:tr>
      <w:tr w:rsidR="00DF6450" w:rsidRPr="002C3336" w14:paraId="268AB0D6" w14:textId="77777777" w:rsidTr="007F6CF6">
        <w:tc>
          <w:tcPr>
            <w:tcW w:w="4108" w:type="dxa"/>
            <w:shd w:val="clear" w:color="auto" w:fill="auto"/>
          </w:tcPr>
          <w:p w14:paraId="75B18CE5" w14:textId="77777777" w:rsidR="00DF6450" w:rsidRPr="00F8012F" w:rsidRDefault="00D75CA3" w:rsidP="007F6CF6">
            <w:pPr>
              <w:jc w:val="both"/>
              <w:rPr>
                <w:b/>
                <w:sz w:val="22"/>
                <w:szCs w:val="22"/>
              </w:rPr>
            </w:pPr>
            <w:r w:rsidRPr="00F8012F">
              <w:rPr>
                <w:b/>
                <w:sz w:val="22"/>
                <w:szCs w:val="22"/>
              </w:rPr>
              <w:t>45. panta pirmās daļas</w:t>
            </w:r>
          </w:p>
          <w:p w14:paraId="0DE1D7BA" w14:textId="0F66F193" w:rsidR="007C4CDC" w:rsidRPr="00F8012F" w:rsidRDefault="00B762CF" w:rsidP="007F6CF6">
            <w:pPr>
              <w:jc w:val="both"/>
              <w:rPr>
                <w:b/>
                <w:sz w:val="22"/>
                <w:szCs w:val="22"/>
              </w:rPr>
            </w:pPr>
            <w:r w:rsidRPr="00F8012F">
              <w:rPr>
                <w:bCs/>
                <w:sz w:val="22"/>
                <w:szCs w:val="22"/>
              </w:rPr>
              <w:t xml:space="preserve">(1) Dome ir tiesīga </w:t>
            </w:r>
            <w:r w:rsidRPr="00F8012F">
              <w:rPr>
                <w:bCs/>
                <w:color w:val="FF0000"/>
                <w:sz w:val="22"/>
                <w:szCs w:val="22"/>
                <w:u w:val="single"/>
              </w:rPr>
              <w:t xml:space="preserve">izdot saistošos noteikumus un </w:t>
            </w:r>
            <w:r w:rsidRPr="00690111">
              <w:rPr>
                <w:bCs/>
                <w:color w:val="FF0000"/>
                <w:sz w:val="22"/>
                <w:szCs w:val="22"/>
                <w:highlight w:val="lightGray"/>
                <w:u w:val="single"/>
              </w:rPr>
              <w:t>paredzēt administratīvo atbildību</w:t>
            </w:r>
            <w:r w:rsidRPr="00F8012F">
              <w:rPr>
                <w:bCs/>
                <w:color w:val="FF0000"/>
                <w:sz w:val="22"/>
                <w:szCs w:val="22"/>
                <w:u w:val="single"/>
              </w:rPr>
              <w:t xml:space="preserve"> par to pārkāpšanu</w:t>
            </w:r>
            <w:r w:rsidRPr="00F8012F">
              <w:rPr>
                <w:bCs/>
                <w:sz w:val="22"/>
                <w:szCs w:val="22"/>
              </w:rPr>
              <w:t>, nosakot administratīvos pārkāpumus un par tiem piemērojamos administratīvos sodus, ja likumos nav noteikts citādi, šādos jautājumos:</w:t>
            </w:r>
          </w:p>
        </w:tc>
        <w:tc>
          <w:tcPr>
            <w:tcW w:w="4109" w:type="dxa"/>
            <w:shd w:val="clear" w:color="auto" w:fill="auto"/>
          </w:tcPr>
          <w:p w14:paraId="08670F0A" w14:textId="77777777" w:rsidR="00DF6450" w:rsidRPr="00F8012F" w:rsidRDefault="00D75CA3" w:rsidP="007F6CF6">
            <w:pPr>
              <w:pStyle w:val="tv213"/>
              <w:shd w:val="clear" w:color="auto" w:fill="FFFFFF"/>
              <w:spacing w:before="0" w:beforeAutospacing="0" w:after="0" w:afterAutospacing="0"/>
              <w:jc w:val="both"/>
              <w:rPr>
                <w:b/>
                <w:bCs/>
                <w:sz w:val="22"/>
                <w:szCs w:val="22"/>
              </w:rPr>
            </w:pPr>
            <w:r w:rsidRPr="00F8012F">
              <w:rPr>
                <w:b/>
                <w:bCs/>
                <w:sz w:val="22"/>
                <w:szCs w:val="22"/>
              </w:rPr>
              <w:t>43. panta pirmās daļas</w:t>
            </w:r>
          </w:p>
          <w:p w14:paraId="2C1DBB63" w14:textId="4C5AAB65" w:rsidR="00B762CF" w:rsidRPr="00F8012F" w:rsidRDefault="00A13C4E" w:rsidP="007F6CF6">
            <w:pPr>
              <w:pStyle w:val="tv213"/>
              <w:shd w:val="clear" w:color="auto" w:fill="FFFFFF"/>
              <w:spacing w:before="0" w:beforeAutospacing="0" w:after="0" w:afterAutospacing="0"/>
              <w:jc w:val="both"/>
              <w:rPr>
                <w:sz w:val="22"/>
                <w:szCs w:val="22"/>
              </w:rPr>
            </w:pPr>
            <w:r w:rsidRPr="00F8012F">
              <w:rPr>
                <w:color w:val="414142"/>
                <w:sz w:val="22"/>
                <w:szCs w:val="22"/>
              </w:rPr>
              <w:t xml:space="preserve">Dome ir tiesīga izdot saistošus noteikumus, </w:t>
            </w:r>
            <w:r w:rsidRPr="004479B1">
              <w:rPr>
                <w:color w:val="414142"/>
                <w:sz w:val="22"/>
                <w:szCs w:val="22"/>
                <w:highlight w:val="lightGray"/>
              </w:rPr>
              <w:t>paredzot administratīvo atbildību</w:t>
            </w:r>
            <w:r w:rsidRPr="00F8012F">
              <w:rPr>
                <w:color w:val="414142"/>
                <w:sz w:val="22"/>
                <w:szCs w:val="22"/>
              </w:rPr>
              <w:t xml:space="preserve"> par to pārkāpšanu, ja tas nav paredzēts likumos, šādos jautājumos:</w:t>
            </w:r>
          </w:p>
        </w:tc>
        <w:tc>
          <w:tcPr>
            <w:tcW w:w="7087" w:type="dxa"/>
          </w:tcPr>
          <w:p w14:paraId="0BAA7D04" w14:textId="308A3668" w:rsidR="00DF6450" w:rsidRPr="009D06AD" w:rsidRDefault="00B4579F" w:rsidP="00F8012F">
            <w:pPr>
              <w:pStyle w:val="tv213"/>
              <w:shd w:val="clear" w:color="auto" w:fill="FFFFFF"/>
              <w:tabs>
                <w:tab w:val="left" w:pos="729"/>
              </w:tabs>
              <w:spacing w:before="0" w:beforeAutospacing="0" w:after="0" w:afterAutospacing="0"/>
              <w:ind w:firstLine="300"/>
              <w:jc w:val="both"/>
              <w:rPr>
                <w:b/>
                <w:bCs/>
                <w:sz w:val="22"/>
                <w:szCs w:val="22"/>
              </w:rPr>
            </w:pPr>
            <w:r w:rsidRPr="009D06AD">
              <w:rPr>
                <w:b/>
                <w:bCs/>
                <w:sz w:val="22"/>
                <w:szCs w:val="22"/>
              </w:rPr>
              <w:t xml:space="preserve">Pilnvarojums </w:t>
            </w:r>
            <w:r w:rsidRPr="009D06AD">
              <w:rPr>
                <w:b/>
                <w:bCs/>
                <w:color w:val="FF0000"/>
                <w:sz w:val="22"/>
                <w:szCs w:val="22"/>
                <w:u w:val="single"/>
              </w:rPr>
              <w:t>gan</w:t>
            </w:r>
            <w:r w:rsidRPr="009D06AD">
              <w:rPr>
                <w:b/>
                <w:bCs/>
                <w:color w:val="FF0000"/>
                <w:sz w:val="22"/>
                <w:szCs w:val="22"/>
              </w:rPr>
              <w:t xml:space="preserve"> noteikt regulējumu, </w:t>
            </w:r>
            <w:r w:rsidRPr="009D06AD">
              <w:rPr>
                <w:b/>
                <w:bCs/>
                <w:color w:val="FF0000"/>
                <w:sz w:val="22"/>
                <w:szCs w:val="22"/>
                <w:u w:val="single"/>
              </w:rPr>
              <w:t>gan</w:t>
            </w:r>
            <w:r w:rsidRPr="009D06AD">
              <w:rPr>
                <w:b/>
                <w:bCs/>
                <w:color w:val="FF0000"/>
                <w:sz w:val="22"/>
                <w:szCs w:val="22"/>
              </w:rPr>
              <w:t xml:space="preserve"> paredzēt administratīvo atbildību</w:t>
            </w:r>
            <w:r w:rsidRPr="009D06AD">
              <w:rPr>
                <w:b/>
                <w:bCs/>
                <w:sz w:val="22"/>
                <w:szCs w:val="22"/>
              </w:rPr>
              <w:t>.</w:t>
            </w:r>
          </w:p>
        </w:tc>
      </w:tr>
      <w:tr w:rsidR="00DF6450" w:rsidRPr="002C3336" w14:paraId="3BBBFA36" w14:textId="77777777" w:rsidTr="007F6CF6">
        <w:tc>
          <w:tcPr>
            <w:tcW w:w="4108" w:type="dxa"/>
            <w:shd w:val="clear" w:color="auto" w:fill="auto"/>
          </w:tcPr>
          <w:p w14:paraId="506DD3D2" w14:textId="77777777" w:rsidR="00DF6450" w:rsidRPr="00F8012F" w:rsidRDefault="00D75CA3" w:rsidP="007F6CF6">
            <w:pPr>
              <w:jc w:val="both"/>
              <w:rPr>
                <w:b/>
                <w:sz w:val="22"/>
                <w:szCs w:val="22"/>
              </w:rPr>
            </w:pPr>
            <w:r w:rsidRPr="00F8012F">
              <w:rPr>
                <w:b/>
                <w:sz w:val="22"/>
                <w:szCs w:val="22"/>
              </w:rPr>
              <w:t>1. punkts</w:t>
            </w:r>
          </w:p>
          <w:p w14:paraId="70C00590" w14:textId="3464655D" w:rsidR="00D75CA3" w:rsidRPr="00F8012F" w:rsidRDefault="00300DC7" w:rsidP="007F6CF6">
            <w:pPr>
              <w:jc w:val="both"/>
              <w:rPr>
                <w:b/>
                <w:sz w:val="22"/>
                <w:szCs w:val="22"/>
              </w:rPr>
            </w:pPr>
            <w:r w:rsidRPr="00F8012F">
              <w:rPr>
                <w:bCs/>
                <w:sz w:val="22"/>
                <w:szCs w:val="22"/>
              </w:rPr>
              <w:t>1)</w:t>
            </w:r>
            <w:r w:rsidR="0057131F" w:rsidRPr="00F8012F">
              <w:rPr>
                <w:bCs/>
                <w:sz w:val="22"/>
                <w:szCs w:val="22"/>
              </w:rPr>
              <w:t> </w:t>
            </w:r>
            <w:r w:rsidRPr="00F8012F">
              <w:rPr>
                <w:bCs/>
                <w:sz w:val="22"/>
                <w:szCs w:val="22"/>
              </w:rPr>
              <w:t>par sabiedriskās kārtības nodrošināšanu publiskās vietās;</w:t>
            </w:r>
          </w:p>
        </w:tc>
        <w:tc>
          <w:tcPr>
            <w:tcW w:w="4109" w:type="dxa"/>
            <w:shd w:val="clear" w:color="auto" w:fill="auto"/>
          </w:tcPr>
          <w:p w14:paraId="2844ABA6" w14:textId="77777777" w:rsidR="00DF6450" w:rsidRPr="00F8012F" w:rsidRDefault="00300DC7" w:rsidP="007F6CF6">
            <w:pPr>
              <w:pStyle w:val="tv213"/>
              <w:shd w:val="clear" w:color="auto" w:fill="FFFFFF"/>
              <w:spacing w:before="0" w:beforeAutospacing="0" w:after="0" w:afterAutospacing="0"/>
              <w:jc w:val="both"/>
              <w:rPr>
                <w:b/>
                <w:bCs/>
                <w:sz w:val="22"/>
                <w:szCs w:val="22"/>
              </w:rPr>
            </w:pPr>
            <w:r w:rsidRPr="00F8012F">
              <w:rPr>
                <w:b/>
                <w:bCs/>
                <w:sz w:val="22"/>
                <w:szCs w:val="22"/>
              </w:rPr>
              <w:t>4. punkts</w:t>
            </w:r>
          </w:p>
          <w:p w14:paraId="11A258B5" w14:textId="23CB18CA" w:rsidR="00300DC7" w:rsidRPr="00F8012F" w:rsidRDefault="002E1259" w:rsidP="007F6CF6">
            <w:pPr>
              <w:pStyle w:val="tv213"/>
              <w:shd w:val="clear" w:color="auto" w:fill="FFFFFF"/>
              <w:spacing w:before="0" w:beforeAutospacing="0" w:after="0" w:afterAutospacing="0"/>
              <w:jc w:val="both"/>
              <w:rPr>
                <w:b/>
                <w:bCs/>
                <w:sz w:val="22"/>
                <w:szCs w:val="22"/>
              </w:rPr>
            </w:pPr>
            <w:r w:rsidRPr="00F8012F">
              <w:rPr>
                <w:color w:val="414142"/>
                <w:sz w:val="22"/>
                <w:szCs w:val="22"/>
              </w:rPr>
              <w:t>4) par sabiedrisko kārtību;</w:t>
            </w:r>
          </w:p>
        </w:tc>
        <w:tc>
          <w:tcPr>
            <w:tcW w:w="7087" w:type="dxa"/>
          </w:tcPr>
          <w:p w14:paraId="1C31C0BE" w14:textId="103A47B5" w:rsidR="00DF6450" w:rsidRPr="00F8012F" w:rsidRDefault="002E1259" w:rsidP="00F8012F">
            <w:pPr>
              <w:pStyle w:val="tv213"/>
              <w:shd w:val="clear" w:color="auto" w:fill="FFFFFF"/>
              <w:tabs>
                <w:tab w:val="left" w:pos="729"/>
              </w:tabs>
              <w:spacing w:before="0" w:beforeAutospacing="0" w:after="0" w:afterAutospacing="0"/>
              <w:ind w:firstLine="300"/>
              <w:jc w:val="both"/>
              <w:rPr>
                <w:sz w:val="22"/>
                <w:szCs w:val="22"/>
              </w:rPr>
            </w:pPr>
            <w:r w:rsidRPr="00F8012F">
              <w:rPr>
                <w:sz w:val="22"/>
                <w:szCs w:val="22"/>
              </w:rPr>
              <w:t xml:space="preserve">Prasības var attiecināt tikai uz </w:t>
            </w:r>
            <w:r w:rsidRPr="00F8012F">
              <w:rPr>
                <w:sz w:val="22"/>
                <w:szCs w:val="22"/>
                <w:u w:val="single"/>
              </w:rPr>
              <w:t>publiskām vietām</w:t>
            </w:r>
            <w:r w:rsidRPr="00F8012F">
              <w:rPr>
                <w:sz w:val="22"/>
                <w:szCs w:val="22"/>
              </w:rPr>
              <w:t>.</w:t>
            </w:r>
          </w:p>
        </w:tc>
      </w:tr>
      <w:tr w:rsidR="00DF6450" w:rsidRPr="002C3336" w14:paraId="6B1B55B6" w14:textId="77777777" w:rsidTr="007F6CF6">
        <w:tc>
          <w:tcPr>
            <w:tcW w:w="4108" w:type="dxa"/>
            <w:shd w:val="clear" w:color="auto" w:fill="auto"/>
          </w:tcPr>
          <w:p w14:paraId="5A42D4DE" w14:textId="77777777" w:rsidR="00DF6450" w:rsidRPr="00F8012F" w:rsidRDefault="0057131F" w:rsidP="007F6CF6">
            <w:pPr>
              <w:jc w:val="both"/>
              <w:rPr>
                <w:b/>
                <w:sz w:val="22"/>
                <w:szCs w:val="22"/>
              </w:rPr>
            </w:pPr>
            <w:r w:rsidRPr="00F8012F">
              <w:rPr>
                <w:b/>
                <w:sz w:val="22"/>
                <w:szCs w:val="22"/>
              </w:rPr>
              <w:t>2. punkts</w:t>
            </w:r>
          </w:p>
          <w:p w14:paraId="34498E45" w14:textId="08B2CDF7" w:rsidR="0057131F" w:rsidRPr="00F8012F" w:rsidRDefault="0057131F" w:rsidP="007F6CF6">
            <w:pPr>
              <w:jc w:val="both"/>
              <w:rPr>
                <w:b/>
                <w:sz w:val="22"/>
                <w:szCs w:val="22"/>
              </w:rPr>
            </w:pPr>
            <w:r w:rsidRPr="00F8012F">
              <w:rPr>
                <w:bCs/>
                <w:sz w:val="22"/>
                <w:szCs w:val="22"/>
              </w:rPr>
              <w:t xml:space="preserve">2) par publiskā lietošanā nodotu pašvaldības teritoriju, piemēram, parku, skvēru, bērnu </w:t>
            </w:r>
            <w:r w:rsidRPr="00F8012F">
              <w:rPr>
                <w:bCs/>
                <w:sz w:val="22"/>
                <w:szCs w:val="22"/>
              </w:rPr>
              <w:lastRenderedPageBreak/>
              <w:t>rotaļu laukumu, stadionu, peldvietu un kapsētu, izmantošanu;</w:t>
            </w:r>
          </w:p>
        </w:tc>
        <w:tc>
          <w:tcPr>
            <w:tcW w:w="4109" w:type="dxa"/>
            <w:shd w:val="clear" w:color="auto" w:fill="auto"/>
          </w:tcPr>
          <w:p w14:paraId="04E3C6C3" w14:textId="2BA39099" w:rsidR="003E6A84" w:rsidRPr="00F8012F" w:rsidRDefault="003E6A84" w:rsidP="007F6CF6">
            <w:pPr>
              <w:pStyle w:val="tv213"/>
              <w:shd w:val="clear" w:color="auto" w:fill="FFFFFF"/>
              <w:spacing w:before="0" w:beforeAutospacing="0" w:after="0" w:afterAutospacing="0"/>
              <w:jc w:val="both"/>
              <w:rPr>
                <w:sz w:val="22"/>
                <w:szCs w:val="22"/>
              </w:rPr>
            </w:pPr>
          </w:p>
        </w:tc>
        <w:tc>
          <w:tcPr>
            <w:tcW w:w="7087" w:type="dxa"/>
          </w:tcPr>
          <w:p w14:paraId="2A6524BD" w14:textId="4FC5216B" w:rsidR="00551E1A" w:rsidRPr="00F8012F" w:rsidRDefault="005043AE" w:rsidP="00F8012F">
            <w:pPr>
              <w:pStyle w:val="tv213"/>
              <w:shd w:val="clear" w:color="auto" w:fill="FFFFFF"/>
              <w:tabs>
                <w:tab w:val="left" w:pos="729"/>
              </w:tabs>
              <w:spacing w:before="0" w:beforeAutospacing="0" w:after="0" w:afterAutospacing="0"/>
              <w:ind w:firstLine="300"/>
              <w:jc w:val="both"/>
              <w:rPr>
                <w:sz w:val="22"/>
                <w:szCs w:val="22"/>
              </w:rPr>
            </w:pPr>
            <w:r w:rsidRPr="00F8012F">
              <w:rPr>
                <w:sz w:val="22"/>
                <w:szCs w:val="22"/>
              </w:rPr>
              <w:t xml:space="preserve">Pilnvarojums </w:t>
            </w:r>
            <w:r w:rsidRPr="00F8012F">
              <w:rPr>
                <w:sz w:val="22"/>
                <w:szCs w:val="22"/>
                <w:u w:val="single"/>
              </w:rPr>
              <w:t>no</w:t>
            </w:r>
            <w:r w:rsidR="00551E1A" w:rsidRPr="00F8012F">
              <w:rPr>
                <w:sz w:val="22"/>
                <w:szCs w:val="22"/>
                <w:u w:val="single"/>
              </w:rPr>
              <w:t>šķirts no sabiedriskās kārtības nodrošināšanas</w:t>
            </w:r>
            <w:r w:rsidR="00551E1A" w:rsidRPr="00F8012F">
              <w:rPr>
                <w:sz w:val="22"/>
                <w:szCs w:val="22"/>
              </w:rPr>
              <w:t>. Sabiedriskā kārtība ir saistīta ar</w:t>
            </w:r>
            <w:r w:rsidR="006643BA" w:rsidRPr="00F8012F">
              <w:rPr>
                <w:sz w:val="22"/>
                <w:szCs w:val="22"/>
              </w:rPr>
              <w:t xml:space="preserve"> vispārīgiem</w:t>
            </w:r>
            <w:r w:rsidR="00551E1A" w:rsidRPr="00F8012F">
              <w:rPr>
                <w:sz w:val="22"/>
                <w:szCs w:val="22"/>
              </w:rPr>
              <w:t xml:space="preserve"> personas uzvedības noteikumiem</w:t>
            </w:r>
            <w:r w:rsidR="00C265FB" w:rsidRPr="00F8012F">
              <w:rPr>
                <w:sz w:val="22"/>
                <w:szCs w:val="22"/>
              </w:rPr>
              <w:t>, s</w:t>
            </w:r>
            <w:r w:rsidR="00551E1A" w:rsidRPr="00F8012F">
              <w:rPr>
                <w:sz w:val="22"/>
                <w:szCs w:val="22"/>
              </w:rPr>
              <w:t xml:space="preserve">avukārt publiskā lietošanā nodotu teritoriju izmantošanas noteikumu mērķis ir noteikt kārtību, kādā tās ir lietojamas. Tādejādi katra pašvaldība, atbildot par savām </w:t>
            </w:r>
            <w:r w:rsidR="00551E1A" w:rsidRPr="00F8012F">
              <w:rPr>
                <w:sz w:val="22"/>
                <w:szCs w:val="22"/>
              </w:rPr>
              <w:lastRenderedPageBreak/>
              <w:t>publiskajām teritorijām, ir tiesīga noteikt to izmantošanas noteikumus, izņemot vispārīgus uzvedības noteikumus.</w:t>
            </w:r>
          </w:p>
          <w:p w14:paraId="053F4021" w14:textId="734ED461" w:rsidR="00551E1A" w:rsidRPr="00F8012F" w:rsidRDefault="00551E1A" w:rsidP="00F8012F">
            <w:pPr>
              <w:pStyle w:val="ListParagraph"/>
              <w:tabs>
                <w:tab w:val="left" w:pos="729"/>
              </w:tabs>
              <w:ind w:left="0" w:firstLine="334"/>
              <w:contextualSpacing w:val="0"/>
              <w:jc w:val="both"/>
              <w:rPr>
                <w:sz w:val="22"/>
                <w:szCs w:val="22"/>
              </w:rPr>
            </w:pPr>
            <w:r w:rsidRPr="00F8012F">
              <w:rPr>
                <w:sz w:val="22"/>
                <w:szCs w:val="22"/>
              </w:rPr>
              <w:t xml:space="preserve">Ar pašvaldības publiskā lietošanā nodotu teritoriju saprot mantu, kas saskaņā ar </w:t>
            </w:r>
            <w:r w:rsidR="00731468" w:rsidRPr="00F8012F">
              <w:rPr>
                <w:sz w:val="22"/>
                <w:szCs w:val="22"/>
              </w:rPr>
              <w:t>P</w:t>
            </w:r>
            <w:r w:rsidR="00785E0C">
              <w:rPr>
                <w:sz w:val="22"/>
                <w:szCs w:val="22"/>
              </w:rPr>
              <w:t>ašvaldību likuma</w:t>
            </w:r>
            <w:r w:rsidRPr="00F8012F">
              <w:rPr>
                <w:sz w:val="22"/>
                <w:szCs w:val="22"/>
              </w:rPr>
              <w:t xml:space="preserve"> 7</w:t>
            </w:r>
            <w:r w:rsidR="00C83AC4" w:rsidRPr="00F8012F">
              <w:rPr>
                <w:sz w:val="22"/>
                <w:szCs w:val="22"/>
              </w:rPr>
              <w:t>3</w:t>
            </w:r>
            <w:r w:rsidRPr="00F8012F">
              <w:rPr>
                <w:sz w:val="22"/>
                <w:szCs w:val="22"/>
              </w:rPr>
              <w:t>.</w:t>
            </w:r>
            <w:r w:rsidR="00C83AC4" w:rsidRPr="00F8012F">
              <w:rPr>
                <w:sz w:val="22"/>
                <w:szCs w:val="22"/>
              </w:rPr>
              <w:t> </w:t>
            </w:r>
            <w:r w:rsidRPr="00F8012F">
              <w:rPr>
                <w:sz w:val="22"/>
                <w:szCs w:val="22"/>
              </w:rPr>
              <w:t xml:space="preserve">panta pirmo daļu nodota publiskā lietošanā, piemēram, parks, skvērs, bērnu rotaļu laukums, stadions, peldvietas, ceļš, kapsēta, estrāde, atpūtas vietas, ūdenstilpne. </w:t>
            </w:r>
          </w:p>
          <w:p w14:paraId="314CD1DA" w14:textId="7EC7D823" w:rsidR="00DF6450" w:rsidRPr="00F8012F" w:rsidRDefault="00551E1A" w:rsidP="00F8012F">
            <w:pPr>
              <w:pStyle w:val="tv213"/>
              <w:shd w:val="clear" w:color="auto" w:fill="FFFFFF"/>
              <w:tabs>
                <w:tab w:val="left" w:pos="729"/>
              </w:tabs>
              <w:spacing w:before="0" w:beforeAutospacing="0" w:after="0" w:afterAutospacing="0"/>
              <w:ind w:firstLine="300"/>
              <w:jc w:val="both"/>
              <w:rPr>
                <w:sz w:val="22"/>
                <w:szCs w:val="22"/>
              </w:rPr>
            </w:pPr>
            <w:r w:rsidRPr="00F8012F">
              <w:rPr>
                <w:sz w:val="22"/>
                <w:szCs w:val="22"/>
              </w:rPr>
              <w:t>Saistošajos noteikumos par publiskā lietošanā nodotu pašvaldības teritoriju izmantošanu varē</w:t>
            </w:r>
            <w:r w:rsidR="007D6B1F" w:rsidRPr="00F8012F">
              <w:rPr>
                <w:sz w:val="22"/>
                <w:szCs w:val="22"/>
              </w:rPr>
              <w:t>tu</w:t>
            </w:r>
            <w:r w:rsidRPr="00F8012F">
              <w:rPr>
                <w:sz w:val="22"/>
                <w:szCs w:val="22"/>
              </w:rPr>
              <w:t xml:space="preserve"> regulēt, piemēram, publiskās teritorijā esošas mantas izmantošanu, lietošanu, sevišķās izmantošanas tiesības, kā arī noteikt teritorijas izmantošanas ierobežojumus un aizliegumus, kas jāievēro</w:t>
            </w:r>
            <w:r w:rsidR="00711691" w:rsidRPr="00F8012F">
              <w:rPr>
                <w:sz w:val="22"/>
                <w:szCs w:val="22"/>
              </w:rPr>
              <w:t>,</w:t>
            </w:r>
            <w:r w:rsidRPr="00F8012F">
              <w:rPr>
                <w:sz w:val="22"/>
                <w:szCs w:val="22"/>
              </w:rPr>
              <w:t xml:space="preserve"> uzturoties šādā teritorijā.</w:t>
            </w:r>
            <w:r w:rsidR="00711691" w:rsidRPr="00F8012F">
              <w:rPr>
                <w:sz w:val="22"/>
                <w:szCs w:val="22"/>
              </w:rPr>
              <w:t xml:space="preserve"> </w:t>
            </w:r>
            <w:r w:rsidR="003E6A84" w:rsidRPr="00F8012F">
              <w:rPr>
                <w:sz w:val="22"/>
                <w:szCs w:val="22"/>
              </w:rPr>
              <w:t>Prasības var attiecināt tikai uz publiskā lietošanā esošām teritorijām</w:t>
            </w:r>
            <w:r w:rsidR="006E728B" w:rsidRPr="00F8012F">
              <w:rPr>
                <w:sz w:val="22"/>
                <w:szCs w:val="22"/>
              </w:rPr>
              <w:t>.</w:t>
            </w:r>
          </w:p>
        </w:tc>
      </w:tr>
      <w:tr w:rsidR="007D354A" w:rsidRPr="002C3336" w14:paraId="2A94B875" w14:textId="77777777" w:rsidTr="007F6CF6">
        <w:tc>
          <w:tcPr>
            <w:tcW w:w="4108" w:type="dxa"/>
            <w:shd w:val="clear" w:color="auto" w:fill="auto"/>
          </w:tcPr>
          <w:p w14:paraId="6725EC2E" w14:textId="77777777" w:rsidR="007D354A" w:rsidRPr="00F8012F" w:rsidRDefault="007D354A" w:rsidP="007F6CF6">
            <w:pPr>
              <w:jc w:val="both"/>
              <w:rPr>
                <w:b/>
                <w:sz w:val="22"/>
                <w:szCs w:val="22"/>
              </w:rPr>
            </w:pPr>
            <w:r w:rsidRPr="00F8012F">
              <w:rPr>
                <w:b/>
                <w:sz w:val="22"/>
                <w:szCs w:val="22"/>
              </w:rPr>
              <w:lastRenderedPageBreak/>
              <w:t>3. punkts</w:t>
            </w:r>
          </w:p>
          <w:p w14:paraId="2770CF55" w14:textId="14DDA01F" w:rsidR="007D354A" w:rsidRPr="00F8012F" w:rsidRDefault="007D354A" w:rsidP="007F6CF6">
            <w:pPr>
              <w:jc w:val="both"/>
              <w:rPr>
                <w:b/>
                <w:sz w:val="22"/>
                <w:szCs w:val="22"/>
              </w:rPr>
            </w:pPr>
            <w:r w:rsidRPr="00F8012F">
              <w:rPr>
                <w:bCs/>
                <w:sz w:val="22"/>
                <w:szCs w:val="22"/>
              </w:rPr>
              <w:t>3) par teritoriju un būvju uzturēšanu, ciktāl tas saistīts ar sabiedrības drošību, sanitārās tīrības uzturēšanu un pilsētvides ainavas saglabāšanu;</w:t>
            </w:r>
          </w:p>
        </w:tc>
        <w:tc>
          <w:tcPr>
            <w:tcW w:w="4109" w:type="dxa"/>
            <w:shd w:val="clear" w:color="auto" w:fill="auto"/>
          </w:tcPr>
          <w:p w14:paraId="31CDDDA3" w14:textId="77777777" w:rsidR="007D354A" w:rsidRPr="00F8012F" w:rsidRDefault="007D354A" w:rsidP="007F6CF6">
            <w:pPr>
              <w:pStyle w:val="tv213"/>
              <w:shd w:val="clear" w:color="auto" w:fill="FFFFFF"/>
              <w:spacing w:before="0" w:beforeAutospacing="0" w:after="0" w:afterAutospacing="0"/>
              <w:jc w:val="both"/>
              <w:rPr>
                <w:b/>
                <w:bCs/>
                <w:sz w:val="22"/>
                <w:szCs w:val="22"/>
              </w:rPr>
            </w:pPr>
            <w:r w:rsidRPr="00F8012F">
              <w:rPr>
                <w:b/>
                <w:bCs/>
                <w:sz w:val="22"/>
                <w:szCs w:val="22"/>
              </w:rPr>
              <w:t>5. punkts</w:t>
            </w:r>
          </w:p>
          <w:p w14:paraId="2DCEB257" w14:textId="41BC741B" w:rsidR="007D354A" w:rsidRPr="00F8012F" w:rsidRDefault="007D354A" w:rsidP="007F6CF6">
            <w:pPr>
              <w:pStyle w:val="tv213"/>
              <w:shd w:val="clear" w:color="auto" w:fill="FFFFFF"/>
              <w:spacing w:before="0" w:beforeAutospacing="0" w:after="0" w:afterAutospacing="0"/>
              <w:jc w:val="both"/>
              <w:rPr>
                <w:sz w:val="22"/>
                <w:szCs w:val="22"/>
              </w:rPr>
            </w:pPr>
            <w:r w:rsidRPr="00F8012F">
              <w:rPr>
                <w:color w:val="414142"/>
                <w:sz w:val="22"/>
                <w:szCs w:val="22"/>
              </w:rPr>
              <w:t>5) par namu un to teritoriju un būvju uzturēšanu;</w:t>
            </w:r>
          </w:p>
        </w:tc>
        <w:tc>
          <w:tcPr>
            <w:tcW w:w="7087" w:type="dxa"/>
          </w:tcPr>
          <w:p w14:paraId="6D9C91DD" w14:textId="47095406" w:rsidR="007D354A" w:rsidRPr="00F8012F" w:rsidRDefault="007D354A" w:rsidP="00F8012F">
            <w:pPr>
              <w:pStyle w:val="tv213"/>
              <w:shd w:val="clear" w:color="auto" w:fill="FFFFFF"/>
              <w:tabs>
                <w:tab w:val="left" w:pos="729"/>
              </w:tabs>
              <w:spacing w:before="0" w:beforeAutospacing="0" w:after="0" w:afterAutospacing="0"/>
              <w:ind w:firstLine="300"/>
              <w:jc w:val="both"/>
              <w:rPr>
                <w:sz w:val="22"/>
                <w:szCs w:val="22"/>
              </w:rPr>
            </w:pPr>
            <w:r w:rsidRPr="00F8012F">
              <w:rPr>
                <w:sz w:val="22"/>
                <w:szCs w:val="22"/>
              </w:rPr>
              <w:t xml:space="preserve">Teritoriju un būvju uzturēšanas prasības var noteikt tikai minēto mērķu sasniegšanai. </w:t>
            </w:r>
            <w:r w:rsidRPr="006C5F4F">
              <w:rPr>
                <w:sz w:val="22"/>
                <w:szCs w:val="22"/>
                <w:u w:val="single"/>
              </w:rPr>
              <w:t>Pamatojums</w:t>
            </w:r>
            <w:r w:rsidRPr="00F8012F">
              <w:rPr>
                <w:sz w:val="22"/>
                <w:szCs w:val="22"/>
              </w:rPr>
              <w:t xml:space="preserve"> iekļaujams paskaidrojuma rakstā.</w:t>
            </w:r>
          </w:p>
        </w:tc>
      </w:tr>
      <w:tr w:rsidR="007D354A" w:rsidRPr="002C3336" w14:paraId="314D8E5E" w14:textId="77777777" w:rsidTr="007F6CF6">
        <w:tc>
          <w:tcPr>
            <w:tcW w:w="4108" w:type="dxa"/>
            <w:shd w:val="clear" w:color="auto" w:fill="auto"/>
          </w:tcPr>
          <w:p w14:paraId="7F26E983" w14:textId="77777777" w:rsidR="007D354A" w:rsidRPr="00F8012F" w:rsidRDefault="007D354A" w:rsidP="007F6CF6">
            <w:pPr>
              <w:jc w:val="both"/>
              <w:rPr>
                <w:b/>
                <w:sz w:val="22"/>
                <w:szCs w:val="22"/>
              </w:rPr>
            </w:pPr>
            <w:r w:rsidRPr="00F8012F">
              <w:rPr>
                <w:b/>
                <w:sz w:val="22"/>
                <w:szCs w:val="22"/>
              </w:rPr>
              <w:t>4. punkts</w:t>
            </w:r>
          </w:p>
          <w:p w14:paraId="1A25395B" w14:textId="6047FC45" w:rsidR="000744D6" w:rsidRPr="00F8012F" w:rsidRDefault="000744D6" w:rsidP="007F6CF6">
            <w:pPr>
              <w:jc w:val="both"/>
              <w:rPr>
                <w:b/>
                <w:sz w:val="22"/>
                <w:szCs w:val="22"/>
              </w:rPr>
            </w:pPr>
            <w:r w:rsidRPr="00F8012F">
              <w:rPr>
                <w:bCs/>
                <w:sz w:val="22"/>
                <w:szCs w:val="22"/>
              </w:rPr>
              <w:t>4)</w:t>
            </w:r>
            <w:r w:rsidR="009F6FAF" w:rsidRPr="00F8012F">
              <w:rPr>
                <w:bCs/>
                <w:sz w:val="22"/>
                <w:szCs w:val="22"/>
              </w:rPr>
              <w:t> </w:t>
            </w:r>
            <w:r w:rsidRPr="00F8012F">
              <w:rPr>
                <w:bCs/>
                <w:sz w:val="22"/>
                <w:szCs w:val="22"/>
              </w:rPr>
              <w:t>par īpašumam piegulošu, publiskā lietošanā nodotu pašvaldības teritoriju (gājēju ietves un zālāji līdz brauktuves malai, izņemot sabiedriskā transporta pieturvietas) kopšanu;</w:t>
            </w:r>
          </w:p>
        </w:tc>
        <w:tc>
          <w:tcPr>
            <w:tcW w:w="4109" w:type="dxa"/>
            <w:shd w:val="clear" w:color="auto" w:fill="auto"/>
          </w:tcPr>
          <w:p w14:paraId="3EED9D92" w14:textId="328A0356" w:rsidR="007D354A" w:rsidRPr="00F8012F" w:rsidRDefault="00DA5C21" w:rsidP="007F6CF6">
            <w:pPr>
              <w:pStyle w:val="tv213"/>
              <w:shd w:val="clear" w:color="auto" w:fill="FFFFFF"/>
              <w:spacing w:before="0" w:beforeAutospacing="0" w:after="0" w:afterAutospacing="0"/>
              <w:jc w:val="both"/>
              <w:rPr>
                <w:b/>
                <w:bCs/>
                <w:sz w:val="22"/>
                <w:szCs w:val="22"/>
              </w:rPr>
            </w:pPr>
            <w:r w:rsidRPr="00F8012F">
              <w:rPr>
                <w:b/>
                <w:bCs/>
                <w:sz w:val="22"/>
                <w:szCs w:val="22"/>
              </w:rPr>
              <w:t>6. punkts</w:t>
            </w:r>
          </w:p>
          <w:p w14:paraId="2116168D" w14:textId="3CC2D15E" w:rsidR="00DA5C21" w:rsidRPr="00F8012F" w:rsidRDefault="00DA5C21" w:rsidP="007F6CF6">
            <w:pPr>
              <w:pStyle w:val="tv213"/>
              <w:shd w:val="clear" w:color="auto" w:fill="FFFFFF"/>
              <w:spacing w:before="0" w:beforeAutospacing="0" w:after="0" w:afterAutospacing="0"/>
              <w:jc w:val="both"/>
              <w:rPr>
                <w:sz w:val="22"/>
                <w:szCs w:val="22"/>
              </w:rPr>
            </w:pPr>
            <w:r w:rsidRPr="00F8012F">
              <w:rPr>
                <w:color w:val="414142"/>
                <w:sz w:val="22"/>
                <w:szCs w:val="22"/>
              </w:rPr>
              <w:t>6) par sanitārās tīrības uzturēšanu un īpašumam piegulošās publiskā lietošanā esošās teritorijas (gājēju ietves, izņemot sabiedriskā transporta pieturvietas, grāvji, caurtekas vai zālāji līdz brauktuves malai) kopšanu;</w:t>
            </w:r>
          </w:p>
        </w:tc>
        <w:tc>
          <w:tcPr>
            <w:tcW w:w="7087" w:type="dxa"/>
          </w:tcPr>
          <w:p w14:paraId="10419672" w14:textId="15F6B7BC" w:rsidR="007D354A" w:rsidRPr="00F8012F" w:rsidRDefault="003021D6" w:rsidP="00F8012F">
            <w:pPr>
              <w:pStyle w:val="tv213"/>
              <w:shd w:val="clear" w:color="auto" w:fill="FFFFFF"/>
              <w:tabs>
                <w:tab w:val="left" w:pos="729"/>
              </w:tabs>
              <w:spacing w:before="0" w:beforeAutospacing="0" w:after="0" w:afterAutospacing="0"/>
              <w:ind w:firstLine="300"/>
              <w:jc w:val="both"/>
              <w:rPr>
                <w:sz w:val="22"/>
                <w:szCs w:val="22"/>
              </w:rPr>
            </w:pPr>
            <w:r w:rsidRPr="00F8012F">
              <w:rPr>
                <w:sz w:val="22"/>
                <w:szCs w:val="22"/>
              </w:rPr>
              <w:t>Prasības sanitārās tīrības nodrošināšanai var noteikt saskaņā ar P</w:t>
            </w:r>
            <w:r w:rsidR="008B78AE">
              <w:rPr>
                <w:sz w:val="22"/>
                <w:szCs w:val="22"/>
              </w:rPr>
              <w:t>ašvaldību likuma</w:t>
            </w:r>
            <w:r w:rsidRPr="00F8012F">
              <w:rPr>
                <w:sz w:val="22"/>
                <w:szCs w:val="22"/>
              </w:rPr>
              <w:t xml:space="preserve"> 45. panta </w:t>
            </w:r>
            <w:r w:rsidR="00A77F21" w:rsidRPr="00F8012F">
              <w:rPr>
                <w:sz w:val="22"/>
                <w:szCs w:val="22"/>
              </w:rPr>
              <w:t>pirmās daļas 3. punkta pilnvarojumu.</w:t>
            </w:r>
          </w:p>
          <w:p w14:paraId="676BE56E" w14:textId="76C7F327" w:rsidR="00503A2C" w:rsidRPr="00F8012F" w:rsidRDefault="00A77F21" w:rsidP="00F8012F">
            <w:pPr>
              <w:pStyle w:val="tv213"/>
              <w:shd w:val="clear" w:color="auto" w:fill="FFFFFF"/>
              <w:tabs>
                <w:tab w:val="left" w:pos="729"/>
              </w:tabs>
              <w:spacing w:before="0" w:beforeAutospacing="0" w:after="0" w:afterAutospacing="0"/>
              <w:ind w:firstLine="300"/>
              <w:jc w:val="both"/>
              <w:rPr>
                <w:sz w:val="22"/>
                <w:szCs w:val="22"/>
              </w:rPr>
            </w:pPr>
            <w:r w:rsidRPr="00F8012F">
              <w:rPr>
                <w:sz w:val="22"/>
                <w:szCs w:val="22"/>
              </w:rPr>
              <w:t xml:space="preserve">Grāvju, caurteku un citu meliorācijas sistēmu uzturēšanu noteic </w:t>
            </w:r>
            <w:r w:rsidRPr="006C5F4F">
              <w:rPr>
                <w:sz w:val="22"/>
                <w:szCs w:val="22"/>
                <w:u w:val="single"/>
              </w:rPr>
              <w:t>Meliorācijas likums</w:t>
            </w:r>
            <w:r w:rsidRPr="00F8012F">
              <w:rPr>
                <w:sz w:val="22"/>
                <w:szCs w:val="22"/>
              </w:rPr>
              <w:t xml:space="preserve"> un uz tā pamata izdotie normatīvie akti</w:t>
            </w:r>
            <w:r w:rsidR="00503A2C" w:rsidRPr="00F8012F">
              <w:rPr>
                <w:sz w:val="22"/>
                <w:szCs w:val="22"/>
              </w:rPr>
              <w:t>.</w:t>
            </w:r>
          </w:p>
        </w:tc>
      </w:tr>
      <w:tr w:rsidR="007D354A" w:rsidRPr="002C3336" w14:paraId="08D8E79E" w14:textId="77777777" w:rsidTr="007F6CF6">
        <w:tc>
          <w:tcPr>
            <w:tcW w:w="4108" w:type="dxa"/>
            <w:shd w:val="clear" w:color="auto" w:fill="auto"/>
          </w:tcPr>
          <w:p w14:paraId="3758E06F" w14:textId="77777777" w:rsidR="007D354A" w:rsidRPr="00F8012F" w:rsidRDefault="00C70284" w:rsidP="007F6CF6">
            <w:pPr>
              <w:jc w:val="both"/>
              <w:rPr>
                <w:b/>
                <w:sz w:val="22"/>
                <w:szCs w:val="22"/>
              </w:rPr>
            </w:pPr>
            <w:r w:rsidRPr="00F8012F">
              <w:rPr>
                <w:b/>
                <w:sz w:val="22"/>
                <w:szCs w:val="22"/>
              </w:rPr>
              <w:t>5. punkts</w:t>
            </w:r>
          </w:p>
          <w:p w14:paraId="108349AF" w14:textId="5C3A818D" w:rsidR="00C70284" w:rsidRPr="00F8012F" w:rsidRDefault="009E0E63" w:rsidP="007F6CF6">
            <w:pPr>
              <w:jc w:val="both"/>
              <w:rPr>
                <w:b/>
                <w:sz w:val="22"/>
                <w:szCs w:val="22"/>
              </w:rPr>
            </w:pPr>
            <w:r w:rsidRPr="00F8012F">
              <w:rPr>
                <w:bCs/>
                <w:sz w:val="22"/>
                <w:szCs w:val="22"/>
              </w:rPr>
              <w:t>5)</w:t>
            </w:r>
            <w:r w:rsidR="009F6FAF" w:rsidRPr="00F8012F">
              <w:rPr>
                <w:bCs/>
                <w:sz w:val="22"/>
                <w:szCs w:val="22"/>
              </w:rPr>
              <w:t> </w:t>
            </w:r>
            <w:r w:rsidRPr="00F8012F">
              <w:rPr>
                <w:bCs/>
                <w:sz w:val="22"/>
                <w:szCs w:val="22"/>
              </w:rPr>
              <w:t>par publiskā lietošanā nodotu pašvaldības zaļo zonu un stādījumu aizsardzību;</w:t>
            </w:r>
          </w:p>
        </w:tc>
        <w:tc>
          <w:tcPr>
            <w:tcW w:w="4109" w:type="dxa"/>
            <w:shd w:val="clear" w:color="auto" w:fill="auto"/>
          </w:tcPr>
          <w:p w14:paraId="4332766C" w14:textId="77777777" w:rsidR="007D354A" w:rsidRPr="00F8012F" w:rsidRDefault="009B37C8" w:rsidP="007F6CF6">
            <w:pPr>
              <w:pStyle w:val="tv213"/>
              <w:shd w:val="clear" w:color="auto" w:fill="FFFFFF"/>
              <w:spacing w:before="0" w:beforeAutospacing="0" w:after="0" w:afterAutospacing="0"/>
              <w:jc w:val="both"/>
              <w:rPr>
                <w:b/>
                <w:bCs/>
                <w:sz w:val="22"/>
                <w:szCs w:val="22"/>
              </w:rPr>
            </w:pPr>
            <w:r w:rsidRPr="00F8012F">
              <w:rPr>
                <w:b/>
                <w:bCs/>
                <w:sz w:val="22"/>
                <w:szCs w:val="22"/>
              </w:rPr>
              <w:t>9. punkts</w:t>
            </w:r>
          </w:p>
          <w:p w14:paraId="17AE7101" w14:textId="4B40625F" w:rsidR="009B37C8" w:rsidRPr="00F8012F" w:rsidRDefault="009B37C8" w:rsidP="007F6CF6">
            <w:pPr>
              <w:pStyle w:val="tv213"/>
              <w:shd w:val="clear" w:color="auto" w:fill="FFFFFF"/>
              <w:spacing w:before="0" w:beforeAutospacing="0" w:after="0" w:afterAutospacing="0"/>
              <w:jc w:val="both"/>
              <w:rPr>
                <w:b/>
                <w:bCs/>
                <w:sz w:val="22"/>
                <w:szCs w:val="22"/>
              </w:rPr>
            </w:pPr>
            <w:r w:rsidRPr="00F8012F">
              <w:rPr>
                <w:color w:val="414142"/>
                <w:sz w:val="22"/>
                <w:szCs w:val="22"/>
              </w:rPr>
              <w:t>9) par republikas pilsētas vai novada teritorijas labiekārtošanu, zaļumstādījumu uzturēšanu un aizsardzību;</w:t>
            </w:r>
          </w:p>
        </w:tc>
        <w:tc>
          <w:tcPr>
            <w:tcW w:w="7087" w:type="dxa"/>
          </w:tcPr>
          <w:p w14:paraId="0D0F0D46" w14:textId="77777777" w:rsidR="007D354A" w:rsidRPr="00F8012F" w:rsidRDefault="00410E06" w:rsidP="00F8012F">
            <w:pPr>
              <w:pStyle w:val="tv213"/>
              <w:shd w:val="clear" w:color="auto" w:fill="FFFFFF"/>
              <w:tabs>
                <w:tab w:val="left" w:pos="729"/>
              </w:tabs>
              <w:spacing w:before="0" w:beforeAutospacing="0" w:after="0" w:afterAutospacing="0"/>
              <w:ind w:firstLine="300"/>
              <w:jc w:val="both"/>
              <w:rPr>
                <w:sz w:val="22"/>
                <w:szCs w:val="22"/>
              </w:rPr>
            </w:pPr>
            <w:r w:rsidRPr="00F8012F">
              <w:rPr>
                <w:sz w:val="22"/>
                <w:szCs w:val="22"/>
              </w:rPr>
              <w:t xml:space="preserve">Zaļumstādījumu aizsardzības prasības var attiecināt tikai uz </w:t>
            </w:r>
            <w:r w:rsidRPr="00F8012F">
              <w:rPr>
                <w:sz w:val="22"/>
                <w:szCs w:val="22"/>
                <w:u w:val="single"/>
              </w:rPr>
              <w:t>publiskās lietošanas</w:t>
            </w:r>
            <w:r w:rsidRPr="00F8012F">
              <w:rPr>
                <w:sz w:val="22"/>
                <w:szCs w:val="22"/>
              </w:rPr>
              <w:t xml:space="preserve"> teritorijām.</w:t>
            </w:r>
          </w:p>
          <w:p w14:paraId="1A31F035" w14:textId="3E340DCB" w:rsidR="006D5592" w:rsidRPr="00F8012F" w:rsidRDefault="00525B60" w:rsidP="00F8012F">
            <w:pPr>
              <w:pStyle w:val="tv213"/>
              <w:shd w:val="clear" w:color="auto" w:fill="FFFFFF"/>
              <w:tabs>
                <w:tab w:val="left" w:pos="729"/>
              </w:tabs>
              <w:spacing w:before="0" w:beforeAutospacing="0" w:after="0" w:afterAutospacing="0"/>
              <w:ind w:firstLine="300"/>
              <w:jc w:val="both"/>
              <w:rPr>
                <w:sz w:val="22"/>
                <w:szCs w:val="22"/>
              </w:rPr>
            </w:pPr>
            <w:r w:rsidRPr="00F8012F">
              <w:rPr>
                <w:sz w:val="22"/>
                <w:szCs w:val="22"/>
              </w:rPr>
              <w:t>Publiskās pašvaldības teritorijas labiekārtošanu veic pati pašvaldība</w:t>
            </w:r>
            <w:r w:rsidR="00EE6680" w:rsidRPr="00F8012F">
              <w:rPr>
                <w:sz w:val="22"/>
                <w:szCs w:val="22"/>
              </w:rPr>
              <w:t xml:space="preserve"> vai citas personas veic sava īpašuma labiekārtošanu</w:t>
            </w:r>
            <w:r w:rsidR="006D5592" w:rsidRPr="00F8012F">
              <w:rPr>
                <w:sz w:val="22"/>
                <w:szCs w:val="22"/>
              </w:rPr>
              <w:t>, nepieciešamības gadījumā (piem., būvniecīb</w:t>
            </w:r>
            <w:r w:rsidR="009F6FAF" w:rsidRPr="00F8012F">
              <w:rPr>
                <w:sz w:val="22"/>
                <w:szCs w:val="22"/>
              </w:rPr>
              <w:t>a</w:t>
            </w:r>
            <w:r w:rsidR="006D5592" w:rsidRPr="00F8012F">
              <w:rPr>
                <w:sz w:val="22"/>
                <w:szCs w:val="22"/>
              </w:rPr>
              <w:t>) saņemot pašvaldības atļauju.</w:t>
            </w:r>
          </w:p>
        </w:tc>
      </w:tr>
      <w:tr w:rsidR="007D354A" w:rsidRPr="002C3336" w14:paraId="359FB9D4" w14:textId="77777777" w:rsidTr="007F6CF6">
        <w:tc>
          <w:tcPr>
            <w:tcW w:w="4108" w:type="dxa"/>
            <w:shd w:val="clear" w:color="auto" w:fill="auto"/>
          </w:tcPr>
          <w:p w14:paraId="757E9E83" w14:textId="77777777" w:rsidR="007D354A" w:rsidRPr="00F8012F" w:rsidRDefault="00C832C6" w:rsidP="007F6CF6">
            <w:pPr>
              <w:jc w:val="both"/>
              <w:rPr>
                <w:b/>
                <w:sz w:val="22"/>
                <w:szCs w:val="22"/>
              </w:rPr>
            </w:pPr>
            <w:r w:rsidRPr="00F8012F">
              <w:rPr>
                <w:b/>
                <w:sz w:val="22"/>
                <w:szCs w:val="22"/>
              </w:rPr>
              <w:t>6. punkts</w:t>
            </w:r>
          </w:p>
          <w:p w14:paraId="237FEA66" w14:textId="6F9E6442" w:rsidR="00C832C6" w:rsidRPr="00F8012F" w:rsidRDefault="00C832C6" w:rsidP="007F6CF6">
            <w:pPr>
              <w:jc w:val="both"/>
              <w:rPr>
                <w:b/>
                <w:sz w:val="22"/>
                <w:szCs w:val="22"/>
              </w:rPr>
            </w:pPr>
            <w:r w:rsidRPr="00F8012F">
              <w:rPr>
                <w:bCs/>
                <w:sz w:val="22"/>
                <w:szCs w:val="22"/>
              </w:rPr>
              <w:t>6) par transportlīdzekļu iebraukšanu īpaša režīma zonās, kuras noteiktas attiecīgās pašvaldības teritorijas plānojumā ceļu satiksmes drošības uzlabošanai, sabiedrības veselības, sabiedriskās kārtības un drošības nodrošināšanai, kā arī dabas, īpaši aizsargājamo kultūrvēsturisko teritoriju un kultūras pieminekļu aizsardzībai;</w:t>
            </w:r>
          </w:p>
        </w:tc>
        <w:tc>
          <w:tcPr>
            <w:tcW w:w="4109" w:type="dxa"/>
            <w:shd w:val="clear" w:color="auto" w:fill="auto"/>
          </w:tcPr>
          <w:p w14:paraId="7D502377" w14:textId="77777777" w:rsidR="007D354A" w:rsidRPr="00F8012F" w:rsidRDefault="007D354A" w:rsidP="007F6CF6">
            <w:pPr>
              <w:pStyle w:val="tv213"/>
              <w:shd w:val="clear" w:color="auto" w:fill="FFFFFF"/>
              <w:spacing w:before="0" w:beforeAutospacing="0" w:after="0" w:afterAutospacing="0"/>
              <w:jc w:val="both"/>
              <w:rPr>
                <w:sz w:val="22"/>
                <w:szCs w:val="22"/>
              </w:rPr>
            </w:pPr>
          </w:p>
        </w:tc>
        <w:tc>
          <w:tcPr>
            <w:tcW w:w="7087" w:type="dxa"/>
          </w:tcPr>
          <w:p w14:paraId="2C152293" w14:textId="77777777" w:rsidR="007D354A" w:rsidRPr="00F8012F" w:rsidRDefault="00A968F2" w:rsidP="00F8012F">
            <w:pPr>
              <w:pStyle w:val="tv213"/>
              <w:shd w:val="clear" w:color="auto" w:fill="FFFFFF"/>
              <w:tabs>
                <w:tab w:val="left" w:pos="729"/>
              </w:tabs>
              <w:spacing w:before="0" w:beforeAutospacing="0" w:after="0" w:afterAutospacing="0"/>
              <w:ind w:firstLine="300"/>
              <w:jc w:val="both"/>
              <w:rPr>
                <w:sz w:val="22"/>
                <w:szCs w:val="22"/>
              </w:rPr>
            </w:pPr>
            <w:r w:rsidRPr="00F8012F">
              <w:rPr>
                <w:sz w:val="22"/>
                <w:szCs w:val="22"/>
              </w:rPr>
              <w:t>Pilnvarojums saistīts ar pašvaldības tiesībām noteikt attiecīgu nodevu.</w:t>
            </w:r>
          </w:p>
          <w:p w14:paraId="670A33A3" w14:textId="77777777" w:rsidR="00A968F2" w:rsidRPr="00F8012F" w:rsidRDefault="00A968F2" w:rsidP="00F8012F">
            <w:pPr>
              <w:pStyle w:val="tv213"/>
              <w:shd w:val="clear" w:color="auto" w:fill="FFFFFF"/>
              <w:tabs>
                <w:tab w:val="left" w:pos="729"/>
              </w:tabs>
              <w:spacing w:before="0" w:beforeAutospacing="0" w:after="0" w:afterAutospacing="0"/>
              <w:ind w:firstLine="300"/>
              <w:jc w:val="both"/>
              <w:rPr>
                <w:sz w:val="22"/>
                <w:szCs w:val="22"/>
              </w:rPr>
            </w:pPr>
            <w:r w:rsidRPr="00F8012F">
              <w:rPr>
                <w:sz w:val="22"/>
                <w:szCs w:val="22"/>
              </w:rPr>
              <w:t>Saskaņā ar šo pilnvarojumu pašvaldība būs tiesīga paredzēt administratīvo atbildību par iebraukšanu īpaša režīma zonā bez atļaujas, tostarp caurlaides. Atļauja iebraukšanai īpaša režīma zonā tiek izsniegta saistošajos noteikumos noteiktajā kārtībā pēc pašvaldības nodevas samaksas.</w:t>
            </w:r>
          </w:p>
          <w:p w14:paraId="066D9953" w14:textId="1A5674A6" w:rsidR="00A968F2" w:rsidRPr="00F8012F" w:rsidRDefault="00A968F2" w:rsidP="00F8012F">
            <w:pPr>
              <w:pStyle w:val="tv213"/>
              <w:shd w:val="clear" w:color="auto" w:fill="FFFFFF"/>
              <w:tabs>
                <w:tab w:val="left" w:pos="729"/>
              </w:tabs>
              <w:spacing w:before="0" w:beforeAutospacing="0" w:after="0" w:afterAutospacing="0"/>
              <w:ind w:firstLine="300"/>
              <w:jc w:val="both"/>
              <w:rPr>
                <w:sz w:val="22"/>
                <w:szCs w:val="22"/>
              </w:rPr>
            </w:pPr>
            <w:r w:rsidRPr="00F8012F">
              <w:rPr>
                <w:sz w:val="22"/>
                <w:szCs w:val="22"/>
              </w:rPr>
              <w:t xml:space="preserve">Administratīvo atbildību var paredzēt par pārvietošanos bez pašvaldības atļaujas, </w:t>
            </w:r>
            <w:r w:rsidRPr="00FC33F0">
              <w:rPr>
                <w:sz w:val="22"/>
                <w:szCs w:val="22"/>
                <w:u w:val="single"/>
              </w:rPr>
              <w:t>nevis par nodevas nesamaks</w:t>
            </w:r>
            <w:r w:rsidR="004C58FB" w:rsidRPr="00FC33F0">
              <w:rPr>
                <w:sz w:val="22"/>
                <w:szCs w:val="22"/>
                <w:u w:val="single"/>
              </w:rPr>
              <w:t>āšan</w:t>
            </w:r>
            <w:r w:rsidRPr="00FC33F0">
              <w:rPr>
                <w:sz w:val="22"/>
                <w:szCs w:val="22"/>
                <w:u w:val="single"/>
              </w:rPr>
              <w:t>as faktu</w:t>
            </w:r>
            <w:r w:rsidRPr="00F8012F">
              <w:rPr>
                <w:sz w:val="22"/>
                <w:szCs w:val="22"/>
              </w:rPr>
              <w:t>.</w:t>
            </w:r>
          </w:p>
        </w:tc>
      </w:tr>
      <w:tr w:rsidR="007D354A" w:rsidRPr="002C3336" w14:paraId="49098396" w14:textId="77777777" w:rsidTr="007F6CF6">
        <w:tc>
          <w:tcPr>
            <w:tcW w:w="4108" w:type="dxa"/>
            <w:shd w:val="clear" w:color="auto" w:fill="auto"/>
          </w:tcPr>
          <w:p w14:paraId="12A03FE7" w14:textId="77777777" w:rsidR="007D354A" w:rsidRPr="00F8012F" w:rsidRDefault="00C832C6" w:rsidP="007F6CF6">
            <w:pPr>
              <w:jc w:val="both"/>
              <w:rPr>
                <w:b/>
                <w:sz w:val="22"/>
                <w:szCs w:val="22"/>
              </w:rPr>
            </w:pPr>
            <w:r w:rsidRPr="00F8012F">
              <w:rPr>
                <w:b/>
                <w:sz w:val="22"/>
                <w:szCs w:val="22"/>
              </w:rPr>
              <w:t>7. punkts</w:t>
            </w:r>
          </w:p>
          <w:p w14:paraId="4D07475E" w14:textId="1DC3F576" w:rsidR="00C832C6" w:rsidRPr="00F8012F" w:rsidRDefault="00E86303" w:rsidP="007F6CF6">
            <w:pPr>
              <w:jc w:val="both"/>
              <w:rPr>
                <w:b/>
                <w:sz w:val="22"/>
                <w:szCs w:val="22"/>
              </w:rPr>
            </w:pPr>
            <w:r w:rsidRPr="00F8012F">
              <w:rPr>
                <w:bCs/>
                <w:sz w:val="22"/>
                <w:szCs w:val="22"/>
              </w:rPr>
              <w:t xml:space="preserve">7) par pašvaldības īpašumā esošu un publiskā lietošanā nodotu mežu un ūdeņu un </w:t>
            </w:r>
            <w:r w:rsidRPr="00F8012F">
              <w:rPr>
                <w:bCs/>
                <w:sz w:val="22"/>
                <w:szCs w:val="22"/>
              </w:rPr>
              <w:lastRenderedPageBreak/>
              <w:t>pašvaldības īpaši aizsargājamo dabas un vietējo kultūras objektu aizsardzību un uzturēšanu.</w:t>
            </w:r>
          </w:p>
        </w:tc>
        <w:tc>
          <w:tcPr>
            <w:tcW w:w="4109" w:type="dxa"/>
            <w:shd w:val="clear" w:color="auto" w:fill="auto"/>
          </w:tcPr>
          <w:p w14:paraId="34753020" w14:textId="77777777" w:rsidR="007D354A" w:rsidRPr="00F8012F" w:rsidRDefault="00127F87" w:rsidP="007F6CF6">
            <w:pPr>
              <w:pStyle w:val="tv213"/>
              <w:shd w:val="clear" w:color="auto" w:fill="FFFFFF"/>
              <w:spacing w:before="0" w:beforeAutospacing="0" w:after="0" w:afterAutospacing="0"/>
              <w:jc w:val="both"/>
              <w:rPr>
                <w:b/>
                <w:bCs/>
                <w:sz w:val="22"/>
                <w:szCs w:val="22"/>
              </w:rPr>
            </w:pPr>
            <w:r w:rsidRPr="00F8012F">
              <w:rPr>
                <w:b/>
                <w:bCs/>
                <w:sz w:val="22"/>
                <w:szCs w:val="22"/>
              </w:rPr>
              <w:lastRenderedPageBreak/>
              <w:t>2. punkts</w:t>
            </w:r>
          </w:p>
          <w:p w14:paraId="6391FD53" w14:textId="77777777" w:rsidR="00127F87" w:rsidRDefault="00127F87" w:rsidP="007F6CF6">
            <w:pPr>
              <w:pStyle w:val="tv213"/>
              <w:shd w:val="clear" w:color="auto" w:fill="FFFFFF"/>
              <w:spacing w:before="0" w:beforeAutospacing="0" w:after="0" w:afterAutospacing="0"/>
              <w:jc w:val="both"/>
              <w:rPr>
                <w:color w:val="414142"/>
                <w:sz w:val="22"/>
                <w:szCs w:val="22"/>
              </w:rPr>
            </w:pPr>
            <w:r w:rsidRPr="00F8012F">
              <w:rPr>
                <w:color w:val="414142"/>
                <w:sz w:val="22"/>
                <w:szCs w:val="22"/>
              </w:rPr>
              <w:t xml:space="preserve">2) par publiskā lietošanā esošo mežu un ūdeņu, kā arī par republikas pilsētas vai </w:t>
            </w:r>
            <w:r w:rsidRPr="00F8012F">
              <w:rPr>
                <w:color w:val="414142"/>
                <w:sz w:val="22"/>
                <w:szCs w:val="22"/>
              </w:rPr>
              <w:lastRenderedPageBreak/>
              <w:t>novada īpaši aizsargājamo dabas un kultūras objektu aizsardzību un uzturēšanu;</w:t>
            </w:r>
          </w:p>
          <w:p w14:paraId="6DAF3FC9" w14:textId="77777777" w:rsidR="00492BB6" w:rsidRDefault="00492BB6" w:rsidP="007F6CF6">
            <w:pPr>
              <w:pStyle w:val="tv213"/>
              <w:shd w:val="clear" w:color="auto" w:fill="FFFFFF"/>
              <w:spacing w:before="0" w:beforeAutospacing="0" w:after="0" w:afterAutospacing="0"/>
              <w:jc w:val="both"/>
              <w:rPr>
                <w:color w:val="414142"/>
                <w:sz w:val="22"/>
                <w:szCs w:val="22"/>
              </w:rPr>
            </w:pPr>
          </w:p>
          <w:p w14:paraId="772EFE06" w14:textId="3C6244F1" w:rsidR="00492BB6" w:rsidRPr="006E255D" w:rsidRDefault="00492BB6" w:rsidP="00492BB6">
            <w:pPr>
              <w:shd w:val="clear" w:color="auto" w:fill="FFFFFF"/>
              <w:jc w:val="both"/>
              <w:rPr>
                <w:rFonts w:eastAsia="Times New Roman"/>
                <w:b/>
                <w:bCs/>
                <w:sz w:val="22"/>
                <w:szCs w:val="22"/>
                <w:lang w:eastAsia="lv-LV"/>
              </w:rPr>
            </w:pPr>
            <w:r w:rsidRPr="006E255D">
              <w:rPr>
                <w:rFonts w:eastAsia="Times New Roman"/>
                <w:b/>
                <w:bCs/>
                <w:sz w:val="22"/>
                <w:szCs w:val="22"/>
                <w:lang w:eastAsia="lv-LV"/>
              </w:rPr>
              <w:t xml:space="preserve">44. panta </w:t>
            </w:r>
            <w:proofErr w:type="spellStart"/>
            <w:r w:rsidRPr="006E255D">
              <w:rPr>
                <w:rFonts w:eastAsia="Times New Roman"/>
                <w:b/>
                <w:bCs/>
                <w:sz w:val="22"/>
                <w:szCs w:val="22"/>
                <w:lang w:eastAsia="lv-LV"/>
              </w:rPr>
              <w:t>3.punkts</w:t>
            </w:r>
            <w:proofErr w:type="spellEnd"/>
          </w:p>
          <w:p w14:paraId="60D41DB2" w14:textId="77777777" w:rsidR="00492BB6" w:rsidRPr="00F8012F" w:rsidRDefault="00492BB6" w:rsidP="00492BB6">
            <w:pPr>
              <w:shd w:val="clear" w:color="auto" w:fill="FFFFFF"/>
              <w:jc w:val="both"/>
              <w:rPr>
                <w:rFonts w:eastAsia="Times New Roman"/>
                <w:color w:val="414142"/>
                <w:sz w:val="22"/>
                <w:szCs w:val="22"/>
                <w:lang w:eastAsia="lv-LV"/>
              </w:rPr>
            </w:pPr>
            <w:r w:rsidRPr="00F8012F">
              <w:rPr>
                <w:rFonts w:eastAsia="Times New Roman"/>
                <w:color w:val="414142"/>
                <w:sz w:val="22"/>
                <w:szCs w:val="22"/>
                <w:lang w:eastAsia="lv-LV"/>
              </w:rPr>
              <w:t>Republikas pilsētas dome ir tiesīga izdot saistošus noteikumus un paredzēt administratīvo atbildību par to pārkāpšanu, ja tas nav paredzēts likumos, šādos jautājumos:</w:t>
            </w:r>
          </w:p>
          <w:p w14:paraId="2B49C27B" w14:textId="204B7CC4" w:rsidR="00492BB6" w:rsidRPr="00F8012F" w:rsidRDefault="00492BB6" w:rsidP="00492BB6">
            <w:pPr>
              <w:shd w:val="clear" w:color="auto" w:fill="FFFFFF"/>
              <w:jc w:val="both"/>
              <w:rPr>
                <w:b/>
                <w:bCs/>
                <w:sz w:val="22"/>
                <w:szCs w:val="22"/>
              </w:rPr>
            </w:pPr>
            <w:r w:rsidRPr="00F8012F">
              <w:rPr>
                <w:rFonts w:eastAsia="Times New Roman"/>
                <w:color w:val="414142"/>
                <w:sz w:val="22"/>
                <w:szCs w:val="22"/>
                <w:lang w:eastAsia="lv-LV"/>
              </w:rPr>
              <w:t>3) par pilsētas īpaši aizsargājamo dabas objektu, kā arī kultūras pieminekļu aizsardzību;</w:t>
            </w:r>
          </w:p>
        </w:tc>
        <w:tc>
          <w:tcPr>
            <w:tcW w:w="7087" w:type="dxa"/>
          </w:tcPr>
          <w:p w14:paraId="47B6C0A6" w14:textId="4701E2BD" w:rsidR="007D354A" w:rsidRPr="00F8012F" w:rsidRDefault="00DB2D3D" w:rsidP="00F8012F">
            <w:pPr>
              <w:pStyle w:val="tv213"/>
              <w:shd w:val="clear" w:color="auto" w:fill="FFFFFF"/>
              <w:tabs>
                <w:tab w:val="left" w:pos="729"/>
              </w:tabs>
              <w:spacing w:before="0" w:beforeAutospacing="0" w:after="0" w:afterAutospacing="0"/>
              <w:ind w:firstLine="300"/>
              <w:jc w:val="both"/>
              <w:rPr>
                <w:sz w:val="22"/>
                <w:szCs w:val="22"/>
              </w:rPr>
            </w:pPr>
            <w:r w:rsidRPr="00F8012F">
              <w:rPr>
                <w:sz w:val="22"/>
                <w:szCs w:val="22"/>
              </w:rPr>
              <w:lastRenderedPageBreak/>
              <w:t xml:space="preserve">Prasības var attiecināt tikai uz </w:t>
            </w:r>
            <w:r w:rsidRPr="00FC33F0">
              <w:rPr>
                <w:sz w:val="22"/>
                <w:szCs w:val="22"/>
                <w:u w:val="single"/>
              </w:rPr>
              <w:t>pašvaldības īpašumā</w:t>
            </w:r>
            <w:r w:rsidRPr="00F8012F">
              <w:rPr>
                <w:sz w:val="22"/>
                <w:szCs w:val="22"/>
              </w:rPr>
              <w:t xml:space="preserve"> esošajiem objektiem</w:t>
            </w:r>
            <w:r w:rsidR="0008176F" w:rsidRPr="00F8012F">
              <w:rPr>
                <w:sz w:val="22"/>
                <w:szCs w:val="22"/>
              </w:rPr>
              <w:t xml:space="preserve">, vienlaikus ievērojot speciālo tiesisko regulējumu (Meža likums, Zemes </w:t>
            </w:r>
            <w:r w:rsidR="0008176F" w:rsidRPr="00F8012F">
              <w:rPr>
                <w:sz w:val="22"/>
                <w:szCs w:val="22"/>
              </w:rPr>
              <w:lastRenderedPageBreak/>
              <w:t>pārvaldības likums, Civillikums</w:t>
            </w:r>
            <w:r w:rsidR="0008072E" w:rsidRPr="00F8012F">
              <w:rPr>
                <w:sz w:val="22"/>
                <w:szCs w:val="22"/>
              </w:rPr>
              <w:t>, “Par kultūras pieminekļu aizsardzību” u.tml.)</w:t>
            </w:r>
            <w:r w:rsidR="0008176F" w:rsidRPr="00F8012F">
              <w:rPr>
                <w:sz w:val="22"/>
                <w:szCs w:val="22"/>
              </w:rPr>
              <w:t>.</w:t>
            </w:r>
          </w:p>
        </w:tc>
      </w:tr>
      <w:tr w:rsidR="00300C73" w:rsidRPr="002C3336" w14:paraId="0F010C6D" w14:textId="77777777" w:rsidTr="007F6CF6">
        <w:tc>
          <w:tcPr>
            <w:tcW w:w="4108" w:type="dxa"/>
            <w:shd w:val="clear" w:color="auto" w:fill="auto"/>
          </w:tcPr>
          <w:p w14:paraId="6470CA69" w14:textId="46D68D58" w:rsidR="00300C73" w:rsidRPr="00F8012F" w:rsidRDefault="00300C73" w:rsidP="007F6CF6">
            <w:pPr>
              <w:jc w:val="both"/>
              <w:rPr>
                <w:b/>
                <w:sz w:val="22"/>
                <w:szCs w:val="22"/>
              </w:rPr>
            </w:pPr>
            <w:r w:rsidRPr="00F8012F">
              <w:rPr>
                <w:b/>
                <w:sz w:val="22"/>
                <w:szCs w:val="22"/>
              </w:rPr>
              <w:lastRenderedPageBreak/>
              <w:t>45. panta otrās daļas</w:t>
            </w:r>
          </w:p>
          <w:p w14:paraId="51962520" w14:textId="5611F9C8" w:rsidR="00300C73" w:rsidRPr="00F8012F" w:rsidRDefault="00300C73" w:rsidP="007F6CF6">
            <w:pPr>
              <w:jc w:val="both"/>
              <w:rPr>
                <w:b/>
                <w:sz w:val="22"/>
                <w:szCs w:val="22"/>
              </w:rPr>
            </w:pPr>
            <w:r w:rsidRPr="00F8012F">
              <w:rPr>
                <w:bCs/>
                <w:sz w:val="22"/>
                <w:szCs w:val="22"/>
              </w:rPr>
              <w:t xml:space="preserve">(2) Dome ir tiesīga </w:t>
            </w:r>
            <w:r w:rsidRPr="00F8013F">
              <w:rPr>
                <w:bCs/>
                <w:color w:val="FF0000"/>
                <w:sz w:val="22"/>
                <w:szCs w:val="22"/>
                <w:highlight w:val="lightGray"/>
                <w:u w:val="single"/>
              </w:rPr>
              <w:t>paredzēt administratīvos sodus</w:t>
            </w:r>
            <w:r w:rsidRPr="00F8012F">
              <w:rPr>
                <w:bCs/>
                <w:color w:val="FF0000"/>
                <w:sz w:val="22"/>
                <w:szCs w:val="22"/>
                <w:u w:val="single"/>
              </w:rPr>
              <w:t xml:space="preserve"> par saistošo noteikumu pārkāpšanu</w:t>
            </w:r>
            <w:r w:rsidRPr="00F8012F">
              <w:rPr>
                <w:bCs/>
                <w:sz w:val="22"/>
                <w:szCs w:val="22"/>
              </w:rPr>
              <w:t>, ja likumos nav noteikts citādi, šādos jautājumos:</w:t>
            </w:r>
          </w:p>
        </w:tc>
        <w:tc>
          <w:tcPr>
            <w:tcW w:w="4109" w:type="dxa"/>
            <w:shd w:val="clear" w:color="auto" w:fill="auto"/>
          </w:tcPr>
          <w:p w14:paraId="081B24C7" w14:textId="77777777" w:rsidR="00300C73" w:rsidRPr="00F8012F" w:rsidRDefault="00300C73" w:rsidP="007F6CF6">
            <w:pPr>
              <w:pStyle w:val="tv213"/>
              <w:shd w:val="clear" w:color="auto" w:fill="FFFFFF"/>
              <w:spacing w:before="0" w:beforeAutospacing="0" w:after="0" w:afterAutospacing="0"/>
              <w:jc w:val="both"/>
              <w:rPr>
                <w:sz w:val="22"/>
                <w:szCs w:val="22"/>
              </w:rPr>
            </w:pPr>
          </w:p>
        </w:tc>
        <w:tc>
          <w:tcPr>
            <w:tcW w:w="7087" w:type="dxa"/>
          </w:tcPr>
          <w:p w14:paraId="5734D750" w14:textId="77777777" w:rsidR="00FC33F0" w:rsidRDefault="00300C73" w:rsidP="00F8012F">
            <w:pPr>
              <w:pStyle w:val="tv213"/>
              <w:shd w:val="clear" w:color="auto" w:fill="FFFFFF"/>
              <w:tabs>
                <w:tab w:val="left" w:pos="729"/>
              </w:tabs>
              <w:spacing w:before="0" w:beforeAutospacing="0" w:after="0" w:afterAutospacing="0"/>
              <w:ind w:firstLine="300"/>
              <w:jc w:val="both"/>
              <w:rPr>
                <w:b/>
                <w:bCs/>
                <w:sz w:val="22"/>
                <w:szCs w:val="22"/>
              </w:rPr>
            </w:pPr>
            <w:r w:rsidRPr="00FC33F0">
              <w:rPr>
                <w:b/>
                <w:bCs/>
                <w:sz w:val="22"/>
                <w:szCs w:val="22"/>
              </w:rPr>
              <w:t xml:space="preserve">Pilnvarojums </w:t>
            </w:r>
            <w:r w:rsidR="009F62AE" w:rsidRPr="00FC33F0">
              <w:rPr>
                <w:b/>
                <w:bCs/>
                <w:color w:val="FF0000"/>
                <w:sz w:val="22"/>
                <w:szCs w:val="22"/>
                <w:u w:val="single"/>
              </w:rPr>
              <w:t>tikai</w:t>
            </w:r>
            <w:r w:rsidR="009F62AE" w:rsidRPr="00FC33F0">
              <w:rPr>
                <w:b/>
                <w:bCs/>
                <w:color w:val="FF0000"/>
                <w:sz w:val="22"/>
                <w:szCs w:val="22"/>
              </w:rPr>
              <w:t xml:space="preserve"> </w:t>
            </w:r>
            <w:r w:rsidRPr="00FC33F0">
              <w:rPr>
                <w:b/>
                <w:bCs/>
                <w:color w:val="FF0000"/>
                <w:sz w:val="22"/>
                <w:szCs w:val="22"/>
              </w:rPr>
              <w:t>paredzē</w:t>
            </w:r>
            <w:r w:rsidR="009F62AE" w:rsidRPr="00FC33F0">
              <w:rPr>
                <w:b/>
                <w:bCs/>
                <w:color w:val="FF0000"/>
                <w:sz w:val="22"/>
                <w:szCs w:val="22"/>
              </w:rPr>
              <w:t>t</w:t>
            </w:r>
            <w:r w:rsidRPr="00FC33F0">
              <w:rPr>
                <w:b/>
                <w:bCs/>
                <w:color w:val="FF0000"/>
                <w:sz w:val="22"/>
                <w:szCs w:val="22"/>
              </w:rPr>
              <w:t xml:space="preserve"> administratīvo atbildību</w:t>
            </w:r>
            <w:r w:rsidRPr="00FC33F0">
              <w:rPr>
                <w:b/>
                <w:bCs/>
                <w:sz w:val="22"/>
                <w:szCs w:val="22"/>
              </w:rPr>
              <w:t>.</w:t>
            </w:r>
          </w:p>
          <w:p w14:paraId="145EAC34" w14:textId="524C6112" w:rsidR="00300C73" w:rsidRPr="00F8012F" w:rsidRDefault="009F62AE" w:rsidP="00F8012F">
            <w:pPr>
              <w:pStyle w:val="tv213"/>
              <w:shd w:val="clear" w:color="auto" w:fill="FFFFFF"/>
              <w:tabs>
                <w:tab w:val="left" w:pos="729"/>
              </w:tabs>
              <w:spacing w:before="0" w:beforeAutospacing="0" w:after="0" w:afterAutospacing="0"/>
              <w:ind w:firstLine="300"/>
              <w:jc w:val="both"/>
              <w:rPr>
                <w:sz w:val="22"/>
                <w:szCs w:val="22"/>
              </w:rPr>
            </w:pPr>
            <w:r w:rsidRPr="00F8012F">
              <w:rPr>
                <w:sz w:val="22"/>
                <w:szCs w:val="22"/>
              </w:rPr>
              <w:t>Saistošos noteikumus izdod uz speciālajā normatīvajā aktā ietverta pilnvarojuma pamata, neparedzot nekādas papildu prasības uz PL pamata.</w:t>
            </w:r>
          </w:p>
        </w:tc>
      </w:tr>
      <w:tr w:rsidR="00300C73" w:rsidRPr="002C3336" w14:paraId="54B53EF3" w14:textId="77777777" w:rsidTr="007F6CF6">
        <w:tc>
          <w:tcPr>
            <w:tcW w:w="4108" w:type="dxa"/>
            <w:shd w:val="clear" w:color="auto" w:fill="auto"/>
          </w:tcPr>
          <w:p w14:paraId="12BA95ED" w14:textId="5DECB3F1" w:rsidR="00300C73" w:rsidRPr="00F8012F" w:rsidRDefault="00300C73" w:rsidP="007F6CF6">
            <w:pPr>
              <w:jc w:val="both"/>
              <w:rPr>
                <w:b/>
                <w:sz w:val="22"/>
                <w:szCs w:val="22"/>
              </w:rPr>
            </w:pPr>
            <w:r w:rsidRPr="00F8012F">
              <w:rPr>
                <w:b/>
                <w:sz w:val="22"/>
                <w:szCs w:val="22"/>
              </w:rPr>
              <w:t>1. punkts</w:t>
            </w:r>
          </w:p>
          <w:p w14:paraId="438E103F" w14:textId="4D1BEDAA" w:rsidR="00300C73" w:rsidRPr="00F8012F" w:rsidRDefault="00300C73" w:rsidP="007F6CF6">
            <w:pPr>
              <w:jc w:val="both"/>
              <w:rPr>
                <w:b/>
                <w:sz w:val="22"/>
                <w:szCs w:val="22"/>
              </w:rPr>
            </w:pPr>
            <w:r w:rsidRPr="00F8012F">
              <w:rPr>
                <w:bCs/>
                <w:sz w:val="22"/>
                <w:szCs w:val="22"/>
              </w:rPr>
              <w:t>1) par centralizētās ūdensapgādes sistēmas un centralizētās kanalizācijas sistēmas ekspluatācijas, lietošanas un aizsardzības prasību neievērošanu, kā arī par ūdenssaimniecības pakalpojumu sniegšanu un lietošanu, izņemot jautājumus par ūdenssaimniecības pakalpojumu līguma saturu, slēgšanu, grozīšanu un izbeigšanu;</w:t>
            </w:r>
          </w:p>
        </w:tc>
        <w:tc>
          <w:tcPr>
            <w:tcW w:w="4109" w:type="dxa"/>
            <w:shd w:val="clear" w:color="auto" w:fill="auto"/>
          </w:tcPr>
          <w:p w14:paraId="3C1225AA" w14:textId="77777777" w:rsidR="00300C73" w:rsidRPr="00F8012F" w:rsidRDefault="00300C73" w:rsidP="007F6CF6">
            <w:pPr>
              <w:pStyle w:val="tv213"/>
              <w:shd w:val="clear" w:color="auto" w:fill="FFFFFF"/>
              <w:spacing w:before="0" w:beforeAutospacing="0" w:after="0" w:afterAutospacing="0"/>
              <w:jc w:val="both"/>
              <w:rPr>
                <w:sz w:val="22"/>
                <w:szCs w:val="22"/>
              </w:rPr>
            </w:pPr>
          </w:p>
        </w:tc>
        <w:tc>
          <w:tcPr>
            <w:tcW w:w="7087" w:type="dxa"/>
          </w:tcPr>
          <w:p w14:paraId="0A5EA40F" w14:textId="180E5772" w:rsidR="00300C73" w:rsidRPr="00F8012F" w:rsidRDefault="00300C73" w:rsidP="00F8012F">
            <w:pPr>
              <w:pStyle w:val="tv213"/>
              <w:shd w:val="clear" w:color="auto" w:fill="FFFFFF"/>
              <w:tabs>
                <w:tab w:val="left" w:pos="729"/>
              </w:tabs>
              <w:spacing w:before="0" w:beforeAutospacing="0" w:after="0" w:afterAutospacing="0"/>
              <w:ind w:firstLine="300"/>
              <w:jc w:val="both"/>
              <w:rPr>
                <w:sz w:val="22"/>
                <w:szCs w:val="22"/>
              </w:rPr>
            </w:pPr>
            <w:r w:rsidRPr="00F8012F">
              <w:rPr>
                <w:sz w:val="22"/>
                <w:szCs w:val="22"/>
              </w:rPr>
              <w:t>Pilnvarojums saistīts ar Ūdenssaimniecības pakalpojumu likuma 6. panta piektajā daļā ietvertajām pašvaldības domes tiesībām saistošajos noteikumos paredzēt administratīvo atbildību par 6. panta ceturtās daļas 1., 2., 4. un 5. punktā minēto saistošo noteikumu pārkāpšanu, kas līdz šim saistītas ar likuma “Par pašvaldībām” 43. panta pirmās daļas 13. punktā ietverto nekonkrēto pilnvarojumu.</w:t>
            </w:r>
          </w:p>
          <w:p w14:paraId="1F3BD05D" w14:textId="044F271C" w:rsidR="00300C73" w:rsidRPr="00F8012F" w:rsidRDefault="00300C73" w:rsidP="00F8012F">
            <w:pPr>
              <w:pStyle w:val="tv213"/>
              <w:shd w:val="clear" w:color="auto" w:fill="FFFFFF"/>
              <w:tabs>
                <w:tab w:val="left" w:pos="729"/>
              </w:tabs>
              <w:spacing w:before="0" w:beforeAutospacing="0" w:after="0" w:afterAutospacing="0"/>
              <w:ind w:firstLine="300"/>
              <w:jc w:val="both"/>
              <w:rPr>
                <w:sz w:val="22"/>
                <w:szCs w:val="22"/>
              </w:rPr>
            </w:pPr>
            <w:r w:rsidRPr="00F8012F">
              <w:rPr>
                <w:sz w:val="22"/>
                <w:szCs w:val="22"/>
              </w:rPr>
              <w:t xml:space="preserve">Saskaņā ar Administratīvās atbildības likuma 2. panta ceturto daļu </w:t>
            </w:r>
            <w:r w:rsidRPr="00F8012F">
              <w:rPr>
                <w:i/>
                <w:iCs/>
                <w:sz w:val="22"/>
                <w:szCs w:val="22"/>
              </w:rPr>
              <w:t>(p</w:t>
            </w:r>
            <w:r w:rsidRPr="00F8012F">
              <w:rPr>
                <w:i/>
                <w:iCs/>
                <w:sz w:val="22"/>
                <w:szCs w:val="22"/>
                <w:shd w:val="clear" w:color="auto" w:fill="FFFFFF"/>
              </w:rPr>
              <w:t>ašvaldības dome ir tiesīga izdot saistošos noteikumus, paredzot administratīvo atbildību par to pārkāpšanu, likumā "Par pašvaldībām" noteiktajos gadījumos</w:t>
            </w:r>
            <w:r w:rsidRPr="00F8012F">
              <w:rPr>
                <w:i/>
                <w:iCs/>
                <w:sz w:val="22"/>
                <w:szCs w:val="22"/>
              </w:rPr>
              <w:t>)</w:t>
            </w:r>
            <w:r w:rsidRPr="00F8012F">
              <w:rPr>
                <w:sz w:val="22"/>
                <w:szCs w:val="22"/>
              </w:rPr>
              <w:t xml:space="preserve"> pilnvarojumam paredzēt administratīvo atbildību par saistošo noteikumu pārkāpšanu ir jābūt ietvertam tieši Pašvaldību likumā.</w:t>
            </w:r>
          </w:p>
        </w:tc>
      </w:tr>
      <w:tr w:rsidR="00300C73" w:rsidRPr="002C3336" w14:paraId="1F16FCCA" w14:textId="77777777" w:rsidTr="007F6CF6">
        <w:tc>
          <w:tcPr>
            <w:tcW w:w="4108" w:type="dxa"/>
            <w:shd w:val="clear" w:color="auto" w:fill="auto"/>
          </w:tcPr>
          <w:p w14:paraId="1A6A2F84" w14:textId="77777777" w:rsidR="00300C73" w:rsidRPr="00F8012F" w:rsidRDefault="00300C73" w:rsidP="007F6CF6">
            <w:pPr>
              <w:jc w:val="both"/>
              <w:rPr>
                <w:b/>
                <w:sz w:val="22"/>
                <w:szCs w:val="22"/>
              </w:rPr>
            </w:pPr>
            <w:r w:rsidRPr="00F8012F">
              <w:rPr>
                <w:b/>
                <w:sz w:val="22"/>
                <w:szCs w:val="22"/>
              </w:rPr>
              <w:t>2. punkts</w:t>
            </w:r>
          </w:p>
          <w:p w14:paraId="6C2884FA" w14:textId="7520A148" w:rsidR="00300C73" w:rsidRPr="00F8012F" w:rsidRDefault="00300C73" w:rsidP="007F6CF6">
            <w:pPr>
              <w:jc w:val="both"/>
              <w:rPr>
                <w:b/>
                <w:sz w:val="22"/>
                <w:szCs w:val="22"/>
              </w:rPr>
            </w:pPr>
            <w:r w:rsidRPr="00F8012F">
              <w:rPr>
                <w:bCs/>
                <w:sz w:val="22"/>
                <w:szCs w:val="22"/>
              </w:rPr>
              <w:t>2) par ielu tirdzniecību un tirdzniecību tirgū;</w:t>
            </w:r>
          </w:p>
        </w:tc>
        <w:tc>
          <w:tcPr>
            <w:tcW w:w="4109" w:type="dxa"/>
            <w:shd w:val="clear" w:color="auto" w:fill="auto"/>
          </w:tcPr>
          <w:p w14:paraId="75F2178E" w14:textId="37A462E7" w:rsidR="00300C73" w:rsidRPr="00F8012F" w:rsidRDefault="00300C73" w:rsidP="007F6CF6">
            <w:pPr>
              <w:pStyle w:val="tv213"/>
              <w:shd w:val="clear" w:color="auto" w:fill="FFFFFF"/>
              <w:spacing w:before="0" w:beforeAutospacing="0" w:after="0" w:afterAutospacing="0"/>
              <w:jc w:val="both"/>
              <w:rPr>
                <w:b/>
                <w:bCs/>
                <w:sz w:val="22"/>
                <w:szCs w:val="22"/>
              </w:rPr>
            </w:pPr>
            <w:r w:rsidRPr="00F8012F">
              <w:rPr>
                <w:b/>
                <w:bCs/>
                <w:sz w:val="22"/>
                <w:szCs w:val="22"/>
              </w:rPr>
              <w:t>3. punkts</w:t>
            </w:r>
          </w:p>
          <w:p w14:paraId="69826567" w14:textId="637E9C7E" w:rsidR="00300C73" w:rsidRPr="00F8012F" w:rsidRDefault="00300C73" w:rsidP="007F6CF6">
            <w:pPr>
              <w:pStyle w:val="tv213"/>
              <w:shd w:val="clear" w:color="auto" w:fill="FFFFFF"/>
              <w:spacing w:before="0" w:beforeAutospacing="0" w:after="0" w:afterAutospacing="0"/>
              <w:jc w:val="both"/>
              <w:rPr>
                <w:sz w:val="22"/>
                <w:szCs w:val="22"/>
              </w:rPr>
            </w:pPr>
            <w:r w:rsidRPr="00F8012F">
              <w:rPr>
                <w:color w:val="414142"/>
                <w:sz w:val="22"/>
                <w:szCs w:val="22"/>
              </w:rPr>
              <w:t xml:space="preserve">3) par </w:t>
            </w:r>
            <w:r w:rsidRPr="00ED2799">
              <w:rPr>
                <w:color w:val="3B3838" w:themeColor="background2" w:themeShade="40"/>
                <w:sz w:val="22"/>
                <w:szCs w:val="22"/>
              </w:rPr>
              <w:t>tirdzniecību publiskajās vietās, kā arī par alkoholisko dzērienu mazumtirdzniecības laika un vietas ierobežojumiem;</w:t>
            </w:r>
          </w:p>
        </w:tc>
        <w:tc>
          <w:tcPr>
            <w:tcW w:w="7087" w:type="dxa"/>
          </w:tcPr>
          <w:p w14:paraId="51E0EA47" w14:textId="0CB9AD0D" w:rsidR="00300C73" w:rsidRPr="00F8012F" w:rsidRDefault="00300C73" w:rsidP="00F8012F">
            <w:pPr>
              <w:pStyle w:val="ListParagraph"/>
              <w:tabs>
                <w:tab w:val="left" w:pos="729"/>
              </w:tabs>
              <w:ind w:left="0" w:firstLine="334"/>
              <w:contextualSpacing w:val="0"/>
              <w:jc w:val="both"/>
              <w:rPr>
                <w:sz w:val="22"/>
                <w:szCs w:val="22"/>
              </w:rPr>
            </w:pPr>
            <w:r w:rsidRPr="00F8012F">
              <w:rPr>
                <w:sz w:val="22"/>
                <w:szCs w:val="22"/>
              </w:rPr>
              <w:t>Pašvaldība ir tiesīga administratīvo atbildību paredzēt tikai par tās saistošajos noteikumos noteikto prasību pārkāpšanu, piemēram, par tirdzniecības dalībnieka un tirdzniecības organizatora pienākumu kārtības nodrošināšanai neievērošanu.</w:t>
            </w:r>
          </w:p>
          <w:p w14:paraId="4A79008D" w14:textId="76DC6A6F" w:rsidR="00300C73" w:rsidRPr="00F8012F" w:rsidRDefault="00300C73" w:rsidP="00F8012F">
            <w:pPr>
              <w:pStyle w:val="tv213"/>
              <w:shd w:val="clear" w:color="auto" w:fill="FFFFFF"/>
              <w:tabs>
                <w:tab w:val="left" w:pos="729"/>
              </w:tabs>
              <w:spacing w:before="0" w:beforeAutospacing="0" w:after="0" w:afterAutospacing="0"/>
              <w:ind w:firstLine="300"/>
              <w:jc w:val="both"/>
              <w:rPr>
                <w:sz w:val="22"/>
                <w:szCs w:val="22"/>
              </w:rPr>
            </w:pPr>
            <w:r w:rsidRPr="00F8012F">
              <w:rPr>
                <w:sz w:val="22"/>
                <w:szCs w:val="22"/>
              </w:rPr>
              <w:t>Vienlaikus Patērētāju tiesību aizsardzības likuma devītā nodaļa jau noteic administratīvos pārkāpumus patērētāju tiesību aizsardzības, tirdzniecības un pakalpojumu sniegšanas jomā un kompetenci administratīvo pārkāpumu procesā. Piemēram, Patērētāju tiesību aizsardzības likuma 37. panta sestā daļa noteic administratīvo atbildību par tirdzniecības vai pakalpojumu sniegšanas noteikumu pārkāpšanu. Pašvaldībai pirms saistošo noteikumu izdošanas jāizvērtē nozares regulējums, lai secinātu, vai un kādā apmērā tā ir tiesīga paredzēt atbildību par attiecīgo saistošo noteikumu pārkāpšanu.</w:t>
            </w:r>
          </w:p>
        </w:tc>
      </w:tr>
      <w:tr w:rsidR="00300C73" w:rsidRPr="002C3336" w14:paraId="32DAE23A" w14:textId="77777777" w:rsidTr="007F6CF6">
        <w:tc>
          <w:tcPr>
            <w:tcW w:w="4108" w:type="dxa"/>
            <w:shd w:val="clear" w:color="auto" w:fill="auto"/>
          </w:tcPr>
          <w:p w14:paraId="55289A0F" w14:textId="77777777" w:rsidR="00300C73" w:rsidRPr="00F8012F" w:rsidRDefault="00300C73" w:rsidP="007F6CF6">
            <w:pPr>
              <w:jc w:val="both"/>
              <w:rPr>
                <w:b/>
                <w:sz w:val="22"/>
                <w:szCs w:val="22"/>
              </w:rPr>
            </w:pPr>
            <w:r w:rsidRPr="00F8012F">
              <w:rPr>
                <w:b/>
                <w:sz w:val="22"/>
                <w:szCs w:val="22"/>
              </w:rPr>
              <w:lastRenderedPageBreak/>
              <w:t>3. punkts</w:t>
            </w:r>
          </w:p>
          <w:p w14:paraId="4AA1FDF8" w14:textId="61C105F8" w:rsidR="00300C73" w:rsidRPr="00F8012F" w:rsidRDefault="00300C73" w:rsidP="007F6CF6">
            <w:pPr>
              <w:jc w:val="both"/>
              <w:rPr>
                <w:b/>
                <w:sz w:val="22"/>
                <w:szCs w:val="22"/>
              </w:rPr>
            </w:pPr>
            <w:r w:rsidRPr="00F8012F">
              <w:rPr>
                <w:bCs/>
                <w:sz w:val="22"/>
                <w:szCs w:val="22"/>
              </w:rPr>
              <w:t>3) par alkoholisko dzērienu mazumtirdzniecības laika un vietas ierobežojumiem;</w:t>
            </w:r>
          </w:p>
        </w:tc>
        <w:tc>
          <w:tcPr>
            <w:tcW w:w="4109" w:type="dxa"/>
            <w:shd w:val="clear" w:color="auto" w:fill="auto"/>
          </w:tcPr>
          <w:p w14:paraId="1250437F" w14:textId="77777777" w:rsidR="00300C73" w:rsidRPr="00F8012F" w:rsidRDefault="00300C73" w:rsidP="007F6CF6">
            <w:pPr>
              <w:pStyle w:val="tv213"/>
              <w:shd w:val="clear" w:color="auto" w:fill="FFFFFF"/>
              <w:spacing w:before="0" w:beforeAutospacing="0" w:after="0" w:afterAutospacing="0"/>
              <w:jc w:val="both"/>
              <w:rPr>
                <w:b/>
                <w:bCs/>
                <w:sz w:val="22"/>
                <w:szCs w:val="22"/>
              </w:rPr>
            </w:pPr>
            <w:r w:rsidRPr="00F8012F">
              <w:rPr>
                <w:b/>
                <w:bCs/>
                <w:sz w:val="22"/>
                <w:szCs w:val="22"/>
              </w:rPr>
              <w:t>3. punkts</w:t>
            </w:r>
          </w:p>
          <w:p w14:paraId="43990103" w14:textId="2C3A1A68" w:rsidR="00300C73" w:rsidRPr="00F8012F" w:rsidRDefault="00300C73" w:rsidP="007F6CF6">
            <w:pPr>
              <w:pStyle w:val="tv213"/>
              <w:shd w:val="clear" w:color="auto" w:fill="FFFFFF"/>
              <w:spacing w:before="0" w:beforeAutospacing="0" w:after="0" w:afterAutospacing="0"/>
              <w:jc w:val="both"/>
              <w:rPr>
                <w:sz w:val="22"/>
                <w:szCs w:val="22"/>
              </w:rPr>
            </w:pPr>
            <w:r w:rsidRPr="00F8012F">
              <w:rPr>
                <w:color w:val="414142"/>
                <w:sz w:val="22"/>
                <w:szCs w:val="22"/>
              </w:rPr>
              <w:t xml:space="preserve">3) par </w:t>
            </w:r>
            <w:r w:rsidRPr="00ED2799">
              <w:rPr>
                <w:color w:val="3B3838" w:themeColor="background2" w:themeShade="40"/>
                <w:sz w:val="22"/>
                <w:szCs w:val="22"/>
              </w:rPr>
              <w:t>tirdzniecību publiskajās vietās, kā arī par alkoholisko dzērienu mazumtirdzniecības laika un vietas ierobežojumiem;</w:t>
            </w:r>
          </w:p>
        </w:tc>
        <w:tc>
          <w:tcPr>
            <w:tcW w:w="7087" w:type="dxa"/>
          </w:tcPr>
          <w:p w14:paraId="2E18B4BF" w14:textId="3818643E" w:rsidR="00300C73" w:rsidRPr="00F8012F" w:rsidRDefault="00300C73" w:rsidP="00F8012F">
            <w:pPr>
              <w:pStyle w:val="ListParagraph"/>
              <w:tabs>
                <w:tab w:val="left" w:pos="729"/>
              </w:tabs>
              <w:ind w:left="0" w:firstLine="334"/>
              <w:contextualSpacing w:val="0"/>
              <w:jc w:val="both"/>
              <w:rPr>
                <w:sz w:val="22"/>
                <w:szCs w:val="22"/>
              </w:rPr>
            </w:pPr>
            <w:r w:rsidRPr="00F8012F">
              <w:rPr>
                <w:sz w:val="22"/>
                <w:szCs w:val="22"/>
              </w:rPr>
              <w:t>Pašvaldība ir tiesīga administratīvo atbildību paredzēt tikai par tās saistošajos noteikumos noteikto prasību pārkāpšanu, piemēram, par maksimāli pieļaujamā absolūtā spirta daudzuma alkoholiskajos dzērienos, kuru mazumtirdzniecība atļauta novietnēs neievērošanu. Jāņem vērā Alkoholisko dzērienu aprites likuma 14. pantā jau noteiktā administratīvā atbildība alkoholisko dzērienu aprites jomā, kas liedz minētos pārkāpumus ietvert arī pašvaldības saistošajos noteikumos.</w:t>
            </w:r>
          </w:p>
          <w:p w14:paraId="5FC8BBD6" w14:textId="63321072" w:rsidR="00300C73" w:rsidRPr="00F8012F" w:rsidRDefault="00300C73" w:rsidP="00F8012F">
            <w:pPr>
              <w:pStyle w:val="tv213"/>
              <w:shd w:val="clear" w:color="auto" w:fill="FFFFFF"/>
              <w:tabs>
                <w:tab w:val="left" w:pos="729"/>
              </w:tabs>
              <w:spacing w:before="0" w:beforeAutospacing="0" w:after="0" w:afterAutospacing="0"/>
              <w:ind w:firstLine="300"/>
              <w:jc w:val="both"/>
              <w:rPr>
                <w:sz w:val="22"/>
                <w:szCs w:val="22"/>
              </w:rPr>
            </w:pPr>
            <w:r w:rsidRPr="00F8012F">
              <w:rPr>
                <w:sz w:val="22"/>
                <w:szCs w:val="22"/>
              </w:rPr>
              <w:t>Pašvaldībai pirms saistošo noteikumu izdošanas jāizvērtē nozares regulējums, lai secinātu, vai un kādā apmērā tā ir tiesīga paredzēt atbildību par attiecīgo saistošo noteikumu pārkāpšanu.</w:t>
            </w:r>
          </w:p>
        </w:tc>
      </w:tr>
      <w:tr w:rsidR="00300C73" w:rsidRPr="002C3336" w14:paraId="67244314" w14:textId="77777777" w:rsidTr="007F6CF6">
        <w:tc>
          <w:tcPr>
            <w:tcW w:w="4108" w:type="dxa"/>
            <w:shd w:val="clear" w:color="auto" w:fill="auto"/>
          </w:tcPr>
          <w:p w14:paraId="7E0296AA" w14:textId="77777777" w:rsidR="00300C73" w:rsidRPr="00F8012F" w:rsidRDefault="00300C73" w:rsidP="007F6CF6">
            <w:pPr>
              <w:jc w:val="both"/>
              <w:rPr>
                <w:b/>
                <w:sz w:val="22"/>
                <w:szCs w:val="22"/>
              </w:rPr>
            </w:pPr>
            <w:r w:rsidRPr="00F8012F">
              <w:rPr>
                <w:b/>
                <w:sz w:val="22"/>
                <w:szCs w:val="22"/>
              </w:rPr>
              <w:t>4. punkts</w:t>
            </w:r>
          </w:p>
          <w:p w14:paraId="2B8D9490" w14:textId="0B0B31F5" w:rsidR="00300C73" w:rsidRPr="00F8012F" w:rsidRDefault="00300C73" w:rsidP="007F6CF6">
            <w:pPr>
              <w:jc w:val="both"/>
              <w:rPr>
                <w:b/>
                <w:sz w:val="22"/>
                <w:szCs w:val="22"/>
              </w:rPr>
            </w:pPr>
            <w:r w:rsidRPr="00F8012F">
              <w:rPr>
                <w:bCs/>
                <w:sz w:val="22"/>
                <w:szCs w:val="22"/>
              </w:rPr>
              <w:t>4) par reklāmas un informatīvo materiālu izvietošanu publiskās vietās un vietās, kas vērstas pret publisku vietu;</w:t>
            </w:r>
          </w:p>
        </w:tc>
        <w:tc>
          <w:tcPr>
            <w:tcW w:w="4109" w:type="dxa"/>
            <w:shd w:val="clear" w:color="auto" w:fill="auto"/>
          </w:tcPr>
          <w:p w14:paraId="4607DF17" w14:textId="77777777" w:rsidR="00300C73" w:rsidRPr="00F8012F" w:rsidRDefault="00300C73" w:rsidP="007F6CF6">
            <w:pPr>
              <w:pStyle w:val="tv213"/>
              <w:shd w:val="clear" w:color="auto" w:fill="FFFFFF"/>
              <w:spacing w:before="0" w:beforeAutospacing="0" w:after="0" w:afterAutospacing="0"/>
              <w:jc w:val="both"/>
              <w:rPr>
                <w:b/>
                <w:bCs/>
                <w:sz w:val="22"/>
                <w:szCs w:val="22"/>
              </w:rPr>
            </w:pPr>
            <w:r w:rsidRPr="00F8012F">
              <w:rPr>
                <w:b/>
                <w:bCs/>
                <w:sz w:val="22"/>
                <w:szCs w:val="22"/>
              </w:rPr>
              <w:t>7. punkts</w:t>
            </w:r>
          </w:p>
          <w:p w14:paraId="718926D6" w14:textId="5FB1939F" w:rsidR="00300C73" w:rsidRPr="00F8012F" w:rsidRDefault="00300C73" w:rsidP="007F6CF6">
            <w:pPr>
              <w:pStyle w:val="tv213"/>
              <w:shd w:val="clear" w:color="auto" w:fill="FFFFFF"/>
              <w:spacing w:before="0" w:beforeAutospacing="0" w:after="0" w:afterAutospacing="0"/>
              <w:jc w:val="both"/>
              <w:rPr>
                <w:b/>
                <w:bCs/>
                <w:sz w:val="22"/>
                <w:szCs w:val="22"/>
              </w:rPr>
            </w:pPr>
            <w:r w:rsidRPr="00F8012F">
              <w:rPr>
                <w:color w:val="414142"/>
                <w:sz w:val="22"/>
                <w:szCs w:val="22"/>
              </w:rPr>
              <w:t>7) par reklāmas materiālu, izkārtņu, sludinājumu un citu informatīvo materiālu izvietošanu publiskās vietās;</w:t>
            </w:r>
          </w:p>
        </w:tc>
        <w:tc>
          <w:tcPr>
            <w:tcW w:w="7087" w:type="dxa"/>
          </w:tcPr>
          <w:p w14:paraId="537E9D28" w14:textId="052D1A97" w:rsidR="00300C73" w:rsidRPr="00F8012F" w:rsidRDefault="00300C73" w:rsidP="00F8012F">
            <w:pPr>
              <w:pStyle w:val="ListParagraph"/>
              <w:tabs>
                <w:tab w:val="left" w:pos="729"/>
              </w:tabs>
              <w:ind w:left="0" w:firstLine="334"/>
              <w:contextualSpacing w:val="0"/>
              <w:jc w:val="both"/>
              <w:rPr>
                <w:sz w:val="22"/>
                <w:szCs w:val="22"/>
              </w:rPr>
            </w:pPr>
            <w:r w:rsidRPr="00F8012F">
              <w:rPr>
                <w:sz w:val="22"/>
                <w:szCs w:val="22"/>
              </w:rPr>
              <w:t xml:space="preserve">Precizēts, ka atbildība var tikt paredzēta tikai par reklāmas un informatīvo materiālu izvietošanu, kas sevī jau ietver arī </w:t>
            </w:r>
            <w:proofErr w:type="spellStart"/>
            <w:r w:rsidRPr="00F8012F">
              <w:rPr>
                <w:sz w:val="22"/>
                <w:szCs w:val="22"/>
              </w:rPr>
              <w:t>izkārtnes</w:t>
            </w:r>
            <w:proofErr w:type="spellEnd"/>
            <w:r w:rsidRPr="00F8012F">
              <w:rPr>
                <w:sz w:val="22"/>
                <w:szCs w:val="22"/>
              </w:rPr>
              <w:t xml:space="preserve"> un sludinājumus. Atsevišķa pilnvarojuma tieši uz informatīvajiem materiāliem nav – ar tiem pamatā saprotama reklāma un cits pilnvarojums, ko paredz reklāmu regulējošie normatīvie akti (afišu stabu un stendu izmantošana).</w:t>
            </w:r>
          </w:p>
          <w:p w14:paraId="3B5FEAF6" w14:textId="7D611A01" w:rsidR="00300C73" w:rsidRPr="00F8012F" w:rsidRDefault="00300C73" w:rsidP="00F8012F">
            <w:pPr>
              <w:pStyle w:val="ListParagraph"/>
              <w:tabs>
                <w:tab w:val="left" w:pos="729"/>
              </w:tabs>
              <w:ind w:left="0" w:firstLine="334"/>
              <w:contextualSpacing w:val="0"/>
              <w:jc w:val="both"/>
              <w:rPr>
                <w:sz w:val="22"/>
                <w:szCs w:val="22"/>
              </w:rPr>
            </w:pPr>
            <w:r w:rsidRPr="00F8012F">
              <w:rPr>
                <w:sz w:val="22"/>
                <w:szCs w:val="22"/>
              </w:rPr>
              <w:t>Pašvaldība ir tiesīga administratīvo atbildību paredzēt tikai par tās saistošajos noteikumos noteikto prasību pārkāpšanu, piemēram, par pašvaldības izvietoto afišu stabu un stendu izmantošanas kārtības neievērošanu.</w:t>
            </w:r>
          </w:p>
          <w:p w14:paraId="35A3C75E" w14:textId="13F1D6C8" w:rsidR="00300C73" w:rsidRPr="00F8012F" w:rsidRDefault="00300C73" w:rsidP="00F8012F">
            <w:pPr>
              <w:pStyle w:val="tv213"/>
              <w:shd w:val="clear" w:color="auto" w:fill="FFFFFF"/>
              <w:tabs>
                <w:tab w:val="left" w:pos="729"/>
              </w:tabs>
              <w:spacing w:before="0" w:beforeAutospacing="0" w:after="0" w:afterAutospacing="0"/>
              <w:ind w:firstLine="300"/>
              <w:jc w:val="both"/>
              <w:rPr>
                <w:sz w:val="22"/>
                <w:szCs w:val="22"/>
              </w:rPr>
            </w:pPr>
            <w:r w:rsidRPr="00F8012F">
              <w:rPr>
                <w:sz w:val="22"/>
                <w:szCs w:val="22"/>
              </w:rPr>
              <w:t xml:space="preserve">Reklāmas likuma </w:t>
            </w:r>
            <w:proofErr w:type="spellStart"/>
            <w:r w:rsidRPr="00F8012F">
              <w:rPr>
                <w:sz w:val="22"/>
                <w:szCs w:val="22"/>
              </w:rPr>
              <w:t>18.pants</w:t>
            </w:r>
            <w:proofErr w:type="spellEnd"/>
            <w:r w:rsidRPr="00F8012F">
              <w:rPr>
                <w:sz w:val="22"/>
                <w:szCs w:val="22"/>
              </w:rPr>
              <w:t xml:space="preserve"> noteic, ka personas, kuras nav ievērojušas šā likuma prasības, saucamas pie atbildības saskaņā ar likumiem un citiem normatīvajiem aktiem. Reklāmas likums neparedz administratīvo atbildību, kuru varētu piemērot pašvaldības institūcijas.</w:t>
            </w:r>
          </w:p>
        </w:tc>
      </w:tr>
      <w:tr w:rsidR="00300C73" w:rsidRPr="002C3336" w14:paraId="5CB984B1" w14:textId="77777777" w:rsidTr="007F6CF6">
        <w:tc>
          <w:tcPr>
            <w:tcW w:w="4108" w:type="dxa"/>
            <w:shd w:val="clear" w:color="auto" w:fill="auto"/>
          </w:tcPr>
          <w:p w14:paraId="0534FCA2" w14:textId="77777777" w:rsidR="00300C73" w:rsidRPr="00F8012F" w:rsidRDefault="00300C73" w:rsidP="007F6CF6">
            <w:pPr>
              <w:jc w:val="both"/>
              <w:rPr>
                <w:b/>
                <w:sz w:val="22"/>
                <w:szCs w:val="22"/>
              </w:rPr>
            </w:pPr>
            <w:r w:rsidRPr="00F8012F">
              <w:rPr>
                <w:b/>
                <w:sz w:val="22"/>
                <w:szCs w:val="22"/>
              </w:rPr>
              <w:t>5. punkts</w:t>
            </w:r>
          </w:p>
          <w:p w14:paraId="488BFC40" w14:textId="7A4BADB3" w:rsidR="00300C73" w:rsidRPr="00F8012F" w:rsidRDefault="00300C73" w:rsidP="007F6CF6">
            <w:pPr>
              <w:jc w:val="both"/>
              <w:rPr>
                <w:b/>
                <w:sz w:val="22"/>
                <w:szCs w:val="22"/>
              </w:rPr>
            </w:pPr>
            <w:r w:rsidRPr="00F8012F">
              <w:rPr>
                <w:bCs/>
                <w:sz w:val="22"/>
                <w:szCs w:val="22"/>
              </w:rPr>
              <w:t>5) par mājas (istabas) dzīvnieku labturību;</w:t>
            </w:r>
          </w:p>
        </w:tc>
        <w:tc>
          <w:tcPr>
            <w:tcW w:w="4109" w:type="dxa"/>
            <w:shd w:val="clear" w:color="auto" w:fill="auto"/>
          </w:tcPr>
          <w:p w14:paraId="472536F1" w14:textId="59FA16A7" w:rsidR="00300C73" w:rsidRPr="00F8012F" w:rsidRDefault="00300C73" w:rsidP="007F6CF6">
            <w:pPr>
              <w:pStyle w:val="tv213"/>
              <w:shd w:val="clear" w:color="auto" w:fill="FFFFFF"/>
              <w:spacing w:before="0" w:beforeAutospacing="0" w:after="0" w:afterAutospacing="0"/>
              <w:jc w:val="both"/>
              <w:rPr>
                <w:b/>
                <w:bCs/>
                <w:sz w:val="22"/>
                <w:szCs w:val="22"/>
              </w:rPr>
            </w:pPr>
            <w:r w:rsidRPr="00F8012F">
              <w:rPr>
                <w:b/>
                <w:bCs/>
                <w:sz w:val="22"/>
                <w:szCs w:val="22"/>
              </w:rPr>
              <w:t>10. punkts</w:t>
            </w:r>
          </w:p>
          <w:p w14:paraId="3D590F13" w14:textId="79B9A7BE" w:rsidR="00300C73" w:rsidRPr="00F8012F" w:rsidRDefault="00300C73" w:rsidP="007F6CF6">
            <w:pPr>
              <w:pStyle w:val="tv213"/>
              <w:shd w:val="clear" w:color="auto" w:fill="FFFFFF"/>
              <w:spacing w:before="0" w:beforeAutospacing="0" w:after="0" w:afterAutospacing="0"/>
              <w:jc w:val="both"/>
              <w:rPr>
                <w:sz w:val="22"/>
                <w:szCs w:val="22"/>
              </w:rPr>
            </w:pPr>
            <w:r w:rsidRPr="00F8012F">
              <w:rPr>
                <w:color w:val="414142"/>
                <w:sz w:val="22"/>
                <w:szCs w:val="22"/>
              </w:rPr>
              <w:t>10) par mājdzīvnieku uzturēšanu;</w:t>
            </w:r>
          </w:p>
        </w:tc>
        <w:tc>
          <w:tcPr>
            <w:tcW w:w="7087" w:type="dxa"/>
          </w:tcPr>
          <w:p w14:paraId="6CCE611A" w14:textId="36F7324F" w:rsidR="00300C73" w:rsidRPr="00F8012F" w:rsidRDefault="00300C73" w:rsidP="00F8012F">
            <w:pPr>
              <w:pStyle w:val="ListParagraph"/>
              <w:tabs>
                <w:tab w:val="left" w:pos="729"/>
              </w:tabs>
              <w:ind w:left="0" w:firstLine="334"/>
              <w:contextualSpacing w:val="0"/>
              <w:jc w:val="both"/>
              <w:rPr>
                <w:sz w:val="22"/>
                <w:szCs w:val="22"/>
              </w:rPr>
            </w:pPr>
            <w:r w:rsidRPr="00F8012F">
              <w:rPr>
                <w:sz w:val="22"/>
                <w:szCs w:val="22"/>
              </w:rPr>
              <w:t>Pašvaldība ir tiesīga administratīvo atbildību paredzēt tikai par tās saistošajos noteikumos noteikto prasību pārkāpšanu, piemēram, par pašvaldības noteiktajiem sterilizētu bezsaimnieka kaķu turēšanas pieļaujamības pārkāpumiem.</w:t>
            </w:r>
          </w:p>
          <w:p w14:paraId="1CA40DFE" w14:textId="5922A3DA" w:rsidR="00300C73" w:rsidRPr="00F8012F" w:rsidRDefault="00300C73" w:rsidP="00F8012F">
            <w:pPr>
              <w:pStyle w:val="ListParagraph"/>
              <w:tabs>
                <w:tab w:val="left" w:pos="729"/>
              </w:tabs>
              <w:ind w:left="0" w:firstLine="334"/>
              <w:contextualSpacing w:val="0"/>
              <w:jc w:val="both"/>
              <w:rPr>
                <w:sz w:val="22"/>
                <w:szCs w:val="22"/>
              </w:rPr>
            </w:pPr>
            <w:r w:rsidRPr="00F8012F">
              <w:rPr>
                <w:sz w:val="22"/>
                <w:szCs w:val="22"/>
                <w:shd w:val="clear" w:color="auto" w:fill="FFFFFF"/>
              </w:rPr>
              <w:t>Administratīvā atbildība par mājdzīvnieku labturības nodrošināšanu jau ir paredzēta Dzīvnieku aizsardzības likumā, proti, 53. – 59. pantā ir uzskaitīti administratīvie pārkāpumi (tostarp administratīvā atbildība par dzīvnieku labturības prasību pārkāpumiem, par pārkāpumiem dzīvnieku pārvadāšanā, par dzīvnieku turēšanas noteikumu pārkāpumiem u.c.).</w:t>
            </w:r>
          </w:p>
        </w:tc>
      </w:tr>
      <w:tr w:rsidR="00300C73" w:rsidRPr="002C3336" w14:paraId="4C5C8C6B" w14:textId="77777777" w:rsidTr="007F6CF6">
        <w:tc>
          <w:tcPr>
            <w:tcW w:w="4108" w:type="dxa"/>
            <w:shd w:val="clear" w:color="auto" w:fill="auto"/>
          </w:tcPr>
          <w:p w14:paraId="511E2509" w14:textId="77777777" w:rsidR="00300C73" w:rsidRPr="00F8012F" w:rsidRDefault="00300C73" w:rsidP="007F6CF6">
            <w:pPr>
              <w:jc w:val="both"/>
              <w:rPr>
                <w:b/>
                <w:sz w:val="22"/>
                <w:szCs w:val="22"/>
              </w:rPr>
            </w:pPr>
            <w:r w:rsidRPr="00F8012F">
              <w:rPr>
                <w:b/>
                <w:sz w:val="22"/>
                <w:szCs w:val="22"/>
              </w:rPr>
              <w:t>6. punkts</w:t>
            </w:r>
          </w:p>
          <w:p w14:paraId="7F484CAA" w14:textId="56A62C50" w:rsidR="00300C73" w:rsidRPr="00F8012F" w:rsidRDefault="00300C73" w:rsidP="007F6CF6">
            <w:pPr>
              <w:jc w:val="both"/>
              <w:rPr>
                <w:b/>
                <w:sz w:val="22"/>
                <w:szCs w:val="22"/>
              </w:rPr>
            </w:pPr>
            <w:r w:rsidRPr="00F8012F">
              <w:rPr>
                <w:bCs/>
                <w:sz w:val="22"/>
                <w:szCs w:val="22"/>
              </w:rPr>
              <w:t>6) par papildu prasībām attiecībā uz pašvaldības nozīmes koplietošanas meliorācijas sistēmas ekspluatāciju un uzturēšanu.</w:t>
            </w:r>
          </w:p>
        </w:tc>
        <w:tc>
          <w:tcPr>
            <w:tcW w:w="4109" w:type="dxa"/>
            <w:shd w:val="clear" w:color="auto" w:fill="auto"/>
          </w:tcPr>
          <w:p w14:paraId="13B20B53" w14:textId="77777777" w:rsidR="00300C73" w:rsidRPr="00F8012F" w:rsidRDefault="00300C73" w:rsidP="007F6CF6">
            <w:pPr>
              <w:pStyle w:val="tv213"/>
              <w:shd w:val="clear" w:color="auto" w:fill="FFFFFF"/>
              <w:spacing w:before="0" w:beforeAutospacing="0" w:after="0" w:afterAutospacing="0"/>
              <w:jc w:val="both"/>
              <w:rPr>
                <w:sz w:val="22"/>
                <w:szCs w:val="22"/>
              </w:rPr>
            </w:pPr>
          </w:p>
        </w:tc>
        <w:tc>
          <w:tcPr>
            <w:tcW w:w="7087" w:type="dxa"/>
          </w:tcPr>
          <w:p w14:paraId="4286DF78" w14:textId="77777777" w:rsidR="00300C73" w:rsidRPr="00F8012F" w:rsidRDefault="00300C73" w:rsidP="00F8012F">
            <w:pPr>
              <w:pStyle w:val="tv213"/>
              <w:shd w:val="clear" w:color="auto" w:fill="FFFFFF"/>
              <w:tabs>
                <w:tab w:val="left" w:pos="729"/>
              </w:tabs>
              <w:spacing w:before="0" w:beforeAutospacing="0" w:after="0" w:afterAutospacing="0"/>
              <w:ind w:firstLine="300"/>
              <w:jc w:val="both"/>
              <w:rPr>
                <w:sz w:val="22"/>
                <w:szCs w:val="22"/>
                <w:shd w:val="clear" w:color="auto" w:fill="FFFFFF"/>
              </w:rPr>
            </w:pPr>
            <w:r w:rsidRPr="00F8012F">
              <w:rPr>
                <w:sz w:val="22"/>
                <w:szCs w:val="22"/>
                <w:shd w:val="clear" w:color="auto" w:fill="FFFFFF"/>
              </w:rPr>
              <w:t>Pilnvarojums saistīts ar Meliorācijas likuma 22.</w:t>
            </w:r>
            <w:r w:rsidRPr="00F8012F">
              <w:rPr>
                <w:sz w:val="22"/>
                <w:szCs w:val="22"/>
                <w:shd w:val="clear" w:color="auto" w:fill="FFFFFF"/>
                <w:vertAlign w:val="superscript"/>
              </w:rPr>
              <w:t>2</w:t>
            </w:r>
            <w:r w:rsidRPr="00F8012F">
              <w:rPr>
                <w:sz w:val="22"/>
                <w:szCs w:val="22"/>
                <w:shd w:val="clear" w:color="auto" w:fill="FFFFFF"/>
              </w:rPr>
              <w:t xml:space="preserve"> panta otrās daļas pilnvarojumu, ka pašvaldība saistošajos noteikumos var paredzēt papildu prasības attiecībā uz pašvaldības nozīmes koplietošanas meliorācijas sistēmas ekspluatāciju un uzturēšanu un atbildību par minēto prasību pārkāpšanu.</w:t>
            </w:r>
          </w:p>
          <w:p w14:paraId="3069227B" w14:textId="4B37E76B" w:rsidR="00300C73" w:rsidRPr="00F8012F" w:rsidRDefault="00300C73" w:rsidP="00F8012F">
            <w:pPr>
              <w:pStyle w:val="tv213"/>
              <w:shd w:val="clear" w:color="auto" w:fill="FFFFFF"/>
              <w:tabs>
                <w:tab w:val="left" w:pos="729"/>
              </w:tabs>
              <w:spacing w:before="0" w:beforeAutospacing="0" w:after="0" w:afterAutospacing="0"/>
              <w:ind w:firstLine="300"/>
              <w:jc w:val="both"/>
              <w:rPr>
                <w:sz w:val="22"/>
                <w:szCs w:val="22"/>
              </w:rPr>
            </w:pPr>
            <w:r w:rsidRPr="00F8012F">
              <w:rPr>
                <w:sz w:val="22"/>
                <w:szCs w:val="22"/>
              </w:rPr>
              <w:t xml:space="preserve">Saskaņā ar Administratīvās atbildības likuma 2. panta ceturto daļu </w:t>
            </w:r>
            <w:r w:rsidRPr="00F8012F">
              <w:rPr>
                <w:i/>
                <w:iCs/>
                <w:sz w:val="22"/>
                <w:szCs w:val="22"/>
              </w:rPr>
              <w:t>(p</w:t>
            </w:r>
            <w:r w:rsidRPr="00F8012F">
              <w:rPr>
                <w:i/>
                <w:iCs/>
                <w:sz w:val="22"/>
                <w:szCs w:val="22"/>
                <w:shd w:val="clear" w:color="auto" w:fill="FFFFFF"/>
              </w:rPr>
              <w:t>ašvaldības dome ir tiesīga izdot saistošos noteikumus, paredzot administratīvo atbildību par to pārkāpšanu, likumā "Par pašvaldībām" noteiktajos gadījumos</w:t>
            </w:r>
            <w:r w:rsidRPr="00F8012F">
              <w:rPr>
                <w:i/>
                <w:iCs/>
                <w:sz w:val="22"/>
                <w:szCs w:val="22"/>
              </w:rPr>
              <w:t>)</w:t>
            </w:r>
            <w:r w:rsidRPr="00F8012F">
              <w:rPr>
                <w:sz w:val="22"/>
                <w:szCs w:val="22"/>
              </w:rPr>
              <w:t xml:space="preserve"> pilnvarojumam paredzēt administratīvo atbildību par saistošo noteikumu pārkāpšanu ir jābūt ietvertam tieši Pašvaldību likumā.</w:t>
            </w:r>
          </w:p>
        </w:tc>
      </w:tr>
      <w:tr w:rsidR="004649D6" w:rsidRPr="002C3336" w14:paraId="6E5D9636" w14:textId="77777777" w:rsidTr="007F6CF6">
        <w:tc>
          <w:tcPr>
            <w:tcW w:w="4108" w:type="dxa"/>
            <w:shd w:val="clear" w:color="auto" w:fill="auto"/>
          </w:tcPr>
          <w:p w14:paraId="454A22AE" w14:textId="77777777" w:rsidR="004649D6" w:rsidRPr="00D24F8D" w:rsidRDefault="00A9093E" w:rsidP="00D24F8D">
            <w:pPr>
              <w:jc w:val="both"/>
              <w:rPr>
                <w:b/>
                <w:bCs/>
                <w:sz w:val="22"/>
                <w:szCs w:val="22"/>
              </w:rPr>
            </w:pPr>
            <w:r w:rsidRPr="00D24F8D">
              <w:rPr>
                <w:b/>
                <w:bCs/>
                <w:sz w:val="22"/>
                <w:szCs w:val="22"/>
              </w:rPr>
              <w:lastRenderedPageBreak/>
              <w:t>58. panta sestā daļa</w:t>
            </w:r>
          </w:p>
          <w:p w14:paraId="4F885E54" w14:textId="77777777" w:rsidR="00941657" w:rsidRPr="00D24F8D" w:rsidRDefault="00941657" w:rsidP="00254F43">
            <w:pPr>
              <w:pStyle w:val="tv213"/>
              <w:shd w:val="clear" w:color="auto" w:fill="FFFFFF"/>
              <w:spacing w:before="0" w:beforeAutospacing="0" w:after="0" w:afterAutospacing="0"/>
              <w:ind w:firstLine="27"/>
              <w:jc w:val="both"/>
              <w:rPr>
                <w:sz w:val="22"/>
                <w:szCs w:val="22"/>
              </w:rPr>
            </w:pPr>
            <w:r w:rsidRPr="00D24F8D">
              <w:rPr>
                <w:sz w:val="22"/>
                <w:szCs w:val="22"/>
              </w:rPr>
              <w:t xml:space="preserve">(6) Dome izdod </w:t>
            </w:r>
            <w:r w:rsidRPr="00B42CDF">
              <w:rPr>
                <w:sz w:val="22"/>
                <w:szCs w:val="22"/>
                <w:highlight w:val="lightGray"/>
              </w:rPr>
              <w:t>padomes nolikumu</w:t>
            </w:r>
            <w:r w:rsidRPr="00D24F8D">
              <w:rPr>
                <w:sz w:val="22"/>
                <w:szCs w:val="22"/>
              </w:rPr>
              <w:t xml:space="preserve"> — saistošos noteikumus, kuros nosaka padomes izveidošanas un darbības nosacījumus, tostarp:</w:t>
            </w:r>
          </w:p>
          <w:p w14:paraId="3D979E26" w14:textId="77777777" w:rsidR="00941657" w:rsidRPr="00D24F8D" w:rsidRDefault="00941657" w:rsidP="00254F43">
            <w:pPr>
              <w:pStyle w:val="tv213"/>
              <w:shd w:val="clear" w:color="auto" w:fill="FFFFFF"/>
              <w:spacing w:before="0" w:beforeAutospacing="0" w:after="0" w:afterAutospacing="0"/>
              <w:ind w:firstLine="27"/>
              <w:jc w:val="both"/>
              <w:rPr>
                <w:sz w:val="22"/>
                <w:szCs w:val="22"/>
              </w:rPr>
            </w:pPr>
            <w:r w:rsidRPr="00D24F8D">
              <w:rPr>
                <w:sz w:val="22"/>
                <w:szCs w:val="22"/>
              </w:rPr>
              <w:t>1) padomes kompetenci vietējās kopienas jautājumu izlemšanā papildus šajā likumā noteiktajam;</w:t>
            </w:r>
          </w:p>
          <w:p w14:paraId="7C9AE547" w14:textId="77777777" w:rsidR="00941657" w:rsidRPr="00D24F8D" w:rsidRDefault="00941657" w:rsidP="00254F43">
            <w:pPr>
              <w:pStyle w:val="tv213"/>
              <w:shd w:val="clear" w:color="auto" w:fill="FFFFFF"/>
              <w:spacing w:before="0" w:beforeAutospacing="0" w:after="0" w:afterAutospacing="0"/>
              <w:ind w:left="27"/>
              <w:jc w:val="both"/>
              <w:rPr>
                <w:sz w:val="22"/>
                <w:szCs w:val="22"/>
              </w:rPr>
            </w:pPr>
            <w:r w:rsidRPr="00D24F8D">
              <w:rPr>
                <w:sz w:val="22"/>
                <w:szCs w:val="22"/>
              </w:rPr>
              <w:t>2) padomes darbības teritoriju;</w:t>
            </w:r>
          </w:p>
          <w:p w14:paraId="5D5ACDF3" w14:textId="77777777" w:rsidR="00941657" w:rsidRPr="00D24F8D" w:rsidRDefault="00941657" w:rsidP="00254F43">
            <w:pPr>
              <w:pStyle w:val="tv213"/>
              <w:shd w:val="clear" w:color="auto" w:fill="FFFFFF"/>
              <w:spacing w:before="0" w:beforeAutospacing="0" w:after="0" w:afterAutospacing="0"/>
              <w:ind w:left="27"/>
              <w:jc w:val="both"/>
              <w:rPr>
                <w:sz w:val="22"/>
                <w:szCs w:val="22"/>
              </w:rPr>
            </w:pPr>
            <w:r w:rsidRPr="00D24F8D">
              <w:rPr>
                <w:sz w:val="22"/>
                <w:szCs w:val="22"/>
              </w:rPr>
              <w:t>3) padomes locekļu skaitu un kandidātu izvirzīšanas kārtību no katras šīs daļas </w:t>
            </w:r>
            <w:hyperlink r:id="rId8" w:anchor="p2" w:history="1">
              <w:r w:rsidRPr="00D24F8D">
                <w:rPr>
                  <w:rStyle w:val="Hyperlink"/>
                  <w:color w:val="auto"/>
                  <w:sz w:val="22"/>
                  <w:szCs w:val="22"/>
                  <w:u w:val="none"/>
                </w:rPr>
                <w:t>2. punktā</w:t>
              </w:r>
            </w:hyperlink>
            <w:r w:rsidRPr="00D24F8D">
              <w:rPr>
                <w:sz w:val="22"/>
                <w:szCs w:val="22"/>
              </w:rPr>
              <w:t> minētās teritorijas iedzīvotāju vidus, nodrošinot iespēju iedzīvotājiem izvirzīt savus kandidātus;</w:t>
            </w:r>
          </w:p>
          <w:p w14:paraId="7F9BD889" w14:textId="77777777" w:rsidR="00941657" w:rsidRPr="00D24F8D" w:rsidRDefault="00941657" w:rsidP="00254F43">
            <w:pPr>
              <w:pStyle w:val="tv213"/>
              <w:shd w:val="clear" w:color="auto" w:fill="FFFFFF"/>
              <w:spacing w:before="0" w:beforeAutospacing="0" w:after="0" w:afterAutospacing="0"/>
              <w:ind w:left="27"/>
              <w:jc w:val="both"/>
              <w:rPr>
                <w:sz w:val="22"/>
                <w:szCs w:val="22"/>
              </w:rPr>
            </w:pPr>
            <w:r w:rsidRPr="00D24F8D">
              <w:rPr>
                <w:sz w:val="22"/>
                <w:szCs w:val="22"/>
              </w:rPr>
              <w:t>4) padomes locekļu ievēlēšanas kārtību, paredzot iespēju iedzīvotājiem tieši balsot par padomes locekļu kandidātiem;</w:t>
            </w:r>
          </w:p>
          <w:p w14:paraId="18CF0A3D" w14:textId="77777777" w:rsidR="00941657" w:rsidRPr="00D24F8D" w:rsidRDefault="00941657" w:rsidP="00254F43">
            <w:pPr>
              <w:pStyle w:val="tv213"/>
              <w:shd w:val="clear" w:color="auto" w:fill="FFFFFF"/>
              <w:spacing w:before="0" w:beforeAutospacing="0" w:after="0" w:afterAutospacing="0"/>
              <w:ind w:left="27"/>
              <w:jc w:val="both"/>
              <w:rPr>
                <w:sz w:val="22"/>
                <w:szCs w:val="22"/>
              </w:rPr>
            </w:pPr>
            <w:r w:rsidRPr="00D24F8D">
              <w:rPr>
                <w:sz w:val="22"/>
                <w:szCs w:val="22"/>
              </w:rPr>
              <w:t>5) padomes darbības termiņu;</w:t>
            </w:r>
          </w:p>
          <w:p w14:paraId="59C89369" w14:textId="77777777" w:rsidR="00941657" w:rsidRPr="00D24F8D" w:rsidRDefault="00941657" w:rsidP="00254F43">
            <w:pPr>
              <w:pStyle w:val="tv213"/>
              <w:shd w:val="clear" w:color="auto" w:fill="FFFFFF"/>
              <w:spacing w:before="0" w:beforeAutospacing="0" w:after="0" w:afterAutospacing="0"/>
              <w:ind w:left="27"/>
              <w:jc w:val="both"/>
              <w:rPr>
                <w:sz w:val="22"/>
                <w:szCs w:val="22"/>
              </w:rPr>
            </w:pPr>
            <w:r w:rsidRPr="00D24F8D">
              <w:rPr>
                <w:sz w:val="22"/>
                <w:szCs w:val="22"/>
              </w:rPr>
              <w:t>6) padomes darba organizāciju;</w:t>
            </w:r>
          </w:p>
          <w:p w14:paraId="7ECC0765" w14:textId="77777777" w:rsidR="00941657" w:rsidRPr="00D24F8D" w:rsidRDefault="00941657" w:rsidP="00254F43">
            <w:pPr>
              <w:pStyle w:val="tv213"/>
              <w:shd w:val="clear" w:color="auto" w:fill="FFFFFF"/>
              <w:spacing w:before="0" w:beforeAutospacing="0" w:after="0" w:afterAutospacing="0"/>
              <w:ind w:left="27"/>
              <w:jc w:val="both"/>
              <w:rPr>
                <w:sz w:val="22"/>
                <w:szCs w:val="22"/>
              </w:rPr>
            </w:pPr>
            <w:r w:rsidRPr="00D24F8D">
              <w:rPr>
                <w:sz w:val="22"/>
                <w:szCs w:val="22"/>
              </w:rPr>
              <w:t>7) kārtību, kādā pašvaldības institūcijas izskata iedzīvotāju padomes iesniegumus.</w:t>
            </w:r>
          </w:p>
          <w:p w14:paraId="6072DD88" w14:textId="3447E5DD" w:rsidR="00A9093E" w:rsidRPr="00D24F8D" w:rsidRDefault="00A9093E" w:rsidP="00D24F8D">
            <w:pPr>
              <w:jc w:val="both"/>
              <w:rPr>
                <w:b/>
                <w:sz w:val="22"/>
                <w:szCs w:val="22"/>
              </w:rPr>
            </w:pPr>
          </w:p>
        </w:tc>
        <w:tc>
          <w:tcPr>
            <w:tcW w:w="4109" w:type="dxa"/>
            <w:shd w:val="clear" w:color="auto" w:fill="auto"/>
          </w:tcPr>
          <w:p w14:paraId="31A983A6" w14:textId="2224220A" w:rsidR="004649D6" w:rsidRPr="00F8012F" w:rsidRDefault="00D24F8D" w:rsidP="007F6CF6">
            <w:pPr>
              <w:pStyle w:val="tv213"/>
              <w:shd w:val="clear" w:color="auto" w:fill="FFFFFF"/>
              <w:spacing w:before="0" w:beforeAutospacing="0" w:after="0" w:afterAutospacing="0"/>
              <w:jc w:val="both"/>
              <w:rPr>
                <w:sz w:val="22"/>
                <w:szCs w:val="22"/>
              </w:rPr>
            </w:pPr>
            <w:r>
              <w:rPr>
                <w:sz w:val="22"/>
                <w:szCs w:val="22"/>
              </w:rPr>
              <w:t>Nav</w:t>
            </w:r>
          </w:p>
        </w:tc>
        <w:tc>
          <w:tcPr>
            <w:tcW w:w="7087" w:type="dxa"/>
          </w:tcPr>
          <w:p w14:paraId="1E9BCEDA" w14:textId="7D0B54B4" w:rsidR="004E1DE2" w:rsidRPr="004E1DE2" w:rsidRDefault="004E1DE2" w:rsidP="004E1DE2">
            <w:pPr>
              <w:autoSpaceDE w:val="0"/>
              <w:autoSpaceDN w:val="0"/>
              <w:adjustRightInd w:val="0"/>
              <w:ind w:firstLine="317"/>
              <w:jc w:val="both"/>
              <w:rPr>
                <w:sz w:val="22"/>
                <w:szCs w:val="22"/>
              </w:rPr>
            </w:pPr>
            <w:r w:rsidRPr="004E1DE2">
              <w:rPr>
                <w:sz w:val="22"/>
                <w:szCs w:val="22"/>
              </w:rPr>
              <w:t>A</w:t>
            </w:r>
            <w:r w:rsidRPr="004E1DE2">
              <w:rPr>
                <w:sz w:val="22"/>
                <w:szCs w:val="22"/>
              </w:rPr>
              <w:t xml:space="preserve">icinām skatīt biedrības “Sabiedriskās politikas centrs PROVIDUS” ar Vides aizsardzības un reģionālās attīstības ministrijas līdzdalību izstrādātās </w:t>
            </w:r>
            <w:r w:rsidRPr="004E1DE2">
              <w:rPr>
                <w:b/>
                <w:bCs/>
                <w:sz w:val="22"/>
                <w:szCs w:val="22"/>
              </w:rPr>
              <w:t>Vadlīnijas iedzīvotāju padomju izveidošanai pašvaldībās</w:t>
            </w:r>
            <w:r w:rsidRPr="004E1DE2">
              <w:rPr>
                <w:sz w:val="22"/>
                <w:szCs w:val="22"/>
              </w:rPr>
              <w:t>, kurās pieejams arī iedzīvotāju padomes paraugnolikums.</w:t>
            </w:r>
            <w:r w:rsidRPr="004E1DE2">
              <w:rPr>
                <w:rStyle w:val="FootnoteReference"/>
                <w:sz w:val="22"/>
                <w:szCs w:val="22"/>
              </w:rPr>
              <w:footnoteReference w:id="1"/>
            </w:r>
          </w:p>
          <w:p w14:paraId="4F2C3798" w14:textId="77777777" w:rsidR="004649D6" w:rsidRPr="004E1DE2" w:rsidRDefault="004649D6" w:rsidP="00F8012F">
            <w:pPr>
              <w:pStyle w:val="tv213"/>
              <w:shd w:val="clear" w:color="auto" w:fill="FFFFFF"/>
              <w:tabs>
                <w:tab w:val="left" w:pos="729"/>
              </w:tabs>
              <w:spacing w:before="0" w:beforeAutospacing="0" w:after="0" w:afterAutospacing="0"/>
              <w:ind w:firstLine="300"/>
              <w:jc w:val="both"/>
              <w:rPr>
                <w:sz w:val="22"/>
                <w:szCs w:val="22"/>
                <w:shd w:val="clear" w:color="auto" w:fill="FFFFFF"/>
              </w:rPr>
            </w:pPr>
          </w:p>
        </w:tc>
      </w:tr>
      <w:tr w:rsidR="00941657" w:rsidRPr="002C3336" w14:paraId="5E0E7850" w14:textId="77777777" w:rsidTr="007F6CF6">
        <w:tc>
          <w:tcPr>
            <w:tcW w:w="4108" w:type="dxa"/>
            <w:shd w:val="clear" w:color="auto" w:fill="auto"/>
          </w:tcPr>
          <w:p w14:paraId="5487D925" w14:textId="77777777" w:rsidR="00941657" w:rsidRPr="00D24F8D" w:rsidRDefault="00941657" w:rsidP="00254F43">
            <w:pPr>
              <w:jc w:val="both"/>
              <w:rPr>
                <w:b/>
                <w:bCs/>
                <w:sz w:val="22"/>
                <w:szCs w:val="22"/>
              </w:rPr>
            </w:pPr>
            <w:r w:rsidRPr="00D24F8D">
              <w:rPr>
                <w:b/>
                <w:bCs/>
                <w:sz w:val="22"/>
                <w:szCs w:val="22"/>
              </w:rPr>
              <w:t>61. pants</w:t>
            </w:r>
          </w:p>
          <w:p w14:paraId="2AC953A7" w14:textId="77777777" w:rsidR="00D24F8D" w:rsidRPr="00D24F8D" w:rsidRDefault="00D24F8D" w:rsidP="00254F43">
            <w:pPr>
              <w:pStyle w:val="tv213"/>
              <w:shd w:val="clear" w:color="auto" w:fill="FFFFFF"/>
              <w:spacing w:before="0" w:beforeAutospacing="0" w:after="0" w:afterAutospacing="0"/>
              <w:jc w:val="both"/>
              <w:rPr>
                <w:sz w:val="22"/>
                <w:szCs w:val="22"/>
              </w:rPr>
            </w:pPr>
            <w:r w:rsidRPr="00B42CDF">
              <w:rPr>
                <w:sz w:val="22"/>
                <w:szCs w:val="22"/>
                <w:highlight w:val="lightGray"/>
              </w:rPr>
              <w:t>Līdzdalības budžeta nolikums</w:t>
            </w:r>
            <w:r w:rsidRPr="00D24F8D">
              <w:rPr>
                <w:sz w:val="22"/>
                <w:szCs w:val="22"/>
              </w:rPr>
              <w:t xml:space="preserve"> ir saistošie noteikumi, kuros nosaka līdzdalības budžeta izlietošanas kārtību, tostarp:</w:t>
            </w:r>
          </w:p>
          <w:p w14:paraId="089B02A4" w14:textId="77777777" w:rsidR="00D24F8D" w:rsidRPr="00D24F8D" w:rsidRDefault="00D24F8D" w:rsidP="00254F43">
            <w:pPr>
              <w:pStyle w:val="tv213"/>
              <w:shd w:val="clear" w:color="auto" w:fill="FFFFFF"/>
              <w:spacing w:before="0" w:beforeAutospacing="0" w:after="0" w:afterAutospacing="0"/>
              <w:ind w:left="27"/>
              <w:jc w:val="both"/>
              <w:rPr>
                <w:sz w:val="22"/>
                <w:szCs w:val="22"/>
              </w:rPr>
            </w:pPr>
            <w:r w:rsidRPr="00D24F8D">
              <w:rPr>
                <w:sz w:val="22"/>
                <w:szCs w:val="22"/>
              </w:rPr>
              <w:t>1) pašvaldības institūciju, kas nodrošina projektu atlasi un uzrauga līdzdalības budžeta izlietošanu;</w:t>
            </w:r>
          </w:p>
          <w:p w14:paraId="3DC1004E" w14:textId="77777777" w:rsidR="00D24F8D" w:rsidRPr="00D24F8D" w:rsidRDefault="00D24F8D" w:rsidP="00254F43">
            <w:pPr>
              <w:pStyle w:val="tv213"/>
              <w:shd w:val="clear" w:color="auto" w:fill="FFFFFF"/>
              <w:spacing w:before="0" w:beforeAutospacing="0" w:after="0" w:afterAutospacing="0"/>
              <w:ind w:left="27"/>
              <w:jc w:val="both"/>
              <w:rPr>
                <w:sz w:val="22"/>
                <w:szCs w:val="22"/>
              </w:rPr>
            </w:pPr>
            <w:r w:rsidRPr="00D24F8D">
              <w:rPr>
                <w:sz w:val="22"/>
                <w:szCs w:val="22"/>
              </w:rPr>
              <w:t>2) projekta pieteikuma paraugu;</w:t>
            </w:r>
          </w:p>
          <w:p w14:paraId="3035890D" w14:textId="77777777" w:rsidR="00D24F8D" w:rsidRPr="00D24F8D" w:rsidRDefault="00D24F8D" w:rsidP="00254F43">
            <w:pPr>
              <w:pStyle w:val="tv213"/>
              <w:shd w:val="clear" w:color="auto" w:fill="FFFFFF"/>
              <w:spacing w:before="0" w:beforeAutospacing="0" w:after="0" w:afterAutospacing="0"/>
              <w:ind w:left="27"/>
              <w:jc w:val="both"/>
              <w:rPr>
                <w:sz w:val="22"/>
                <w:szCs w:val="22"/>
              </w:rPr>
            </w:pPr>
            <w:r w:rsidRPr="00D24F8D">
              <w:rPr>
                <w:sz w:val="22"/>
                <w:szCs w:val="22"/>
              </w:rPr>
              <w:t>3) projektu iesniegšanas termiņu, kas nav īsāks par 30 dienām;</w:t>
            </w:r>
          </w:p>
          <w:p w14:paraId="10D793F6" w14:textId="77777777" w:rsidR="00D24F8D" w:rsidRPr="00D24F8D" w:rsidRDefault="00D24F8D" w:rsidP="00254F43">
            <w:pPr>
              <w:pStyle w:val="tv213"/>
              <w:shd w:val="clear" w:color="auto" w:fill="FFFFFF"/>
              <w:spacing w:before="0" w:beforeAutospacing="0" w:after="0" w:afterAutospacing="0"/>
              <w:ind w:left="27"/>
              <w:jc w:val="both"/>
              <w:rPr>
                <w:sz w:val="22"/>
                <w:szCs w:val="22"/>
              </w:rPr>
            </w:pPr>
            <w:r w:rsidRPr="00D24F8D">
              <w:rPr>
                <w:sz w:val="22"/>
                <w:szCs w:val="22"/>
              </w:rPr>
              <w:t>4) projektu atlases kritērijus;</w:t>
            </w:r>
          </w:p>
          <w:p w14:paraId="39540ED9" w14:textId="77777777" w:rsidR="00D24F8D" w:rsidRPr="00D24F8D" w:rsidRDefault="00D24F8D" w:rsidP="00254F43">
            <w:pPr>
              <w:pStyle w:val="tv213"/>
              <w:shd w:val="clear" w:color="auto" w:fill="FFFFFF"/>
              <w:spacing w:before="0" w:beforeAutospacing="0" w:after="0" w:afterAutospacing="0"/>
              <w:ind w:left="27"/>
              <w:jc w:val="both"/>
              <w:rPr>
                <w:sz w:val="22"/>
                <w:szCs w:val="22"/>
              </w:rPr>
            </w:pPr>
            <w:r w:rsidRPr="00D24F8D">
              <w:rPr>
                <w:sz w:val="22"/>
                <w:szCs w:val="22"/>
              </w:rPr>
              <w:t>5) balsošanas veidu (klātienē, elektroniski) un kārtību;</w:t>
            </w:r>
          </w:p>
          <w:p w14:paraId="68CA636F" w14:textId="77777777" w:rsidR="00D24F8D" w:rsidRPr="00D24F8D" w:rsidRDefault="00D24F8D" w:rsidP="00254F43">
            <w:pPr>
              <w:pStyle w:val="tv213"/>
              <w:shd w:val="clear" w:color="auto" w:fill="FFFFFF"/>
              <w:spacing w:before="0" w:beforeAutospacing="0" w:after="0" w:afterAutospacing="0"/>
              <w:ind w:left="27"/>
              <w:jc w:val="both"/>
              <w:rPr>
                <w:sz w:val="22"/>
                <w:szCs w:val="22"/>
              </w:rPr>
            </w:pPr>
            <w:r w:rsidRPr="00D24F8D">
              <w:rPr>
                <w:sz w:val="22"/>
                <w:szCs w:val="22"/>
              </w:rPr>
              <w:t>6) balsošanas termiņu, kas nav īsāks par 14 dienām;</w:t>
            </w:r>
          </w:p>
          <w:p w14:paraId="0C000025" w14:textId="476882D1" w:rsidR="00941657" w:rsidRPr="00D24F8D" w:rsidRDefault="00D24F8D" w:rsidP="00FF20F9">
            <w:pPr>
              <w:pStyle w:val="tv213"/>
              <w:shd w:val="clear" w:color="auto" w:fill="FFFFFF"/>
              <w:spacing w:before="0" w:beforeAutospacing="0" w:after="0" w:afterAutospacing="0"/>
              <w:ind w:left="27"/>
              <w:jc w:val="both"/>
              <w:rPr>
                <w:sz w:val="22"/>
                <w:szCs w:val="22"/>
              </w:rPr>
            </w:pPr>
            <w:r w:rsidRPr="00D24F8D">
              <w:rPr>
                <w:sz w:val="22"/>
                <w:szCs w:val="22"/>
              </w:rPr>
              <w:t>7) balsu skaitīšanu un īstenojamo projektu noteikšanu.</w:t>
            </w:r>
          </w:p>
        </w:tc>
        <w:tc>
          <w:tcPr>
            <w:tcW w:w="4109" w:type="dxa"/>
            <w:shd w:val="clear" w:color="auto" w:fill="auto"/>
          </w:tcPr>
          <w:p w14:paraId="7712340D" w14:textId="3BC4CF64" w:rsidR="00941657" w:rsidRPr="00F8012F" w:rsidRDefault="00D24F8D" w:rsidP="007F6CF6">
            <w:pPr>
              <w:pStyle w:val="tv213"/>
              <w:shd w:val="clear" w:color="auto" w:fill="FFFFFF"/>
              <w:spacing w:before="0" w:beforeAutospacing="0" w:after="0" w:afterAutospacing="0"/>
              <w:jc w:val="both"/>
              <w:rPr>
                <w:sz w:val="22"/>
                <w:szCs w:val="22"/>
              </w:rPr>
            </w:pPr>
            <w:r>
              <w:rPr>
                <w:sz w:val="22"/>
                <w:szCs w:val="22"/>
              </w:rPr>
              <w:t>Nav</w:t>
            </w:r>
          </w:p>
        </w:tc>
        <w:tc>
          <w:tcPr>
            <w:tcW w:w="7087" w:type="dxa"/>
          </w:tcPr>
          <w:p w14:paraId="37609254" w14:textId="7026E35D" w:rsidR="00941657" w:rsidRPr="00B42CDF" w:rsidRDefault="00B42CDF" w:rsidP="00F8012F">
            <w:pPr>
              <w:pStyle w:val="tv213"/>
              <w:shd w:val="clear" w:color="auto" w:fill="FFFFFF"/>
              <w:tabs>
                <w:tab w:val="left" w:pos="729"/>
              </w:tabs>
              <w:spacing w:before="0" w:beforeAutospacing="0" w:after="0" w:afterAutospacing="0"/>
              <w:ind w:firstLine="300"/>
              <w:jc w:val="both"/>
              <w:rPr>
                <w:sz w:val="22"/>
                <w:szCs w:val="22"/>
                <w:shd w:val="clear" w:color="auto" w:fill="FFFFFF"/>
              </w:rPr>
            </w:pPr>
            <w:r w:rsidRPr="00B42CDF">
              <w:rPr>
                <w:sz w:val="22"/>
                <w:szCs w:val="22"/>
                <w:shd w:val="clear" w:color="auto" w:fill="FFFFFF"/>
              </w:rPr>
              <w:t>Pašvaldību likuma pārejas noteikumu 7. punkts:</w:t>
            </w:r>
          </w:p>
          <w:p w14:paraId="1063C1CC" w14:textId="1507C47D" w:rsidR="00B42CDF" w:rsidRPr="00F8012F" w:rsidRDefault="00B42CDF" w:rsidP="00F8012F">
            <w:pPr>
              <w:pStyle w:val="tv213"/>
              <w:shd w:val="clear" w:color="auto" w:fill="FFFFFF"/>
              <w:tabs>
                <w:tab w:val="left" w:pos="729"/>
              </w:tabs>
              <w:spacing w:before="0" w:beforeAutospacing="0" w:after="0" w:afterAutospacing="0"/>
              <w:ind w:firstLine="300"/>
              <w:jc w:val="both"/>
              <w:rPr>
                <w:sz w:val="22"/>
                <w:szCs w:val="22"/>
                <w:shd w:val="clear" w:color="auto" w:fill="FFFFFF"/>
              </w:rPr>
            </w:pPr>
            <w:r w:rsidRPr="00B42CDF">
              <w:rPr>
                <w:sz w:val="22"/>
                <w:szCs w:val="22"/>
              </w:rPr>
              <w:t>P</w:t>
            </w:r>
            <w:r w:rsidRPr="00B42CDF">
              <w:rPr>
                <w:sz w:val="22"/>
                <w:szCs w:val="22"/>
                <w:shd w:val="clear" w:color="auto" w:fill="FFFFFF"/>
              </w:rPr>
              <w:t xml:space="preserve">ašvaldības gadskārtējā budžetā paredz finansējumu </w:t>
            </w:r>
            <w:r w:rsidRPr="00B42CDF">
              <w:rPr>
                <w:b/>
                <w:bCs/>
                <w:sz w:val="22"/>
                <w:szCs w:val="22"/>
                <w:shd w:val="clear" w:color="auto" w:fill="FFFFFF"/>
              </w:rPr>
              <w:t>līdzdalības budžetam, sākot ar 2025. gadu</w:t>
            </w:r>
            <w:r w:rsidRPr="00B42CDF">
              <w:rPr>
                <w:sz w:val="22"/>
                <w:szCs w:val="22"/>
                <w:shd w:val="clear" w:color="auto" w:fill="FFFFFF"/>
              </w:rPr>
              <w:t>.</w:t>
            </w:r>
          </w:p>
        </w:tc>
      </w:tr>
      <w:tr w:rsidR="00375D9E" w:rsidRPr="002C3336" w14:paraId="7FCD16D4" w14:textId="77777777" w:rsidTr="007F6CF6">
        <w:tc>
          <w:tcPr>
            <w:tcW w:w="4108" w:type="dxa"/>
            <w:shd w:val="clear" w:color="auto" w:fill="auto"/>
          </w:tcPr>
          <w:p w14:paraId="2088037D" w14:textId="30EDEEC7" w:rsidR="00375D9E" w:rsidRPr="000B577F" w:rsidRDefault="00375D9E" w:rsidP="00375D9E">
            <w:pPr>
              <w:jc w:val="both"/>
              <w:rPr>
                <w:sz w:val="22"/>
                <w:szCs w:val="22"/>
              </w:rPr>
            </w:pPr>
            <w:r w:rsidRPr="000B577F">
              <w:rPr>
                <w:sz w:val="22"/>
                <w:szCs w:val="22"/>
              </w:rPr>
              <w:lastRenderedPageBreak/>
              <w:t>Nav</w:t>
            </w:r>
          </w:p>
        </w:tc>
        <w:tc>
          <w:tcPr>
            <w:tcW w:w="4109" w:type="dxa"/>
            <w:shd w:val="clear" w:color="auto" w:fill="auto"/>
          </w:tcPr>
          <w:p w14:paraId="78AAB51D" w14:textId="77777777" w:rsidR="00375D9E" w:rsidRPr="004146E9" w:rsidRDefault="00375D9E" w:rsidP="00375D9E">
            <w:pPr>
              <w:pStyle w:val="tv213"/>
              <w:shd w:val="clear" w:color="auto" w:fill="FFFFFF"/>
              <w:spacing w:before="0" w:beforeAutospacing="0" w:after="0" w:afterAutospacing="0"/>
              <w:jc w:val="both"/>
              <w:rPr>
                <w:b/>
                <w:bCs/>
                <w:sz w:val="22"/>
                <w:szCs w:val="22"/>
              </w:rPr>
            </w:pPr>
            <w:r w:rsidRPr="004146E9">
              <w:rPr>
                <w:b/>
                <w:bCs/>
                <w:sz w:val="22"/>
                <w:szCs w:val="22"/>
              </w:rPr>
              <w:t>43. panta pirmās daļas 1., 8., 11., 12. un 13. punkts, kā arī otrā daļa</w:t>
            </w:r>
          </w:p>
          <w:p w14:paraId="47F30DE6" w14:textId="77777777" w:rsidR="00375D9E" w:rsidRPr="004146E9" w:rsidRDefault="00375D9E" w:rsidP="00375D9E">
            <w:pPr>
              <w:pStyle w:val="tv213"/>
              <w:shd w:val="clear" w:color="auto" w:fill="FFFFFF"/>
              <w:spacing w:before="0" w:beforeAutospacing="0" w:after="0" w:afterAutospacing="0"/>
              <w:jc w:val="both"/>
              <w:rPr>
                <w:color w:val="414142"/>
                <w:sz w:val="22"/>
                <w:szCs w:val="22"/>
              </w:rPr>
            </w:pPr>
            <w:r w:rsidRPr="004146E9">
              <w:rPr>
                <w:color w:val="414142"/>
                <w:sz w:val="22"/>
                <w:szCs w:val="22"/>
              </w:rPr>
              <w:t>Dome ir tiesīga izdot saistošus noteikumus, paredzot administratīvo atbildību par to pārkāpšanu, ja tas nav paredzēts likumos, šādos jautājumos:</w:t>
            </w:r>
          </w:p>
          <w:p w14:paraId="52690DD7" w14:textId="77777777" w:rsidR="00375D9E" w:rsidRPr="004146E9" w:rsidRDefault="00375D9E" w:rsidP="00375D9E">
            <w:pPr>
              <w:pStyle w:val="tv213"/>
              <w:shd w:val="clear" w:color="auto" w:fill="FFFFFF"/>
              <w:spacing w:before="0" w:beforeAutospacing="0" w:after="0" w:afterAutospacing="0"/>
              <w:jc w:val="both"/>
              <w:rPr>
                <w:color w:val="414142"/>
                <w:sz w:val="22"/>
                <w:szCs w:val="22"/>
              </w:rPr>
            </w:pPr>
            <w:r w:rsidRPr="004146E9">
              <w:rPr>
                <w:color w:val="414142"/>
                <w:sz w:val="22"/>
                <w:szCs w:val="22"/>
              </w:rPr>
              <w:t>1) par republikas pilsētas vai novada teritorijas apbūvi;</w:t>
            </w:r>
          </w:p>
          <w:p w14:paraId="2344D06B" w14:textId="77777777" w:rsidR="00375D9E" w:rsidRPr="004146E9" w:rsidRDefault="00375D9E" w:rsidP="00375D9E">
            <w:pPr>
              <w:pStyle w:val="tv213"/>
              <w:shd w:val="clear" w:color="auto" w:fill="FFFFFF"/>
              <w:spacing w:before="0" w:beforeAutospacing="0" w:after="0" w:afterAutospacing="0"/>
              <w:jc w:val="both"/>
              <w:rPr>
                <w:color w:val="414142"/>
                <w:sz w:val="22"/>
                <w:szCs w:val="22"/>
              </w:rPr>
            </w:pPr>
            <w:r w:rsidRPr="004146E9">
              <w:rPr>
                <w:color w:val="414142"/>
                <w:sz w:val="22"/>
                <w:szCs w:val="22"/>
              </w:rPr>
              <w:t>8) par sabiedriskā transporta lietošanu;</w:t>
            </w:r>
          </w:p>
          <w:p w14:paraId="21FC4E26" w14:textId="77777777" w:rsidR="00375D9E" w:rsidRPr="004146E9" w:rsidRDefault="00375D9E" w:rsidP="00375D9E">
            <w:pPr>
              <w:pStyle w:val="tv213"/>
              <w:shd w:val="clear" w:color="auto" w:fill="FFFFFF"/>
              <w:spacing w:before="0" w:beforeAutospacing="0" w:after="0" w:afterAutospacing="0"/>
              <w:jc w:val="both"/>
              <w:rPr>
                <w:color w:val="414142"/>
                <w:sz w:val="22"/>
                <w:szCs w:val="22"/>
              </w:rPr>
            </w:pPr>
            <w:r w:rsidRPr="004146E9">
              <w:rPr>
                <w:color w:val="414142"/>
                <w:sz w:val="22"/>
                <w:szCs w:val="22"/>
              </w:rPr>
              <w:t>11) par republikas pilsētas vai novada pašvaldības inženierkomunikāciju un transporta infrastruktūras aizsardzību;</w:t>
            </w:r>
          </w:p>
          <w:p w14:paraId="674EC0E6" w14:textId="77777777" w:rsidR="00375D9E" w:rsidRPr="004146E9" w:rsidRDefault="00375D9E" w:rsidP="00375D9E">
            <w:pPr>
              <w:pStyle w:val="tv213"/>
              <w:shd w:val="clear" w:color="auto" w:fill="FFFFFF"/>
              <w:spacing w:before="0" w:beforeAutospacing="0" w:after="0" w:afterAutospacing="0"/>
              <w:jc w:val="both"/>
              <w:rPr>
                <w:color w:val="414142"/>
                <w:sz w:val="22"/>
                <w:szCs w:val="22"/>
              </w:rPr>
            </w:pPr>
            <w:r w:rsidRPr="004146E9">
              <w:rPr>
                <w:color w:val="414142"/>
                <w:sz w:val="22"/>
                <w:szCs w:val="22"/>
              </w:rPr>
              <w:t>12) par dzīvojamo māju (dzīvokļu) pārveidošanu par nedzīvojamām mājām (nedzīvojamām telpām) atbilstoši pašvaldības teritoriālās attīstības plānam;</w:t>
            </w:r>
          </w:p>
          <w:p w14:paraId="534B2121" w14:textId="77777777" w:rsidR="00375D9E" w:rsidRPr="004146E9" w:rsidRDefault="00375D9E" w:rsidP="00375D9E">
            <w:pPr>
              <w:pStyle w:val="tv213"/>
              <w:shd w:val="clear" w:color="auto" w:fill="FFFFFF"/>
              <w:spacing w:before="0" w:beforeAutospacing="0" w:after="0" w:afterAutospacing="0"/>
              <w:jc w:val="both"/>
              <w:rPr>
                <w:color w:val="414142"/>
                <w:sz w:val="22"/>
                <w:szCs w:val="22"/>
              </w:rPr>
            </w:pPr>
            <w:r w:rsidRPr="004146E9">
              <w:rPr>
                <w:color w:val="414142"/>
                <w:sz w:val="22"/>
                <w:szCs w:val="22"/>
              </w:rPr>
              <w:t>13) par citiem likumos un Ministru kabineta noteikumos paredzētajiem jautājumiem.</w:t>
            </w:r>
          </w:p>
          <w:p w14:paraId="1CFA9686" w14:textId="0442C635" w:rsidR="00375D9E" w:rsidRPr="004146E9" w:rsidRDefault="00375D9E" w:rsidP="00375D9E">
            <w:pPr>
              <w:pStyle w:val="tv213"/>
              <w:shd w:val="clear" w:color="auto" w:fill="FFFFFF"/>
              <w:spacing w:before="0" w:beforeAutospacing="0" w:after="0" w:afterAutospacing="0"/>
              <w:jc w:val="both"/>
              <w:rPr>
                <w:sz w:val="22"/>
                <w:szCs w:val="22"/>
              </w:rPr>
            </w:pPr>
            <w:r w:rsidRPr="004146E9">
              <w:rPr>
                <w:color w:val="414142"/>
                <w:sz w:val="22"/>
                <w:szCs w:val="22"/>
              </w:rPr>
              <w:t>Novada dome ir tiesīga izdot saistošus noteikumus arī par nezāļu apkarošanu, ķimikāliju un minerālmēslu lietošanu un glabāšanu un paredzēt administratīvo atbildību par to pārkāpšanu.</w:t>
            </w:r>
          </w:p>
        </w:tc>
        <w:tc>
          <w:tcPr>
            <w:tcW w:w="7087" w:type="dxa"/>
          </w:tcPr>
          <w:p w14:paraId="546D4A6D" w14:textId="77777777" w:rsidR="00375D9E" w:rsidRPr="00B42CDF" w:rsidRDefault="00375D9E" w:rsidP="00375D9E">
            <w:pPr>
              <w:pStyle w:val="tv213"/>
              <w:shd w:val="clear" w:color="auto" w:fill="FFFFFF"/>
              <w:tabs>
                <w:tab w:val="left" w:pos="729"/>
              </w:tabs>
              <w:spacing w:before="0" w:beforeAutospacing="0" w:after="0" w:afterAutospacing="0"/>
              <w:ind w:firstLine="300"/>
              <w:jc w:val="both"/>
              <w:rPr>
                <w:sz w:val="22"/>
                <w:szCs w:val="22"/>
                <w:shd w:val="clear" w:color="auto" w:fill="FFFFFF"/>
              </w:rPr>
            </w:pPr>
          </w:p>
        </w:tc>
      </w:tr>
      <w:tr w:rsidR="00DD69F6" w:rsidRPr="002C3336" w14:paraId="1C939CA1" w14:textId="77777777" w:rsidTr="007F6CF6">
        <w:tc>
          <w:tcPr>
            <w:tcW w:w="4108" w:type="dxa"/>
            <w:shd w:val="clear" w:color="auto" w:fill="auto"/>
          </w:tcPr>
          <w:p w14:paraId="30D57D51" w14:textId="5AF335F2" w:rsidR="00DD69F6" w:rsidRPr="000B577F" w:rsidRDefault="004146E9" w:rsidP="00DD69F6">
            <w:pPr>
              <w:jc w:val="both"/>
              <w:rPr>
                <w:sz w:val="22"/>
                <w:szCs w:val="22"/>
              </w:rPr>
            </w:pPr>
            <w:r w:rsidRPr="000B577F">
              <w:rPr>
                <w:sz w:val="22"/>
                <w:szCs w:val="22"/>
              </w:rPr>
              <w:t>Nav</w:t>
            </w:r>
          </w:p>
        </w:tc>
        <w:tc>
          <w:tcPr>
            <w:tcW w:w="4109" w:type="dxa"/>
            <w:shd w:val="clear" w:color="auto" w:fill="auto"/>
          </w:tcPr>
          <w:p w14:paraId="723B06AF" w14:textId="77777777" w:rsidR="00DD69F6" w:rsidRPr="004146E9" w:rsidRDefault="00DD69F6" w:rsidP="00DD69F6">
            <w:pPr>
              <w:shd w:val="clear" w:color="auto" w:fill="FFFFFF"/>
              <w:jc w:val="both"/>
              <w:rPr>
                <w:rFonts w:eastAsia="Times New Roman"/>
                <w:b/>
                <w:bCs/>
                <w:color w:val="414142"/>
                <w:sz w:val="22"/>
                <w:szCs w:val="22"/>
                <w:lang w:eastAsia="lv-LV"/>
              </w:rPr>
            </w:pPr>
            <w:r w:rsidRPr="004146E9">
              <w:rPr>
                <w:rFonts w:eastAsia="Times New Roman"/>
                <w:b/>
                <w:bCs/>
                <w:color w:val="414142"/>
                <w:sz w:val="22"/>
                <w:szCs w:val="22"/>
                <w:lang w:eastAsia="lv-LV"/>
              </w:rPr>
              <w:t xml:space="preserve">44. panta 1., 2., </w:t>
            </w:r>
            <w:proofErr w:type="spellStart"/>
            <w:r w:rsidRPr="004146E9">
              <w:rPr>
                <w:rFonts w:eastAsia="Times New Roman"/>
                <w:b/>
                <w:bCs/>
                <w:color w:val="414142"/>
                <w:sz w:val="22"/>
                <w:szCs w:val="22"/>
                <w:lang w:eastAsia="lv-LV"/>
              </w:rPr>
              <w:t>4.punkts</w:t>
            </w:r>
            <w:proofErr w:type="spellEnd"/>
          </w:p>
          <w:p w14:paraId="5D7C4AA1" w14:textId="77777777" w:rsidR="00DD69F6" w:rsidRPr="004146E9" w:rsidRDefault="00DD69F6" w:rsidP="00DD69F6">
            <w:pPr>
              <w:shd w:val="clear" w:color="auto" w:fill="FFFFFF"/>
              <w:jc w:val="both"/>
              <w:rPr>
                <w:rFonts w:eastAsia="Times New Roman"/>
                <w:color w:val="414142"/>
                <w:sz w:val="22"/>
                <w:szCs w:val="22"/>
                <w:lang w:eastAsia="lv-LV"/>
              </w:rPr>
            </w:pPr>
            <w:r w:rsidRPr="004146E9">
              <w:rPr>
                <w:rFonts w:eastAsia="Times New Roman"/>
                <w:color w:val="414142"/>
                <w:sz w:val="22"/>
                <w:szCs w:val="22"/>
                <w:lang w:eastAsia="lv-LV"/>
              </w:rPr>
              <w:t>Republikas pilsētas dome ir tiesīga izdot saistošus noteikumus un paredzēt administratīvo atbildību par to pārkāpšanu, ja tas nav paredzēts likumos, šādos jautājumos:</w:t>
            </w:r>
          </w:p>
          <w:p w14:paraId="0447E16D" w14:textId="77777777" w:rsidR="00DD69F6" w:rsidRPr="004146E9" w:rsidRDefault="00DD69F6" w:rsidP="00DD69F6">
            <w:pPr>
              <w:shd w:val="clear" w:color="auto" w:fill="FFFFFF"/>
              <w:jc w:val="both"/>
              <w:rPr>
                <w:rFonts w:eastAsia="Times New Roman"/>
                <w:color w:val="414142"/>
                <w:sz w:val="22"/>
                <w:szCs w:val="22"/>
                <w:lang w:eastAsia="lv-LV"/>
              </w:rPr>
            </w:pPr>
            <w:r w:rsidRPr="004146E9">
              <w:rPr>
                <w:rFonts w:eastAsia="Times New Roman"/>
                <w:color w:val="414142"/>
                <w:sz w:val="22"/>
                <w:szCs w:val="22"/>
                <w:lang w:eastAsia="lv-LV"/>
              </w:rPr>
              <w:t>1) par pasākumiem, kas veicami, lai novērstu epidēmiju un epizootiju izplatīšanos;</w:t>
            </w:r>
          </w:p>
          <w:p w14:paraId="549FCB64" w14:textId="77777777" w:rsidR="00DD69F6" w:rsidRPr="004146E9" w:rsidRDefault="00DD69F6" w:rsidP="00DD69F6">
            <w:pPr>
              <w:shd w:val="clear" w:color="auto" w:fill="FFFFFF"/>
              <w:jc w:val="both"/>
              <w:rPr>
                <w:rFonts w:eastAsia="Times New Roman"/>
                <w:color w:val="414142"/>
                <w:sz w:val="22"/>
                <w:szCs w:val="22"/>
                <w:lang w:eastAsia="lv-LV"/>
              </w:rPr>
            </w:pPr>
            <w:r w:rsidRPr="004146E9">
              <w:rPr>
                <w:rFonts w:eastAsia="Times New Roman"/>
                <w:color w:val="414142"/>
                <w:sz w:val="22"/>
                <w:szCs w:val="22"/>
                <w:lang w:eastAsia="lv-LV"/>
              </w:rPr>
              <w:t xml:space="preserve">2) par sabiedrisko kārtību stihisku </w:t>
            </w:r>
            <w:proofErr w:type="spellStart"/>
            <w:r w:rsidRPr="004146E9">
              <w:rPr>
                <w:rFonts w:eastAsia="Times New Roman"/>
                <w:color w:val="414142"/>
                <w:sz w:val="22"/>
                <w:szCs w:val="22"/>
                <w:lang w:eastAsia="lv-LV"/>
              </w:rPr>
              <w:t>nelaimju</w:t>
            </w:r>
            <w:proofErr w:type="spellEnd"/>
            <w:r w:rsidRPr="004146E9">
              <w:rPr>
                <w:rFonts w:eastAsia="Times New Roman"/>
                <w:color w:val="414142"/>
                <w:sz w:val="22"/>
                <w:szCs w:val="22"/>
                <w:lang w:eastAsia="lv-LV"/>
              </w:rPr>
              <w:t xml:space="preserve"> gadījumos vai citos ārkārtējos apstākļos, par pasākumiem to seku novēršanai;</w:t>
            </w:r>
          </w:p>
          <w:p w14:paraId="114AAF65" w14:textId="77777777" w:rsidR="00DD69F6" w:rsidRPr="004146E9" w:rsidRDefault="00DD69F6" w:rsidP="00DD69F6">
            <w:pPr>
              <w:shd w:val="clear" w:color="auto" w:fill="FFFFFF"/>
              <w:jc w:val="both"/>
              <w:rPr>
                <w:rFonts w:eastAsia="Times New Roman"/>
                <w:color w:val="414142"/>
                <w:sz w:val="22"/>
                <w:szCs w:val="22"/>
                <w:lang w:eastAsia="lv-LV"/>
              </w:rPr>
            </w:pPr>
            <w:r w:rsidRPr="004146E9">
              <w:rPr>
                <w:rFonts w:eastAsia="Times New Roman"/>
                <w:color w:val="414142"/>
                <w:sz w:val="22"/>
                <w:szCs w:val="22"/>
                <w:lang w:eastAsia="lv-LV"/>
              </w:rPr>
              <w:t>..</w:t>
            </w:r>
          </w:p>
          <w:p w14:paraId="09355017" w14:textId="79377707" w:rsidR="00DD69F6" w:rsidRPr="004146E9" w:rsidRDefault="00DD69F6" w:rsidP="00DD69F6">
            <w:pPr>
              <w:pStyle w:val="tv213"/>
              <w:shd w:val="clear" w:color="auto" w:fill="FFFFFF"/>
              <w:spacing w:before="0" w:beforeAutospacing="0" w:after="0" w:afterAutospacing="0"/>
              <w:jc w:val="both"/>
              <w:rPr>
                <w:sz w:val="22"/>
                <w:szCs w:val="22"/>
              </w:rPr>
            </w:pPr>
            <w:r w:rsidRPr="004146E9">
              <w:rPr>
                <w:color w:val="414142"/>
                <w:sz w:val="22"/>
                <w:szCs w:val="22"/>
              </w:rPr>
              <w:t>4) par citiem likumos un Ministru kabineta noteikumos paredzētajiem jautājumiem.</w:t>
            </w:r>
          </w:p>
        </w:tc>
        <w:tc>
          <w:tcPr>
            <w:tcW w:w="7087" w:type="dxa"/>
          </w:tcPr>
          <w:p w14:paraId="5D4E36A7" w14:textId="77777777" w:rsidR="00DD69F6" w:rsidRPr="00B42CDF" w:rsidRDefault="00DD69F6" w:rsidP="00DD69F6">
            <w:pPr>
              <w:pStyle w:val="tv213"/>
              <w:shd w:val="clear" w:color="auto" w:fill="FFFFFF"/>
              <w:tabs>
                <w:tab w:val="left" w:pos="729"/>
              </w:tabs>
              <w:spacing w:before="0" w:beforeAutospacing="0" w:after="0" w:afterAutospacing="0"/>
              <w:ind w:firstLine="300"/>
              <w:jc w:val="both"/>
              <w:rPr>
                <w:sz w:val="22"/>
                <w:szCs w:val="22"/>
                <w:shd w:val="clear" w:color="auto" w:fill="FFFFFF"/>
              </w:rPr>
            </w:pPr>
          </w:p>
        </w:tc>
      </w:tr>
    </w:tbl>
    <w:p w14:paraId="3A650F4F" w14:textId="77777777" w:rsidR="002C3336" w:rsidRPr="002C3336" w:rsidRDefault="002C3336" w:rsidP="00576C11"/>
    <w:sectPr w:rsidR="002C3336" w:rsidRPr="002C3336" w:rsidSect="00EB3DB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4B28B" w14:textId="77777777" w:rsidR="004E1DE2" w:rsidRDefault="004E1DE2" w:rsidP="004E1DE2">
      <w:r>
        <w:separator/>
      </w:r>
    </w:p>
  </w:endnote>
  <w:endnote w:type="continuationSeparator" w:id="0">
    <w:p w14:paraId="1A49DC79" w14:textId="77777777" w:rsidR="004E1DE2" w:rsidRDefault="004E1DE2" w:rsidP="004E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76C20" w14:textId="77777777" w:rsidR="004E1DE2" w:rsidRDefault="004E1DE2" w:rsidP="004E1DE2">
      <w:r>
        <w:separator/>
      </w:r>
    </w:p>
  </w:footnote>
  <w:footnote w:type="continuationSeparator" w:id="0">
    <w:p w14:paraId="238656CC" w14:textId="77777777" w:rsidR="004E1DE2" w:rsidRDefault="004E1DE2" w:rsidP="004E1DE2">
      <w:r>
        <w:continuationSeparator/>
      </w:r>
    </w:p>
  </w:footnote>
  <w:footnote w:id="1">
    <w:p w14:paraId="5A5B30D9" w14:textId="77777777" w:rsidR="004E1DE2" w:rsidRPr="004467E0" w:rsidRDefault="004E1DE2" w:rsidP="004E1DE2">
      <w:pPr>
        <w:pStyle w:val="FootnoteText"/>
        <w:rPr>
          <w:rFonts w:ascii="Times New Roman" w:hAnsi="Times New Roman"/>
        </w:rPr>
      </w:pPr>
      <w:r w:rsidRPr="004467E0">
        <w:rPr>
          <w:rStyle w:val="FootnoteReference"/>
          <w:rFonts w:ascii="Times New Roman" w:hAnsi="Times New Roman"/>
        </w:rPr>
        <w:footnoteRef/>
      </w:r>
      <w:r w:rsidRPr="004467E0">
        <w:rPr>
          <w:rFonts w:ascii="Times New Roman" w:hAnsi="Times New Roman"/>
        </w:rPr>
        <w:t xml:space="preserve"> Pieejamas: </w:t>
      </w:r>
      <w:hyperlink r:id="rId1" w:history="1">
        <w:r w:rsidRPr="004467E0">
          <w:rPr>
            <w:rStyle w:val="Hyperlink"/>
            <w:rFonts w:ascii="Times New Roman" w:hAnsi="Times New Roman"/>
          </w:rPr>
          <w:t>https://www.varam.gov.lv/lv/media/34176/download?attachment</w:t>
        </w:r>
      </w:hyperlink>
      <w:r w:rsidRPr="004467E0">
        <w:rPr>
          <w:rFonts w:ascii="Times New Roman" w:hAnsi="Times New Roman"/>
        </w:rPr>
        <w:t xml:space="preserve"> un </w:t>
      </w:r>
      <w:hyperlink r:id="rId2" w:history="1">
        <w:r w:rsidRPr="004467E0">
          <w:rPr>
            <w:rStyle w:val="Hyperlink"/>
            <w:rFonts w:ascii="Times New Roman" w:hAnsi="Times New Roman"/>
          </w:rPr>
          <w:t>https://providus.lv/raksti/vadlinijas-iedzivotaju-padomju-veidosanai-pasvaldibas/</w:t>
        </w:r>
      </w:hyperlink>
      <w:r w:rsidRPr="004467E0">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F70C4"/>
    <w:multiLevelType w:val="multilevel"/>
    <w:tmpl w:val="F3F003A8"/>
    <w:lvl w:ilvl="0">
      <w:start w:val="1"/>
      <w:numFmt w:val="decimal"/>
      <w:pStyle w:val="1krta"/>
      <w:lvlText w:val="%1."/>
      <w:lvlJc w:val="left"/>
      <w:pPr>
        <w:tabs>
          <w:tab w:val="num" w:pos="284"/>
        </w:tabs>
        <w:ind w:left="284" w:hanging="426"/>
      </w:pPr>
      <w:rPr>
        <w:rFonts w:ascii="Times New Roman" w:hAnsi="Times New Roman" w:hint="default"/>
        <w:b/>
        <w:bCs/>
        <w:i w:val="0"/>
        <w:iCs w:val="0"/>
        <w:sz w:val="24"/>
        <w:szCs w:val="24"/>
      </w:rPr>
    </w:lvl>
    <w:lvl w:ilvl="1">
      <w:start w:val="1"/>
      <w:numFmt w:val="decimal"/>
      <w:pStyle w:val="2krta"/>
      <w:lvlText w:val="%1.%2."/>
      <w:lvlJc w:val="left"/>
      <w:pPr>
        <w:tabs>
          <w:tab w:val="num" w:pos="992"/>
        </w:tabs>
        <w:ind w:left="992" w:hanging="708"/>
      </w:pPr>
      <w:rPr>
        <w:rFonts w:ascii="Times New Roman" w:hAnsi="Times New Roman" w:hint="default"/>
        <w:b w:val="0"/>
        <w:bCs w:val="0"/>
        <w:i w:val="0"/>
        <w:iCs w:val="0"/>
        <w:sz w:val="24"/>
        <w:szCs w:val="24"/>
      </w:rPr>
    </w:lvl>
    <w:lvl w:ilvl="2">
      <w:start w:val="1"/>
      <w:numFmt w:val="decimal"/>
      <w:pStyle w:val="3krta"/>
      <w:lvlText w:val="%1.%2.%3."/>
      <w:lvlJc w:val="left"/>
      <w:pPr>
        <w:tabs>
          <w:tab w:val="num" w:pos="1701"/>
        </w:tabs>
        <w:ind w:left="1701" w:hanging="709"/>
      </w:pPr>
      <w:rPr>
        <w:rFonts w:ascii="Times New Roman" w:hAnsi="Times New Roman" w:hint="default"/>
        <w:b w:val="0"/>
        <w:bCs w:val="0"/>
        <w:i w:val="0"/>
        <w:i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78440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336"/>
    <w:rsid w:val="00000E89"/>
    <w:rsid w:val="00004418"/>
    <w:rsid w:val="00012966"/>
    <w:rsid w:val="000132E0"/>
    <w:rsid w:val="000152AD"/>
    <w:rsid w:val="00037BC5"/>
    <w:rsid w:val="000556BC"/>
    <w:rsid w:val="00066BBA"/>
    <w:rsid w:val="000744D6"/>
    <w:rsid w:val="0008072E"/>
    <w:rsid w:val="0008176F"/>
    <w:rsid w:val="000847F3"/>
    <w:rsid w:val="00092DE8"/>
    <w:rsid w:val="00094E0B"/>
    <w:rsid w:val="000A46E0"/>
    <w:rsid w:val="000B577F"/>
    <w:rsid w:val="000C572B"/>
    <w:rsid w:val="000E0930"/>
    <w:rsid w:val="000F224A"/>
    <w:rsid w:val="001133E6"/>
    <w:rsid w:val="00114E67"/>
    <w:rsid w:val="00115C8F"/>
    <w:rsid w:val="001174EC"/>
    <w:rsid w:val="001254D1"/>
    <w:rsid w:val="00127F09"/>
    <w:rsid w:val="00127F87"/>
    <w:rsid w:val="00151077"/>
    <w:rsid w:val="001A3544"/>
    <w:rsid w:val="001A4247"/>
    <w:rsid w:val="001B4147"/>
    <w:rsid w:val="001B714E"/>
    <w:rsid w:val="001D3A48"/>
    <w:rsid w:val="001D456F"/>
    <w:rsid w:val="00224C61"/>
    <w:rsid w:val="002362EA"/>
    <w:rsid w:val="00237CFA"/>
    <w:rsid w:val="00247009"/>
    <w:rsid w:val="00254F43"/>
    <w:rsid w:val="002834AB"/>
    <w:rsid w:val="002961D5"/>
    <w:rsid w:val="002A50DA"/>
    <w:rsid w:val="002B679E"/>
    <w:rsid w:val="002C0C95"/>
    <w:rsid w:val="002C3336"/>
    <w:rsid w:val="002C6DF0"/>
    <w:rsid w:val="002D79E0"/>
    <w:rsid w:val="002E1259"/>
    <w:rsid w:val="002E2A8E"/>
    <w:rsid w:val="002E2C5C"/>
    <w:rsid w:val="002F4652"/>
    <w:rsid w:val="002F7600"/>
    <w:rsid w:val="00300C73"/>
    <w:rsid w:val="00300DC7"/>
    <w:rsid w:val="003021D6"/>
    <w:rsid w:val="00302BCB"/>
    <w:rsid w:val="00312870"/>
    <w:rsid w:val="0031442E"/>
    <w:rsid w:val="00317543"/>
    <w:rsid w:val="00347AE0"/>
    <w:rsid w:val="00362AE8"/>
    <w:rsid w:val="00375D9E"/>
    <w:rsid w:val="00384AA3"/>
    <w:rsid w:val="003908A4"/>
    <w:rsid w:val="003A0B3B"/>
    <w:rsid w:val="003B2C99"/>
    <w:rsid w:val="003B309B"/>
    <w:rsid w:val="003C29D8"/>
    <w:rsid w:val="003E68C2"/>
    <w:rsid w:val="003E6A84"/>
    <w:rsid w:val="003F1968"/>
    <w:rsid w:val="003F2828"/>
    <w:rsid w:val="00410E06"/>
    <w:rsid w:val="004146E9"/>
    <w:rsid w:val="00414B6D"/>
    <w:rsid w:val="004479B1"/>
    <w:rsid w:val="004636B5"/>
    <w:rsid w:val="004649D6"/>
    <w:rsid w:val="00481D1B"/>
    <w:rsid w:val="00491567"/>
    <w:rsid w:val="00492BB6"/>
    <w:rsid w:val="0049510D"/>
    <w:rsid w:val="004A0BBF"/>
    <w:rsid w:val="004A57B5"/>
    <w:rsid w:val="004A795B"/>
    <w:rsid w:val="004B6B6E"/>
    <w:rsid w:val="004C2487"/>
    <w:rsid w:val="004C38EE"/>
    <w:rsid w:val="004C58FB"/>
    <w:rsid w:val="004D4711"/>
    <w:rsid w:val="004D6D73"/>
    <w:rsid w:val="004E1DE2"/>
    <w:rsid w:val="004E2EAD"/>
    <w:rsid w:val="00503A2C"/>
    <w:rsid w:val="005043AE"/>
    <w:rsid w:val="00525B60"/>
    <w:rsid w:val="00542F10"/>
    <w:rsid w:val="00550B4F"/>
    <w:rsid w:val="00551E1A"/>
    <w:rsid w:val="00556259"/>
    <w:rsid w:val="00562328"/>
    <w:rsid w:val="00567201"/>
    <w:rsid w:val="0057131F"/>
    <w:rsid w:val="00576C11"/>
    <w:rsid w:val="00580790"/>
    <w:rsid w:val="00584068"/>
    <w:rsid w:val="005A2168"/>
    <w:rsid w:val="005B24AF"/>
    <w:rsid w:val="005C7661"/>
    <w:rsid w:val="005E23BA"/>
    <w:rsid w:val="005E7C95"/>
    <w:rsid w:val="005F2C57"/>
    <w:rsid w:val="005F3C99"/>
    <w:rsid w:val="00605507"/>
    <w:rsid w:val="00606AD1"/>
    <w:rsid w:val="00613686"/>
    <w:rsid w:val="00614AF8"/>
    <w:rsid w:val="00621F38"/>
    <w:rsid w:val="00625A60"/>
    <w:rsid w:val="00632108"/>
    <w:rsid w:val="00647356"/>
    <w:rsid w:val="00656E9A"/>
    <w:rsid w:val="006643BA"/>
    <w:rsid w:val="006875F7"/>
    <w:rsid w:val="00690111"/>
    <w:rsid w:val="006946C3"/>
    <w:rsid w:val="00694B10"/>
    <w:rsid w:val="006A18FF"/>
    <w:rsid w:val="006B30CD"/>
    <w:rsid w:val="006C05CF"/>
    <w:rsid w:val="006C5F4F"/>
    <w:rsid w:val="006D18C9"/>
    <w:rsid w:val="006D2EAE"/>
    <w:rsid w:val="006D2F0A"/>
    <w:rsid w:val="006D5203"/>
    <w:rsid w:val="006D5592"/>
    <w:rsid w:val="006E0E51"/>
    <w:rsid w:val="006E255D"/>
    <w:rsid w:val="006E368F"/>
    <w:rsid w:val="006E728B"/>
    <w:rsid w:val="006F020F"/>
    <w:rsid w:val="006F77B7"/>
    <w:rsid w:val="007056D8"/>
    <w:rsid w:val="00711691"/>
    <w:rsid w:val="00712D16"/>
    <w:rsid w:val="00722781"/>
    <w:rsid w:val="00731468"/>
    <w:rsid w:val="007328C2"/>
    <w:rsid w:val="00737BD3"/>
    <w:rsid w:val="007478A6"/>
    <w:rsid w:val="007530E1"/>
    <w:rsid w:val="0076138E"/>
    <w:rsid w:val="0076619C"/>
    <w:rsid w:val="00766D03"/>
    <w:rsid w:val="00785E0C"/>
    <w:rsid w:val="007902C2"/>
    <w:rsid w:val="007C0BC6"/>
    <w:rsid w:val="007C4CDC"/>
    <w:rsid w:val="007D354A"/>
    <w:rsid w:val="007D6B1F"/>
    <w:rsid w:val="007F6CF6"/>
    <w:rsid w:val="007F7615"/>
    <w:rsid w:val="00805BF6"/>
    <w:rsid w:val="008200F5"/>
    <w:rsid w:val="00833B0C"/>
    <w:rsid w:val="008520B0"/>
    <w:rsid w:val="00864854"/>
    <w:rsid w:val="00865282"/>
    <w:rsid w:val="008A61A7"/>
    <w:rsid w:val="008B78AE"/>
    <w:rsid w:val="008B7E32"/>
    <w:rsid w:val="008E4F90"/>
    <w:rsid w:val="009018AA"/>
    <w:rsid w:val="00916BE6"/>
    <w:rsid w:val="00925B72"/>
    <w:rsid w:val="009316B0"/>
    <w:rsid w:val="00935DBA"/>
    <w:rsid w:val="00936649"/>
    <w:rsid w:val="00941657"/>
    <w:rsid w:val="00944B34"/>
    <w:rsid w:val="00945296"/>
    <w:rsid w:val="00952822"/>
    <w:rsid w:val="009776AD"/>
    <w:rsid w:val="009817B7"/>
    <w:rsid w:val="00997274"/>
    <w:rsid w:val="009B37C8"/>
    <w:rsid w:val="009D06AD"/>
    <w:rsid w:val="009D3F4A"/>
    <w:rsid w:val="009E0E63"/>
    <w:rsid w:val="009E32B8"/>
    <w:rsid w:val="009F26E6"/>
    <w:rsid w:val="009F47BB"/>
    <w:rsid w:val="009F62AE"/>
    <w:rsid w:val="009F6FAF"/>
    <w:rsid w:val="009F75BF"/>
    <w:rsid w:val="00A04B9C"/>
    <w:rsid w:val="00A13C4E"/>
    <w:rsid w:val="00A25765"/>
    <w:rsid w:val="00A3369E"/>
    <w:rsid w:val="00A459D8"/>
    <w:rsid w:val="00A50DE5"/>
    <w:rsid w:val="00A56E73"/>
    <w:rsid w:val="00A6108A"/>
    <w:rsid w:val="00A77F21"/>
    <w:rsid w:val="00A87A13"/>
    <w:rsid w:val="00A9093E"/>
    <w:rsid w:val="00A968F2"/>
    <w:rsid w:val="00AA597B"/>
    <w:rsid w:val="00AB68B8"/>
    <w:rsid w:val="00AD1AD3"/>
    <w:rsid w:val="00B32DD6"/>
    <w:rsid w:val="00B42CDF"/>
    <w:rsid w:val="00B4579F"/>
    <w:rsid w:val="00B56175"/>
    <w:rsid w:val="00B60D28"/>
    <w:rsid w:val="00B60E74"/>
    <w:rsid w:val="00B762CF"/>
    <w:rsid w:val="00B835E6"/>
    <w:rsid w:val="00B90725"/>
    <w:rsid w:val="00B91CE8"/>
    <w:rsid w:val="00BA2ADC"/>
    <w:rsid w:val="00BA49E3"/>
    <w:rsid w:val="00BA78E7"/>
    <w:rsid w:val="00BC4FD2"/>
    <w:rsid w:val="00BC6E9C"/>
    <w:rsid w:val="00BD71CE"/>
    <w:rsid w:val="00BE1009"/>
    <w:rsid w:val="00BE7909"/>
    <w:rsid w:val="00C265FB"/>
    <w:rsid w:val="00C3265D"/>
    <w:rsid w:val="00C4001B"/>
    <w:rsid w:val="00C457BA"/>
    <w:rsid w:val="00C45A09"/>
    <w:rsid w:val="00C571E2"/>
    <w:rsid w:val="00C64AE3"/>
    <w:rsid w:val="00C70284"/>
    <w:rsid w:val="00C74606"/>
    <w:rsid w:val="00C75736"/>
    <w:rsid w:val="00C832C6"/>
    <w:rsid w:val="00C83AC4"/>
    <w:rsid w:val="00C86FEE"/>
    <w:rsid w:val="00C8718F"/>
    <w:rsid w:val="00C905C3"/>
    <w:rsid w:val="00C92F04"/>
    <w:rsid w:val="00C94727"/>
    <w:rsid w:val="00CA57D1"/>
    <w:rsid w:val="00CC06A9"/>
    <w:rsid w:val="00CC4AAE"/>
    <w:rsid w:val="00CD7110"/>
    <w:rsid w:val="00CE0A5D"/>
    <w:rsid w:val="00CF4F28"/>
    <w:rsid w:val="00D03B39"/>
    <w:rsid w:val="00D20ED5"/>
    <w:rsid w:val="00D24F8D"/>
    <w:rsid w:val="00D31B64"/>
    <w:rsid w:val="00D37284"/>
    <w:rsid w:val="00D4539A"/>
    <w:rsid w:val="00D64233"/>
    <w:rsid w:val="00D643C8"/>
    <w:rsid w:val="00D75CA3"/>
    <w:rsid w:val="00D77807"/>
    <w:rsid w:val="00D77DAB"/>
    <w:rsid w:val="00D87BBB"/>
    <w:rsid w:val="00DA5C21"/>
    <w:rsid w:val="00DB2D3D"/>
    <w:rsid w:val="00DB7314"/>
    <w:rsid w:val="00DD0669"/>
    <w:rsid w:val="00DD5DE1"/>
    <w:rsid w:val="00DD69F6"/>
    <w:rsid w:val="00DE542C"/>
    <w:rsid w:val="00DF14FB"/>
    <w:rsid w:val="00DF232D"/>
    <w:rsid w:val="00DF2DF8"/>
    <w:rsid w:val="00DF6450"/>
    <w:rsid w:val="00E1340E"/>
    <w:rsid w:val="00E141DA"/>
    <w:rsid w:val="00E2488B"/>
    <w:rsid w:val="00E2520C"/>
    <w:rsid w:val="00E32DD8"/>
    <w:rsid w:val="00E4598D"/>
    <w:rsid w:val="00E47A6A"/>
    <w:rsid w:val="00E52AF8"/>
    <w:rsid w:val="00E53647"/>
    <w:rsid w:val="00E6023A"/>
    <w:rsid w:val="00E61AE9"/>
    <w:rsid w:val="00E75683"/>
    <w:rsid w:val="00E86189"/>
    <w:rsid w:val="00E86303"/>
    <w:rsid w:val="00EA45A0"/>
    <w:rsid w:val="00EB1DB7"/>
    <w:rsid w:val="00EB3DBC"/>
    <w:rsid w:val="00EC0167"/>
    <w:rsid w:val="00EC4BF0"/>
    <w:rsid w:val="00EC64FF"/>
    <w:rsid w:val="00ED2799"/>
    <w:rsid w:val="00EE6680"/>
    <w:rsid w:val="00EF25C9"/>
    <w:rsid w:val="00F030BF"/>
    <w:rsid w:val="00F03760"/>
    <w:rsid w:val="00F2064A"/>
    <w:rsid w:val="00F42168"/>
    <w:rsid w:val="00F45709"/>
    <w:rsid w:val="00F47A8D"/>
    <w:rsid w:val="00F50AA3"/>
    <w:rsid w:val="00F615CC"/>
    <w:rsid w:val="00F678DE"/>
    <w:rsid w:val="00F8012F"/>
    <w:rsid w:val="00F8013F"/>
    <w:rsid w:val="00F86F28"/>
    <w:rsid w:val="00F93F1D"/>
    <w:rsid w:val="00FA498C"/>
    <w:rsid w:val="00FB1CEC"/>
    <w:rsid w:val="00FC08EE"/>
    <w:rsid w:val="00FC2D05"/>
    <w:rsid w:val="00FC33F0"/>
    <w:rsid w:val="00FD2741"/>
    <w:rsid w:val="00FE1BAA"/>
    <w:rsid w:val="00FF20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44BD0"/>
  <w15:chartTrackingRefBased/>
  <w15:docId w15:val="{A9B8A409-4B75-4B95-8937-556FE9F4C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336"/>
    <w:pPr>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2C3336"/>
    <w:pPr>
      <w:spacing w:before="100" w:beforeAutospacing="1" w:after="100" w:afterAutospacing="1"/>
    </w:pPr>
    <w:rPr>
      <w:rFonts w:eastAsia="Times New Roman"/>
      <w:lang w:eastAsia="lv-LV"/>
    </w:rPr>
  </w:style>
  <w:style w:type="paragraph" w:styleId="ListParagraph">
    <w:name w:val="List Paragraph"/>
    <w:aliases w:val="2,Strip,virsraksts3,H&amp;P List Paragraph,Numbered Para 1,Dot pt,No Spacing1,List Paragraph Char Char Char,Indicator Text,List Paragraph1,Bullet 1,Bullet Points,MAIN CONTENT,IFCL - List Paragraph,List Paragraph12,OBC Bullet"/>
    <w:basedOn w:val="Normal"/>
    <w:link w:val="ListParagraphChar"/>
    <w:uiPriority w:val="34"/>
    <w:qFormat/>
    <w:rsid w:val="00D75CA3"/>
    <w:pPr>
      <w:ind w:left="720"/>
      <w:contextualSpacing/>
    </w:pPr>
  </w:style>
  <w:style w:type="character" w:styleId="Hyperlink">
    <w:name w:val="Hyperlink"/>
    <w:basedOn w:val="DefaultParagraphFont"/>
    <w:uiPriority w:val="99"/>
    <w:unhideWhenUsed/>
    <w:rsid w:val="00012966"/>
    <w:rPr>
      <w:color w:val="0000FF"/>
      <w:u w:val="single"/>
    </w:rPr>
  </w:style>
  <w:style w:type="paragraph" w:customStyle="1" w:styleId="1krta">
    <w:name w:val="1.kārta"/>
    <w:basedOn w:val="Normal"/>
    <w:qFormat/>
    <w:rsid w:val="00CC4AAE"/>
    <w:pPr>
      <w:numPr>
        <w:numId w:val="1"/>
      </w:numPr>
      <w:spacing w:before="240" w:line="276" w:lineRule="auto"/>
      <w:ind w:right="-62"/>
      <w:jc w:val="both"/>
    </w:pPr>
    <w:rPr>
      <w:rFonts w:eastAsia="Times New Roman"/>
      <w:b/>
    </w:rPr>
  </w:style>
  <w:style w:type="paragraph" w:customStyle="1" w:styleId="2krta">
    <w:name w:val="2.kārta"/>
    <w:basedOn w:val="Normal"/>
    <w:qFormat/>
    <w:rsid w:val="00CC4AAE"/>
    <w:pPr>
      <w:numPr>
        <w:ilvl w:val="1"/>
        <w:numId w:val="1"/>
      </w:numPr>
      <w:spacing w:before="120" w:line="276" w:lineRule="auto"/>
      <w:ind w:right="-62"/>
      <w:jc w:val="both"/>
    </w:pPr>
    <w:rPr>
      <w:rFonts w:eastAsia="Times New Roman"/>
      <w:szCs w:val="20"/>
    </w:rPr>
  </w:style>
  <w:style w:type="paragraph" w:customStyle="1" w:styleId="3krta">
    <w:name w:val="3.kārta"/>
    <w:basedOn w:val="Normal"/>
    <w:qFormat/>
    <w:rsid w:val="00CC4AAE"/>
    <w:pPr>
      <w:numPr>
        <w:ilvl w:val="2"/>
        <w:numId w:val="1"/>
      </w:numPr>
      <w:spacing w:before="60" w:line="276" w:lineRule="auto"/>
      <w:ind w:right="-62"/>
      <w:jc w:val="both"/>
    </w:pPr>
    <w:rPr>
      <w:rFonts w:eastAsia="Times New Roman"/>
      <w:szCs w:val="20"/>
    </w:rPr>
  </w:style>
  <w:style w:type="character" w:customStyle="1" w:styleId="ListParagraphChar">
    <w:name w:val="List Paragraph Char"/>
    <w:aliases w:val="2 Char,Strip Char,virsraksts3 Char,H&amp;P List Paragraph Char,Numbered Para 1 Char,Dot pt Char,No Spacing1 Char,List Paragraph Char Char Char Char,Indicator Text Char,List Paragraph1 Char,Bullet 1 Char,Bullet Points Char,OBC Bullet Char"/>
    <w:link w:val="ListParagraph"/>
    <w:uiPriority w:val="34"/>
    <w:qFormat/>
    <w:locked/>
    <w:rsid w:val="00CC4AAE"/>
    <w:rPr>
      <w:rFonts w:ascii="Times New Roman" w:eastAsia="MS Mincho" w:hAnsi="Times New Roman" w:cs="Times New Roman"/>
      <w:sz w:val="24"/>
      <w:szCs w:val="24"/>
    </w:rPr>
  </w:style>
  <w:style w:type="paragraph" w:styleId="FootnoteText">
    <w:name w:val="footnote text"/>
    <w:basedOn w:val="Normal"/>
    <w:link w:val="FootnoteTextChar"/>
    <w:uiPriority w:val="99"/>
    <w:semiHidden/>
    <w:unhideWhenUsed/>
    <w:rsid w:val="004E1DE2"/>
    <w:pPr>
      <w:widowControl w:val="0"/>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4E1DE2"/>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E1D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5250">
      <w:bodyDiv w:val="1"/>
      <w:marLeft w:val="0"/>
      <w:marRight w:val="0"/>
      <w:marTop w:val="0"/>
      <w:marBottom w:val="0"/>
      <w:divBdr>
        <w:top w:val="none" w:sz="0" w:space="0" w:color="auto"/>
        <w:left w:val="none" w:sz="0" w:space="0" w:color="auto"/>
        <w:bottom w:val="none" w:sz="0" w:space="0" w:color="auto"/>
        <w:right w:val="none" w:sz="0" w:space="0" w:color="auto"/>
      </w:divBdr>
    </w:div>
    <w:div w:id="173033456">
      <w:bodyDiv w:val="1"/>
      <w:marLeft w:val="0"/>
      <w:marRight w:val="0"/>
      <w:marTop w:val="0"/>
      <w:marBottom w:val="0"/>
      <w:divBdr>
        <w:top w:val="none" w:sz="0" w:space="0" w:color="auto"/>
        <w:left w:val="none" w:sz="0" w:space="0" w:color="auto"/>
        <w:bottom w:val="none" w:sz="0" w:space="0" w:color="auto"/>
        <w:right w:val="none" w:sz="0" w:space="0" w:color="auto"/>
      </w:divBdr>
    </w:div>
    <w:div w:id="177742558">
      <w:bodyDiv w:val="1"/>
      <w:marLeft w:val="0"/>
      <w:marRight w:val="0"/>
      <w:marTop w:val="0"/>
      <w:marBottom w:val="0"/>
      <w:divBdr>
        <w:top w:val="none" w:sz="0" w:space="0" w:color="auto"/>
        <w:left w:val="none" w:sz="0" w:space="0" w:color="auto"/>
        <w:bottom w:val="none" w:sz="0" w:space="0" w:color="auto"/>
        <w:right w:val="none" w:sz="0" w:space="0" w:color="auto"/>
      </w:divBdr>
    </w:div>
    <w:div w:id="348027577">
      <w:bodyDiv w:val="1"/>
      <w:marLeft w:val="0"/>
      <w:marRight w:val="0"/>
      <w:marTop w:val="0"/>
      <w:marBottom w:val="0"/>
      <w:divBdr>
        <w:top w:val="none" w:sz="0" w:space="0" w:color="auto"/>
        <w:left w:val="none" w:sz="0" w:space="0" w:color="auto"/>
        <w:bottom w:val="none" w:sz="0" w:space="0" w:color="auto"/>
        <w:right w:val="none" w:sz="0" w:space="0" w:color="auto"/>
      </w:divBdr>
    </w:div>
    <w:div w:id="509179872">
      <w:bodyDiv w:val="1"/>
      <w:marLeft w:val="0"/>
      <w:marRight w:val="0"/>
      <w:marTop w:val="0"/>
      <w:marBottom w:val="0"/>
      <w:divBdr>
        <w:top w:val="none" w:sz="0" w:space="0" w:color="auto"/>
        <w:left w:val="none" w:sz="0" w:space="0" w:color="auto"/>
        <w:bottom w:val="none" w:sz="0" w:space="0" w:color="auto"/>
        <w:right w:val="none" w:sz="0" w:space="0" w:color="auto"/>
      </w:divBdr>
    </w:div>
    <w:div w:id="518157474">
      <w:bodyDiv w:val="1"/>
      <w:marLeft w:val="0"/>
      <w:marRight w:val="0"/>
      <w:marTop w:val="0"/>
      <w:marBottom w:val="0"/>
      <w:divBdr>
        <w:top w:val="none" w:sz="0" w:space="0" w:color="auto"/>
        <w:left w:val="none" w:sz="0" w:space="0" w:color="auto"/>
        <w:bottom w:val="none" w:sz="0" w:space="0" w:color="auto"/>
        <w:right w:val="none" w:sz="0" w:space="0" w:color="auto"/>
      </w:divBdr>
    </w:div>
    <w:div w:id="17331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providus.lv/raksti/vadlinijas-iedzivotaju-padomju-veidosanai-pasvaldibas/" TargetMode="External"/><Relationship Id="rId1" Type="http://schemas.openxmlformats.org/officeDocument/2006/relationships/hyperlink" Target="https://www.varam.gov.lv/lv/media/34176/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1F85E-01B4-474D-BB11-D4083B910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21752</Words>
  <Characters>12399</Characters>
  <Application>Microsoft Office Word</Application>
  <DocSecurity>0</DocSecurity>
  <Lines>103</Lines>
  <Paragraphs>68</Paragraphs>
  <ScaleCrop>false</ScaleCrop>
  <Company/>
  <LinksUpToDate>false</LinksUpToDate>
  <CharactersWithSpaces>34083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Bergmane</dc:creator>
  <cp:keywords/>
  <dc:description/>
  <cp:lastModifiedBy>Marta Bergmane</cp:lastModifiedBy>
  <cp:revision>41</cp:revision>
  <dcterms:created xsi:type="dcterms:W3CDTF">2022-12-16T14:14:00Z</dcterms:created>
  <dcterms:modified xsi:type="dcterms:W3CDTF">2022-12-16T15:34:00Z</dcterms:modified>
</cp:coreProperties>
</file>