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3B" w14:textId="52DD4C49" w:rsidR="00B70181" w:rsidRDefault="00C47969" w:rsidP="00D37C59">
      <w:pPr>
        <w:jc w:val="center"/>
        <w:rPr>
          <w:rFonts w:ascii="Times New Roman" w:hAnsi="Times New Roman"/>
        </w:rPr>
      </w:pPr>
      <w:r>
        <w:rPr>
          <w:rFonts w:ascii="Cambria,Bold" w:hAnsi="Cambria,Bold"/>
          <w:b/>
          <w:noProof/>
          <w:sz w:val="28"/>
          <w:lang w:eastAsia="lv-LV"/>
        </w:rPr>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0A98059B" w:rsidR="00D37C59" w:rsidRPr="00C6764A" w:rsidRDefault="00297115" w:rsidP="59B35A10">
      <w:pPr>
        <w:spacing w:after="120"/>
        <w:jc w:val="both"/>
        <w:rPr>
          <w:rFonts w:ascii="Times New Roman" w:hAnsi="Times New Roman"/>
          <w:i/>
          <w:iCs/>
          <w:color w:val="0000FF"/>
          <w:sz w:val="24"/>
          <w:szCs w:val="24"/>
        </w:rPr>
      </w:pPr>
      <w:r w:rsidRPr="59B35A10">
        <w:rPr>
          <w:rFonts w:ascii="Times New Roman" w:hAnsi="Times New Roman"/>
          <w:i/>
          <w:iCs/>
          <w:color w:val="0000FF"/>
          <w:sz w:val="24"/>
          <w:szCs w:val="24"/>
          <w:u w:val="single"/>
        </w:rPr>
        <w:t>Skaidrojums:</w:t>
      </w:r>
      <w:r w:rsidRPr="59B35A10">
        <w:rPr>
          <w:rFonts w:ascii="Times New Roman" w:hAnsi="Times New Roman"/>
          <w:i/>
          <w:iCs/>
          <w:color w:val="0000FF"/>
          <w:sz w:val="24"/>
          <w:szCs w:val="24"/>
        </w:rPr>
        <w:t xml:space="preserve"> </w:t>
      </w:r>
      <w:r w:rsidR="00C6764A" w:rsidRPr="59B35A10">
        <w:rPr>
          <w:rFonts w:ascii="Times New Roman" w:hAnsi="Times New Roman"/>
          <w:i/>
          <w:iCs/>
          <w:color w:val="0000FF"/>
          <w:sz w:val="24"/>
          <w:szCs w:val="24"/>
        </w:rPr>
        <w:t xml:space="preserve">Projekta iesniedzējs </w:t>
      </w:r>
      <w:r w:rsidRPr="59B35A10">
        <w:rPr>
          <w:rFonts w:ascii="Times New Roman" w:hAnsi="Times New Roman"/>
          <w:i/>
          <w:iCs/>
          <w:color w:val="0000FF"/>
          <w:sz w:val="24"/>
          <w:szCs w:val="24"/>
        </w:rPr>
        <w:t xml:space="preserve">Eiropas Savienības Atveseļošanas un noturības mehānisma (turpmāk – ANM) plāna 2. komponentes “Digitālā transformācija” 2.1. reformu un investīciju virziena “Valsts pārvaldes, t.sk. pašvaldību digitālā transformācija” investīciju projekta </w:t>
      </w:r>
      <w:r w:rsidR="005B2C9A" w:rsidRPr="59B35A10">
        <w:rPr>
          <w:rFonts w:ascii="Times New Roman" w:hAnsi="Times New Roman"/>
          <w:i/>
          <w:iCs/>
          <w:color w:val="0000FF"/>
          <w:sz w:val="24"/>
          <w:szCs w:val="24"/>
        </w:rPr>
        <w:t xml:space="preserve">iesniegumu sagatavo </w:t>
      </w:r>
      <w:r w:rsidR="006D5ADB" w:rsidRPr="59B35A10">
        <w:rPr>
          <w:rFonts w:ascii="Times New Roman" w:hAnsi="Times New Roman"/>
          <w:i/>
          <w:iCs/>
          <w:color w:val="0000FF"/>
          <w:sz w:val="24"/>
          <w:szCs w:val="24"/>
        </w:rPr>
        <w:t>trīs mēnešu laikā no dienas, kad saņemts uzaicinājums no Vides aizsardzības un reģionālās attīstības ministrijas</w:t>
      </w:r>
      <w:r w:rsidR="00743321" w:rsidRPr="59B35A10">
        <w:rPr>
          <w:rFonts w:ascii="Times New Roman" w:hAnsi="Times New Roman"/>
          <w:i/>
          <w:iCs/>
          <w:color w:val="0000FF"/>
          <w:sz w:val="24"/>
          <w:szCs w:val="24"/>
        </w:rPr>
        <w:t xml:space="preserve"> (turpmāk – VARAM)</w:t>
      </w:r>
      <w:r w:rsidR="000E122F" w:rsidRPr="59B35A10">
        <w:rPr>
          <w:rFonts w:ascii="Times New Roman" w:hAnsi="Times New Roman"/>
          <w:i/>
          <w:iCs/>
          <w:color w:val="0000FF"/>
          <w:sz w:val="24"/>
          <w:szCs w:val="24"/>
        </w:rPr>
        <w:t xml:space="preserve"> iesniegt projekta iesniegumu. Projekta iesniegumā </w:t>
      </w:r>
      <w:r w:rsidR="00F32AF5" w:rsidRPr="59B35A10">
        <w:rPr>
          <w:rFonts w:ascii="Times New Roman" w:hAnsi="Times New Roman"/>
          <w:i/>
          <w:iCs/>
          <w:color w:val="0000FF"/>
          <w:sz w:val="24"/>
          <w:szCs w:val="24"/>
        </w:rPr>
        <w:t>sniegta</w:t>
      </w:r>
      <w:r w:rsidR="525E049B" w:rsidRPr="59B35A10">
        <w:rPr>
          <w:rFonts w:ascii="Times New Roman" w:hAnsi="Times New Roman"/>
          <w:i/>
          <w:iCs/>
          <w:color w:val="0000FF"/>
          <w:sz w:val="24"/>
          <w:szCs w:val="24"/>
        </w:rPr>
        <w:t>ja</w:t>
      </w:r>
      <w:r w:rsidR="00F32AF5" w:rsidRPr="59B35A10">
        <w:rPr>
          <w:rFonts w:ascii="Times New Roman" w:hAnsi="Times New Roman"/>
          <w:i/>
          <w:iCs/>
          <w:color w:val="0000FF"/>
          <w:sz w:val="24"/>
          <w:szCs w:val="24"/>
        </w:rPr>
        <w:t>i informācijai jābūt saskaņā ar informāciju Ministru kabineta rīkojuma par attiecīgā projekta pases apstiprināšanu</w:t>
      </w:r>
      <w:r w:rsidR="00743321" w:rsidRPr="59B35A10">
        <w:rPr>
          <w:rFonts w:ascii="Times New Roman" w:hAnsi="Times New Roman"/>
          <w:i/>
          <w:iCs/>
          <w:color w:val="0000FF"/>
          <w:sz w:val="24"/>
          <w:szCs w:val="24"/>
        </w:rPr>
        <w:t xml:space="preserve"> dokumentācijā un VARAM </w:t>
      </w:r>
      <w:r w:rsidR="00A87D85" w:rsidRPr="59B35A10">
        <w:rPr>
          <w:rFonts w:ascii="Times New Roman" w:hAnsi="Times New Roman"/>
          <w:i/>
          <w:iCs/>
          <w:color w:val="0000FF"/>
          <w:sz w:val="24"/>
          <w:szCs w:val="24"/>
        </w:rPr>
        <w:t xml:space="preserve">saskaņotajā </w:t>
      </w:r>
      <w:r w:rsidR="00C6764A" w:rsidRPr="59B35A10">
        <w:rPr>
          <w:rFonts w:ascii="Times New Roman" w:hAnsi="Times New Roman"/>
          <w:i/>
          <w:iCs/>
          <w:color w:val="0000FF"/>
          <w:sz w:val="24"/>
          <w:szCs w:val="24"/>
        </w:rPr>
        <w:t>Valsts informācijas sistēmas attīstības aktivitātes aprakstā</w:t>
      </w:r>
      <w:r w:rsidR="00F32AF5" w:rsidRPr="59B35A10">
        <w:rPr>
          <w:rFonts w:ascii="Times New Roman" w:hAnsi="Times New Roman"/>
          <w:i/>
          <w:iCs/>
          <w:color w:val="0000F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735349" w14:paraId="2376C93E" w14:textId="77777777">
        <w:trPr>
          <w:trHeight w:val="547"/>
        </w:trPr>
        <w:tc>
          <w:tcPr>
            <w:tcW w:w="9486" w:type="dxa"/>
            <w:shd w:val="clear" w:color="auto" w:fill="D9D9D9"/>
            <w:vAlign w:val="center"/>
          </w:tcPr>
          <w:p w14:paraId="2376C93D" w14:textId="77777777" w:rsidR="00C1570A" w:rsidRPr="00170501" w:rsidRDefault="009D7C33" w:rsidP="00735349">
            <w:pPr>
              <w:pStyle w:val="Heading1"/>
              <w:spacing w:before="0" w:line="240" w:lineRule="auto"/>
              <w:rPr>
                <w:bCs/>
                <w:sz w:val="22"/>
                <w:szCs w:val="22"/>
                <w:lang w:val="lv-LV" w:eastAsia="en-US"/>
              </w:rPr>
            </w:pPr>
            <w:bookmarkStart w:id="0" w:name="_Toc116904125"/>
            <w:r w:rsidRPr="00170501">
              <w:rPr>
                <w:bCs/>
                <w:sz w:val="22"/>
                <w:szCs w:val="22"/>
                <w:lang w:val="lv-LV" w:eastAsia="en-US"/>
              </w:rPr>
              <w:t>Atveseļošanas fonda investīciju projekta</w:t>
            </w:r>
            <w:r w:rsidRPr="00170501" w:rsidDel="009D7C33">
              <w:rPr>
                <w:bCs/>
                <w:sz w:val="22"/>
                <w:szCs w:val="22"/>
                <w:lang w:val="lv-LV" w:eastAsia="en-US"/>
              </w:rPr>
              <w:t xml:space="preserve"> </w:t>
            </w:r>
            <w:r w:rsidR="00C1570A" w:rsidRPr="00170501">
              <w:rPr>
                <w:bCs/>
                <w:sz w:val="22"/>
                <w:szCs w:val="22"/>
                <w:lang w:val="lv-LV" w:eastAsia="en-US"/>
              </w:rPr>
              <w:t>iesniegums</w:t>
            </w:r>
            <w:bookmarkEnd w:id="0"/>
          </w:p>
        </w:tc>
      </w:tr>
    </w:tbl>
    <w:p w14:paraId="2376C93F" w14:textId="77777777" w:rsidR="00B70181" w:rsidRPr="00B5771B"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842"/>
        <w:gridCol w:w="213"/>
        <w:gridCol w:w="1431"/>
        <w:gridCol w:w="457"/>
        <w:gridCol w:w="1888"/>
      </w:tblGrid>
      <w:tr w:rsidR="001C5800" w:rsidRPr="00735349" w14:paraId="2376C942" w14:textId="77777777" w:rsidTr="1A1F70D8">
        <w:trPr>
          <w:trHeight w:val="613"/>
        </w:trPr>
        <w:tc>
          <w:tcPr>
            <w:tcW w:w="3655" w:type="dxa"/>
            <w:shd w:val="clear" w:color="auto" w:fill="D9D9D9" w:themeFill="background1" w:themeFillShade="D9"/>
            <w:vAlign w:val="center"/>
          </w:tcPr>
          <w:p w14:paraId="2376C940" w14:textId="77777777" w:rsidR="00C1570A" w:rsidRPr="00810D1E" w:rsidRDefault="00C1570A" w:rsidP="00735349">
            <w:pPr>
              <w:spacing w:after="0" w:line="240" w:lineRule="auto"/>
              <w:rPr>
                <w:rFonts w:ascii="Times New Roman" w:hAnsi="Times New Roman"/>
                <w:b/>
                <w:bCs/>
              </w:rPr>
            </w:pPr>
            <w:r w:rsidRPr="00810D1E">
              <w:rPr>
                <w:rFonts w:ascii="Times New Roman" w:hAnsi="Times New Roman"/>
                <w:b/>
                <w:bCs/>
              </w:rPr>
              <w:t>Projekta nosaukums:</w:t>
            </w:r>
          </w:p>
        </w:tc>
        <w:tc>
          <w:tcPr>
            <w:tcW w:w="5831" w:type="dxa"/>
            <w:gridSpan w:val="5"/>
            <w:shd w:val="clear" w:color="auto" w:fill="auto"/>
            <w:vAlign w:val="center"/>
          </w:tcPr>
          <w:p w14:paraId="2376C941" w14:textId="4E63FD78" w:rsidR="00C1570A" w:rsidRPr="001E6D92" w:rsidRDefault="00925F62" w:rsidP="00735349">
            <w:pPr>
              <w:spacing w:after="0" w:line="240" w:lineRule="auto"/>
              <w:jc w:val="both"/>
              <w:rPr>
                <w:rFonts w:ascii="Times New Roman" w:hAnsi="Times New Roman"/>
                <w:color w:val="0000FF"/>
              </w:rPr>
            </w:pPr>
            <w:r>
              <w:rPr>
                <w:rFonts w:ascii="Times New Roman" w:hAnsi="Times New Roman"/>
                <w:i/>
                <w:iCs/>
                <w:color w:val="0000FF"/>
              </w:rPr>
              <w:t xml:space="preserve">Norāda </w:t>
            </w:r>
            <w:r w:rsidR="00BE19B8">
              <w:rPr>
                <w:rFonts w:ascii="Times New Roman" w:hAnsi="Times New Roman"/>
                <w:i/>
                <w:iCs/>
                <w:color w:val="0000FF"/>
              </w:rPr>
              <w:t>identisku</w:t>
            </w:r>
            <w:r>
              <w:rPr>
                <w:rFonts w:ascii="Times New Roman" w:hAnsi="Times New Roman"/>
                <w:i/>
                <w:iCs/>
                <w:color w:val="0000FF"/>
              </w:rPr>
              <w:t xml:space="preserve"> </w:t>
            </w:r>
            <w:r w:rsidR="00420B6D" w:rsidRPr="001E6D92">
              <w:rPr>
                <w:rFonts w:ascii="Times New Roman" w:hAnsi="Times New Roman"/>
                <w:i/>
                <w:iCs/>
                <w:color w:val="0000FF"/>
              </w:rPr>
              <w:t>Projekta nosauku</w:t>
            </w:r>
            <w:r w:rsidR="00BE19B8">
              <w:rPr>
                <w:rFonts w:ascii="Times New Roman" w:hAnsi="Times New Roman"/>
                <w:i/>
                <w:iCs/>
                <w:color w:val="0000FF"/>
              </w:rPr>
              <w:t xml:space="preserve">mu, kāds tas ir apstiprināts </w:t>
            </w:r>
            <w:r>
              <w:rPr>
                <w:rFonts w:ascii="Times New Roman" w:hAnsi="Times New Roman"/>
                <w:i/>
                <w:iCs/>
                <w:color w:val="0000FF"/>
              </w:rPr>
              <w:t>Ministru kabinet</w:t>
            </w:r>
            <w:r w:rsidR="003A0CCC">
              <w:rPr>
                <w:rFonts w:ascii="Times New Roman" w:hAnsi="Times New Roman"/>
                <w:i/>
                <w:iCs/>
                <w:color w:val="0000FF"/>
              </w:rPr>
              <w:t>ā.</w:t>
            </w:r>
          </w:p>
        </w:tc>
      </w:tr>
      <w:tr w:rsidR="001C5800" w:rsidRPr="00735349" w14:paraId="2376C945" w14:textId="77777777" w:rsidTr="1A1F70D8">
        <w:trPr>
          <w:trHeight w:val="550"/>
        </w:trPr>
        <w:tc>
          <w:tcPr>
            <w:tcW w:w="3655" w:type="dxa"/>
            <w:shd w:val="clear" w:color="auto" w:fill="D9D9D9" w:themeFill="background1" w:themeFillShade="D9"/>
            <w:vAlign w:val="center"/>
          </w:tcPr>
          <w:p w14:paraId="2376C943" w14:textId="77777777" w:rsidR="00C1570A" w:rsidRPr="00810D1E" w:rsidRDefault="00C52E63" w:rsidP="00735349">
            <w:pPr>
              <w:spacing w:after="0" w:line="240" w:lineRule="auto"/>
              <w:rPr>
                <w:rFonts w:ascii="Times New Roman" w:hAnsi="Times New Roman"/>
                <w:b/>
                <w:bCs/>
              </w:rPr>
            </w:pPr>
            <w:r w:rsidRPr="00810D1E">
              <w:rPr>
                <w:rFonts w:ascii="Times New Roman" w:hAnsi="Times New Roman"/>
                <w:b/>
                <w:bCs/>
              </w:rPr>
              <w:t>Reformas/ investīcijas/ investīcija pasākuma numurs un nosaukums:</w:t>
            </w:r>
          </w:p>
        </w:tc>
        <w:tc>
          <w:tcPr>
            <w:tcW w:w="5831" w:type="dxa"/>
            <w:gridSpan w:val="5"/>
            <w:shd w:val="clear" w:color="auto" w:fill="auto"/>
            <w:vAlign w:val="center"/>
          </w:tcPr>
          <w:p w14:paraId="08E11282" w14:textId="26B20F57" w:rsidR="0094639C" w:rsidRPr="004628C9" w:rsidRDefault="00635746" w:rsidP="004628C9">
            <w:pPr>
              <w:spacing w:after="0" w:line="240" w:lineRule="auto"/>
              <w:jc w:val="both"/>
              <w:rPr>
                <w:rFonts w:ascii="Times New Roman" w:hAnsi="Times New Roman"/>
                <w:i/>
                <w:iCs/>
                <w:color w:val="0000FF"/>
              </w:rPr>
            </w:pPr>
            <w:r w:rsidRPr="004628C9">
              <w:rPr>
                <w:rFonts w:ascii="Times New Roman" w:hAnsi="Times New Roman"/>
                <w:i/>
                <w:iCs/>
                <w:color w:val="0000FF"/>
              </w:rPr>
              <w:t>Automātiski aizpildīts lauks</w:t>
            </w:r>
            <w:r w:rsidR="00E90F66" w:rsidRPr="004628C9">
              <w:rPr>
                <w:rFonts w:ascii="Times New Roman" w:hAnsi="Times New Roman"/>
                <w:i/>
                <w:iCs/>
                <w:color w:val="0000FF"/>
              </w:rPr>
              <w:t>:</w:t>
            </w:r>
          </w:p>
          <w:p w14:paraId="528872E6" w14:textId="7CB7B092" w:rsidR="0094639C" w:rsidRDefault="72331472" w:rsidP="59B35A10">
            <w:pPr>
              <w:spacing w:after="0" w:line="240" w:lineRule="auto"/>
              <w:jc w:val="both"/>
              <w:rPr>
                <w:rFonts w:ascii="Times New Roman" w:hAnsi="Times New Roman"/>
                <w:b/>
                <w:bCs/>
              </w:rPr>
            </w:pPr>
            <w:r w:rsidRPr="59B35A10">
              <w:rPr>
                <w:rFonts w:ascii="Times New Roman" w:hAnsi="Times New Roman"/>
                <w:b/>
                <w:bCs/>
              </w:rPr>
              <w:t>2.1.1.1.i. "Pārvaldes modernizācija un pakalpojumu digitālā transformācija, tai skaitā uzņēmējdarbības vide"</w:t>
            </w:r>
          </w:p>
          <w:p w14:paraId="09690A5F" w14:textId="57B6A04F" w:rsidR="00500AE9" w:rsidRPr="00686ADB" w:rsidRDefault="003C20B9" w:rsidP="00EC7B06">
            <w:pPr>
              <w:spacing w:after="0" w:line="240" w:lineRule="auto"/>
              <w:jc w:val="both"/>
              <w:rPr>
                <w:rFonts w:ascii="Times New Roman" w:hAnsi="Times New Roman"/>
                <w:bCs/>
                <w:i/>
                <w:iCs/>
              </w:rPr>
            </w:pPr>
            <w:r w:rsidRPr="00686ADB">
              <w:rPr>
                <w:rFonts w:ascii="Times New Roman" w:hAnsi="Times New Roman"/>
                <w:bCs/>
                <w:i/>
                <w:iCs/>
              </w:rPr>
              <w:t>&lt;v</w:t>
            </w:r>
            <w:r w:rsidR="00500AE9" w:rsidRPr="00686ADB">
              <w:rPr>
                <w:rFonts w:ascii="Times New Roman" w:hAnsi="Times New Roman"/>
                <w:bCs/>
                <w:i/>
                <w:iCs/>
              </w:rPr>
              <w:t>ai</w:t>
            </w:r>
            <w:r w:rsidRPr="00686ADB">
              <w:rPr>
                <w:rFonts w:ascii="Times New Roman" w:hAnsi="Times New Roman"/>
                <w:bCs/>
                <w:i/>
                <w:iCs/>
              </w:rPr>
              <w:t>&gt;</w:t>
            </w:r>
          </w:p>
          <w:p w14:paraId="66377E32" w14:textId="77777777" w:rsidR="003C20B9" w:rsidRDefault="003C20B9" w:rsidP="00EC7B06">
            <w:pPr>
              <w:spacing w:after="0" w:line="240" w:lineRule="auto"/>
              <w:jc w:val="both"/>
              <w:rPr>
                <w:rFonts w:ascii="Times New Roman" w:hAnsi="Times New Roman"/>
                <w:b/>
              </w:rPr>
            </w:pPr>
            <w:r w:rsidRPr="003C20B9">
              <w:rPr>
                <w:rFonts w:ascii="Times New Roman" w:hAnsi="Times New Roman"/>
                <w:b/>
              </w:rPr>
              <w:t>2.1.2.1.i. "Pārvaldes centralizētās platformas un sistēmas"</w:t>
            </w:r>
          </w:p>
          <w:p w14:paraId="79F134A1" w14:textId="77777777" w:rsidR="003C20B9" w:rsidRPr="00686ADB" w:rsidRDefault="003C20B9" w:rsidP="003C20B9">
            <w:pPr>
              <w:spacing w:after="0" w:line="240" w:lineRule="auto"/>
              <w:jc w:val="both"/>
              <w:rPr>
                <w:rFonts w:ascii="Times New Roman" w:hAnsi="Times New Roman"/>
                <w:bCs/>
                <w:i/>
                <w:iCs/>
              </w:rPr>
            </w:pPr>
            <w:r w:rsidRPr="00686ADB">
              <w:rPr>
                <w:rFonts w:ascii="Times New Roman" w:hAnsi="Times New Roman"/>
                <w:bCs/>
                <w:i/>
                <w:iCs/>
              </w:rPr>
              <w:t>&lt;vai&gt;</w:t>
            </w:r>
          </w:p>
          <w:p w14:paraId="32F32AD2" w14:textId="3DE94132" w:rsidR="003C20B9" w:rsidRDefault="003C20B9" w:rsidP="00EC7B06">
            <w:pPr>
              <w:spacing w:after="0" w:line="240" w:lineRule="auto"/>
              <w:jc w:val="both"/>
              <w:rPr>
                <w:rFonts w:ascii="Times New Roman" w:hAnsi="Times New Roman"/>
                <w:b/>
              </w:rPr>
            </w:pPr>
            <w:r w:rsidRPr="003C20B9">
              <w:rPr>
                <w:rFonts w:ascii="Times New Roman" w:hAnsi="Times New Roman"/>
                <w:b/>
              </w:rPr>
              <w:t xml:space="preserve">2.1.2.2.i. "Latvijas nacionālais </w:t>
            </w:r>
            <w:proofErr w:type="spellStart"/>
            <w:r w:rsidRPr="003C20B9">
              <w:rPr>
                <w:rFonts w:ascii="Times New Roman" w:hAnsi="Times New Roman"/>
                <w:b/>
              </w:rPr>
              <w:t>federētais</w:t>
            </w:r>
            <w:proofErr w:type="spellEnd"/>
            <w:r w:rsidRPr="003C20B9">
              <w:rPr>
                <w:rFonts w:ascii="Times New Roman" w:hAnsi="Times New Roman"/>
                <w:b/>
              </w:rPr>
              <w:t xml:space="preserve"> mākonis"</w:t>
            </w:r>
          </w:p>
          <w:p w14:paraId="78F7F143" w14:textId="77777777" w:rsidR="003C20B9" w:rsidRPr="00686ADB" w:rsidRDefault="003C20B9" w:rsidP="003C20B9">
            <w:pPr>
              <w:spacing w:after="0" w:line="240" w:lineRule="auto"/>
              <w:jc w:val="both"/>
              <w:rPr>
                <w:rFonts w:ascii="Times New Roman" w:hAnsi="Times New Roman"/>
                <w:bCs/>
                <w:i/>
                <w:iCs/>
              </w:rPr>
            </w:pPr>
            <w:r w:rsidRPr="00686ADB">
              <w:rPr>
                <w:rFonts w:ascii="Times New Roman" w:hAnsi="Times New Roman"/>
                <w:bCs/>
                <w:i/>
                <w:iCs/>
              </w:rPr>
              <w:t>&lt;vai&gt;</w:t>
            </w:r>
          </w:p>
          <w:p w14:paraId="2376C944" w14:textId="1BE5389C" w:rsidR="003C20B9" w:rsidRPr="0094639C" w:rsidRDefault="00686ADB" w:rsidP="00EC7B06">
            <w:pPr>
              <w:spacing w:after="0" w:line="240" w:lineRule="auto"/>
              <w:jc w:val="both"/>
              <w:rPr>
                <w:rFonts w:ascii="Times New Roman" w:hAnsi="Times New Roman"/>
                <w:b/>
              </w:rPr>
            </w:pPr>
            <w:r w:rsidRPr="00686ADB">
              <w:rPr>
                <w:rFonts w:ascii="Times New Roman" w:hAnsi="Times New Roman"/>
                <w:b/>
              </w:rPr>
              <w:t>2.1.3.1.i. "Datu pieejamība, koplietošana un analītika"</w:t>
            </w:r>
          </w:p>
        </w:tc>
      </w:tr>
      <w:tr w:rsidR="001C5800" w:rsidRPr="00735349" w14:paraId="2376C949" w14:textId="77777777" w:rsidTr="1A1F70D8">
        <w:trPr>
          <w:trHeight w:val="417"/>
        </w:trPr>
        <w:tc>
          <w:tcPr>
            <w:tcW w:w="3655" w:type="dxa"/>
            <w:shd w:val="clear" w:color="auto" w:fill="D9D9D9" w:themeFill="background1" w:themeFillShade="D9"/>
            <w:vAlign w:val="center"/>
          </w:tcPr>
          <w:p w14:paraId="2376C946" w14:textId="77777777" w:rsidR="00C1570A" w:rsidRPr="00810D1E" w:rsidRDefault="00C52E63" w:rsidP="00735349">
            <w:pPr>
              <w:spacing w:after="0" w:line="240" w:lineRule="auto"/>
              <w:rPr>
                <w:rFonts w:ascii="Times New Roman" w:hAnsi="Times New Roman"/>
                <w:b/>
                <w:bCs/>
              </w:rPr>
            </w:pPr>
            <w:r w:rsidRPr="00810D1E">
              <w:rPr>
                <w:rFonts w:ascii="Times New Roman" w:hAnsi="Times New Roman"/>
                <w:b/>
                <w:bCs/>
              </w:rPr>
              <w:t>Investīcijas projekta iesniedzējs/Finansējuma saņēmējs/ Investīciju projekta īstenotājs:</w:t>
            </w:r>
          </w:p>
        </w:tc>
        <w:tc>
          <w:tcPr>
            <w:tcW w:w="5831" w:type="dxa"/>
            <w:gridSpan w:val="5"/>
            <w:shd w:val="clear" w:color="auto" w:fill="auto"/>
            <w:vAlign w:val="center"/>
          </w:tcPr>
          <w:p w14:paraId="2376C947" w14:textId="77777777" w:rsidR="00420B6D" w:rsidRPr="001E6D92" w:rsidRDefault="00420B6D" w:rsidP="00735349">
            <w:pPr>
              <w:tabs>
                <w:tab w:val="left" w:pos="900"/>
              </w:tabs>
              <w:spacing w:after="0" w:line="240" w:lineRule="auto"/>
              <w:rPr>
                <w:rFonts w:ascii="Times New Roman" w:hAnsi="Times New Roman"/>
                <w:i/>
                <w:iCs/>
                <w:color w:val="0000FF"/>
              </w:rPr>
            </w:pPr>
            <w:r w:rsidRPr="001E6D92">
              <w:rPr>
                <w:rFonts w:ascii="Times New Roman" w:hAnsi="Times New Roman"/>
                <w:i/>
                <w:iCs/>
                <w:color w:val="0000FF"/>
              </w:rPr>
              <w:t xml:space="preserve">Projekta iesniedzējs ir </w:t>
            </w:r>
            <w:r w:rsidR="006106D7" w:rsidRPr="001E6D92">
              <w:rPr>
                <w:rFonts w:ascii="Times New Roman" w:hAnsi="Times New Roman"/>
                <w:i/>
                <w:iCs/>
                <w:color w:val="0000FF"/>
              </w:rPr>
              <w:t>_________________________</w:t>
            </w:r>
          </w:p>
          <w:p w14:paraId="2376C948" w14:textId="5CF6B8FA" w:rsidR="00C1570A" w:rsidRPr="001E6D92" w:rsidRDefault="00420B6D" w:rsidP="00570E36">
            <w:pPr>
              <w:spacing w:after="0" w:line="240" w:lineRule="auto"/>
              <w:jc w:val="both"/>
              <w:rPr>
                <w:rFonts w:ascii="Times New Roman" w:hAnsi="Times New Roman"/>
                <w:color w:val="0000FF"/>
              </w:rPr>
            </w:pPr>
            <w:r w:rsidRPr="001E6D92">
              <w:rPr>
                <w:rFonts w:ascii="Times New Roman" w:hAnsi="Times New Roman"/>
                <w:i/>
                <w:iCs/>
                <w:color w:val="0000FF"/>
              </w:rPr>
              <w:t>Projekta iesniedzēja nosaukumu norāda neizmantojot saīsinājumus, t.i. norāda juridisko nosaukumu</w:t>
            </w:r>
            <w:r w:rsidR="00F12CEF">
              <w:rPr>
                <w:rFonts w:ascii="Times New Roman" w:hAnsi="Times New Roman"/>
                <w:i/>
                <w:iCs/>
                <w:color w:val="0000FF"/>
              </w:rPr>
              <w:t xml:space="preserve"> </w:t>
            </w:r>
            <w:bookmarkStart w:id="1" w:name="_Hlk124491344"/>
            <w:r w:rsidR="00F12CEF">
              <w:rPr>
                <w:rFonts w:ascii="Times New Roman" w:hAnsi="Times New Roman"/>
                <w:i/>
                <w:iCs/>
                <w:color w:val="0000FF"/>
              </w:rPr>
              <w:t>saskaņā ar Ministru kabineta rīkojumu par attiecīgā projekta</w:t>
            </w:r>
            <w:r w:rsidR="006C4DA2">
              <w:rPr>
                <w:rFonts w:ascii="Times New Roman" w:hAnsi="Times New Roman"/>
                <w:i/>
                <w:iCs/>
                <w:color w:val="0000FF"/>
              </w:rPr>
              <w:t xml:space="preserve"> pases apstiprināšanu</w:t>
            </w:r>
            <w:r w:rsidRPr="001E6D92">
              <w:rPr>
                <w:rFonts w:ascii="Times New Roman" w:hAnsi="Times New Roman"/>
                <w:i/>
                <w:iCs/>
                <w:color w:val="0000FF"/>
              </w:rPr>
              <w:t>.</w:t>
            </w:r>
            <w:bookmarkEnd w:id="1"/>
          </w:p>
        </w:tc>
      </w:tr>
      <w:tr w:rsidR="001C5800" w:rsidRPr="00735349" w14:paraId="2376C94C" w14:textId="77777777" w:rsidTr="1A1F70D8">
        <w:trPr>
          <w:trHeight w:val="551"/>
        </w:trPr>
        <w:tc>
          <w:tcPr>
            <w:tcW w:w="3655" w:type="dxa"/>
            <w:shd w:val="clear" w:color="auto" w:fill="D9D9D9" w:themeFill="background1" w:themeFillShade="D9"/>
            <w:vAlign w:val="center"/>
          </w:tcPr>
          <w:p w14:paraId="2376C94A" w14:textId="77777777" w:rsidR="00420B6D" w:rsidRPr="00810D1E" w:rsidRDefault="00C52E63" w:rsidP="00735349">
            <w:pPr>
              <w:spacing w:after="0" w:line="240" w:lineRule="auto"/>
              <w:rPr>
                <w:rFonts w:ascii="Times New Roman" w:hAnsi="Times New Roman"/>
                <w:b/>
                <w:bCs/>
              </w:rPr>
            </w:pPr>
            <w:r w:rsidRPr="00810D1E">
              <w:rPr>
                <w:rFonts w:ascii="Times New Roman" w:hAnsi="Times New Roman"/>
                <w:b/>
                <w:bCs/>
              </w:rPr>
              <w:t>Reģistrācijas numurs/ Nodokļu maksātāja reģistrācijas numurs:</w:t>
            </w:r>
          </w:p>
        </w:tc>
        <w:tc>
          <w:tcPr>
            <w:tcW w:w="5831" w:type="dxa"/>
            <w:gridSpan w:val="5"/>
            <w:shd w:val="clear" w:color="auto" w:fill="auto"/>
          </w:tcPr>
          <w:p w14:paraId="2376C94B" w14:textId="77777777" w:rsidR="00420B6D" w:rsidRPr="001E6D92" w:rsidRDefault="00C75A06" w:rsidP="00A523D7">
            <w:pPr>
              <w:spacing w:after="0" w:line="240" w:lineRule="auto"/>
              <w:rPr>
                <w:rFonts w:ascii="Times New Roman" w:hAnsi="Times New Roman"/>
                <w:color w:val="0000FF"/>
                <w:highlight w:val="yellow"/>
              </w:rPr>
            </w:pPr>
            <w:r w:rsidRPr="001E6D92">
              <w:rPr>
                <w:rFonts w:ascii="Times New Roman" w:hAnsi="Times New Roman"/>
                <w:i/>
                <w:iCs/>
                <w:color w:val="0000FF"/>
              </w:rPr>
              <w:t>N</w:t>
            </w:r>
            <w:r w:rsidR="00420B6D" w:rsidRPr="001E6D92">
              <w:rPr>
                <w:rFonts w:ascii="Times New Roman" w:hAnsi="Times New Roman"/>
                <w:i/>
                <w:iCs/>
                <w:color w:val="0000FF"/>
              </w:rPr>
              <w:t xml:space="preserve">orāda </w:t>
            </w:r>
            <w:r w:rsidR="00A523D7">
              <w:rPr>
                <w:rFonts w:ascii="Times New Roman" w:hAnsi="Times New Roman"/>
                <w:i/>
                <w:iCs/>
                <w:color w:val="0000FF"/>
              </w:rPr>
              <w:t xml:space="preserve">nodokļu maksātāja </w:t>
            </w:r>
            <w:r w:rsidR="00420B6D" w:rsidRPr="001E6D92">
              <w:rPr>
                <w:rFonts w:ascii="Times New Roman" w:hAnsi="Times New Roman"/>
                <w:i/>
                <w:iCs/>
                <w:color w:val="0000FF"/>
              </w:rPr>
              <w:t xml:space="preserve">reģistrācijas </w:t>
            </w:r>
            <w:r w:rsidR="00A523D7">
              <w:rPr>
                <w:rFonts w:ascii="Times New Roman" w:hAnsi="Times New Roman"/>
                <w:i/>
                <w:iCs/>
                <w:color w:val="0000FF"/>
              </w:rPr>
              <w:t>kodu</w:t>
            </w:r>
            <w:r w:rsidR="00420B6D" w:rsidRPr="001E6D92">
              <w:rPr>
                <w:rFonts w:ascii="Times New Roman" w:hAnsi="Times New Roman"/>
                <w:i/>
                <w:iCs/>
                <w:color w:val="0000FF"/>
              </w:rPr>
              <w:t>.</w:t>
            </w:r>
          </w:p>
        </w:tc>
      </w:tr>
      <w:tr w:rsidR="001C5800" w:rsidRPr="00735349" w14:paraId="2376C956" w14:textId="77777777" w:rsidTr="1A1F70D8">
        <w:trPr>
          <w:trHeight w:val="417"/>
        </w:trPr>
        <w:tc>
          <w:tcPr>
            <w:tcW w:w="3655" w:type="dxa"/>
            <w:shd w:val="clear" w:color="auto" w:fill="D9D9D9" w:themeFill="background1" w:themeFillShade="D9"/>
            <w:vAlign w:val="center"/>
          </w:tcPr>
          <w:p w14:paraId="2376C94D" w14:textId="77777777" w:rsidR="00420B6D" w:rsidRPr="00386120" w:rsidRDefault="00C52E63" w:rsidP="00735349">
            <w:pPr>
              <w:spacing w:after="0" w:line="240" w:lineRule="auto"/>
              <w:rPr>
                <w:rFonts w:ascii="Times New Roman" w:hAnsi="Times New Roman"/>
                <w:b/>
                <w:bCs/>
              </w:rPr>
            </w:pPr>
            <w:r w:rsidRPr="00810D1E">
              <w:rPr>
                <w:rFonts w:ascii="Times New Roman" w:hAnsi="Times New Roman"/>
                <w:b/>
                <w:bCs/>
              </w:rPr>
              <w:t>Investīciju projekta iesniedzēja veids:</w:t>
            </w:r>
          </w:p>
        </w:tc>
        <w:tc>
          <w:tcPr>
            <w:tcW w:w="5831" w:type="dxa"/>
            <w:gridSpan w:val="5"/>
            <w:shd w:val="clear" w:color="auto" w:fill="auto"/>
          </w:tcPr>
          <w:p w14:paraId="489AE649" w14:textId="77777777" w:rsidR="00406815" w:rsidRDefault="00420B6D" w:rsidP="00985418">
            <w:pPr>
              <w:tabs>
                <w:tab w:val="left" w:pos="429"/>
              </w:tabs>
              <w:spacing w:after="0" w:line="240" w:lineRule="auto"/>
              <w:jc w:val="both"/>
              <w:rPr>
                <w:rFonts w:ascii="Times New Roman" w:hAnsi="Times New Roman"/>
                <w:i/>
                <w:color w:val="0000FF"/>
              </w:rPr>
            </w:pPr>
            <w:r w:rsidRPr="001E6D92">
              <w:rPr>
                <w:rFonts w:ascii="Times New Roman" w:hAnsi="Times New Roman"/>
                <w:i/>
                <w:color w:val="0000FF"/>
              </w:rPr>
              <w:t xml:space="preserve">Izvēlas atbilstošo iesniedzēja veidu no </w:t>
            </w:r>
            <w:r w:rsidR="00E1207A">
              <w:rPr>
                <w:rFonts w:ascii="Times New Roman" w:hAnsi="Times New Roman"/>
                <w:i/>
                <w:color w:val="0000FF"/>
              </w:rPr>
              <w:t>piedāvātā</w:t>
            </w:r>
            <w:r w:rsidR="0018210E">
              <w:rPr>
                <w:rFonts w:ascii="Times New Roman" w:hAnsi="Times New Roman"/>
                <w:i/>
                <w:color w:val="0000FF"/>
              </w:rPr>
              <w:t>.</w:t>
            </w:r>
            <w:r w:rsidR="00570E36">
              <w:rPr>
                <w:rFonts w:ascii="Times New Roman" w:hAnsi="Times New Roman"/>
                <w:i/>
                <w:color w:val="0000FF"/>
              </w:rPr>
              <w:t xml:space="preserve"> </w:t>
            </w:r>
          </w:p>
          <w:p w14:paraId="5EFBEC7D" w14:textId="77777777" w:rsidR="00950886" w:rsidRDefault="00B32843" w:rsidP="00985418">
            <w:pPr>
              <w:tabs>
                <w:tab w:val="left" w:pos="429"/>
              </w:tabs>
              <w:spacing w:after="0" w:line="240" w:lineRule="auto"/>
              <w:jc w:val="both"/>
              <w:rPr>
                <w:rFonts w:ascii="Times New Roman" w:hAnsi="Times New Roman"/>
                <w:i/>
                <w:color w:val="0000FF"/>
              </w:rPr>
            </w:pPr>
            <w:r w:rsidRPr="001E6D92">
              <w:rPr>
                <w:rFonts w:ascii="Times New Roman" w:hAnsi="Times New Roman"/>
                <w:i/>
                <w:color w:val="0000FF"/>
              </w:rPr>
              <w:t>Š</w:t>
            </w:r>
            <w:r w:rsidR="00406815">
              <w:rPr>
                <w:rFonts w:ascii="Times New Roman" w:hAnsi="Times New Roman"/>
                <w:i/>
                <w:color w:val="0000FF"/>
              </w:rPr>
              <w:t>o</w:t>
            </w:r>
            <w:r w:rsidRPr="001E6D92">
              <w:rPr>
                <w:rFonts w:ascii="Times New Roman" w:hAnsi="Times New Roman"/>
                <w:i/>
                <w:color w:val="0000FF"/>
              </w:rPr>
              <w:t xml:space="preserve"> </w:t>
            </w:r>
            <w:r w:rsidR="00C52E63">
              <w:rPr>
                <w:rFonts w:ascii="Times New Roman" w:hAnsi="Times New Roman"/>
                <w:i/>
                <w:color w:val="0000FF"/>
              </w:rPr>
              <w:t>investīcij</w:t>
            </w:r>
            <w:r w:rsidR="00406815">
              <w:rPr>
                <w:rFonts w:ascii="Times New Roman" w:hAnsi="Times New Roman"/>
                <w:i/>
                <w:color w:val="0000FF"/>
              </w:rPr>
              <w:t>u</w:t>
            </w:r>
            <w:r w:rsidR="00AA402F" w:rsidRPr="001E6D92">
              <w:rPr>
                <w:rFonts w:ascii="Times New Roman" w:hAnsi="Times New Roman"/>
                <w:i/>
                <w:color w:val="0000FF"/>
              </w:rPr>
              <w:t xml:space="preserve"> </w:t>
            </w:r>
            <w:r w:rsidR="00FD259B" w:rsidRPr="001E6D92">
              <w:rPr>
                <w:rFonts w:ascii="Times New Roman" w:hAnsi="Times New Roman"/>
                <w:i/>
                <w:color w:val="0000FF"/>
              </w:rPr>
              <w:t>projekta iesniedzējs var būt</w:t>
            </w:r>
            <w:r w:rsidR="002F636A">
              <w:rPr>
                <w:rFonts w:ascii="Times New Roman" w:hAnsi="Times New Roman"/>
                <w:i/>
                <w:color w:val="0000FF"/>
              </w:rPr>
              <w:t xml:space="preserve">: </w:t>
            </w:r>
          </w:p>
          <w:p w14:paraId="534F1790" w14:textId="77777777" w:rsidR="00950886" w:rsidRDefault="002F636A" w:rsidP="00950886">
            <w:pPr>
              <w:pStyle w:val="ListParagraph"/>
              <w:numPr>
                <w:ilvl w:val="0"/>
                <w:numId w:val="31"/>
              </w:numPr>
              <w:tabs>
                <w:tab w:val="left" w:pos="429"/>
              </w:tabs>
              <w:spacing w:after="0" w:line="240" w:lineRule="auto"/>
              <w:jc w:val="both"/>
              <w:rPr>
                <w:rFonts w:ascii="Times New Roman" w:hAnsi="Times New Roman"/>
                <w:i/>
                <w:color w:val="0000FF"/>
              </w:rPr>
            </w:pPr>
            <w:r w:rsidRPr="00950886">
              <w:rPr>
                <w:rFonts w:ascii="Times New Roman" w:hAnsi="Times New Roman"/>
                <w:i/>
                <w:color w:val="0000FF"/>
              </w:rPr>
              <w:t xml:space="preserve">tiešās pārvaldes iestādes, </w:t>
            </w:r>
          </w:p>
          <w:p w14:paraId="344A94E8" w14:textId="77777777" w:rsidR="00A66C26" w:rsidRDefault="4E96AE9E" w:rsidP="1A1F70D8">
            <w:pPr>
              <w:pStyle w:val="ListParagraph"/>
              <w:numPr>
                <w:ilvl w:val="0"/>
                <w:numId w:val="31"/>
              </w:numPr>
              <w:tabs>
                <w:tab w:val="left" w:pos="429"/>
              </w:tabs>
              <w:spacing w:after="0" w:line="240" w:lineRule="auto"/>
              <w:jc w:val="both"/>
              <w:rPr>
                <w:rFonts w:ascii="Times New Roman" w:hAnsi="Times New Roman"/>
                <w:i/>
                <w:iCs/>
                <w:color w:val="0000FF"/>
              </w:rPr>
            </w:pPr>
            <w:r w:rsidRPr="1A1F70D8">
              <w:rPr>
                <w:rFonts w:ascii="Times New Roman" w:hAnsi="Times New Roman"/>
                <w:i/>
                <w:iCs/>
                <w:color w:val="0000FF"/>
              </w:rPr>
              <w:t>Centrālā vēlēšanu komisija</w:t>
            </w:r>
            <w:r w:rsidR="00A66C26">
              <w:rPr>
                <w:rFonts w:ascii="Times New Roman" w:hAnsi="Times New Roman"/>
                <w:i/>
                <w:iCs/>
                <w:color w:val="0000FF"/>
              </w:rPr>
              <w:t>,</w:t>
            </w:r>
          </w:p>
          <w:p w14:paraId="0972898B" w14:textId="09E87CE4" w:rsidR="00950886" w:rsidRDefault="4E96AE9E" w:rsidP="1A1F70D8">
            <w:pPr>
              <w:pStyle w:val="ListParagraph"/>
              <w:numPr>
                <w:ilvl w:val="0"/>
                <w:numId w:val="31"/>
              </w:numPr>
              <w:tabs>
                <w:tab w:val="left" w:pos="429"/>
              </w:tabs>
              <w:spacing w:after="0" w:line="240" w:lineRule="auto"/>
              <w:jc w:val="both"/>
              <w:rPr>
                <w:rFonts w:ascii="Times New Roman" w:hAnsi="Times New Roman"/>
                <w:i/>
                <w:iCs/>
                <w:color w:val="0000FF"/>
              </w:rPr>
            </w:pPr>
            <w:r w:rsidRPr="1A1F70D8">
              <w:rPr>
                <w:rFonts w:ascii="Times New Roman" w:hAnsi="Times New Roman"/>
                <w:i/>
                <w:iCs/>
                <w:color w:val="0000FF"/>
              </w:rPr>
              <w:t xml:space="preserve">Prokuratūra, </w:t>
            </w:r>
          </w:p>
          <w:p w14:paraId="1F1879AD" w14:textId="77777777" w:rsidR="00950886" w:rsidRDefault="002F636A" w:rsidP="00950886">
            <w:pPr>
              <w:pStyle w:val="ListParagraph"/>
              <w:numPr>
                <w:ilvl w:val="0"/>
                <w:numId w:val="31"/>
              </w:numPr>
              <w:tabs>
                <w:tab w:val="left" w:pos="429"/>
              </w:tabs>
              <w:spacing w:after="0" w:line="240" w:lineRule="auto"/>
              <w:jc w:val="both"/>
              <w:rPr>
                <w:rFonts w:ascii="Times New Roman" w:hAnsi="Times New Roman"/>
                <w:i/>
                <w:color w:val="0000FF"/>
              </w:rPr>
            </w:pPr>
            <w:r w:rsidRPr="00950886">
              <w:rPr>
                <w:rFonts w:ascii="Times New Roman" w:hAnsi="Times New Roman"/>
                <w:i/>
                <w:color w:val="0000FF"/>
              </w:rPr>
              <w:t xml:space="preserve">Rīgas brīvostas pārvalde, </w:t>
            </w:r>
          </w:p>
          <w:p w14:paraId="7B6C8945" w14:textId="77777777" w:rsidR="00950886" w:rsidRDefault="002F636A" w:rsidP="00950886">
            <w:pPr>
              <w:pStyle w:val="ListParagraph"/>
              <w:numPr>
                <w:ilvl w:val="0"/>
                <w:numId w:val="31"/>
              </w:numPr>
              <w:tabs>
                <w:tab w:val="left" w:pos="429"/>
              </w:tabs>
              <w:spacing w:after="0" w:line="240" w:lineRule="auto"/>
              <w:jc w:val="both"/>
              <w:rPr>
                <w:rFonts w:ascii="Times New Roman" w:hAnsi="Times New Roman"/>
                <w:i/>
                <w:color w:val="0000FF"/>
              </w:rPr>
            </w:pPr>
            <w:proofErr w:type="spellStart"/>
            <w:r w:rsidRPr="00950886">
              <w:rPr>
                <w:rFonts w:ascii="Times New Roman" w:hAnsi="Times New Roman"/>
                <w:i/>
                <w:color w:val="0000FF"/>
              </w:rPr>
              <w:t>valstspilsētu</w:t>
            </w:r>
            <w:proofErr w:type="spellEnd"/>
            <w:r w:rsidRPr="00950886">
              <w:rPr>
                <w:rFonts w:ascii="Times New Roman" w:hAnsi="Times New Roman"/>
                <w:i/>
                <w:color w:val="0000FF"/>
              </w:rPr>
              <w:t xml:space="preserve"> un novadu pašvaldības, kurām ir kapacitāte koplietošanas risinājumu nodrošināšanā pašvaldībām, </w:t>
            </w:r>
          </w:p>
          <w:p w14:paraId="2AE9689B" w14:textId="77777777" w:rsidR="00950886" w:rsidRDefault="002F636A" w:rsidP="00950886">
            <w:pPr>
              <w:pStyle w:val="ListParagraph"/>
              <w:numPr>
                <w:ilvl w:val="0"/>
                <w:numId w:val="31"/>
              </w:numPr>
              <w:tabs>
                <w:tab w:val="left" w:pos="429"/>
              </w:tabs>
              <w:spacing w:after="0" w:line="240" w:lineRule="auto"/>
              <w:jc w:val="both"/>
              <w:rPr>
                <w:rFonts w:ascii="Times New Roman" w:hAnsi="Times New Roman"/>
                <w:i/>
                <w:color w:val="0000FF"/>
              </w:rPr>
            </w:pPr>
            <w:r w:rsidRPr="00950886">
              <w:rPr>
                <w:rFonts w:ascii="Times New Roman" w:hAnsi="Times New Roman"/>
                <w:i/>
                <w:color w:val="0000FF"/>
              </w:rPr>
              <w:t xml:space="preserve">publiskas personas kapitālsabiedrības, kuras pilda pārvaldes uzdevumu, un atvasinātas publiskas personas, kas darbojas zinātniskās izpētes un augstākās izglītības jomā, </w:t>
            </w:r>
          </w:p>
          <w:p w14:paraId="684847FD" w14:textId="77777777" w:rsidR="00950886" w:rsidRDefault="002F636A" w:rsidP="00950886">
            <w:pPr>
              <w:pStyle w:val="ListParagraph"/>
              <w:numPr>
                <w:ilvl w:val="0"/>
                <w:numId w:val="31"/>
              </w:numPr>
              <w:tabs>
                <w:tab w:val="left" w:pos="429"/>
              </w:tabs>
              <w:spacing w:after="0" w:line="240" w:lineRule="auto"/>
              <w:jc w:val="both"/>
              <w:rPr>
                <w:rFonts w:ascii="Times New Roman" w:hAnsi="Times New Roman"/>
                <w:i/>
                <w:color w:val="0000FF"/>
              </w:rPr>
            </w:pPr>
            <w:r w:rsidRPr="00950886">
              <w:rPr>
                <w:rFonts w:ascii="Times New Roman" w:hAnsi="Times New Roman"/>
                <w:i/>
                <w:color w:val="0000FF"/>
              </w:rPr>
              <w:t xml:space="preserve">biedrība, kura pilda pārvaldes uzdevumu izveidot un uzturēt augstākās izglītības un pētniecības digitālos pakalpojumus, </w:t>
            </w:r>
          </w:p>
          <w:p w14:paraId="2376C955" w14:textId="575EBB67" w:rsidR="00FB63E3" w:rsidRPr="00950886" w:rsidRDefault="002F636A" w:rsidP="00950886">
            <w:pPr>
              <w:pStyle w:val="ListParagraph"/>
              <w:numPr>
                <w:ilvl w:val="0"/>
                <w:numId w:val="31"/>
              </w:numPr>
              <w:tabs>
                <w:tab w:val="left" w:pos="429"/>
              </w:tabs>
              <w:spacing w:after="0" w:line="240" w:lineRule="auto"/>
              <w:jc w:val="both"/>
              <w:rPr>
                <w:rFonts w:ascii="Times New Roman" w:hAnsi="Times New Roman"/>
                <w:i/>
                <w:color w:val="0000FF"/>
              </w:rPr>
            </w:pPr>
            <w:r w:rsidRPr="00950886">
              <w:rPr>
                <w:rFonts w:ascii="Times New Roman" w:hAnsi="Times New Roman"/>
                <w:i/>
                <w:color w:val="0000FF"/>
              </w:rPr>
              <w:lastRenderedPageBreak/>
              <w:t>biedrība, kura pilda pārvaldes uzdevumu attiecībā uz atkritumu poligonu informācijas apstrādi.</w:t>
            </w:r>
          </w:p>
        </w:tc>
      </w:tr>
      <w:tr w:rsidR="001C5800" w:rsidRPr="00735349" w14:paraId="2376C95F" w14:textId="77777777" w:rsidTr="1A1F70D8">
        <w:trPr>
          <w:trHeight w:val="564"/>
        </w:trPr>
        <w:tc>
          <w:tcPr>
            <w:tcW w:w="3655" w:type="dxa"/>
            <w:shd w:val="clear" w:color="auto" w:fill="D9D9D9" w:themeFill="background1" w:themeFillShade="D9"/>
          </w:tcPr>
          <w:p w14:paraId="2376C957" w14:textId="77777777" w:rsidR="00420B6D" w:rsidRPr="00F9178F" w:rsidRDefault="002C3E28" w:rsidP="00735349">
            <w:pPr>
              <w:tabs>
                <w:tab w:val="left" w:pos="900"/>
              </w:tabs>
              <w:spacing w:after="0" w:line="240" w:lineRule="auto"/>
              <w:jc w:val="both"/>
              <w:rPr>
                <w:rFonts w:ascii="Times New Roman" w:hAnsi="Times New Roman"/>
                <w:b/>
                <w:bCs/>
              </w:rPr>
            </w:pPr>
            <w:r w:rsidRPr="00F9178F">
              <w:rPr>
                <w:rFonts w:ascii="Times New Roman" w:hAnsi="Times New Roman"/>
                <w:b/>
                <w:bCs/>
              </w:rPr>
              <w:lastRenderedPageBreak/>
              <w:t>Investīciju p</w:t>
            </w:r>
            <w:r w:rsidR="00420B6D" w:rsidRPr="00F9178F">
              <w:rPr>
                <w:rFonts w:ascii="Times New Roman" w:hAnsi="Times New Roman"/>
                <w:b/>
                <w:bCs/>
              </w:rPr>
              <w:t xml:space="preserve">rojekta iesniedzēja tips </w:t>
            </w:r>
            <w:r w:rsidR="00420B6D" w:rsidRPr="00ED2788">
              <w:rPr>
                <w:rFonts w:ascii="Times New Roman" w:hAnsi="Times New Roman"/>
                <w:i/>
              </w:rPr>
              <w:t xml:space="preserve">(saskaņā ar regulas </w:t>
            </w:r>
            <w:r w:rsidR="008C6DF0">
              <w:rPr>
                <w:rFonts w:ascii="Times New Roman" w:hAnsi="Times New Roman"/>
                <w:i/>
              </w:rPr>
              <w:t xml:space="preserve">Nr. </w:t>
            </w:r>
            <w:r w:rsidR="00420B6D" w:rsidRPr="00ED2788">
              <w:rPr>
                <w:rFonts w:ascii="Times New Roman" w:hAnsi="Times New Roman"/>
                <w:i/>
              </w:rPr>
              <w:t>651/2014</w:t>
            </w:r>
            <w:r w:rsidR="00420B6D" w:rsidRPr="00ED2788">
              <w:rPr>
                <w:rFonts w:ascii="Times New Roman" w:hAnsi="Times New Roman"/>
                <w:i/>
                <w:vertAlign w:val="superscript"/>
              </w:rPr>
              <w:footnoteReference w:id="2"/>
            </w:r>
            <w:r w:rsidR="00420B6D" w:rsidRPr="00ED2788">
              <w:rPr>
                <w:rFonts w:ascii="Times New Roman" w:hAnsi="Times New Roman"/>
                <w:i/>
              </w:rPr>
              <w:t xml:space="preserve"> 1.pieli</w:t>
            </w:r>
            <w:r w:rsidR="00420B6D" w:rsidRPr="00D30233">
              <w:rPr>
                <w:rFonts w:ascii="Times New Roman" w:hAnsi="Times New Roman"/>
                <w:i/>
              </w:rPr>
              <w:t>kumu</w:t>
            </w:r>
            <w:r w:rsidR="00420B6D" w:rsidRPr="00D30233">
              <w:rPr>
                <w:rFonts w:ascii="Times New Roman" w:hAnsi="Times New Roman"/>
              </w:rPr>
              <w:t>):</w:t>
            </w:r>
          </w:p>
        </w:tc>
        <w:tc>
          <w:tcPr>
            <w:tcW w:w="5831" w:type="dxa"/>
            <w:gridSpan w:val="5"/>
            <w:shd w:val="clear" w:color="auto" w:fill="auto"/>
          </w:tcPr>
          <w:p w14:paraId="2376C958" w14:textId="77777777" w:rsidR="00556B32" w:rsidRPr="00556B32" w:rsidRDefault="00556B32" w:rsidP="00556B32">
            <w:pPr>
              <w:tabs>
                <w:tab w:val="left" w:pos="900"/>
              </w:tabs>
              <w:spacing w:after="0" w:line="240" w:lineRule="auto"/>
              <w:jc w:val="both"/>
              <w:rPr>
                <w:rFonts w:ascii="Times New Roman" w:hAnsi="Times New Roman"/>
                <w:i/>
                <w:color w:val="0000FF"/>
              </w:rPr>
            </w:pPr>
            <w:r w:rsidRPr="00556B32">
              <w:rPr>
                <w:rFonts w:ascii="Times New Roman" w:hAnsi="Times New Roman"/>
                <w:i/>
                <w:color w:val="0000FF"/>
              </w:rPr>
              <w:t>Izvēlas atbilstošo iesniedzēja veidu no klasifikatora:</w:t>
            </w:r>
          </w:p>
          <w:p w14:paraId="2376C959" w14:textId="77777777" w:rsidR="00556B32" w:rsidRPr="00556B32" w:rsidRDefault="00556B32" w:rsidP="00556B32">
            <w:pPr>
              <w:tabs>
                <w:tab w:val="left" w:pos="900"/>
              </w:tabs>
              <w:spacing w:after="0" w:line="240" w:lineRule="auto"/>
              <w:jc w:val="both"/>
              <w:rPr>
                <w:rFonts w:ascii="Times New Roman" w:hAnsi="Times New Roman"/>
                <w:i/>
                <w:color w:val="0000FF"/>
              </w:rPr>
            </w:pPr>
            <w:r w:rsidRPr="00F9178F">
              <w:rPr>
                <w:rFonts w:ascii="Times New Roman" w:hAnsi="Times New Roman"/>
                <w:b/>
                <w:bCs/>
                <w:i/>
                <w:color w:val="0000FF"/>
              </w:rPr>
              <w:t>MVU</w:t>
            </w:r>
            <w:r w:rsidRPr="00556B32">
              <w:rPr>
                <w:rFonts w:ascii="Times New Roman" w:hAnsi="Times New Roman"/>
                <w:i/>
                <w:color w:val="0000FF"/>
              </w:rPr>
              <w:t xml:space="preserve"> - </w:t>
            </w:r>
            <w:proofErr w:type="spellStart"/>
            <w:r w:rsidRPr="00556B32">
              <w:rPr>
                <w:rFonts w:ascii="Times New Roman" w:hAnsi="Times New Roman"/>
                <w:i/>
                <w:color w:val="0000FF"/>
              </w:rPr>
              <w:t>Mikrouzņēmumu</w:t>
            </w:r>
            <w:proofErr w:type="spellEnd"/>
            <w:r w:rsidRPr="00556B32">
              <w:rPr>
                <w:rFonts w:ascii="Times New Roman" w:hAnsi="Times New Roman"/>
                <w:i/>
                <w:color w:val="0000FF"/>
              </w:rPr>
              <w:t>, mazo un vidējo uzņēmumu kategorijā ietilpst uzņēmumi, kam ir mazāk nekā 250 darbinieku un kuru gada apgrozījums nepārsniedz EUR 50 miljonus un/vai gada bilances kopsumma nepārsniedz</w:t>
            </w:r>
          </w:p>
          <w:p w14:paraId="2376C95A" w14:textId="77777777" w:rsidR="00556B32" w:rsidRPr="00556B32" w:rsidRDefault="00556B32" w:rsidP="00556B32">
            <w:pPr>
              <w:tabs>
                <w:tab w:val="left" w:pos="900"/>
              </w:tabs>
              <w:spacing w:after="0" w:line="240" w:lineRule="auto"/>
              <w:jc w:val="both"/>
              <w:rPr>
                <w:rFonts w:ascii="Times New Roman" w:hAnsi="Times New Roman"/>
                <w:i/>
                <w:color w:val="0000FF"/>
              </w:rPr>
            </w:pPr>
            <w:r w:rsidRPr="00556B32">
              <w:rPr>
                <w:rFonts w:ascii="Times New Roman" w:hAnsi="Times New Roman"/>
                <w:i/>
                <w:color w:val="0000FF"/>
              </w:rPr>
              <w:t>EUR 43 miljonus.</w:t>
            </w:r>
          </w:p>
          <w:p w14:paraId="2376C95B" w14:textId="77777777" w:rsidR="00556B32" w:rsidRPr="00556B32" w:rsidRDefault="00556B32" w:rsidP="00556B32">
            <w:pPr>
              <w:tabs>
                <w:tab w:val="left" w:pos="900"/>
              </w:tabs>
              <w:spacing w:after="0" w:line="240" w:lineRule="auto"/>
              <w:jc w:val="both"/>
              <w:rPr>
                <w:rFonts w:ascii="Times New Roman" w:hAnsi="Times New Roman"/>
                <w:i/>
                <w:color w:val="0000FF"/>
              </w:rPr>
            </w:pPr>
            <w:r w:rsidRPr="00F9178F">
              <w:rPr>
                <w:rFonts w:ascii="Times New Roman" w:hAnsi="Times New Roman"/>
                <w:b/>
                <w:bCs/>
                <w:i/>
                <w:color w:val="0000FF"/>
              </w:rPr>
              <w:t>Lielais uzņēmums</w:t>
            </w:r>
            <w:r w:rsidRPr="00556B32">
              <w:rPr>
                <w:rFonts w:ascii="Times New Roman" w:hAnsi="Times New Roman"/>
                <w:i/>
                <w:color w:val="0000FF"/>
              </w:rPr>
              <w:t xml:space="preserve"> – uzņēmumi, kam ir 250 vai vairāk darbinieku un kuru gada apgrozījums pārsniedz EUR 50 miljonus un/vai gada bilances kopsumma pārsniedz EUR 43 miljonus un/vai 25 % vai vairāk tā kapitāla</w:t>
            </w:r>
            <w:r w:rsidR="00F9178F">
              <w:rPr>
                <w:rFonts w:ascii="Times New Roman" w:hAnsi="Times New Roman"/>
                <w:i/>
                <w:color w:val="0000FF"/>
              </w:rPr>
              <w:t xml:space="preserve"> </w:t>
            </w:r>
            <w:r w:rsidRPr="00556B32">
              <w:rPr>
                <w:rFonts w:ascii="Times New Roman" w:hAnsi="Times New Roman"/>
                <w:i/>
                <w:color w:val="0000FF"/>
              </w:rPr>
              <w:t xml:space="preserve">vai balsstiesību kopā vai atsevišķi tieši vai netieši kontrolē viena vai vairākas publiskas struktūras. </w:t>
            </w:r>
          </w:p>
          <w:p w14:paraId="2376C95D" w14:textId="1901DC8C" w:rsidR="00556B32" w:rsidRPr="00556B32" w:rsidRDefault="00556B32" w:rsidP="00556B32">
            <w:pPr>
              <w:tabs>
                <w:tab w:val="left" w:pos="900"/>
              </w:tabs>
              <w:spacing w:after="0" w:line="240" w:lineRule="auto"/>
              <w:jc w:val="both"/>
              <w:rPr>
                <w:rFonts w:ascii="Times New Roman" w:hAnsi="Times New Roman"/>
                <w:i/>
                <w:color w:val="0000FF"/>
              </w:rPr>
            </w:pPr>
            <w:r w:rsidRPr="00556B32">
              <w:rPr>
                <w:rFonts w:ascii="Times New Roman" w:hAnsi="Times New Roman"/>
                <w:i/>
                <w:color w:val="0000FF"/>
              </w:rPr>
              <w:t>Nosakot, vai uzņēmums ir uzskatāms par lielo uzņēmumu, ņem vērā visas regulas Nr.651/2014 1.pielikuma prasības.</w:t>
            </w:r>
          </w:p>
          <w:p w14:paraId="2376C95E" w14:textId="77777777" w:rsidR="00734789" w:rsidRPr="001E6D92" w:rsidRDefault="00556B32" w:rsidP="00556B32">
            <w:pPr>
              <w:tabs>
                <w:tab w:val="left" w:pos="900"/>
              </w:tabs>
              <w:spacing w:after="0" w:line="240" w:lineRule="auto"/>
              <w:jc w:val="both"/>
              <w:rPr>
                <w:rFonts w:ascii="Times New Roman" w:hAnsi="Times New Roman"/>
                <w:i/>
                <w:color w:val="0000FF"/>
              </w:rPr>
            </w:pPr>
            <w:r w:rsidRPr="00556B32">
              <w:rPr>
                <w:rFonts w:ascii="Times New Roman" w:hAnsi="Times New Roman"/>
                <w:i/>
                <w:color w:val="0000FF"/>
              </w:rPr>
              <w:t xml:space="preserve">Projekta iesniedzējs, kuram uzticēts sniegt pakalpojumu ar vispārēju tautsaimnieciski nozīmi un  kuram ar pašvaldību noslēgts pakalpojumu līgums par centralizētās siltumapgādes pakalpojumu sniegšanu, norāda </w:t>
            </w:r>
            <w:r w:rsidRPr="00F9178F">
              <w:rPr>
                <w:rFonts w:ascii="Times New Roman" w:hAnsi="Times New Roman"/>
                <w:b/>
                <w:bCs/>
                <w:i/>
                <w:color w:val="0000FF"/>
              </w:rPr>
              <w:t>N/A.</w:t>
            </w:r>
          </w:p>
        </w:tc>
      </w:tr>
      <w:tr w:rsidR="001C5800" w:rsidRPr="00735349" w14:paraId="2376C962" w14:textId="77777777" w:rsidTr="1A1F70D8">
        <w:tc>
          <w:tcPr>
            <w:tcW w:w="3655" w:type="dxa"/>
            <w:shd w:val="clear" w:color="auto" w:fill="D9D9D9" w:themeFill="background1" w:themeFillShade="D9"/>
            <w:vAlign w:val="center"/>
          </w:tcPr>
          <w:p w14:paraId="2376C960" w14:textId="77777777" w:rsidR="00420B6D" w:rsidRPr="00584B51" w:rsidRDefault="00420B6D" w:rsidP="00735349">
            <w:pPr>
              <w:spacing w:after="0" w:line="240" w:lineRule="auto"/>
              <w:rPr>
                <w:rFonts w:ascii="Times New Roman" w:hAnsi="Times New Roman"/>
                <w:b/>
                <w:bCs/>
              </w:rPr>
            </w:pPr>
            <w:r w:rsidRPr="00584B51">
              <w:rPr>
                <w:rFonts w:ascii="Times New Roman" w:hAnsi="Times New Roman"/>
                <w:b/>
                <w:bCs/>
              </w:rPr>
              <w:t>Valsts budžeta finansēta institūcija</w:t>
            </w:r>
          </w:p>
        </w:tc>
        <w:tc>
          <w:tcPr>
            <w:tcW w:w="5831" w:type="dxa"/>
            <w:gridSpan w:val="5"/>
            <w:shd w:val="clear" w:color="auto" w:fill="auto"/>
          </w:tcPr>
          <w:p w14:paraId="2376C961" w14:textId="77777777" w:rsidR="00FD259B" w:rsidRPr="006B2776" w:rsidRDefault="008F7729" w:rsidP="00570E36">
            <w:pPr>
              <w:tabs>
                <w:tab w:val="left" w:pos="900"/>
              </w:tabs>
              <w:spacing w:after="0" w:line="240" w:lineRule="auto"/>
              <w:jc w:val="both"/>
              <w:rPr>
                <w:rFonts w:ascii="Times New Roman" w:hAnsi="Times New Roman"/>
                <w:i/>
                <w:color w:val="0000FF"/>
              </w:rPr>
            </w:pPr>
            <w:r>
              <w:rPr>
                <w:rFonts w:ascii="Times New Roman" w:hAnsi="Times New Roman"/>
                <w:i/>
                <w:color w:val="0000FF"/>
              </w:rPr>
              <w:t xml:space="preserve">Ja projekta iesniedzējs ir valsts budžeta finansēta institūcija, tad norāda </w:t>
            </w:r>
            <w:r>
              <w:rPr>
                <w:rFonts w:ascii="Times New Roman" w:hAnsi="Times New Roman"/>
                <w:b/>
                <w:i/>
                <w:color w:val="0000FF"/>
              </w:rPr>
              <w:t>“Jā”</w:t>
            </w:r>
            <w:r>
              <w:rPr>
                <w:rFonts w:ascii="Times New Roman" w:hAnsi="Times New Roman"/>
                <w:i/>
                <w:color w:val="0000FF"/>
              </w:rPr>
              <w:t xml:space="preserve">, ja nav valsts budžeta finansēta institūcija, tad norāda </w:t>
            </w:r>
            <w:r>
              <w:rPr>
                <w:rFonts w:ascii="Times New Roman" w:hAnsi="Times New Roman"/>
                <w:b/>
                <w:i/>
                <w:color w:val="0000FF"/>
              </w:rPr>
              <w:t>“Nē”.</w:t>
            </w:r>
          </w:p>
        </w:tc>
      </w:tr>
      <w:tr w:rsidR="001C5800" w:rsidRPr="00735349" w14:paraId="2376C966" w14:textId="77777777" w:rsidTr="1A1F70D8">
        <w:tc>
          <w:tcPr>
            <w:tcW w:w="3655" w:type="dxa"/>
            <w:vMerge w:val="restart"/>
            <w:shd w:val="clear" w:color="auto" w:fill="D9D9D9" w:themeFill="background1" w:themeFillShade="D9"/>
            <w:vAlign w:val="center"/>
          </w:tcPr>
          <w:p w14:paraId="2376C963" w14:textId="77777777" w:rsidR="00420B6D" w:rsidRPr="00584B51" w:rsidRDefault="00973564" w:rsidP="00735349">
            <w:pPr>
              <w:spacing w:after="0" w:line="240" w:lineRule="auto"/>
              <w:rPr>
                <w:rFonts w:ascii="Times New Roman" w:hAnsi="Times New Roman"/>
                <w:b/>
                <w:bCs/>
              </w:rPr>
            </w:pPr>
            <w:r w:rsidRPr="00584B51">
              <w:rPr>
                <w:rFonts w:ascii="Times New Roman" w:hAnsi="Times New Roman"/>
                <w:b/>
                <w:bCs/>
              </w:rPr>
              <w:t>Investīciju p</w:t>
            </w:r>
            <w:r w:rsidR="00420B6D" w:rsidRPr="00584B51">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NACE kods</w:t>
            </w:r>
          </w:p>
        </w:tc>
        <w:tc>
          <w:tcPr>
            <w:tcW w:w="3989" w:type="dxa"/>
            <w:gridSpan w:val="4"/>
            <w:shd w:val="clear" w:color="auto" w:fill="auto"/>
            <w:vAlign w:val="center"/>
          </w:tcPr>
          <w:p w14:paraId="2376C965"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Ekonomiskās darbības nosaukums</w:t>
            </w:r>
          </w:p>
        </w:tc>
      </w:tr>
      <w:tr w:rsidR="00973564" w:rsidRPr="00735349" w14:paraId="2376C96F" w14:textId="77777777" w:rsidTr="1A1F70D8">
        <w:tc>
          <w:tcPr>
            <w:tcW w:w="3655" w:type="dxa"/>
            <w:vMerge/>
            <w:vAlign w:val="center"/>
          </w:tcPr>
          <w:p w14:paraId="2376C967" w14:textId="77777777" w:rsidR="00973564" w:rsidRPr="00735349" w:rsidRDefault="00973564" w:rsidP="00973564">
            <w:pPr>
              <w:spacing w:after="0" w:line="240" w:lineRule="auto"/>
              <w:rPr>
                <w:rFonts w:ascii="Times New Roman" w:hAnsi="Times New Roman"/>
              </w:rPr>
            </w:pPr>
          </w:p>
        </w:tc>
        <w:tc>
          <w:tcPr>
            <w:tcW w:w="1842" w:type="dxa"/>
            <w:shd w:val="clear" w:color="auto" w:fill="auto"/>
          </w:tcPr>
          <w:p w14:paraId="2376C968" w14:textId="77777777" w:rsidR="00973564" w:rsidRPr="00D06413" w:rsidRDefault="00973564" w:rsidP="00973564">
            <w:pPr>
              <w:tabs>
                <w:tab w:val="left" w:pos="900"/>
              </w:tabs>
              <w:spacing w:after="0" w:line="240" w:lineRule="auto"/>
              <w:rPr>
                <w:rFonts w:ascii="Times New Roman" w:hAnsi="Times New Roman"/>
                <w:i/>
                <w:iCs/>
                <w:color w:val="0000FF"/>
              </w:rPr>
            </w:pPr>
            <w:r w:rsidRPr="00D06413">
              <w:rPr>
                <w:rFonts w:ascii="Times New Roman" w:hAnsi="Times New Roman"/>
                <w:i/>
                <w:color w:val="0000FF"/>
              </w:rPr>
              <w:t xml:space="preserve">Norāda projekta iesniedzēja saimnieciskās darbības kodu atbilstoši NACE klasifikācijas 2.redakcijai </w:t>
            </w:r>
            <w:r w:rsidRPr="00D06413">
              <w:rPr>
                <w:rFonts w:ascii="Times New Roman" w:hAnsi="Times New Roman"/>
                <w:i/>
                <w:color w:val="0000FF"/>
                <w:u w:val="single"/>
              </w:rPr>
              <w:t>(č</w:t>
            </w:r>
            <w:r w:rsidRPr="00D06413">
              <w:rPr>
                <w:rFonts w:ascii="Times New Roman" w:hAnsi="Times New Roman"/>
                <w:i/>
                <w:iCs/>
                <w:color w:val="0000FF"/>
                <w:u w:val="single"/>
              </w:rPr>
              <w:t xml:space="preserve">etru </w:t>
            </w:r>
            <w:r w:rsidRPr="00D06413">
              <w:rPr>
                <w:rFonts w:ascii="Times New Roman" w:hAnsi="Times New Roman"/>
                <w:i/>
                <w:iCs/>
                <w:color w:val="0000FF"/>
              </w:rPr>
              <w:t>ciparu kods)</w:t>
            </w:r>
          </w:p>
          <w:p w14:paraId="2376C969" w14:textId="77777777" w:rsidR="00973564" w:rsidRPr="007A4474" w:rsidRDefault="00973564" w:rsidP="00973564">
            <w:pPr>
              <w:spacing w:after="0" w:line="240" w:lineRule="auto"/>
              <w:rPr>
                <w:rFonts w:ascii="Times New Roman" w:hAnsi="Times New Roman"/>
                <w:color w:val="0000FF"/>
              </w:rPr>
            </w:pPr>
          </w:p>
        </w:tc>
        <w:tc>
          <w:tcPr>
            <w:tcW w:w="3989" w:type="dxa"/>
            <w:gridSpan w:val="4"/>
            <w:shd w:val="clear" w:color="auto" w:fill="auto"/>
            <w:vAlign w:val="center"/>
          </w:tcPr>
          <w:p w14:paraId="2376C96A" w14:textId="77777777" w:rsidR="00973564" w:rsidRPr="00973564" w:rsidRDefault="00973564" w:rsidP="00973564">
            <w:pPr>
              <w:spacing w:after="0" w:line="240" w:lineRule="auto"/>
              <w:jc w:val="both"/>
              <w:rPr>
                <w:rFonts w:ascii="Times New Roman" w:hAnsi="Times New Roman"/>
                <w:i/>
                <w:iCs/>
                <w:color w:val="0000FF"/>
              </w:rPr>
            </w:pPr>
            <w:r w:rsidRPr="00973564">
              <w:rPr>
                <w:rFonts w:ascii="Times New Roman" w:hAnsi="Times New Roman"/>
                <w:i/>
                <w:iCs/>
                <w:color w:val="0000FF"/>
              </w:rPr>
              <w:t>Norāda precīzu projekta iesniedzēja ekonomiskās darbības nosaukumu, atbilstoši norādītajam NACE klasifikācijas 2.redakcijas kodam.</w:t>
            </w:r>
          </w:p>
          <w:p w14:paraId="2376C96B" w14:textId="77777777" w:rsidR="00973564" w:rsidRPr="00973564" w:rsidRDefault="00973564" w:rsidP="00973564">
            <w:pPr>
              <w:spacing w:after="0" w:line="240" w:lineRule="auto"/>
              <w:jc w:val="both"/>
              <w:rPr>
                <w:rFonts w:ascii="Times New Roman" w:hAnsi="Times New Roman"/>
                <w:i/>
                <w:iCs/>
                <w:color w:val="0000FF"/>
              </w:rPr>
            </w:pPr>
          </w:p>
          <w:p w14:paraId="2376C96C" w14:textId="77777777" w:rsidR="00973564" w:rsidRPr="00973564" w:rsidRDefault="00973564" w:rsidP="00973564">
            <w:pPr>
              <w:spacing w:after="0" w:line="240" w:lineRule="auto"/>
              <w:jc w:val="both"/>
              <w:rPr>
                <w:rFonts w:ascii="Times New Roman" w:hAnsi="Times New Roman"/>
                <w:i/>
                <w:iCs/>
                <w:color w:val="0000FF"/>
              </w:rPr>
            </w:pPr>
            <w:r w:rsidRPr="00973564">
              <w:rPr>
                <w:rFonts w:ascii="Times New Roman" w:hAnsi="Times New Roman"/>
                <w:i/>
                <w:iCs/>
                <w:color w:val="0000FF"/>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973564" w:rsidRDefault="00973564" w:rsidP="00973564">
            <w:pPr>
              <w:spacing w:after="0" w:line="240" w:lineRule="auto"/>
              <w:jc w:val="both"/>
              <w:rPr>
                <w:rFonts w:ascii="Times New Roman" w:hAnsi="Times New Roman"/>
                <w:i/>
                <w:iCs/>
                <w:color w:val="0000FF"/>
              </w:rPr>
            </w:pPr>
          </w:p>
          <w:p w14:paraId="2376C96E" w14:textId="77777777" w:rsidR="00973564" w:rsidRPr="007A4474" w:rsidRDefault="00973564" w:rsidP="00973564">
            <w:pPr>
              <w:spacing w:after="0" w:line="240" w:lineRule="auto"/>
              <w:jc w:val="both"/>
              <w:rPr>
                <w:rFonts w:ascii="Times New Roman" w:hAnsi="Times New Roman"/>
                <w:color w:val="0000FF"/>
              </w:rPr>
            </w:pPr>
            <w:r w:rsidRPr="00973564">
              <w:rPr>
                <w:rFonts w:ascii="Times New Roman" w:hAnsi="Times New Roman"/>
                <w:i/>
                <w:iCs/>
                <w:color w:val="0000FF"/>
              </w:rPr>
              <w:t>NACE 2.redakcijas klasifikators pieejams LR Centrālās statistikas pārvaldes tīmekļa vietnē: http://www.csb.gov.lv/node/29900/list</w:t>
            </w:r>
          </w:p>
        </w:tc>
      </w:tr>
      <w:tr w:rsidR="00973564" w:rsidRPr="00735349" w14:paraId="2376C973" w14:textId="77777777" w:rsidTr="1A1F70D8">
        <w:trPr>
          <w:trHeight w:val="516"/>
        </w:trPr>
        <w:tc>
          <w:tcPr>
            <w:tcW w:w="3655" w:type="dxa"/>
            <w:vMerge w:val="restart"/>
            <w:shd w:val="clear" w:color="auto" w:fill="D9D9D9" w:themeFill="background1" w:themeFillShade="D9"/>
            <w:vAlign w:val="center"/>
          </w:tcPr>
          <w:p w14:paraId="2376C970" w14:textId="77777777" w:rsidR="00973564" w:rsidRPr="00584B51" w:rsidRDefault="00973564" w:rsidP="00973564">
            <w:pPr>
              <w:spacing w:after="0" w:line="240" w:lineRule="auto"/>
              <w:rPr>
                <w:rFonts w:ascii="Times New Roman" w:hAnsi="Times New Roman"/>
                <w:b/>
                <w:bCs/>
              </w:rPr>
            </w:pPr>
            <w:r w:rsidRPr="00584B51">
              <w:rPr>
                <w:rFonts w:ascii="Times New Roman" w:hAnsi="Times New Roman"/>
                <w:b/>
                <w:bCs/>
              </w:rPr>
              <w:t>Juridiskā adrese:</w:t>
            </w:r>
          </w:p>
        </w:tc>
        <w:tc>
          <w:tcPr>
            <w:tcW w:w="5831" w:type="dxa"/>
            <w:gridSpan w:val="5"/>
            <w:shd w:val="clear" w:color="auto" w:fill="auto"/>
          </w:tcPr>
          <w:p w14:paraId="2376C971" w14:textId="77777777" w:rsidR="00973564" w:rsidRDefault="00973564" w:rsidP="00973564">
            <w:pPr>
              <w:spacing w:after="0" w:line="240" w:lineRule="auto"/>
              <w:rPr>
                <w:rFonts w:ascii="Times New Roman" w:hAnsi="Times New Roman"/>
                <w:i/>
              </w:rPr>
            </w:pPr>
            <w:r w:rsidRPr="00735349">
              <w:rPr>
                <w:rFonts w:ascii="Times New Roman" w:hAnsi="Times New Roman"/>
                <w:i/>
              </w:rPr>
              <w:t>Iela, mājas nosaukums, Nr./dzīvokļa Nr.</w:t>
            </w:r>
          </w:p>
          <w:p w14:paraId="2376C972" w14:textId="77777777" w:rsidR="00FA390F" w:rsidRPr="00735349" w:rsidRDefault="00FA390F" w:rsidP="00570E36">
            <w:pPr>
              <w:spacing w:after="0" w:line="240" w:lineRule="auto"/>
              <w:jc w:val="both"/>
              <w:rPr>
                <w:rFonts w:ascii="Times New Roman" w:hAnsi="Times New Roman"/>
                <w:i/>
              </w:rPr>
            </w:pPr>
            <w:r w:rsidRPr="00584B51">
              <w:rPr>
                <w:rFonts w:ascii="Times New Roman" w:hAnsi="Times New Roman"/>
                <w:i/>
                <w:iCs/>
                <w:color w:val="0000FF"/>
              </w:rPr>
              <w:t>Norāda precīzu projekta iesniedzēja juridisko adresi, ierakstot attiecīgajās ailēs prasīto informāciju</w:t>
            </w:r>
            <w:r w:rsidRPr="00FA390F">
              <w:rPr>
                <w:rFonts w:ascii="Times New Roman" w:hAnsi="Times New Roman"/>
                <w:i/>
              </w:rPr>
              <w:t>.</w:t>
            </w:r>
          </w:p>
        </w:tc>
      </w:tr>
      <w:tr w:rsidR="00973564" w:rsidRPr="00735349" w14:paraId="2376C978" w14:textId="77777777" w:rsidTr="1A1F70D8">
        <w:tc>
          <w:tcPr>
            <w:tcW w:w="3655" w:type="dxa"/>
            <w:vMerge/>
            <w:vAlign w:val="center"/>
          </w:tcPr>
          <w:p w14:paraId="2376C974" w14:textId="77777777" w:rsidR="00973564" w:rsidRPr="00735349"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Republikas pilsēta</w:t>
            </w:r>
          </w:p>
        </w:tc>
        <w:tc>
          <w:tcPr>
            <w:tcW w:w="1644" w:type="dxa"/>
            <w:gridSpan w:val="2"/>
            <w:shd w:val="clear" w:color="auto" w:fill="auto"/>
          </w:tcPr>
          <w:p w14:paraId="2376C976"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Novads</w:t>
            </w:r>
          </w:p>
        </w:tc>
        <w:tc>
          <w:tcPr>
            <w:tcW w:w="2345" w:type="dxa"/>
            <w:gridSpan w:val="2"/>
            <w:shd w:val="clear" w:color="auto" w:fill="auto"/>
          </w:tcPr>
          <w:p w14:paraId="2376C977"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Novada pilsēta vai pagasts</w:t>
            </w:r>
          </w:p>
        </w:tc>
      </w:tr>
      <w:tr w:rsidR="00973564" w:rsidRPr="00735349" w14:paraId="2376C97B" w14:textId="77777777" w:rsidTr="1A1F70D8">
        <w:tc>
          <w:tcPr>
            <w:tcW w:w="3655" w:type="dxa"/>
            <w:vMerge/>
            <w:vAlign w:val="center"/>
          </w:tcPr>
          <w:p w14:paraId="2376C979" w14:textId="77777777" w:rsidR="00973564" w:rsidRPr="00735349" w:rsidRDefault="00973564" w:rsidP="00973564">
            <w:pPr>
              <w:spacing w:after="0" w:line="240" w:lineRule="auto"/>
              <w:rPr>
                <w:rFonts w:ascii="Times New Roman" w:hAnsi="Times New Roman"/>
              </w:rPr>
            </w:pPr>
          </w:p>
        </w:tc>
        <w:tc>
          <w:tcPr>
            <w:tcW w:w="5831" w:type="dxa"/>
            <w:gridSpan w:val="5"/>
            <w:shd w:val="clear" w:color="auto" w:fill="auto"/>
            <w:vAlign w:val="center"/>
          </w:tcPr>
          <w:p w14:paraId="2376C97A"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Pasta indekss</w:t>
            </w:r>
          </w:p>
        </w:tc>
      </w:tr>
      <w:tr w:rsidR="00973564" w:rsidRPr="00735349" w14:paraId="2376C97E" w14:textId="77777777" w:rsidTr="1A1F70D8">
        <w:tc>
          <w:tcPr>
            <w:tcW w:w="3655" w:type="dxa"/>
            <w:vMerge/>
            <w:vAlign w:val="center"/>
          </w:tcPr>
          <w:p w14:paraId="2376C97C" w14:textId="77777777" w:rsidR="00973564" w:rsidRPr="00735349" w:rsidRDefault="00973564" w:rsidP="00973564">
            <w:pPr>
              <w:spacing w:after="0" w:line="240" w:lineRule="auto"/>
              <w:rPr>
                <w:rFonts w:ascii="Times New Roman" w:hAnsi="Times New Roman"/>
              </w:rPr>
            </w:pPr>
          </w:p>
        </w:tc>
        <w:tc>
          <w:tcPr>
            <w:tcW w:w="5831" w:type="dxa"/>
            <w:gridSpan w:val="5"/>
            <w:shd w:val="clear" w:color="auto" w:fill="auto"/>
            <w:vAlign w:val="center"/>
          </w:tcPr>
          <w:p w14:paraId="2376C97D"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E-pasts</w:t>
            </w:r>
          </w:p>
        </w:tc>
      </w:tr>
      <w:tr w:rsidR="00973564" w:rsidRPr="00735349" w14:paraId="2376C981" w14:textId="77777777" w:rsidTr="1A1F70D8">
        <w:tc>
          <w:tcPr>
            <w:tcW w:w="3655" w:type="dxa"/>
            <w:vMerge/>
            <w:vAlign w:val="center"/>
          </w:tcPr>
          <w:p w14:paraId="2376C97F" w14:textId="77777777" w:rsidR="00973564" w:rsidRPr="00735349" w:rsidRDefault="00973564" w:rsidP="00973564">
            <w:pPr>
              <w:spacing w:after="0" w:line="240" w:lineRule="auto"/>
              <w:rPr>
                <w:rFonts w:ascii="Times New Roman" w:hAnsi="Times New Roman"/>
              </w:rPr>
            </w:pPr>
          </w:p>
        </w:tc>
        <w:tc>
          <w:tcPr>
            <w:tcW w:w="5831" w:type="dxa"/>
            <w:gridSpan w:val="5"/>
            <w:shd w:val="clear" w:color="auto" w:fill="auto"/>
            <w:vAlign w:val="center"/>
          </w:tcPr>
          <w:p w14:paraId="2376C980"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Tīmekļa vietne</w:t>
            </w:r>
          </w:p>
        </w:tc>
      </w:tr>
      <w:tr w:rsidR="00973564" w:rsidRPr="00735349" w14:paraId="2376C987" w14:textId="77777777" w:rsidTr="1A1F70D8">
        <w:trPr>
          <w:trHeight w:val="531"/>
        </w:trPr>
        <w:tc>
          <w:tcPr>
            <w:tcW w:w="3655" w:type="dxa"/>
            <w:vMerge w:val="restart"/>
            <w:shd w:val="clear" w:color="auto" w:fill="D9D9D9" w:themeFill="background1" w:themeFillShade="D9"/>
            <w:vAlign w:val="center"/>
          </w:tcPr>
          <w:p w14:paraId="2376C982" w14:textId="77777777" w:rsidR="00973564" w:rsidRPr="00584B51" w:rsidRDefault="00973564" w:rsidP="00973564">
            <w:pPr>
              <w:spacing w:after="0" w:line="240" w:lineRule="auto"/>
              <w:rPr>
                <w:rFonts w:ascii="Times New Roman" w:hAnsi="Times New Roman"/>
                <w:b/>
                <w:bCs/>
              </w:rPr>
            </w:pPr>
            <w:r w:rsidRPr="00584B51">
              <w:rPr>
                <w:rFonts w:ascii="Times New Roman" w:hAnsi="Times New Roman"/>
                <w:b/>
                <w:bCs/>
              </w:rPr>
              <w:t xml:space="preserve">Kontaktinformācija: </w:t>
            </w:r>
          </w:p>
        </w:tc>
        <w:tc>
          <w:tcPr>
            <w:tcW w:w="5831" w:type="dxa"/>
            <w:gridSpan w:val="5"/>
            <w:shd w:val="clear" w:color="auto" w:fill="auto"/>
          </w:tcPr>
          <w:p w14:paraId="2376C983"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Kontaktpersonas Vārds, Uzvārds</w:t>
            </w:r>
          </w:p>
          <w:p w14:paraId="2376C984" w14:textId="77777777" w:rsidR="00E36C42" w:rsidRPr="008318C5" w:rsidRDefault="00E36C42" w:rsidP="00E36C42">
            <w:pPr>
              <w:spacing w:after="0" w:line="240" w:lineRule="auto"/>
              <w:ind w:left="33"/>
              <w:jc w:val="both"/>
              <w:rPr>
                <w:rFonts w:ascii="Times New Roman" w:hAnsi="Times New Roman"/>
                <w:i/>
                <w:color w:val="0000FF"/>
              </w:rPr>
            </w:pPr>
            <w:r w:rsidRPr="008318C5">
              <w:rPr>
                <w:rFonts w:ascii="Times New Roman" w:hAnsi="Times New Roman"/>
                <w:i/>
                <w:color w:val="0000FF"/>
              </w:rPr>
              <w:t>Sniedz informāciju par kontaktpersonu, norādot attiecīgajās ailēs prasīto informāciju.</w:t>
            </w:r>
          </w:p>
          <w:p w14:paraId="2376C985" w14:textId="77777777" w:rsidR="00E36C42" w:rsidRPr="008318C5" w:rsidRDefault="00E36C42" w:rsidP="00E36C42">
            <w:pPr>
              <w:spacing w:after="0" w:line="240" w:lineRule="auto"/>
              <w:jc w:val="both"/>
              <w:rPr>
                <w:rFonts w:ascii="Times New Roman" w:hAnsi="Times New Roman"/>
                <w:i/>
                <w:color w:val="0000FF"/>
              </w:rPr>
            </w:pPr>
          </w:p>
          <w:p w14:paraId="2376C986" w14:textId="77777777" w:rsidR="00973564" w:rsidRPr="005D28F2" w:rsidRDefault="00E36C42" w:rsidP="00E36C42">
            <w:pPr>
              <w:spacing w:after="0" w:line="240" w:lineRule="auto"/>
              <w:jc w:val="both"/>
              <w:rPr>
                <w:rFonts w:ascii="Times New Roman" w:hAnsi="Times New Roman"/>
                <w:i/>
                <w:iCs/>
                <w:color w:val="0000FF"/>
              </w:rPr>
            </w:pPr>
            <w:r w:rsidRPr="008318C5">
              <w:rPr>
                <w:rFonts w:ascii="Times New Roman" w:hAnsi="Times New Roman"/>
                <w:i/>
                <w:color w:val="0000FF"/>
              </w:rPr>
              <w:t>NB! Projekta iesniedzējs kā kontaktpersonu uzrāda atbildīgo darbinieku, kurš ir kompetents par projekta iesniegumā sniegto informāciju un projekta īstenošanas organizāciju (piemēram, plānoto projekta vadītāju).</w:t>
            </w:r>
          </w:p>
        </w:tc>
      </w:tr>
      <w:tr w:rsidR="00973564" w:rsidRPr="00735349" w14:paraId="2376C98A" w14:textId="77777777" w:rsidTr="1A1F70D8">
        <w:tc>
          <w:tcPr>
            <w:tcW w:w="3655" w:type="dxa"/>
            <w:vMerge/>
            <w:vAlign w:val="center"/>
          </w:tcPr>
          <w:p w14:paraId="2376C988" w14:textId="77777777" w:rsidR="00973564" w:rsidRPr="00735349" w:rsidRDefault="00973564" w:rsidP="00973564">
            <w:pPr>
              <w:spacing w:after="0" w:line="240" w:lineRule="auto"/>
              <w:rPr>
                <w:rFonts w:ascii="Times New Roman" w:hAnsi="Times New Roman"/>
              </w:rPr>
            </w:pPr>
          </w:p>
        </w:tc>
        <w:tc>
          <w:tcPr>
            <w:tcW w:w="5831" w:type="dxa"/>
            <w:gridSpan w:val="5"/>
            <w:shd w:val="clear" w:color="auto" w:fill="auto"/>
            <w:vAlign w:val="center"/>
          </w:tcPr>
          <w:p w14:paraId="2376C989"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Ieņemamais amats</w:t>
            </w:r>
          </w:p>
        </w:tc>
      </w:tr>
      <w:tr w:rsidR="00973564" w:rsidRPr="00735349" w14:paraId="2376C98D" w14:textId="77777777" w:rsidTr="1A1F70D8">
        <w:tc>
          <w:tcPr>
            <w:tcW w:w="3655" w:type="dxa"/>
            <w:vMerge/>
            <w:vAlign w:val="center"/>
          </w:tcPr>
          <w:p w14:paraId="2376C98B" w14:textId="77777777" w:rsidR="00973564" w:rsidRPr="00735349" w:rsidRDefault="00973564" w:rsidP="00973564">
            <w:pPr>
              <w:spacing w:after="0" w:line="240" w:lineRule="auto"/>
              <w:rPr>
                <w:rFonts w:ascii="Times New Roman" w:hAnsi="Times New Roman"/>
              </w:rPr>
            </w:pPr>
          </w:p>
        </w:tc>
        <w:tc>
          <w:tcPr>
            <w:tcW w:w="5831" w:type="dxa"/>
            <w:gridSpan w:val="5"/>
            <w:shd w:val="clear" w:color="auto" w:fill="auto"/>
            <w:vAlign w:val="center"/>
          </w:tcPr>
          <w:p w14:paraId="2376C98C"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Tālrunis</w:t>
            </w:r>
          </w:p>
        </w:tc>
      </w:tr>
      <w:tr w:rsidR="00973564" w:rsidRPr="00735349" w14:paraId="2376C990" w14:textId="77777777" w:rsidTr="1A1F70D8">
        <w:tc>
          <w:tcPr>
            <w:tcW w:w="3655" w:type="dxa"/>
            <w:vMerge/>
            <w:vAlign w:val="center"/>
          </w:tcPr>
          <w:p w14:paraId="2376C98E" w14:textId="77777777" w:rsidR="00973564" w:rsidRPr="00735349" w:rsidRDefault="00973564" w:rsidP="00973564">
            <w:pPr>
              <w:spacing w:after="0" w:line="240" w:lineRule="auto"/>
              <w:rPr>
                <w:rFonts w:ascii="Times New Roman" w:hAnsi="Times New Roman"/>
              </w:rPr>
            </w:pPr>
          </w:p>
        </w:tc>
        <w:tc>
          <w:tcPr>
            <w:tcW w:w="5831" w:type="dxa"/>
            <w:gridSpan w:val="5"/>
            <w:shd w:val="clear" w:color="auto" w:fill="auto"/>
            <w:vAlign w:val="center"/>
          </w:tcPr>
          <w:p w14:paraId="2376C98F"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E-pasts</w:t>
            </w:r>
          </w:p>
        </w:tc>
      </w:tr>
      <w:tr w:rsidR="00973564" w:rsidRPr="00735349" w14:paraId="2376C995" w14:textId="77777777" w:rsidTr="1A1F70D8">
        <w:trPr>
          <w:trHeight w:val="517"/>
        </w:trPr>
        <w:tc>
          <w:tcPr>
            <w:tcW w:w="3655" w:type="dxa"/>
            <w:vMerge w:val="restart"/>
            <w:shd w:val="clear" w:color="auto" w:fill="D9D9D9" w:themeFill="background1" w:themeFillShade="D9"/>
            <w:vAlign w:val="center"/>
          </w:tcPr>
          <w:p w14:paraId="2376C991" w14:textId="77777777" w:rsidR="00973564" w:rsidRPr="00584B51" w:rsidRDefault="00973564" w:rsidP="00973564">
            <w:pPr>
              <w:tabs>
                <w:tab w:val="left" w:pos="900"/>
              </w:tabs>
              <w:spacing w:after="0" w:line="240" w:lineRule="auto"/>
              <w:rPr>
                <w:rFonts w:ascii="Times New Roman" w:hAnsi="Times New Roman"/>
                <w:b/>
                <w:bCs/>
              </w:rPr>
            </w:pPr>
            <w:r w:rsidRPr="00584B51">
              <w:rPr>
                <w:rFonts w:ascii="Times New Roman" w:hAnsi="Times New Roman"/>
                <w:b/>
                <w:bCs/>
              </w:rPr>
              <w:t xml:space="preserve">Korespondences adrese </w:t>
            </w:r>
          </w:p>
          <w:p w14:paraId="2376C992" w14:textId="77777777" w:rsidR="00973564" w:rsidRPr="00D30233" w:rsidRDefault="00973564" w:rsidP="00973564">
            <w:pPr>
              <w:spacing w:after="0" w:line="240" w:lineRule="auto"/>
              <w:rPr>
                <w:rFonts w:ascii="Times New Roman" w:hAnsi="Times New Roman"/>
                <w:sz w:val="18"/>
                <w:szCs w:val="18"/>
              </w:rPr>
            </w:pPr>
            <w:r w:rsidRPr="00ED2788">
              <w:rPr>
                <w:rFonts w:ascii="Times New Roman" w:hAnsi="Times New Roman"/>
                <w:i/>
                <w:iCs/>
              </w:rPr>
              <w:t>(aizpilda, ja atšķiras no juridiskās adreses)</w:t>
            </w:r>
          </w:p>
        </w:tc>
        <w:tc>
          <w:tcPr>
            <w:tcW w:w="5831" w:type="dxa"/>
            <w:gridSpan w:val="5"/>
            <w:tcBorders>
              <w:bottom w:val="single" w:sz="4" w:space="0" w:color="auto"/>
            </w:tcBorders>
            <w:shd w:val="clear" w:color="auto" w:fill="auto"/>
          </w:tcPr>
          <w:p w14:paraId="2376C993" w14:textId="77777777" w:rsidR="00973564" w:rsidRDefault="00973564" w:rsidP="00973564">
            <w:pPr>
              <w:spacing w:after="0" w:line="240" w:lineRule="auto"/>
              <w:rPr>
                <w:rFonts w:ascii="Times New Roman" w:hAnsi="Times New Roman"/>
                <w:i/>
              </w:rPr>
            </w:pPr>
            <w:r w:rsidRPr="00735349">
              <w:rPr>
                <w:rFonts w:ascii="Times New Roman" w:hAnsi="Times New Roman"/>
                <w:i/>
              </w:rPr>
              <w:t>Iela, mājas nosaukums, Nr./dzīvokļa Nr.</w:t>
            </w:r>
          </w:p>
          <w:p w14:paraId="2376C994" w14:textId="77777777" w:rsidR="005E5624" w:rsidRPr="00735349" w:rsidRDefault="005E5624" w:rsidP="0040156C">
            <w:pPr>
              <w:spacing w:after="0" w:line="240" w:lineRule="auto"/>
              <w:jc w:val="both"/>
              <w:rPr>
                <w:rFonts w:ascii="Times New Roman" w:hAnsi="Times New Roman"/>
                <w:i/>
              </w:rPr>
            </w:pPr>
            <w:r w:rsidRPr="00584B51">
              <w:rPr>
                <w:rFonts w:ascii="Times New Roman" w:hAnsi="Times New Roman"/>
                <w:i/>
                <w:color w:val="0000FF"/>
              </w:rPr>
              <w:t>Norāda precīzu projekta iesniedzēja korespondences adresi (ja tā atšķiras no juridiskās adreses), ierakstot attiecīgajās ailēs prasīto informāciju.</w:t>
            </w:r>
          </w:p>
        </w:tc>
      </w:tr>
      <w:tr w:rsidR="00973564" w:rsidRPr="00735349" w14:paraId="2376C99A" w14:textId="77777777" w:rsidTr="1A1F70D8">
        <w:tc>
          <w:tcPr>
            <w:tcW w:w="3655" w:type="dxa"/>
            <w:vMerge/>
            <w:vAlign w:val="center"/>
          </w:tcPr>
          <w:p w14:paraId="2376C996" w14:textId="77777777" w:rsidR="00973564" w:rsidRPr="00735349" w:rsidRDefault="00973564" w:rsidP="00973564">
            <w:pPr>
              <w:spacing w:after="0" w:line="240" w:lineRule="auto"/>
              <w:rPr>
                <w:rFonts w:ascii="Times New Roman" w:hAnsi="Times New Roman"/>
              </w:rPr>
            </w:pPr>
          </w:p>
        </w:tc>
        <w:tc>
          <w:tcPr>
            <w:tcW w:w="2055"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iCs/>
              </w:rPr>
              <w:t>Novada pilsēta vai pagasts</w:t>
            </w:r>
          </w:p>
        </w:tc>
      </w:tr>
      <w:tr w:rsidR="00973564" w:rsidRPr="00735349" w14:paraId="2376C99D" w14:textId="77777777" w:rsidTr="1A1F70D8">
        <w:tc>
          <w:tcPr>
            <w:tcW w:w="3655" w:type="dxa"/>
            <w:vMerge/>
            <w:vAlign w:val="center"/>
          </w:tcPr>
          <w:p w14:paraId="2376C99B" w14:textId="77777777" w:rsidR="00973564" w:rsidRPr="00735349" w:rsidRDefault="00973564" w:rsidP="00973564">
            <w:pPr>
              <w:spacing w:after="0" w:line="240" w:lineRule="auto"/>
              <w:rPr>
                <w:rFonts w:ascii="Times New Roman" w:hAnsi="Times New Roman"/>
              </w:rPr>
            </w:pPr>
          </w:p>
        </w:tc>
        <w:tc>
          <w:tcPr>
            <w:tcW w:w="5831" w:type="dxa"/>
            <w:gridSpan w:val="5"/>
            <w:tcBorders>
              <w:top w:val="single" w:sz="4" w:space="0" w:color="auto"/>
            </w:tcBorders>
            <w:shd w:val="clear" w:color="auto" w:fill="auto"/>
            <w:vAlign w:val="center"/>
          </w:tcPr>
          <w:p w14:paraId="2376C99C"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Pasta indekss</w:t>
            </w:r>
          </w:p>
        </w:tc>
      </w:tr>
      <w:tr w:rsidR="00973564" w:rsidRPr="00735349" w14:paraId="2376C9A0" w14:textId="77777777" w:rsidTr="1A1F70D8">
        <w:trPr>
          <w:trHeight w:val="485"/>
        </w:trPr>
        <w:tc>
          <w:tcPr>
            <w:tcW w:w="3655" w:type="dxa"/>
            <w:shd w:val="clear" w:color="auto" w:fill="D9D9D9" w:themeFill="background1" w:themeFillShade="D9"/>
            <w:vAlign w:val="center"/>
          </w:tcPr>
          <w:p w14:paraId="2376C99E" w14:textId="77777777" w:rsidR="00973564" w:rsidRPr="00735349" w:rsidRDefault="005E5624" w:rsidP="00973564">
            <w:pPr>
              <w:spacing w:after="0" w:line="240" w:lineRule="auto"/>
              <w:rPr>
                <w:rFonts w:ascii="Times New Roman" w:hAnsi="Times New Roman"/>
              </w:rPr>
            </w:pPr>
            <w:r>
              <w:rPr>
                <w:rFonts w:ascii="Times New Roman" w:hAnsi="Times New Roman"/>
              </w:rPr>
              <w:t>Investīciju p</w:t>
            </w:r>
            <w:r w:rsidR="00973564" w:rsidRPr="00735349">
              <w:rPr>
                <w:rFonts w:ascii="Times New Roman" w:hAnsi="Times New Roman"/>
              </w:rPr>
              <w:t xml:space="preserve">rojekta identifikācijas Nr.*: </w:t>
            </w:r>
          </w:p>
        </w:tc>
        <w:tc>
          <w:tcPr>
            <w:tcW w:w="5831" w:type="dxa"/>
            <w:gridSpan w:val="5"/>
            <w:shd w:val="clear" w:color="auto" w:fill="auto"/>
          </w:tcPr>
          <w:p w14:paraId="2376C99F" w14:textId="77777777" w:rsidR="00973564" w:rsidRPr="005D28F2" w:rsidRDefault="00973564" w:rsidP="00973564">
            <w:pPr>
              <w:spacing w:after="0" w:line="240" w:lineRule="auto"/>
              <w:rPr>
                <w:rFonts w:ascii="Times New Roman" w:hAnsi="Times New Roman"/>
                <w:color w:val="0000FF"/>
              </w:rPr>
            </w:pPr>
            <w:r w:rsidRPr="005D28F2">
              <w:rPr>
                <w:rFonts w:ascii="Times New Roman" w:hAnsi="Times New Roman"/>
                <w:i/>
                <w:iCs/>
                <w:color w:val="0000FF"/>
              </w:rPr>
              <w:t>Aizpilda CFLA</w:t>
            </w:r>
          </w:p>
        </w:tc>
      </w:tr>
      <w:tr w:rsidR="00973564" w:rsidRPr="00735349" w14:paraId="2376C9A3" w14:textId="77777777" w:rsidTr="1A1F70D8">
        <w:trPr>
          <w:trHeight w:val="549"/>
        </w:trPr>
        <w:tc>
          <w:tcPr>
            <w:tcW w:w="3655" w:type="dxa"/>
            <w:shd w:val="clear" w:color="auto" w:fill="D9D9D9" w:themeFill="background1" w:themeFillShade="D9"/>
            <w:vAlign w:val="center"/>
          </w:tcPr>
          <w:p w14:paraId="2376C9A1" w14:textId="77777777" w:rsidR="00973564" w:rsidRPr="00735349" w:rsidRDefault="005E5624" w:rsidP="00973564">
            <w:pPr>
              <w:spacing w:after="0" w:line="240" w:lineRule="auto"/>
              <w:rPr>
                <w:rFonts w:ascii="Times New Roman" w:hAnsi="Times New Roman"/>
              </w:rPr>
            </w:pPr>
            <w:r>
              <w:rPr>
                <w:rFonts w:ascii="Times New Roman" w:hAnsi="Times New Roman"/>
              </w:rPr>
              <w:t>Investīciju p</w:t>
            </w:r>
            <w:r w:rsidR="00973564" w:rsidRPr="00735349">
              <w:rPr>
                <w:rFonts w:ascii="Times New Roman" w:hAnsi="Times New Roman"/>
              </w:rPr>
              <w:t>rojekta iesniegšanas datums*:</w:t>
            </w:r>
          </w:p>
        </w:tc>
        <w:tc>
          <w:tcPr>
            <w:tcW w:w="5831" w:type="dxa"/>
            <w:gridSpan w:val="5"/>
            <w:shd w:val="clear" w:color="auto" w:fill="auto"/>
          </w:tcPr>
          <w:p w14:paraId="2376C9A2" w14:textId="77777777" w:rsidR="00973564" w:rsidRPr="005D28F2" w:rsidRDefault="00973564" w:rsidP="00973564">
            <w:pPr>
              <w:spacing w:after="0" w:line="240" w:lineRule="auto"/>
              <w:rPr>
                <w:rFonts w:ascii="Times New Roman" w:hAnsi="Times New Roman"/>
                <w:color w:val="0000FF"/>
              </w:rPr>
            </w:pPr>
            <w:r w:rsidRPr="005D28F2">
              <w:rPr>
                <w:rFonts w:ascii="Times New Roman" w:hAnsi="Times New Roman"/>
                <w:i/>
                <w:iCs/>
                <w:color w:val="0000FF"/>
              </w:rPr>
              <w:t>Aizpilda CFLA</w:t>
            </w:r>
          </w:p>
        </w:tc>
      </w:tr>
    </w:tbl>
    <w:p w14:paraId="2376C9A4" w14:textId="77777777" w:rsidR="00B5771B" w:rsidRPr="00FB63E3" w:rsidRDefault="00734789" w:rsidP="00FB63E3">
      <w:pPr>
        <w:tabs>
          <w:tab w:val="left" w:pos="900"/>
        </w:tabs>
        <w:rPr>
          <w:rFonts w:ascii="Times New Roman" w:hAnsi="Times New Roman"/>
          <w:i/>
          <w:iCs/>
          <w:sz w:val="20"/>
          <w:szCs w:val="20"/>
        </w:rPr>
      </w:pPr>
      <w:r w:rsidRPr="00536ABA">
        <w:rPr>
          <w:rFonts w:ascii="Times New Roman" w:hAnsi="Times New Roman"/>
          <w:i/>
          <w:iCs/>
          <w:sz w:val="20"/>
          <w:szCs w:val="20"/>
        </w:rPr>
        <w:t>*Aizpilda CFLA</w:t>
      </w:r>
    </w:p>
    <w:p w14:paraId="2376C9A5" w14:textId="2A0F9B9B" w:rsidR="00F24C6F" w:rsidRDefault="00F24C6F"/>
    <w:p w14:paraId="02C43B42" w14:textId="77777777" w:rsidR="00D23AF9" w:rsidRDefault="00D23AF9"/>
    <w:p w14:paraId="5B41FA20" w14:textId="77777777" w:rsidR="00D23AF9" w:rsidRDefault="00D23A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170501" w14:paraId="2376C9A7" w14:textId="77777777" w:rsidTr="00283CB2">
        <w:trPr>
          <w:trHeight w:val="547"/>
        </w:trPr>
        <w:tc>
          <w:tcPr>
            <w:tcW w:w="9486" w:type="dxa"/>
            <w:shd w:val="clear" w:color="auto" w:fill="D9D9D9"/>
            <w:vAlign w:val="center"/>
          </w:tcPr>
          <w:p w14:paraId="2376C9A6" w14:textId="77777777" w:rsidR="00C1570A" w:rsidRPr="00170501" w:rsidRDefault="00855815" w:rsidP="004D0FEB">
            <w:pPr>
              <w:pStyle w:val="Heading1"/>
              <w:spacing w:before="120" w:after="120" w:line="240" w:lineRule="auto"/>
              <w:rPr>
                <w:sz w:val="22"/>
                <w:szCs w:val="22"/>
              </w:rPr>
            </w:pPr>
            <w:bookmarkStart w:id="2" w:name="_Toc116904126"/>
            <w:r w:rsidRPr="00170501">
              <w:rPr>
                <w:sz w:val="22"/>
                <w:szCs w:val="22"/>
              </w:rPr>
              <w:t>1.</w:t>
            </w:r>
            <w:r w:rsidR="00E30F51" w:rsidRPr="00170501">
              <w:rPr>
                <w:sz w:val="22"/>
                <w:szCs w:val="22"/>
              </w:rPr>
              <w:t>SADAĻA</w:t>
            </w:r>
            <w:r w:rsidRPr="00170501">
              <w:rPr>
                <w:sz w:val="22"/>
                <w:szCs w:val="22"/>
              </w:rPr>
              <w:t xml:space="preserve"> – </w:t>
            </w:r>
            <w:r w:rsidR="00DF14DC" w:rsidRPr="00170501">
              <w:rPr>
                <w:sz w:val="22"/>
                <w:szCs w:val="22"/>
                <w:lang w:val="lv-LV"/>
              </w:rPr>
              <w:t xml:space="preserve">INVESTĪCIJU </w:t>
            </w:r>
            <w:r w:rsidRPr="00170501">
              <w:rPr>
                <w:sz w:val="22"/>
                <w:szCs w:val="22"/>
              </w:rPr>
              <w:t>PROJEKTA APRAKSTS</w:t>
            </w:r>
            <w:bookmarkEnd w:id="2"/>
          </w:p>
        </w:tc>
      </w:tr>
    </w:tbl>
    <w:p w14:paraId="2376C9A8" w14:textId="77777777" w:rsidR="00C1570A" w:rsidRPr="00170501" w:rsidRDefault="00C1570A" w:rsidP="0017050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170501" w14:paraId="2376C9AB" w14:textId="77777777">
        <w:tc>
          <w:tcPr>
            <w:tcW w:w="9486" w:type="dxa"/>
            <w:shd w:val="clear" w:color="auto" w:fill="auto"/>
          </w:tcPr>
          <w:p w14:paraId="2376C9AA" w14:textId="39FDB1E4" w:rsidR="00B5771B" w:rsidRPr="00170501" w:rsidRDefault="00DF14DC" w:rsidP="004D0FEB">
            <w:pPr>
              <w:pStyle w:val="ListParagraph1"/>
              <w:numPr>
                <w:ilvl w:val="1"/>
                <w:numId w:val="1"/>
              </w:numPr>
              <w:spacing w:before="120" w:after="120" w:line="240" w:lineRule="auto"/>
              <w:ind w:left="357" w:hanging="357"/>
              <w:rPr>
                <w:rFonts w:ascii="Times New Roman" w:hAnsi="Times New Roman"/>
                <w:b/>
              </w:rPr>
            </w:pPr>
            <w:r w:rsidRPr="00170501">
              <w:rPr>
                <w:rFonts w:ascii="Times New Roman" w:eastAsia="Times New Roman" w:hAnsi="Times New Roman"/>
                <w:b/>
              </w:rPr>
              <w:t>Investīciju projekta mērķis</w:t>
            </w:r>
            <w:r w:rsidR="00B5771B" w:rsidRPr="00170501">
              <w:rPr>
                <w:rFonts w:ascii="Times New Roman" w:hAnsi="Times New Roman"/>
                <w:b/>
              </w:rPr>
              <w:t xml:space="preserve"> (&lt; </w:t>
            </w:r>
            <w:r w:rsidR="00734789" w:rsidRPr="00170501">
              <w:rPr>
                <w:rFonts w:ascii="Times New Roman" w:hAnsi="Times New Roman"/>
                <w:b/>
              </w:rPr>
              <w:t xml:space="preserve">2000 </w:t>
            </w:r>
            <w:r w:rsidR="00B5771B" w:rsidRPr="00170501">
              <w:rPr>
                <w:rFonts w:ascii="Times New Roman" w:hAnsi="Times New Roman"/>
                <w:b/>
              </w:rPr>
              <w:t>zīmes</w:t>
            </w:r>
            <w:r w:rsidR="00E30F51" w:rsidRPr="00170501">
              <w:rPr>
                <w:rFonts w:ascii="Times New Roman" w:hAnsi="Times New Roman"/>
                <w:b/>
              </w:rPr>
              <w:t xml:space="preserve"> </w:t>
            </w:r>
            <w:r w:rsidR="00B5771B" w:rsidRPr="00170501">
              <w:rPr>
                <w:rFonts w:ascii="Times New Roman" w:hAnsi="Times New Roman"/>
                <w:b/>
              </w:rPr>
              <w:t>&gt;)</w:t>
            </w:r>
          </w:p>
        </w:tc>
      </w:tr>
      <w:tr w:rsidR="00B5771B" w:rsidRPr="00170501" w14:paraId="2376C9B9" w14:textId="77777777">
        <w:trPr>
          <w:trHeight w:val="1606"/>
        </w:trPr>
        <w:tc>
          <w:tcPr>
            <w:tcW w:w="9486" w:type="dxa"/>
            <w:shd w:val="clear" w:color="auto" w:fill="auto"/>
          </w:tcPr>
          <w:p w14:paraId="2376C9AC" w14:textId="761383BB" w:rsidR="00E978DE" w:rsidRPr="00170501" w:rsidRDefault="00E978DE" w:rsidP="00E978DE">
            <w:pPr>
              <w:tabs>
                <w:tab w:val="left" w:pos="0"/>
              </w:tabs>
              <w:spacing w:after="0" w:line="240" w:lineRule="auto"/>
              <w:ind w:right="34"/>
              <w:jc w:val="both"/>
              <w:rPr>
                <w:rFonts w:ascii="Times New Roman" w:hAnsi="Times New Roman"/>
                <w:i/>
                <w:iCs/>
                <w:color w:val="0000FF"/>
              </w:rPr>
            </w:pPr>
            <w:r w:rsidRPr="00170501">
              <w:rPr>
                <w:rFonts w:ascii="Times New Roman" w:hAnsi="Times New Roman"/>
                <w:i/>
                <w:iCs/>
                <w:color w:val="0000FF"/>
              </w:rPr>
              <w:t xml:space="preserve">Atlasē tiek atbalstīti projekti, kuru mērķis atbilst </w:t>
            </w:r>
            <w:r w:rsidR="0049796D" w:rsidRPr="00170501">
              <w:rPr>
                <w:rFonts w:ascii="Times New Roman" w:hAnsi="Times New Roman"/>
                <w:i/>
                <w:iCs/>
                <w:color w:val="0000FF"/>
              </w:rPr>
              <w:t>investīcijas mērķim</w:t>
            </w:r>
            <w:r w:rsidRPr="00170501">
              <w:rPr>
                <w:rFonts w:ascii="Times New Roman" w:hAnsi="Times New Roman"/>
                <w:i/>
                <w:iCs/>
                <w:color w:val="0000FF"/>
              </w:rPr>
              <w:t xml:space="preserve">, kas norādīts </w:t>
            </w:r>
            <w:r w:rsidR="003F388A">
              <w:rPr>
                <w:rFonts w:ascii="Times New Roman" w:hAnsi="Times New Roman"/>
                <w:i/>
                <w:iCs/>
                <w:color w:val="0000FF"/>
              </w:rPr>
              <w:t xml:space="preserve">Ministru kabineta </w:t>
            </w:r>
            <w:r w:rsidR="00C960B5">
              <w:rPr>
                <w:rFonts w:ascii="Times New Roman" w:hAnsi="Times New Roman"/>
                <w:i/>
                <w:iCs/>
                <w:color w:val="0000FF"/>
              </w:rPr>
              <w:t>2022. gada 14. jūlija noteikum</w:t>
            </w:r>
            <w:r w:rsidR="00212514">
              <w:rPr>
                <w:rFonts w:ascii="Times New Roman" w:hAnsi="Times New Roman"/>
                <w:i/>
                <w:iCs/>
                <w:color w:val="0000FF"/>
              </w:rPr>
              <w:t>u</w:t>
            </w:r>
            <w:r w:rsidR="00C960B5">
              <w:rPr>
                <w:rFonts w:ascii="Times New Roman" w:hAnsi="Times New Roman"/>
                <w:i/>
                <w:iCs/>
                <w:color w:val="0000FF"/>
              </w:rPr>
              <w:t xml:space="preserve"> </w:t>
            </w:r>
            <w:r w:rsidR="00212514">
              <w:rPr>
                <w:rFonts w:ascii="Times New Roman" w:hAnsi="Times New Roman"/>
                <w:i/>
                <w:iCs/>
                <w:color w:val="0000FF"/>
              </w:rPr>
              <w:t>Nr. 435 “</w:t>
            </w:r>
            <w:r w:rsidR="00212514" w:rsidRPr="00212514">
              <w:rPr>
                <w:rFonts w:ascii="Times New Roman" w:hAnsi="Times New Roman"/>
                <w:i/>
                <w:iCs/>
                <w:color w:val="0000FF"/>
              </w:rPr>
              <w:t>Eiropas Savienības Atveseļošanas un noturības mehānisma plāna 2. komponentes "Digitālā transformācija" 2.1. reformu un investīciju virziena "Valsts pārvaldes, tai skaitā pašvaldību, digitālā transformācija" īstenošanas noteikumi</w:t>
            </w:r>
            <w:r w:rsidR="00212514">
              <w:rPr>
                <w:rFonts w:ascii="Times New Roman" w:hAnsi="Times New Roman"/>
                <w:i/>
                <w:iCs/>
                <w:color w:val="0000FF"/>
              </w:rPr>
              <w:t xml:space="preserve">” (turpmāk - </w:t>
            </w:r>
            <w:r w:rsidRPr="00170501">
              <w:rPr>
                <w:rFonts w:ascii="Times New Roman" w:hAnsi="Times New Roman"/>
                <w:i/>
                <w:iCs/>
                <w:color w:val="0000FF"/>
              </w:rPr>
              <w:t>MK noteikum</w:t>
            </w:r>
            <w:r w:rsidR="00212514">
              <w:rPr>
                <w:rFonts w:ascii="Times New Roman" w:hAnsi="Times New Roman"/>
                <w:i/>
                <w:iCs/>
                <w:color w:val="0000FF"/>
              </w:rPr>
              <w:t>i)</w:t>
            </w:r>
            <w:r w:rsidRPr="00170501">
              <w:rPr>
                <w:rFonts w:ascii="Times New Roman" w:hAnsi="Times New Roman"/>
                <w:i/>
                <w:iCs/>
                <w:color w:val="0000FF"/>
              </w:rPr>
              <w:t xml:space="preserve"> 2.</w:t>
            </w:r>
            <w:r w:rsidR="00212514">
              <w:rPr>
                <w:rFonts w:ascii="Times New Roman" w:hAnsi="Times New Roman"/>
                <w:i/>
                <w:iCs/>
                <w:color w:val="0000FF"/>
              </w:rPr>
              <w:t>2.</w:t>
            </w:r>
            <w:r w:rsidR="00172B93">
              <w:rPr>
                <w:rFonts w:ascii="Times New Roman" w:hAnsi="Times New Roman"/>
                <w:i/>
                <w:iCs/>
                <w:color w:val="0000FF"/>
              </w:rPr>
              <w:t xml:space="preserve">, 3.2., 3.3. vai </w:t>
            </w:r>
            <w:r w:rsidR="00663BD5">
              <w:rPr>
                <w:rFonts w:ascii="Times New Roman" w:hAnsi="Times New Roman"/>
                <w:i/>
                <w:iCs/>
                <w:color w:val="0000FF"/>
              </w:rPr>
              <w:t>4.2. apakš</w:t>
            </w:r>
            <w:r w:rsidRPr="00170501">
              <w:rPr>
                <w:rFonts w:ascii="Times New Roman" w:hAnsi="Times New Roman"/>
                <w:i/>
                <w:iCs/>
                <w:color w:val="0000FF"/>
              </w:rPr>
              <w:t>punktā</w:t>
            </w:r>
            <w:r w:rsidR="00663BD5">
              <w:rPr>
                <w:rFonts w:ascii="Times New Roman" w:hAnsi="Times New Roman"/>
                <w:i/>
                <w:iCs/>
                <w:color w:val="0000FF"/>
              </w:rPr>
              <w:t>.</w:t>
            </w:r>
          </w:p>
          <w:p w14:paraId="2376C9AD" w14:textId="77777777" w:rsidR="00E978DE" w:rsidRPr="00170501" w:rsidRDefault="00E978DE" w:rsidP="00E978DE">
            <w:pPr>
              <w:tabs>
                <w:tab w:val="left" w:pos="0"/>
              </w:tabs>
              <w:spacing w:after="0" w:line="240" w:lineRule="auto"/>
              <w:ind w:right="34"/>
              <w:jc w:val="both"/>
              <w:rPr>
                <w:rFonts w:ascii="Times New Roman" w:hAnsi="Times New Roman"/>
                <w:i/>
                <w:iCs/>
                <w:color w:val="0000FF"/>
              </w:rPr>
            </w:pPr>
          </w:p>
          <w:p w14:paraId="3E0D94BB" w14:textId="77777777" w:rsidR="00B5771B" w:rsidRDefault="00740005" w:rsidP="00D23AF9">
            <w:pPr>
              <w:tabs>
                <w:tab w:val="left" w:pos="0"/>
              </w:tabs>
              <w:spacing w:after="0" w:line="240" w:lineRule="auto"/>
              <w:ind w:right="34"/>
              <w:jc w:val="both"/>
              <w:rPr>
                <w:rFonts w:ascii="Times New Roman" w:hAnsi="Times New Roman"/>
                <w:i/>
                <w:iCs/>
                <w:color w:val="0000FF"/>
              </w:rPr>
            </w:pPr>
            <w:r>
              <w:rPr>
                <w:rFonts w:ascii="Times New Roman" w:hAnsi="Times New Roman"/>
                <w:i/>
                <w:iCs/>
                <w:color w:val="0000FF"/>
              </w:rPr>
              <w:t xml:space="preserve">Norāda </w:t>
            </w:r>
            <w:r w:rsidR="004F5DDD">
              <w:rPr>
                <w:rFonts w:ascii="Times New Roman" w:hAnsi="Times New Roman"/>
                <w:i/>
                <w:iCs/>
                <w:color w:val="0000FF"/>
              </w:rPr>
              <w:t xml:space="preserve">Projekta pases </w:t>
            </w:r>
            <w:r w:rsidR="00C75C39">
              <w:rPr>
                <w:rFonts w:ascii="Times New Roman" w:hAnsi="Times New Roman"/>
                <w:i/>
                <w:iCs/>
                <w:color w:val="0000FF"/>
              </w:rPr>
              <w:t>3.</w:t>
            </w:r>
            <w:r w:rsidR="00CA7B56">
              <w:rPr>
                <w:rFonts w:ascii="Times New Roman" w:hAnsi="Times New Roman"/>
                <w:i/>
                <w:iCs/>
                <w:color w:val="0000FF"/>
              </w:rPr>
              <w:t>1. un 3.2.apakšpunktā</w:t>
            </w:r>
            <w:r w:rsidR="00F21423">
              <w:rPr>
                <w:rFonts w:ascii="Times New Roman" w:hAnsi="Times New Roman"/>
                <w:i/>
                <w:iCs/>
                <w:color w:val="0000FF"/>
              </w:rPr>
              <w:t xml:space="preserve"> Ministru kabinet</w:t>
            </w:r>
            <w:r w:rsidR="00D23AF9">
              <w:rPr>
                <w:rFonts w:ascii="Times New Roman" w:hAnsi="Times New Roman"/>
                <w:i/>
                <w:iCs/>
                <w:color w:val="0000FF"/>
              </w:rPr>
              <w:t>ā apstiprināto informāciju.</w:t>
            </w:r>
            <w:r w:rsidR="00F21423">
              <w:rPr>
                <w:rFonts w:ascii="Times New Roman" w:hAnsi="Times New Roman"/>
                <w:i/>
                <w:iCs/>
                <w:color w:val="0000FF"/>
              </w:rPr>
              <w:t xml:space="preserve"> </w:t>
            </w:r>
          </w:p>
          <w:p w14:paraId="2376C9B8" w14:textId="4F6DB034" w:rsidR="00D23AF9" w:rsidRPr="00DC7F5F" w:rsidRDefault="00D23AF9" w:rsidP="00D23AF9">
            <w:pPr>
              <w:tabs>
                <w:tab w:val="left" w:pos="0"/>
              </w:tabs>
              <w:spacing w:after="0" w:line="240" w:lineRule="auto"/>
              <w:ind w:right="34"/>
              <w:jc w:val="both"/>
              <w:rPr>
                <w:rFonts w:ascii="Times New Roman" w:hAnsi="Times New Roman"/>
                <w:i/>
                <w:iCs/>
                <w:color w:val="0000FF"/>
              </w:rPr>
            </w:pPr>
          </w:p>
        </w:tc>
      </w:tr>
    </w:tbl>
    <w:p w14:paraId="2376C9BA" w14:textId="77777777" w:rsidR="00A219AA" w:rsidRDefault="00A219AA" w:rsidP="003C5410">
      <w:pPr>
        <w:rPr>
          <w:rFonts w:ascii="Times New Roman" w:hAnsi="Times New Roman"/>
        </w:rPr>
      </w:pPr>
    </w:p>
    <w:p w14:paraId="2376C9BB" w14:textId="77777777" w:rsidR="00D227CA" w:rsidRDefault="00D227CA" w:rsidP="003C5410">
      <w:pPr>
        <w:rPr>
          <w:rFonts w:ascii="Times New Roman" w:hAnsi="Times New Roman"/>
        </w:rPr>
      </w:pPr>
    </w:p>
    <w:p w14:paraId="2376C9BC" w14:textId="77777777" w:rsidR="00836968" w:rsidRDefault="00836968" w:rsidP="003C5410">
      <w:pPr>
        <w:rPr>
          <w:rFonts w:ascii="Times New Roman" w:hAnsi="Times New Roman"/>
        </w:rPr>
        <w:sectPr w:rsidR="00836968" w:rsidSect="006214DB">
          <w:headerReference w:type="even" r:id="rId12"/>
          <w:headerReference w:type="default" r:id="rId13"/>
          <w:footerReference w:type="even" r:id="rId14"/>
          <w:footerReference w:type="default" r:id="rId15"/>
          <w:headerReference w:type="first" r:id="rId16"/>
          <w:footerReference w:type="first" r:id="rId17"/>
          <w:pgSz w:w="11906" w:h="16838" w:code="9"/>
          <w:pgMar w:top="851" w:right="1276" w:bottom="1276" w:left="1134" w:header="709" w:footer="709" w:gutter="0"/>
          <w:cols w:space="708"/>
          <w:titlePg/>
          <w:docGrid w:linePitch="360"/>
        </w:sectPr>
      </w:pPr>
    </w:p>
    <w:tbl>
      <w:tblPr>
        <w:tblW w:w="14765" w:type="dxa"/>
        <w:tblInd w:w="160" w:type="dxa"/>
        <w:tblCellMar>
          <w:left w:w="0" w:type="dxa"/>
          <w:right w:w="0" w:type="dxa"/>
        </w:tblCellMar>
        <w:tblLook w:val="04A0" w:firstRow="1" w:lastRow="0" w:firstColumn="1" w:lastColumn="0" w:noHBand="0" w:noVBand="1"/>
      </w:tblPr>
      <w:tblGrid>
        <w:gridCol w:w="851"/>
        <w:gridCol w:w="2952"/>
        <w:gridCol w:w="5209"/>
        <w:gridCol w:w="2132"/>
        <w:gridCol w:w="992"/>
        <w:gridCol w:w="1304"/>
        <w:gridCol w:w="1325"/>
      </w:tblGrid>
      <w:tr w:rsidR="00394487" w14:paraId="2376C9C0" w14:textId="77777777" w:rsidTr="54DEE776">
        <w:tc>
          <w:tcPr>
            <w:tcW w:w="14765"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76C9BD" w14:textId="77777777" w:rsidR="00394487" w:rsidRPr="00170501" w:rsidRDefault="003B197A" w:rsidP="004D0FEB">
            <w:pPr>
              <w:pStyle w:val="ListParagraph1"/>
              <w:spacing w:before="120" w:after="0" w:line="240" w:lineRule="auto"/>
              <w:ind w:left="357" w:hanging="357"/>
              <w:contextualSpacing w:val="0"/>
              <w:rPr>
                <w:rFonts w:ascii="Times New Roman" w:hAnsi="Times New Roman"/>
                <w:b/>
                <w:bCs/>
                <w:lang w:eastAsia="lv-LV"/>
              </w:rPr>
            </w:pPr>
            <w:bookmarkStart w:id="3" w:name="_Toc116904127"/>
            <w:r w:rsidRPr="00170501">
              <w:rPr>
                <w:rStyle w:val="Heading2Char"/>
                <w:rFonts w:ascii="Times New Roman" w:eastAsia="Calibri" w:hAnsi="Times New Roman"/>
                <w:b/>
                <w:color w:val="auto"/>
                <w:sz w:val="22"/>
                <w:szCs w:val="22"/>
              </w:rPr>
              <w:lastRenderedPageBreak/>
              <w:t>1.</w:t>
            </w:r>
            <w:r w:rsidR="00240F4B" w:rsidRPr="00170501">
              <w:rPr>
                <w:rStyle w:val="Heading2Char"/>
                <w:rFonts w:ascii="Times New Roman" w:eastAsia="Calibri" w:hAnsi="Times New Roman"/>
                <w:b/>
                <w:color w:val="auto"/>
                <w:sz w:val="22"/>
                <w:szCs w:val="22"/>
              </w:rPr>
              <w:t>2.</w:t>
            </w:r>
            <w:r w:rsidR="0033325A" w:rsidRPr="00170501">
              <w:rPr>
                <w:rStyle w:val="Heading2Char"/>
                <w:rFonts w:ascii="Times New Roman" w:eastAsia="Calibri" w:hAnsi="Times New Roman"/>
                <w:b/>
                <w:color w:val="auto"/>
                <w:sz w:val="22"/>
                <w:szCs w:val="22"/>
              </w:rPr>
              <w:t xml:space="preserve"> Investīciju p</w:t>
            </w:r>
            <w:r w:rsidR="00394487" w:rsidRPr="00170501">
              <w:rPr>
                <w:rStyle w:val="Heading2Char"/>
                <w:rFonts w:ascii="Times New Roman" w:eastAsia="Calibri" w:hAnsi="Times New Roman"/>
                <w:b/>
                <w:color w:val="auto"/>
                <w:sz w:val="22"/>
                <w:szCs w:val="22"/>
              </w:rPr>
              <w:t>rojekta darbības un sasniedzamie rezultāti</w:t>
            </w:r>
            <w:r w:rsidR="00EC63C2" w:rsidRPr="00170501">
              <w:rPr>
                <w:rStyle w:val="Heading2Char"/>
                <w:rFonts w:ascii="Times New Roman" w:eastAsia="Calibri" w:hAnsi="Times New Roman"/>
                <w:b/>
                <w:color w:val="auto"/>
                <w:sz w:val="22"/>
                <w:szCs w:val="22"/>
              </w:rPr>
              <w:t xml:space="preserve"> (tai skaitā darbības, kuras saistītas ar Horizontālajiem principiem)</w:t>
            </w:r>
            <w:bookmarkEnd w:id="3"/>
            <w:r w:rsidR="00394487" w:rsidRPr="00170501">
              <w:rPr>
                <w:rFonts w:ascii="Times New Roman" w:hAnsi="Times New Roman"/>
                <w:b/>
                <w:bCs/>
              </w:rPr>
              <w:t>:</w:t>
            </w:r>
          </w:p>
          <w:p w14:paraId="2376C9BF" w14:textId="2CBF3E11" w:rsidR="00694148" w:rsidRPr="00170501" w:rsidRDefault="00394487" w:rsidP="004D0FEB">
            <w:pPr>
              <w:spacing w:after="120" w:line="240" w:lineRule="auto"/>
              <w:jc w:val="both"/>
              <w:rPr>
                <w:rFonts w:ascii="Times New Roman" w:hAnsi="Times New Roman"/>
                <w:b/>
                <w:bCs/>
                <w:i/>
                <w:iCs/>
                <w:color w:val="0000FF"/>
              </w:rPr>
            </w:pPr>
            <w:r w:rsidRPr="00170501">
              <w:rPr>
                <w:rFonts w:ascii="Cooper Black" w:hAnsi="Cooper Black"/>
                <w:color w:val="0000FF"/>
              </w:rPr>
              <w:t>!</w:t>
            </w:r>
            <w:r w:rsidRPr="00170501">
              <w:rPr>
                <w:rFonts w:ascii="Times New Roman" w:hAnsi="Times New Roman"/>
                <w:color w:val="0000FF"/>
              </w:rPr>
              <w:t xml:space="preserve"> </w:t>
            </w:r>
            <w:r w:rsidR="0040156C" w:rsidRPr="00170501">
              <w:rPr>
                <w:rFonts w:ascii="Times New Roman" w:hAnsi="Times New Roman"/>
                <w:color w:val="0000FF"/>
              </w:rPr>
              <w:t xml:space="preserve"> </w:t>
            </w:r>
            <w:r w:rsidRPr="00170501">
              <w:rPr>
                <w:rFonts w:ascii="Times New Roman" w:hAnsi="Times New Roman"/>
                <w:b/>
                <w:bCs/>
                <w:i/>
                <w:iCs/>
                <w:color w:val="0000FF"/>
              </w:rPr>
              <w:t xml:space="preserve">Aizpildot informāciju par plānotajām darbībām, darbības nepieciešams </w:t>
            </w:r>
            <w:r w:rsidR="00AA7A60" w:rsidRPr="00170501">
              <w:rPr>
                <w:rFonts w:ascii="Times New Roman" w:hAnsi="Times New Roman"/>
                <w:b/>
                <w:bCs/>
                <w:i/>
                <w:iCs/>
                <w:color w:val="0000FF"/>
              </w:rPr>
              <w:t xml:space="preserve">izdalīt </w:t>
            </w:r>
            <w:r w:rsidR="00694148" w:rsidRPr="00170501">
              <w:rPr>
                <w:rFonts w:ascii="Times New Roman" w:hAnsi="Times New Roman"/>
                <w:b/>
                <w:bCs/>
                <w:i/>
                <w:iCs/>
                <w:color w:val="0000FF"/>
              </w:rPr>
              <w:t xml:space="preserve">atbilstoši MK noteikumu </w:t>
            </w:r>
            <w:r w:rsidR="0076562E">
              <w:rPr>
                <w:rFonts w:ascii="Times New Roman" w:hAnsi="Times New Roman"/>
                <w:b/>
                <w:bCs/>
                <w:i/>
                <w:iCs/>
                <w:color w:val="0000FF"/>
              </w:rPr>
              <w:t>31</w:t>
            </w:r>
            <w:r w:rsidR="00AA7A60" w:rsidRPr="00170501">
              <w:rPr>
                <w:rFonts w:ascii="Times New Roman" w:hAnsi="Times New Roman"/>
                <w:b/>
                <w:bCs/>
                <w:i/>
                <w:iCs/>
                <w:color w:val="0000FF"/>
              </w:rPr>
              <w:t xml:space="preserve">. </w:t>
            </w:r>
            <w:r w:rsidR="00E56757" w:rsidRPr="00170501">
              <w:rPr>
                <w:rFonts w:ascii="Times New Roman" w:hAnsi="Times New Roman"/>
                <w:b/>
                <w:bCs/>
                <w:i/>
                <w:iCs/>
                <w:color w:val="0000FF"/>
              </w:rPr>
              <w:t>punktam</w:t>
            </w:r>
            <w:r w:rsidRPr="00170501">
              <w:rPr>
                <w:rFonts w:ascii="Times New Roman" w:hAnsi="Times New Roman"/>
                <w:b/>
                <w:bCs/>
                <w:i/>
                <w:iCs/>
                <w:color w:val="0000FF"/>
              </w:rPr>
              <w:t>.</w:t>
            </w:r>
          </w:p>
        </w:tc>
      </w:tr>
      <w:tr w:rsidR="00AA7A60" w:rsidRPr="003B197A" w14:paraId="2376C9C8" w14:textId="77777777" w:rsidTr="54DEE776">
        <w:tc>
          <w:tcPr>
            <w:tcW w:w="8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9C1" w14:textId="77777777" w:rsidR="00AA7A60" w:rsidRPr="00170501" w:rsidRDefault="00AA7A60" w:rsidP="003B197A">
            <w:pPr>
              <w:spacing w:after="0"/>
              <w:jc w:val="center"/>
              <w:rPr>
                <w:rFonts w:ascii="Times New Roman" w:hAnsi="Times New Roman"/>
                <w:b/>
                <w:bCs/>
              </w:rPr>
            </w:pPr>
            <w:proofErr w:type="spellStart"/>
            <w:r w:rsidRPr="00170501">
              <w:rPr>
                <w:rFonts w:ascii="Times New Roman" w:hAnsi="Times New Roman"/>
                <w:b/>
                <w:bCs/>
              </w:rPr>
              <w:t>N.p.k</w:t>
            </w:r>
            <w:proofErr w:type="spellEnd"/>
            <w:r w:rsidRPr="00170501">
              <w:rPr>
                <w:rFonts w:ascii="Times New Roman" w:hAnsi="Times New Roman"/>
                <w:b/>
                <w:bCs/>
              </w:rPr>
              <w:t>.</w:t>
            </w:r>
          </w:p>
        </w:tc>
        <w:tc>
          <w:tcPr>
            <w:tcW w:w="29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6C9C2"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Projekta darbība*</w:t>
            </w:r>
          </w:p>
        </w:tc>
        <w:tc>
          <w:tcPr>
            <w:tcW w:w="52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6C9C3"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 xml:space="preserve">Projekta darbības apraksts </w:t>
            </w:r>
          </w:p>
          <w:p w14:paraId="2376C9C4"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(&lt;1000 zīmes katrai darbībai &gt;)</w:t>
            </w:r>
          </w:p>
        </w:tc>
        <w:tc>
          <w:tcPr>
            <w:tcW w:w="213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6C9C5"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 xml:space="preserve">Rezultāts </w:t>
            </w:r>
          </w:p>
        </w:tc>
        <w:tc>
          <w:tcPr>
            <w:tcW w:w="22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376C9C6"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Rezultāts skaitliskā izteiksmē</w:t>
            </w:r>
          </w:p>
        </w:tc>
        <w:tc>
          <w:tcPr>
            <w:tcW w:w="1325" w:type="dxa"/>
            <w:vMerge w:val="restart"/>
            <w:tcBorders>
              <w:top w:val="nil"/>
              <w:left w:val="nil"/>
              <w:right w:val="single" w:sz="8" w:space="0" w:color="auto"/>
            </w:tcBorders>
            <w:tcMar>
              <w:top w:w="0" w:type="dxa"/>
              <w:left w:w="108" w:type="dxa"/>
              <w:bottom w:w="0" w:type="dxa"/>
              <w:right w:w="108" w:type="dxa"/>
            </w:tcMar>
            <w:vAlign w:val="center"/>
          </w:tcPr>
          <w:p w14:paraId="2376C9C7"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Iesaistītie partneri**</w:t>
            </w:r>
          </w:p>
        </w:tc>
      </w:tr>
      <w:tr w:rsidR="00AA7A60" w14:paraId="2376C9D0" w14:textId="77777777" w:rsidTr="54DEE776">
        <w:tc>
          <w:tcPr>
            <w:tcW w:w="0" w:type="auto"/>
            <w:vMerge/>
            <w:vAlign w:val="center"/>
          </w:tcPr>
          <w:p w14:paraId="2376C9C9" w14:textId="77777777" w:rsidR="00AA7A60" w:rsidRPr="00170501" w:rsidRDefault="00AA7A60" w:rsidP="003B197A">
            <w:pPr>
              <w:spacing w:after="0"/>
              <w:rPr>
                <w:rFonts w:ascii="Times New Roman" w:hAnsi="Times New Roman"/>
                <w:b/>
                <w:bCs/>
              </w:rPr>
            </w:pPr>
          </w:p>
        </w:tc>
        <w:tc>
          <w:tcPr>
            <w:tcW w:w="2952" w:type="dxa"/>
            <w:vMerge/>
            <w:vAlign w:val="center"/>
          </w:tcPr>
          <w:p w14:paraId="2376C9CA" w14:textId="77777777" w:rsidR="00AA7A60" w:rsidRPr="00170501" w:rsidRDefault="00AA7A60" w:rsidP="003B197A">
            <w:pPr>
              <w:spacing w:after="0"/>
              <w:rPr>
                <w:rFonts w:ascii="Times New Roman" w:hAnsi="Times New Roman"/>
                <w:b/>
                <w:bCs/>
              </w:rPr>
            </w:pPr>
          </w:p>
        </w:tc>
        <w:tc>
          <w:tcPr>
            <w:tcW w:w="5209" w:type="dxa"/>
            <w:vMerge/>
            <w:vAlign w:val="center"/>
          </w:tcPr>
          <w:p w14:paraId="2376C9CB" w14:textId="77777777" w:rsidR="00AA7A60" w:rsidRPr="00170501" w:rsidRDefault="00AA7A60" w:rsidP="003B197A">
            <w:pPr>
              <w:spacing w:after="0"/>
              <w:rPr>
                <w:rFonts w:ascii="Times New Roman" w:hAnsi="Times New Roman"/>
                <w:b/>
                <w:bCs/>
              </w:rPr>
            </w:pPr>
          </w:p>
        </w:tc>
        <w:tc>
          <w:tcPr>
            <w:tcW w:w="0" w:type="auto"/>
            <w:vMerge/>
            <w:vAlign w:val="center"/>
          </w:tcPr>
          <w:p w14:paraId="2376C9CC" w14:textId="77777777" w:rsidR="00AA7A60" w:rsidRPr="00170501" w:rsidRDefault="00AA7A60" w:rsidP="003B197A">
            <w:pPr>
              <w:spacing w:after="0"/>
              <w:rPr>
                <w:rFonts w:ascii="Times New Roman" w:hAnsi="Times New Roman"/>
                <w:b/>
                <w:b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9CD"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Skaits</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9CE"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Mērvienība</w:t>
            </w:r>
          </w:p>
        </w:tc>
        <w:tc>
          <w:tcPr>
            <w:tcW w:w="1325" w:type="dxa"/>
            <w:vMerge/>
            <w:tcMar>
              <w:top w:w="0" w:type="dxa"/>
              <w:left w:w="108" w:type="dxa"/>
              <w:bottom w:w="0" w:type="dxa"/>
              <w:right w:w="108" w:type="dxa"/>
            </w:tcMar>
            <w:vAlign w:val="center"/>
          </w:tcPr>
          <w:p w14:paraId="2376C9CF" w14:textId="77777777" w:rsidR="00AA7A60" w:rsidRPr="00170501" w:rsidRDefault="00AA7A60" w:rsidP="003B197A">
            <w:pPr>
              <w:spacing w:after="0"/>
              <w:jc w:val="center"/>
              <w:rPr>
                <w:rFonts w:ascii="Times New Roman" w:hAnsi="Times New Roman"/>
                <w:b/>
                <w:bCs/>
              </w:rPr>
            </w:pPr>
          </w:p>
        </w:tc>
      </w:tr>
      <w:tr w:rsidR="00CD69D3" w14:paraId="0A808AB2"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42"/>
        </w:trPr>
        <w:tc>
          <w:tcPr>
            <w:tcW w:w="851" w:type="dxa"/>
            <w:tcBorders>
              <w:top w:val="single" w:sz="4" w:space="0" w:color="auto"/>
              <w:left w:val="single" w:sz="4" w:space="0" w:color="auto"/>
              <w:bottom w:val="single" w:sz="4" w:space="0" w:color="auto"/>
              <w:right w:val="single" w:sz="4" w:space="0" w:color="auto"/>
            </w:tcBorders>
            <w:hideMark/>
          </w:tcPr>
          <w:p w14:paraId="6B23B085" w14:textId="77777777" w:rsidR="00CD69D3" w:rsidRDefault="00CD69D3">
            <w:pPr>
              <w:spacing w:after="0" w:line="240" w:lineRule="auto"/>
              <w:rPr>
                <w:rFonts w:ascii="Times New Roman" w:hAnsi="Times New Roman"/>
              </w:rPr>
            </w:pPr>
            <w:r>
              <w:rPr>
                <w:rFonts w:ascii="Times New Roman" w:hAnsi="Times New Roman"/>
                <w:b/>
              </w:rPr>
              <w:t>1.</w:t>
            </w:r>
          </w:p>
        </w:tc>
        <w:tc>
          <w:tcPr>
            <w:tcW w:w="2952" w:type="dxa"/>
            <w:tcBorders>
              <w:top w:val="single" w:sz="4" w:space="0" w:color="auto"/>
              <w:left w:val="single" w:sz="4" w:space="0" w:color="auto"/>
              <w:bottom w:val="single" w:sz="4" w:space="0" w:color="auto"/>
              <w:right w:val="single" w:sz="4" w:space="0" w:color="auto"/>
            </w:tcBorders>
            <w:hideMark/>
          </w:tcPr>
          <w:p w14:paraId="5337C20C"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Piemēram, projekta vadība</w:t>
            </w:r>
          </w:p>
        </w:tc>
        <w:tc>
          <w:tcPr>
            <w:tcW w:w="5209" w:type="dxa"/>
            <w:tcBorders>
              <w:top w:val="single" w:sz="4" w:space="0" w:color="auto"/>
              <w:left w:val="single" w:sz="4" w:space="0" w:color="auto"/>
              <w:bottom w:val="single" w:sz="4" w:space="0" w:color="auto"/>
              <w:right w:val="single" w:sz="4" w:space="0" w:color="auto"/>
            </w:tcBorders>
            <w:hideMark/>
          </w:tcPr>
          <w:p w14:paraId="1D1C1736" w14:textId="77777777" w:rsidR="00CD69D3" w:rsidRDefault="00CD69D3">
            <w:pPr>
              <w:spacing w:after="0" w:line="240" w:lineRule="auto"/>
              <w:jc w:val="both"/>
              <w:rPr>
                <w:rFonts w:ascii="Times New Roman" w:hAnsi="Times New Roman"/>
                <w:i/>
                <w:color w:val="0000FF"/>
                <w:sz w:val="10"/>
                <w:szCs w:val="10"/>
              </w:rPr>
            </w:pPr>
            <w:r>
              <w:rPr>
                <w:rFonts w:ascii="Times New Roman" w:hAnsi="Times New Roman"/>
                <w:i/>
                <w:color w:val="0000FF"/>
              </w:rPr>
              <w:t>Darbības aprakstā kodolīgi apraksta pasākumus, apraksta rīcību un pasākumus, kādi tiks veikti attiecīgās darbības īstenošanas laikā.</w:t>
            </w:r>
          </w:p>
          <w:p w14:paraId="59B325B8" w14:textId="77777777" w:rsidR="00CD69D3" w:rsidRDefault="00CD69D3">
            <w:pPr>
              <w:spacing w:after="0" w:line="240" w:lineRule="auto"/>
              <w:jc w:val="both"/>
              <w:rPr>
                <w:rFonts w:ascii="Times New Roman" w:hAnsi="Times New Roman"/>
                <w:i/>
                <w:color w:val="0000FF"/>
              </w:rPr>
            </w:pPr>
            <w:r>
              <w:rPr>
                <w:rFonts w:ascii="Times New Roman" w:hAnsi="Times New Roman"/>
                <w:i/>
                <w:color w:val="0000FF"/>
              </w:rPr>
              <w:t>Ja DPA ir norādīta visaptveroša un detalizēta informācija par darbību, tad aprakstā papildus var iekļaut atsauci un konkrētu lpp., kurā atrodama minētā informācija.</w:t>
            </w:r>
          </w:p>
        </w:tc>
        <w:tc>
          <w:tcPr>
            <w:tcW w:w="2132" w:type="dxa"/>
            <w:tcBorders>
              <w:top w:val="single" w:sz="4" w:space="0" w:color="auto"/>
              <w:left w:val="single" w:sz="4" w:space="0" w:color="auto"/>
              <w:bottom w:val="single" w:sz="4" w:space="0" w:color="auto"/>
              <w:right w:val="single" w:sz="4" w:space="0" w:color="auto"/>
            </w:tcBorders>
            <w:hideMark/>
          </w:tcPr>
          <w:p w14:paraId="48BAD909" w14:textId="77777777" w:rsidR="00CD69D3" w:rsidRDefault="00CD69D3">
            <w:pPr>
              <w:spacing w:after="0" w:line="240" w:lineRule="auto"/>
              <w:rPr>
                <w:rFonts w:ascii="Times New Roman" w:hAnsi="Times New Roman"/>
                <w:color w:val="0000FF"/>
              </w:rPr>
            </w:pPr>
            <w:r>
              <w:rPr>
                <w:rFonts w:ascii="Times New Roman" w:hAnsi="Times New Roman"/>
                <w:b/>
                <w:i/>
                <w:color w:val="0000FF"/>
              </w:rPr>
              <w:t>Īstenots projekts</w:t>
            </w:r>
          </w:p>
        </w:tc>
        <w:tc>
          <w:tcPr>
            <w:tcW w:w="992" w:type="dxa"/>
            <w:tcBorders>
              <w:top w:val="single" w:sz="4" w:space="0" w:color="auto"/>
              <w:left w:val="single" w:sz="4" w:space="0" w:color="auto"/>
              <w:bottom w:val="single" w:sz="4" w:space="0" w:color="auto"/>
              <w:right w:val="single" w:sz="4" w:space="0" w:color="auto"/>
            </w:tcBorders>
            <w:hideMark/>
          </w:tcPr>
          <w:p w14:paraId="43251C44"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1</w:t>
            </w:r>
          </w:p>
        </w:tc>
        <w:tc>
          <w:tcPr>
            <w:tcW w:w="1304" w:type="dxa"/>
            <w:tcBorders>
              <w:top w:val="single" w:sz="4" w:space="0" w:color="auto"/>
              <w:left w:val="single" w:sz="4" w:space="0" w:color="auto"/>
              <w:bottom w:val="single" w:sz="4" w:space="0" w:color="auto"/>
              <w:right w:val="single" w:sz="4" w:space="0" w:color="auto"/>
            </w:tcBorders>
            <w:hideMark/>
          </w:tcPr>
          <w:p w14:paraId="01BA290F"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tcPr>
          <w:p w14:paraId="5DC5DB72" w14:textId="77777777" w:rsidR="00CD69D3" w:rsidRDefault="00CD69D3">
            <w:pPr>
              <w:spacing w:after="0" w:line="240" w:lineRule="auto"/>
              <w:rPr>
                <w:rFonts w:ascii="Times New Roman" w:hAnsi="Times New Roman"/>
              </w:rPr>
            </w:pPr>
          </w:p>
        </w:tc>
      </w:tr>
      <w:tr w:rsidR="00CD69D3" w14:paraId="0992138F"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005596D3" w14:textId="77777777" w:rsidR="00CD69D3" w:rsidRDefault="00CD69D3">
            <w:pPr>
              <w:spacing w:after="0" w:line="240" w:lineRule="auto"/>
              <w:rPr>
                <w:rFonts w:ascii="Times New Roman" w:hAnsi="Times New Roman"/>
              </w:rPr>
            </w:pPr>
            <w:r>
              <w:rPr>
                <w:rFonts w:ascii="Times New Roman" w:hAnsi="Times New Roman"/>
                <w:b/>
              </w:rPr>
              <w:t>2.</w:t>
            </w:r>
          </w:p>
        </w:tc>
        <w:tc>
          <w:tcPr>
            <w:tcW w:w="2952" w:type="dxa"/>
            <w:tcBorders>
              <w:top w:val="single" w:sz="4" w:space="0" w:color="auto"/>
              <w:left w:val="single" w:sz="4" w:space="0" w:color="auto"/>
              <w:bottom w:val="single" w:sz="4" w:space="0" w:color="auto"/>
              <w:right w:val="single" w:sz="4" w:space="0" w:color="auto"/>
            </w:tcBorders>
            <w:hideMark/>
          </w:tcPr>
          <w:p w14:paraId="6E87CD0E"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Piemēram, informācijas sistēmas pilnveides plānošana</w:t>
            </w:r>
          </w:p>
        </w:tc>
        <w:tc>
          <w:tcPr>
            <w:tcW w:w="5209" w:type="dxa"/>
            <w:tcBorders>
              <w:top w:val="single" w:sz="4" w:space="0" w:color="auto"/>
              <w:left w:val="single" w:sz="4" w:space="0" w:color="auto"/>
              <w:bottom w:val="single" w:sz="4" w:space="0" w:color="auto"/>
              <w:right w:val="single" w:sz="4" w:space="0" w:color="auto"/>
            </w:tcBorders>
            <w:hideMark/>
          </w:tcPr>
          <w:p w14:paraId="6AD278F6" w14:textId="77777777" w:rsidR="00CD69D3" w:rsidRDefault="00CD69D3">
            <w:pPr>
              <w:spacing w:after="0" w:line="240" w:lineRule="auto"/>
              <w:jc w:val="both"/>
              <w:rPr>
                <w:rFonts w:ascii="Times New Roman" w:hAnsi="Times New Roman"/>
                <w:i/>
              </w:rPr>
            </w:pPr>
            <w:r>
              <w:rPr>
                <w:rFonts w:ascii="Times New Roman" w:hAnsi="Times New Roman"/>
                <w:i/>
              </w:rPr>
              <w:t>…</w:t>
            </w:r>
          </w:p>
        </w:tc>
        <w:tc>
          <w:tcPr>
            <w:tcW w:w="2132" w:type="dxa"/>
            <w:tcBorders>
              <w:top w:val="single" w:sz="4" w:space="0" w:color="auto"/>
              <w:left w:val="single" w:sz="4" w:space="0" w:color="auto"/>
              <w:bottom w:val="single" w:sz="4" w:space="0" w:color="auto"/>
              <w:right w:val="single" w:sz="4" w:space="0" w:color="auto"/>
            </w:tcBorders>
            <w:hideMark/>
          </w:tcPr>
          <w:p w14:paraId="27776CBB" w14:textId="77777777" w:rsidR="00CD69D3" w:rsidRDefault="00CD69D3">
            <w:pPr>
              <w:spacing w:after="0" w:line="240" w:lineRule="auto"/>
              <w:rPr>
                <w:rFonts w:ascii="Times New Roman" w:hAnsi="Times New Roman"/>
                <w:i/>
                <w:iCs/>
                <w:color w:val="0000FF"/>
              </w:rPr>
            </w:pPr>
            <w:r>
              <w:rPr>
                <w:rFonts w:ascii="Times New Roman" w:hAnsi="Times New Roman"/>
                <w:b/>
                <w:i/>
                <w:color w:val="0000FF"/>
              </w:rPr>
              <w:t>Izstrādāti IS plānošanas dokumenti</w:t>
            </w:r>
          </w:p>
        </w:tc>
        <w:tc>
          <w:tcPr>
            <w:tcW w:w="992" w:type="dxa"/>
            <w:tcBorders>
              <w:top w:val="single" w:sz="4" w:space="0" w:color="auto"/>
              <w:left w:val="single" w:sz="4" w:space="0" w:color="auto"/>
              <w:bottom w:val="single" w:sz="4" w:space="0" w:color="auto"/>
              <w:right w:val="single" w:sz="4" w:space="0" w:color="auto"/>
            </w:tcBorders>
            <w:hideMark/>
          </w:tcPr>
          <w:p w14:paraId="2B93030C"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3</w:t>
            </w:r>
          </w:p>
        </w:tc>
        <w:tc>
          <w:tcPr>
            <w:tcW w:w="1304" w:type="dxa"/>
            <w:tcBorders>
              <w:top w:val="single" w:sz="4" w:space="0" w:color="auto"/>
              <w:left w:val="single" w:sz="4" w:space="0" w:color="auto"/>
              <w:bottom w:val="single" w:sz="4" w:space="0" w:color="auto"/>
              <w:right w:val="single" w:sz="4" w:space="0" w:color="auto"/>
            </w:tcBorders>
            <w:hideMark/>
          </w:tcPr>
          <w:p w14:paraId="41E8B747"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tcPr>
          <w:p w14:paraId="17CC096B" w14:textId="77777777" w:rsidR="00CD69D3" w:rsidRDefault="00CD69D3">
            <w:pPr>
              <w:spacing w:after="0" w:line="240" w:lineRule="auto"/>
              <w:rPr>
                <w:rFonts w:ascii="Times New Roman" w:hAnsi="Times New Roman"/>
              </w:rPr>
            </w:pPr>
          </w:p>
        </w:tc>
      </w:tr>
      <w:tr w:rsidR="00CD69D3" w14:paraId="2258547D"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44050594" w14:textId="77777777" w:rsidR="00CD69D3" w:rsidRDefault="00CD69D3">
            <w:pPr>
              <w:spacing w:after="0" w:line="240" w:lineRule="auto"/>
              <w:jc w:val="right"/>
              <w:rPr>
                <w:rFonts w:ascii="Times New Roman" w:hAnsi="Times New Roman"/>
              </w:rPr>
            </w:pPr>
            <w:r>
              <w:rPr>
                <w:rFonts w:ascii="Times New Roman" w:hAnsi="Times New Roman"/>
              </w:rPr>
              <w:t>2.1.</w:t>
            </w:r>
          </w:p>
        </w:tc>
        <w:tc>
          <w:tcPr>
            <w:tcW w:w="2952" w:type="dxa"/>
            <w:tcBorders>
              <w:top w:val="single" w:sz="4" w:space="0" w:color="auto"/>
              <w:left w:val="single" w:sz="4" w:space="0" w:color="auto"/>
              <w:bottom w:val="single" w:sz="4" w:space="0" w:color="auto"/>
              <w:right w:val="single" w:sz="4" w:space="0" w:color="auto"/>
            </w:tcBorders>
            <w:hideMark/>
          </w:tcPr>
          <w:p w14:paraId="0FB3D430" w14:textId="77777777" w:rsidR="00CD69D3" w:rsidRDefault="00CD69D3">
            <w:pPr>
              <w:spacing w:after="0" w:line="240" w:lineRule="auto"/>
              <w:rPr>
                <w:rFonts w:ascii="Times New Roman" w:hAnsi="Times New Roman"/>
                <w:i/>
                <w:color w:val="0000FF"/>
              </w:rPr>
            </w:pPr>
            <w:r>
              <w:rPr>
                <w:rFonts w:ascii="Times New Roman" w:hAnsi="Times New Roman"/>
                <w:i/>
                <w:color w:val="0000FF"/>
              </w:rPr>
              <w:t>Piemēram, pilnveidojamās informācijas sistēmas audits</w:t>
            </w:r>
          </w:p>
        </w:tc>
        <w:tc>
          <w:tcPr>
            <w:tcW w:w="5209" w:type="dxa"/>
            <w:tcBorders>
              <w:top w:val="single" w:sz="4" w:space="0" w:color="auto"/>
              <w:left w:val="single" w:sz="4" w:space="0" w:color="auto"/>
              <w:bottom w:val="single" w:sz="4" w:space="0" w:color="auto"/>
              <w:right w:val="single" w:sz="4" w:space="0" w:color="auto"/>
            </w:tcBorders>
            <w:hideMark/>
          </w:tcPr>
          <w:p w14:paraId="00DFEB9D" w14:textId="77777777" w:rsidR="00CD69D3" w:rsidRDefault="00CD69D3">
            <w:pPr>
              <w:spacing w:after="0" w:line="240" w:lineRule="auto"/>
              <w:rPr>
                <w:rFonts w:ascii="Times New Roman" w:hAnsi="Times New Roman"/>
              </w:rPr>
            </w:pPr>
            <w:r>
              <w:rPr>
                <w:rFonts w:ascii="Times New Roman" w:hAnsi="Times New Roman"/>
              </w:rPr>
              <w:t>…</w:t>
            </w:r>
          </w:p>
        </w:tc>
        <w:tc>
          <w:tcPr>
            <w:tcW w:w="2132" w:type="dxa"/>
            <w:tcBorders>
              <w:top w:val="single" w:sz="4" w:space="0" w:color="auto"/>
              <w:left w:val="single" w:sz="4" w:space="0" w:color="auto"/>
              <w:bottom w:val="single" w:sz="4" w:space="0" w:color="auto"/>
              <w:right w:val="single" w:sz="4" w:space="0" w:color="auto"/>
            </w:tcBorders>
            <w:hideMark/>
          </w:tcPr>
          <w:p w14:paraId="295EA607" w14:textId="77777777" w:rsidR="00CD69D3" w:rsidRDefault="00CD69D3">
            <w:pPr>
              <w:spacing w:after="0" w:line="240" w:lineRule="auto"/>
              <w:rPr>
                <w:rFonts w:ascii="Times New Roman" w:hAnsi="Times New Roman"/>
                <w:i/>
                <w:color w:val="0000FF"/>
              </w:rPr>
            </w:pPr>
            <w:r>
              <w:rPr>
                <w:rFonts w:ascii="Times New Roman" w:hAnsi="Times New Roman"/>
                <w:i/>
                <w:color w:val="0000FF"/>
              </w:rPr>
              <w:t>Izstrādāts audita ziņojums</w:t>
            </w:r>
          </w:p>
        </w:tc>
        <w:tc>
          <w:tcPr>
            <w:tcW w:w="992" w:type="dxa"/>
            <w:tcBorders>
              <w:top w:val="single" w:sz="4" w:space="0" w:color="auto"/>
              <w:left w:val="single" w:sz="4" w:space="0" w:color="auto"/>
              <w:bottom w:val="single" w:sz="4" w:space="0" w:color="auto"/>
              <w:right w:val="single" w:sz="4" w:space="0" w:color="auto"/>
            </w:tcBorders>
            <w:hideMark/>
          </w:tcPr>
          <w:p w14:paraId="2F1412AB" w14:textId="77777777" w:rsidR="00CD69D3" w:rsidRDefault="00CD69D3">
            <w:pPr>
              <w:spacing w:after="0" w:line="240" w:lineRule="auto"/>
              <w:rPr>
                <w:rFonts w:ascii="Times New Roman" w:hAnsi="Times New Roman"/>
                <w:i/>
                <w:color w:val="0000FF"/>
              </w:rPr>
            </w:pPr>
            <w:r>
              <w:rPr>
                <w:rFonts w:ascii="Times New Roman" w:hAnsi="Times New Roman"/>
                <w:i/>
                <w:color w:val="0000FF"/>
              </w:rPr>
              <w:t>1</w:t>
            </w:r>
          </w:p>
        </w:tc>
        <w:tc>
          <w:tcPr>
            <w:tcW w:w="1304" w:type="dxa"/>
            <w:tcBorders>
              <w:top w:val="single" w:sz="4" w:space="0" w:color="auto"/>
              <w:left w:val="single" w:sz="4" w:space="0" w:color="auto"/>
              <w:bottom w:val="single" w:sz="4" w:space="0" w:color="auto"/>
              <w:right w:val="single" w:sz="4" w:space="0" w:color="auto"/>
            </w:tcBorders>
            <w:hideMark/>
          </w:tcPr>
          <w:p w14:paraId="301CEAF9" w14:textId="77777777" w:rsidR="00CD69D3" w:rsidRDefault="00CD69D3">
            <w:pPr>
              <w:spacing w:after="0" w:line="240" w:lineRule="auto"/>
              <w:rPr>
                <w:rFonts w:ascii="Times New Roman" w:hAnsi="Times New Roman"/>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tcPr>
          <w:p w14:paraId="606F212B" w14:textId="77777777" w:rsidR="00CD69D3" w:rsidRDefault="00CD69D3">
            <w:pPr>
              <w:spacing w:after="0" w:line="240" w:lineRule="auto"/>
              <w:rPr>
                <w:rFonts w:ascii="Times New Roman" w:hAnsi="Times New Roman"/>
              </w:rPr>
            </w:pPr>
          </w:p>
        </w:tc>
      </w:tr>
      <w:tr w:rsidR="00CD69D3" w14:paraId="4A3EA53F"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31AE03BF" w14:textId="77777777" w:rsidR="00CD69D3" w:rsidRDefault="00CD69D3">
            <w:pPr>
              <w:spacing w:after="0" w:line="240" w:lineRule="auto"/>
              <w:jc w:val="right"/>
              <w:rPr>
                <w:rFonts w:ascii="Times New Roman" w:hAnsi="Times New Roman"/>
              </w:rPr>
            </w:pPr>
            <w:r>
              <w:rPr>
                <w:rFonts w:ascii="Times New Roman" w:hAnsi="Times New Roman"/>
              </w:rPr>
              <w:t>2.2.</w:t>
            </w:r>
          </w:p>
        </w:tc>
        <w:tc>
          <w:tcPr>
            <w:tcW w:w="2952" w:type="dxa"/>
            <w:tcBorders>
              <w:top w:val="single" w:sz="4" w:space="0" w:color="auto"/>
              <w:left w:val="single" w:sz="4" w:space="0" w:color="auto"/>
              <w:bottom w:val="single" w:sz="4" w:space="0" w:color="auto"/>
              <w:right w:val="single" w:sz="4" w:space="0" w:color="auto"/>
            </w:tcBorders>
            <w:hideMark/>
          </w:tcPr>
          <w:p w14:paraId="7BD28309" w14:textId="3954B1BA" w:rsidR="00CD69D3" w:rsidRDefault="63D022D5" w:rsidP="54DEE776">
            <w:pPr>
              <w:spacing w:after="0" w:line="240" w:lineRule="auto"/>
              <w:rPr>
                <w:rFonts w:ascii="Times New Roman" w:hAnsi="Times New Roman"/>
                <w:i/>
                <w:iCs/>
                <w:color w:val="0000FF"/>
              </w:rPr>
            </w:pPr>
            <w:r w:rsidRPr="54DEE776">
              <w:rPr>
                <w:rFonts w:ascii="Times New Roman" w:hAnsi="Times New Roman"/>
                <w:i/>
                <w:iCs/>
                <w:color w:val="0000FF"/>
              </w:rPr>
              <w:t xml:space="preserve">Piemēram, pilnveidojamās IS lietojamības </w:t>
            </w:r>
            <w:r w:rsidR="62BC2DE5" w:rsidRPr="54DEE776">
              <w:rPr>
                <w:rFonts w:ascii="Times New Roman" w:hAnsi="Times New Roman"/>
                <w:i/>
                <w:iCs/>
                <w:color w:val="0000FF"/>
              </w:rPr>
              <w:t xml:space="preserve">un </w:t>
            </w:r>
            <w:proofErr w:type="spellStart"/>
            <w:r w:rsidR="62BC2DE5" w:rsidRPr="54DEE776">
              <w:rPr>
                <w:rFonts w:ascii="Times New Roman" w:hAnsi="Times New Roman"/>
                <w:i/>
                <w:iCs/>
                <w:color w:val="0000FF"/>
              </w:rPr>
              <w:t>piekļūstamības</w:t>
            </w:r>
            <w:proofErr w:type="spellEnd"/>
            <w:r w:rsidR="62BC2DE5" w:rsidRPr="54DEE776">
              <w:rPr>
                <w:rFonts w:ascii="Times New Roman" w:hAnsi="Times New Roman"/>
                <w:i/>
                <w:iCs/>
                <w:color w:val="0000FF"/>
              </w:rPr>
              <w:t xml:space="preserve"> </w:t>
            </w:r>
            <w:r w:rsidRPr="54DEE776">
              <w:rPr>
                <w:rFonts w:ascii="Times New Roman" w:hAnsi="Times New Roman"/>
                <w:i/>
                <w:iCs/>
                <w:color w:val="0000FF"/>
              </w:rPr>
              <w:t>projektējuma izstrāde</w:t>
            </w:r>
          </w:p>
        </w:tc>
        <w:tc>
          <w:tcPr>
            <w:tcW w:w="5209" w:type="dxa"/>
            <w:tcBorders>
              <w:top w:val="single" w:sz="4" w:space="0" w:color="auto"/>
              <w:left w:val="single" w:sz="4" w:space="0" w:color="auto"/>
              <w:bottom w:val="single" w:sz="4" w:space="0" w:color="auto"/>
              <w:right w:val="single" w:sz="4" w:space="0" w:color="auto"/>
            </w:tcBorders>
            <w:hideMark/>
          </w:tcPr>
          <w:p w14:paraId="55F9E981" w14:textId="77777777" w:rsidR="00CD69D3" w:rsidRDefault="00CD69D3">
            <w:pPr>
              <w:spacing w:after="0" w:line="240" w:lineRule="auto"/>
              <w:rPr>
                <w:rFonts w:ascii="Times New Roman" w:hAnsi="Times New Roman"/>
              </w:rPr>
            </w:pPr>
            <w:r>
              <w:rPr>
                <w:rFonts w:ascii="Times New Roman" w:hAnsi="Times New Roman"/>
              </w:rPr>
              <w:t>…</w:t>
            </w:r>
          </w:p>
        </w:tc>
        <w:tc>
          <w:tcPr>
            <w:tcW w:w="2132" w:type="dxa"/>
            <w:tcBorders>
              <w:top w:val="single" w:sz="4" w:space="0" w:color="auto"/>
              <w:left w:val="single" w:sz="4" w:space="0" w:color="auto"/>
              <w:bottom w:val="single" w:sz="4" w:space="0" w:color="auto"/>
              <w:right w:val="single" w:sz="4" w:space="0" w:color="auto"/>
            </w:tcBorders>
            <w:hideMark/>
          </w:tcPr>
          <w:p w14:paraId="6F7FCFCE" w14:textId="4438AD6B" w:rsidR="00CD69D3" w:rsidRDefault="63D022D5" w:rsidP="54DEE776">
            <w:pPr>
              <w:spacing w:after="0" w:line="240" w:lineRule="auto"/>
              <w:rPr>
                <w:rFonts w:ascii="Times New Roman" w:hAnsi="Times New Roman"/>
                <w:i/>
                <w:iCs/>
                <w:color w:val="0000FF"/>
              </w:rPr>
            </w:pPr>
            <w:r w:rsidRPr="54DEE776">
              <w:rPr>
                <w:rFonts w:ascii="Times New Roman" w:hAnsi="Times New Roman"/>
                <w:i/>
                <w:iCs/>
                <w:color w:val="0000FF"/>
              </w:rPr>
              <w:t>Izstrādāts IS pilnveides lietojamības</w:t>
            </w:r>
            <w:r w:rsidR="5147DF11" w:rsidRPr="54DEE776">
              <w:rPr>
                <w:rFonts w:ascii="Times New Roman" w:hAnsi="Times New Roman"/>
                <w:i/>
                <w:iCs/>
                <w:color w:val="0000FF"/>
              </w:rPr>
              <w:t xml:space="preserve"> un </w:t>
            </w:r>
            <w:proofErr w:type="spellStart"/>
            <w:r w:rsidR="5147DF11" w:rsidRPr="54DEE776">
              <w:rPr>
                <w:rFonts w:ascii="Times New Roman" w:hAnsi="Times New Roman"/>
                <w:i/>
                <w:iCs/>
                <w:color w:val="0000FF"/>
              </w:rPr>
              <w:t>piekļūstamības</w:t>
            </w:r>
            <w:proofErr w:type="spellEnd"/>
            <w:r w:rsidR="5147DF11" w:rsidRPr="54DEE776">
              <w:rPr>
                <w:rFonts w:ascii="Times New Roman" w:hAnsi="Times New Roman"/>
                <w:i/>
                <w:iCs/>
                <w:color w:val="0000FF"/>
              </w:rPr>
              <w:t xml:space="preserve"> </w:t>
            </w:r>
            <w:r w:rsidRPr="54DEE776">
              <w:rPr>
                <w:rFonts w:ascii="Times New Roman" w:hAnsi="Times New Roman"/>
                <w:i/>
                <w:iCs/>
                <w:color w:val="0000FF"/>
              </w:rPr>
              <w:t xml:space="preserve"> projektējums</w:t>
            </w:r>
          </w:p>
        </w:tc>
        <w:tc>
          <w:tcPr>
            <w:tcW w:w="992" w:type="dxa"/>
            <w:tcBorders>
              <w:top w:val="single" w:sz="4" w:space="0" w:color="auto"/>
              <w:left w:val="single" w:sz="4" w:space="0" w:color="auto"/>
              <w:bottom w:val="single" w:sz="4" w:space="0" w:color="auto"/>
              <w:right w:val="single" w:sz="4" w:space="0" w:color="auto"/>
            </w:tcBorders>
            <w:hideMark/>
          </w:tcPr>
          <w:p w14:paraId="1553F8CA" w14:textId="77777777" w:rsidR="00CD69D3" w:rsidRDefault="00CD69D3">
            <w:pPr>
              <w:spacing w:after="0" w:line="240" w:lineRule="auto"/>
              <w:rPr>
                <w:rFonts w:ascii="Times New Roman" w:hAnsi="Times New Roman"/>
                <w:i/>
                <w:color w:val="0000FF"/>
              </w:rPr>
            </w:pPr>
            <w:r>
              <w:rPr>
                <w:rFonts w:ascii="Times New Roman" w:hAnsi="Times New Roman"/>
                <w:i/>
                <w:color w:val="0000FF"/>
              </w:rPr>
              <w:t>1</w:t>
            </w:r>
          </w:p>
        </w:tc>
        <w:tc>
          <w:tcPr>
            <w:tcW w:w="1304" w:type="dxa"/>
            <w:tcBorders>
              <w:top w:val="single" w:sz="4" w:space="0" w:color="auto"/>
              <w:left w:val="single" w:sz="4" w:space="0" w:color="auto"/>
              <w:bottom w:val="single" w:sz="4" w:space="0" w:color="auto"/>
              <w:right w:val="single" w:sz="4" w:space="0" w:color="auto"/>
            </w:tcBorders>
            <w:hideMark/>
          </w:tcPr>
          <w:p w14:paraId="517C2709" w14:textId="77777777" w:rsidR="00CD69D3" w:rsidRDefault="00CD69D3">
            <w:pPr>
              <w:spacing w:after="0" w:line="240" w:lineRule="auto"/>
              <w:rPr>
                <w:rFonts w:ascii="Times New Roman" w:hAnsi="Times New Roman"/>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tcPr>
          <w:p w14:paraId="22F27351" w14:textId="77777777" w:rsidR="00CD69D3" w:rsidRDefault="00CD69D3">
            <w:pPr>
              <w:spacing w:after="0" w:line="240" w:lineRule="auto"/>
              <w:rPr>
                <w:rFonts w:ascii="Times New Roman" w:hAnsi="Times New Roman"/>
              </w:rPr>
            </w:pPr>
          </w:p>
        </w:tc>
      </w:tr>
      <w:tr w:rsidR="00CD69D3" w14:paraId="29D24318"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60562BEA" w14:textId="77777777" w:rsidR="00CD69D3" w:rsidRDefault="00CD69D3">
            <w:pPr>
              <w:spacing w:after="0" w:line="240" w:lineRule="auto"/>
              <w:jc w:val="right"/>
              <w:rPr>
                <w:rFonts w:ascii="Times New Roman" w:hAnsi="Times New Roman"/>
              </w:rPr>
            </w:pPr>
            <w:r>
              <w:rPr>
                <w:rFonts w:ascii="Times New Roman" w:hAnsi="Times New Roman"/>
              </w:rPr>
              <w:t>2.3.</w:t>
            </w:r>
          </w:p>
        </w:tc>
        <w:tc>
          <w:tcPr>
            <w:tcW w:w="2952" w:type="dxa"/>
            <w:tcBorders>
              <w:top w:val="single" w:sz="4" w:space="0" w:color="auto"/>
              <w:left w:val="single" w:sz="4" w:space="0" w:color="auto"/>
              <w:bottom w:val="single" w:sz="4" w:space="0" w:color="auto"/>
              <w:right w:val="single" w:sz="4" w:space="0" w:color="auto"/>
            </w:tcBorders>
            <w:hideMark/>
          </w:tcPr>
          <w:p w14:paraId="64DF9B87" w14:textId="77777777" w:rsidR="00CD69D3" w:rsidRDefault="00CD69D3">
            <w:pPr>
              <w:spacing w:after="0" w:line="240" w:lineRule="auto"/>
              <w:rPr>
                <w:rFonts w:ascii="Times New Roman" w:hAnsi="Times New Roman"/>
                <w:i/>
                <w:color w:val="0000FF"/>
              </w:rPr>
            </w:pPr>
            <w:r>
              <w:rPr>
                <w:rFonts w:ascii="Times New Roman" w:hAnsi="Times New Roman"/>
                <w:i/>
                <w:color w:val="0000FF"/>
              </w:rPr>
              <w:t>Piemēram,</w:t>
            </w:r>
            <w:r>
              <w:rPr>
                <w:rFonts w:ascii="Times New Roman" w:hAnsi="Times New Roman"/>
                <w:b/>
                <w:i/>
                <w:color w:val="0000FF"/>
              </w:rPr>
              <w:t xml:space="preserve"> </w:t>
            </w:r>
            <w:r>
              <w:rPr>
                <w:rFonts w:ascii="Times New Roman" w:hAnsi="Times New Roman"/>
                <w:i/>
                <w:color w:val="0000FF"/>
              </w:rPr>
              <w:t xml:space="preserve">IS pilnveides tehniskās specifikācijas izstrāde </w:t>
            </w:r>
          </w:p>
        </w:tc>
        <w:tc>
          <w:tcPr>
            <w:tcW w:w="5209" w:type="dxa"/>
            <w:tcBorders>
              <w:top w:val="single" w:sz="4" w:space="0" w:color="auto"/>
              <w:left w:val="single" w:sz="4" w:space="0" w:color="auto"/>
              <w:bottom w:val="single" w:sz="4" w:space="0" w:color="auto"/>
              <w:right w:val="single" w:sz="4" w:space="0" w:color="auto"/>
            </w:tcBorders>
          </w:tcPr>
          <w:p w14:paraId="715E7CFB" w14:textId="77777777" w:rsidR="00CD69D3" w:rsidRDefault="00CD69D3">
            <w:pPr>
              <w:spacing w:after="0" w:line="240" w:lineRule="auto"/>
              <w:rPr>
                <w:rFonts w:ascii="Times New Roman" w:hAnsi="Times New Roman"/>
              </w:rPr>
            </w:pPr>
          </w:p>
        </w:tc>
        <w:tc>
          <w:tcPr>
            <w:tcW w:w="2132" w:type="dxa"/>
            <w:tcBorders>
              <w:top w:val="single" w:sz="4" w:space="0" w:color="auto"/>
              <w:left w:val="single" w:sz="4" w:space="0" w:color="auto"/>
              <w:bottom w:val="single" w:sz="4" w:space="0" w:color="auto"/>
              <w:right w:val="single" w:sz="4" w:space="0" w:color="auto"/>
            </w:tcBorders>
            <w:hideMark/>
          </w:tcPr>
          <w:p w14:paraId="50ED9B73" w14:textId="77777777" w:rsidR="00CD69D3" w:rsidRDefault="00CD69D3">
            <w:pPr>
              <w:spacing w:after="0" w:line="240" w:lineRule="auto"/>
              <w:rPr>
                <w:rFonts w:ascii="Times New Roman" w:hAnsi="Times New Roman"/>
                <w:i/>
                <w:color w:val="0000FF"/>
              </w:rPr>
            </w:pPr>
            <w:r>
              <w:rPr>
                <w:rFonts w:ascii="Times New Roman" w:hAnsi="Times New Roman"/>
                <w:i/>
                <w:color w:val="0000FF"/>
              </w:rPr>
              <w:t>Izstrādāta IS pilnveides tehniskā specifikācija</w:t>
            </w:r>
          </w:p>
        </w:tc>
        <w:tc>
          <w:tcPr>
            <w:tcW w:w="992" w:type="dxa"/>
            <w:tcBorders>
              <w:top w:val="single" w:sz="4" w:space="0" w:color="auto"/>
              <w:left w:val="single" w:sz="4" w:space="0" w:color="auto"/>
              <w:bottom w:val="single" w:sz="4" w:space="0" w:color="auto"/>
              <w:right w:val="single" w:sz="4" w:space="0" w:color="auto"/>
            </w:tcBorders>
            <w:hideMark/>
          </w:tcPr>
          <w:p w14:paraId="467164C4"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1</w:t>
            </w:r>
          </w:p>
        </w:tc>
        <w:tc>
          <w:tcPr>
            <w:tcW w:w="1304" w:type="dxa"/>
            <w:tcBorders>
              <w:top w:val="single" w:sz="4" w:space="0" w:color="auto"/>
              <w:left w:val="single" w:sz="4" w:space="0" w:color="auto"/>
              <w:bottom w:val="single" w:sz="4" w:space="0" w:color="auto"/>
              <w:right w:val="single" w:sz="4" w:space="0" w:color="auto"/>
            </w:tcBorders>
            <w:hideMark/>
          </w:tcPr>
          <w:p w14:paraId="073392D1"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hideMark/>
          </w:tcPr>
          <w:p w14:paraId="609406B5" w14:textId="77777777" w:rsidR="00CD69D3" w:rsidRDefault="00CD69D3">
            <w:pPr>
              <w:spacing w:after="0" w:line="240" w:lineRule="auto"/>
              <w:rPr>
                <w:rFonts w:ascii="Times New Roman" w:hAnsi="Times New Roman"/>
              </w:rPr>
            </w:pPr>
            <w:r>
              <w:rPr>
                <w:rFonts w:ascii="Times New Roman" w:hAnsi="Times New Roman"/>
                <w:i/>
                <w:color w:val="0000FF"/>
              </w:rPr>
              <w:t>Sadarbības partneris X</w:t>
            </w:r>
          </w:p>
        </w:tc>
      </w:tr>
      <w:tr w:rsidR="00CD69D3" w14:paraId="1885A11B"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0264B46F" w14:textId="77777777" w:rsidR="00CD69D3" w:rsidRDefault="00CD69D3">
            <w:pPr>
              <w:spacing w:after="0" w:line="240" w:lineRule="auto"/>
              <w:jc w:val="right"/>
              <w:rPr>
                <w:rFonts w:ascii="Times New Roman" w:hAnsi="Times New Roman"/>
              </w:rPr>
            </w:pPr>
            <w:r>
              <w:rPr>
                <w:rFonts w:ascii="Times New Roman" w:hAnsi="Times New Roman"/>
                <w:b/>
              </w:rPr>
              <w:t>3.</w:t>
            </w:r>
          </w:p>
        </w:tc>
        <w:tc>
          <w:tcPr>
            <w:tcW w:w="2952" w:type="dxa"/>
            <w:tcBorders>
              <w:top w:val="single" w:sz="4" w:space="0" w:color="auto"/>
              <w:left w:val="single" w:sz="4" w:space="0" w:color="auto"/>
              <w:bottom w:val="single" w:sz="4" w:space="0" w:color="auto"/>
              <w:right w:val="single" w:sz="4" w:space="0" w:color="auto"/>
            </w:tcBorders>
            <w:hideMark/>
          </w:tcPr>
          <w:p w14:paraId="6C6AA917"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Piemēram, informācijas sistēmas pilnveide</w:t>
            </w:r>
          </w:p>
        </w:tc>
        <w:tc>
          <w:tcPr>
            <w:tcW w:w="5209" w:type="dxa"/>
            <w:tcBorders>
              <w:top w:val="single" w:sz="4" w:space="0" w:color="auto"/>
              <w:left w:val="single" w:sz="4" w:space="0" w:color="auto"/>
              <w:bottom w:val="single" w:sz="4" w:space="0" w:color="auto"/>
              <w:right w:val="single" w:sz="4" w:space="0" w:color="auto"/>
            </w:tcBorders>
          </w:tcPr>
          <w:p w14:paraId="52E5BBFC" w14:textId="77777777" w:rsidR="00CD69D3" w:rsidRDefault="00CD69D3">
            <w:pPr>
              <w:spacing w:after="0" w:line="240" w:lineRule="auto"/>
              <w:rPr>
                <w:rFonts w:ascii="Times New Roman" w:hAnsi="Times New Roman"/>
              </w:rPr>
            </w:pPr>
          </w:p>
        </w:tc>
        <w:tc>
          <w:tcPr>
            <w:tcW w:w="2132" w:type="dxa"/>
            <w:tcBorders>
              <w:top w:val="single" w:sz="4" w:space="0" w:color="auto"/>
              <w:left w:val="single" w:sz="4" w:space="0" w:color="auto"/>
              <w:bottom w:val="single" w:sz="4" w:space="0" w:color="auto"/>
              <w:right w:val="single" w:sz="4" w:space="0" w:color="auto"/>
            </w:tcBorders>
            <w:hideMark/>
          </w:tcPr>
          <w:p w14:paraId="5269A137"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Produkcijas vidē ieviesta pilnveidotā IS</w:t>
            </w:r>
          </w:p>
        </w:tc>
        <w:tc>
          <w:tcPr>
            <w:tcW w:w="992" w:type="dxa"/>
            <w:tcBorders>
              <w:top w:val="single" w:sz="4" w:space="0" w:color="auto"/>
              <w:left w:val="single" w:sz="4" w:space="0" w:color="auto"/>
              <w:bottom w:val="single" w:sz="4" w:space="0" w:color="auto"/>
              <w:right w:val="single" w:sz="4" w:space="0" w:color="auto"/>
            </w:tcBorders>
            <w:hideMark/>
          </w:tcPr>
          <w:p w14:paraId="395A9FAF" w14:textId="77777777" w:rsidR="00CD69D3" w:rsidRDefault="00CD69D3">
            <w:pPr>
              <w:spacing w:after="0" w:line="240" w:lineRule="auto"/>
              <w:rPr>
                <w:rFonts w:ascii="Times New Roman" w:hAnsi="Times New Roman"/>
                <w:i/>
                <w:color w:val="0000FF"/>
              </w:rPr>
            </w:pPr>
            <w:r>
              <w:rPr>
                <w:rFonts w:ascii="Times New Roman" w:hAnsi="Times New Roman"/>
                <w:i/>
                <w:color w:val="0000FF"/>
              </w:rPr>
              <w:t>1</w:t>
            </w:r>
          </w:p>
        </w:tc>
        <w:tc>
          <w:tcPr>
            <w:tcW w:w="1304" w:type="dxa"/>
            <w:tcBorders>
              <w:top w:val="single" w:sz="4" w:space="0" w:color="auto"/>
              <w:left w:val="single" w:sz="4" w:space="0" w:color="auto"/>
              <w:bottom w:val="single" w:sz="4" w:space="0" w:color="auto"/>
              <w:right w:val="single" w:sz="4" w:space="0" w:color="auto"/>
            </w:tcBorders>
            <w:hideMark/>
          </w:tcPr>
          <w:p w14:paraId="64ACDB35"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tcPr>
          <w:p w14:paraId="566269E7" w14:textId="77777777" w:rsidR="00CD69D3" w:rsidRDefault="00CD69D3">
            <w:pPr>
              <w:spacing w:after="0" w:line="240" w:lineRule="auto"/>
              <w:rPr>
                <w:rFonts w:ascii="Times New Roman" w:hAnsi="Times New Roman"/>
              </w:rPr>
            </w:pPr>
          </w:p>
        </w:tc>
      </w:tr>
      <w:tr w:rsidR="00CD69D3" w14:paraId="2615C972"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598248A5" w14:textId="77777777" w:rsidR="00CD69D3" w:rsidRDefault="00CD69D3">
            <w:pPr>
              <w:spacing w:after="0" w:line="240" w:lineRule="auto"/>
              <w:jc w:val="right"/>
              <w:rPr>
                <w:rFonts w:ascii="Times New Roman" w:hAnsi="Times New Roman"/>
              </w:rPr>
            </w:pPr>
            <w:r>
              <w:rPr>
                <w:rFonts w:ascii="Times New Roman" w:hAnsi="Times New Roman"/>
              </w:rPr>
              <w:t>3.1.</w:t>
            </w:r>
          </w:p>
        </w:tc>
        <w:tc>
          <w:tcPr>
            <w:tcW w:w="2952" w:type="dxa"/>
            <w:tcBorders>
              <w:top w:val="single" w:sz="4" w:space="0" w:color="auto"/>
              <w:left w:val="single" w:sz="4" w:space="0" w:color="auto"/>
              <w:bottom w:val="single" w:sz="4" w:space="0" w:color="auto"/>
              <w:right w:val="single" w:sz="4" w:space="0" w:color="auto"/>
            </w:tcBorders>
            <w:hideMark/>
          </w:tcPr>
          <w:p w14:paraId="7629D8DA" w14:textId="77777777" w:rsidR="00CD69D3" w:rsidRDefault="00CD69D3">
            <w:pPr>
              <w:spacing w:after="0" w:line="240" w:lineRule="auto"/>
              <w:rPr>
                <w:rFonts w:ascii="Times New Roman" w:hAnsi="Times New Roman"/>
                <w:i/>
                <w:color w:val="0000FF"/>
              </w:rPr>
            </w:pPr>
            <w:r>
              <w:rPr>
                <w:rFonts w:ascii="Times New Roman" w:hAnsi="Times New Roman"/>
                <w:i/>
                <w:color w:val="0000FF"/>
              </w:rPr>
              <w:t>Piemēram,</w:t>
            </w:r>
            <w:r>
              <w:rPr>
                <w:rFonts w:ascii="Times New Roman" w:hAnsi="Times New Roman"/>
                <w:b/>
                <w:i/>
                <w:color w:val="0000FF"/>
              </w:rPr>
              <w:t xml:space="preserve"> </w:t>
            </w:r>
            <w:r>
              <w:rPr>
                <w:rFonts w:ascii="Times New Roman" w:hAnsi="Times New Roman"/>
                <w:i/>
                <w:color w:val="0000FF"/>
              </w:rPr>
              <w:t>&lt;IS XX daļas&gt; izstrāde</w:t>
            </w:r>
          </w:p>
        </w:tc>
        <w:tc>
          <w:tcPr>
            <w:tcW w:w="5209" w:type="dxa"/>
            <w:tcBorders>
              <w:top w:val="single" w:sz="4" w:space="0" w:color="auto"/>
              <w:left w:val="single" w:sz="4" w:space="0" w:color="auto"/>
              <w:bottom w:val="single" w:sz="4" w:space="0" w:color="auto"/>
              <w:right w:val="single" w:sz="4" w:space="0" w:color="auto"/>
            </w:tcBorders>
          </w:tcPr>
          <w:p w14:paraId="3E710726" w14:textId="77777777" w:rsidR="00CD69D3" w:rsidRDefault="00CD69D3">
            <w:pPr>
              <w:spacing w:after="0" w:line="240" w:lineRule="auto"/>
              <w:rPr>
                <w:rFonts w:ascii="Times New Roman" w:hAnsi="Times New Roman"/>
              </w:rPr>
            </w:pPr>
          </w:p>
        </w:tc>
        <w:tc>
          <w:tcPr>
            <w:tcW w:w="2132" w:type="dxa"/>
            <w:tcBorders>
              <w:top w:val="single" w:sz="4" w:space="0" w:color="auto"/>
              <w:left w:val="single" w:sz="4" w:space="0" w:color="auto"/>
              <w:bottom w:val="single" w:sz="4" w:space="0" w:color="auto"/>
              <w:right w:val="single" w:sz="4" w:space="0" w:color="auto"/>
            </w:tcBorders>
            <w:hideMark/>
          </w:tcPr>
          <w:p w14:paraId="112C22A3" w14:textId="77777777" w:rsidR="00CD69D3" w:rsidRDefault="00CD69D3">
            <w:pPr>
              <w:spacing w:after="0" w:line="240" w:lineRule="auto"/>
              <w:rPr>
                <w:rFonts w:ascii="Times New Roman" w:hAnsi="Times New Roman"/>
                <w:i/>
                <w:color w:val="0000FF"/>
              </w:rPr>
            </w:pPr>
            <w:r>
              <w:rPr>
                <w:rFonts w:ascii="Times New Roman" w:hAnsi="Times New Roman"/>
                <w:i/>
                <w:color w:val="0000FF"/>
              </w:rPr>
              <w:t>Izstrādāta &lt;IS XX daļa&gt;</w:t>
            </w:r>
          </w:p>
        </w:tc>
        <w:tc>
          <w:tcPr>
            <w:tcW w:w="992" w:type="dxa"/>
            <w:tcBorders>
              <w:top w:val="single" w:sz="4" w:space="0" w:color="auto"/>
              <w:left w:val="single" w:sz="4" w:space="0" w:color="auto"/>
              <w:bottom w:val="single" w:sz="4" w:space="0" w:color="auto"/>
              <w:right w:val="single" w:sz="4" w:space="0" w:color="auto"/>
            </w:tcBorders>
            <w:hideMark/>
          </w:tcPr>
          <w:p w14:paraId="653974EB" w14:textId="77777777" w:rsidR="00CD69D3" w:rsidRDefault="00CD69D3">
            <w:pPr>
              <w:spacing w:after="0" w:line="240" w:lineRule="auto"/>
              <w:rPr>
                <w:rFonts w:ascii="Times New Roman" w:hAnsi="Times New Roman"/>
                <w:i/>
                <w:color w:val="0000FF"/>
              </w:rPr>
            </w:pPr>
            <w:r>
              <w:rPr>
                <w:rFonts w:ascii="Times New Roman" w:hAnsi="Times New Roman"/>
                <w:i/>
                <w:color w:val="0000FF"/>
              </w:rPr>
              <w:t>1</w:t>
            </w:r>
          </w:p>
        </w:tc>
        <w:tc>
          <w:tcPr>
            <w:tcW w:w="1304" w:type="dxa"/>
            <w:tcBorders>
              <w:top w:val="single" w:sz="4" w:space="0" w:color="auto"/>
              <w:left w:val="single" w:sz="4" w:space="0" w:color="auto"/>
              <w:bottom w:val="single" w:sz="4" w:space="0" w:color="auto"/>
              <w:right w:val="single" w:sz="4" w:space="0" w:color="auto"/>
            </w:tcBorders>
            <w:hideMark/>
          </w:tcPr>
          <w:p w14:paraId="684753EE"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tcPr>
          <w:p w14:paraId="136BB545" w14:textId="77777777" w:rsidR="00CD69D3" w:rsidRDefault="00CD69D3">
            <w:pPr>
              <w:spacing w:after="0" w:line="240" w:lineRule="auto"/>
              <w:rPr>
                <w:rFonts w:ascii="Times New Roman" w:hAnsi="Times New Roman"/>
              </w:rPr>
            </w:pPr>
          </w:p>
        </w:tc>
      </w:tr>
      <w:tr w:rsidR="00CD69D3" w14:paraId="371964CD"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2CDDE8CA" w14:textId="77777777" w:rsidR="00CD69D3" w:rsidRDefault="00CD69D3">
            <w:pPr>
              <w:spacing w:after="0" w:line="240" w:lineRule="auto"/>
              <w:jc w:val="right"/>
              <w:rPr>
                <w:rFonts w:ascii="Times New Roman" w:hAnsi="Times New Roman"/>
              </w:rPr>
            </w:pPr>
            <w:r>
              <w:rPr>
                <w:rFonts w:ascii="Times New Roman" w:hAnsi="Times New Roman"/>
              </w:rPr>
              <w:lastRenderedPageBreak/>
              <w:t>3.2.</w:t>
            </w:r>
          </w:p>
        </w:tc>
        <w:tc>
          <w:tcPr>
            <w:tcW w:w="2952" w:type="dxa"/>
            <w:tcBorders>
              <w:top w:val="single" w:sz="4" w:space="0" w:color="auto"/>
              <w:left w:val="single" w:sz="4" w:space="0" w:color="auto"/>
              <w:bottom w:val="single" w:sz="4" w:space="0" w:color="auto"/>
              <w:right w:val="single" w:sz="4" w:space="0" w:color="auto"/>
            </w:tcBorders>
            <w:hideMark/>
          </w:tcPr>
          <w:p w14:paraId="58386712" w14:textId="77777777" w:rsidR="00CD69D3" w:rsidRDefault="00CD69D3">
            <w:pPr>
              <w:spacing w:after="0" w:line="240" w:lineRule="auto"/>
              <w:rPr>
                <w:rFonts w:ascii="Times New Roman" w:hAnsi="Times New Roman"/>
                <w:i/>
                <w:color w:val="0000FF"/>
              </w:rPr>
            </w:pPr>
            <w:r>
              <w:rPr>
                <w:rFonts w:ascii="Times New Roman" w:hAnsi="Times New Roman"/>
                <w:i/>
                <w:color w:val="0000FF"/>
              </w:rPr>
              <w:t>Piemēram,</w:t>
            </w:r>
            <w:r>
              <w:rPr>
                <w:rFonts w:ascii="Times New Roman" w:hAnsi="Times New Roman"/>
                <w:b/>
                <w:i/>
                <w:color w:val="0000FF"/>
              </w:rPr>
              <w:t xml:space="preserve"> </w:t>
            </w:r>
            <w:r>
              <w:rPr>
                <w:rFonts w:ascii="Times New Roman" w:hAnsi="Times New Roman"/>
                <w:i/>
                <w:color w:val="0000FF"/>
              </w:rPr>
              <w:t>&lt;IS XX daļas&gt; pilnveide</w:t>
            </w:r>
          </w:p>
        </w:tc>
        <w:tc>
          <w:tcPr>
            <w:tcW w:w="5209" w:type="dxa"/>
            <w:tcBorders>
              <w:top w:val="single" w:sz="4" w:space="0" w:color="auto"/>
              <w:left w:val="single" w:sz="4" w:space="0" w:color="auto"/>
              <w:bottom w:val="single" w:sz="4" w:space="0" w:color="auto"/>
              <w:right w:val="single" w:sz="4" w:space="0" w:color="auto"/>
            </w:tcBorders>
          </w:tcPr>
          <w:p w14:paraId="06D707A4" w14:textId="77777777" w:rsidR="00CD69D3" w:rsidRDefault="00CD69D3">
            <w:pPr>
              <w:spacing w:after="0" w:line="240" w:lineRule="auto"/>
              <w:rPr>
                <w:rFonts w:ascii="Times New Roman" w:hAnsi="Times New Roman"/>
              </w:rPr>
            </w:pPr>
          </w:p>
        </w:tc>
        <w:tc>
          <w:tcPr>
            <w:tcW w:w="2132" w:type="dxa"/>
            <w:tcBorders>
              <w:top w:val="single" w:sz="4" w:space="0" w:color="auto"/>
              <w:left w:val="single" w:sz="4" w:space="0" w:color="auto"/>
              <w:bottom w:val="single" w:sz="4" w:space="0" w:color="auto"/>
              <w:right w:val="single" w:sz="4" w:space="0" w:color="auto"/>
            </w:tcBorders>
            <w:hideMark/>
          </w:tcPr>
          <w:p w14:paraId="024CD9DA" w14:textId="77777777" w:rsidR="00CD69D3" w:rsidRDefault="00CD69D3">
            <w:pPr>
              <w:spacing w:after="0" w:line="240" w:lineRule="auto"/>
              <w:rPr>
                <w:rFonts w:ascii="Times New Roman" w:hAnsi="Times New Roman"/>
                <w:i/>
                <w:color w:val="0000FF"/>
              </w:rPr>
            </w:pPr>
            <w:r>
              <w:rPr>
                <w:rFonts w:ascii="Times New Roman" w:hAnsi="Times New Roman"/>
                <w:i/>
                <w:color w:val="0000FF"/>
              </w:rPr>
              <w:t>Pilnveidota &lt;IS XX daļa&gt;</w:t>
            </w:r>
          </w:p>
        </w:tc>
        <w:tc>
          <w:tcPr>
            <w:tcW w:w="992" w:type="dxa"/>
            <w:tcBorders>
              <w:top w:val="single" w:sz="4" w:space="0" w:color="auto"/>
              <w:left w:val="single" w:sz="4" w:space="0" w:color="auto"/>
              <w:bottom w:val="single" w:sz="4" w:space="0" w:color="auto"/>
              <w:right w:val="single" w:sz="4" w:space="0" w:color="auto"/>
            </w:tcBorders>
            <w:hideMark/>
          </w:tcPr>
          <w:p w14:paraId="594E274F" w14:textId="77777777" w:rsidR="00CD69D3" w:rsidRDefault="00CD69D3">
            <w:pPr>
              <w:spacing w:after="0" w:line="240" w:lineRule="auto"/>
              <w:rPr>
                <w:rFonts w:ascii="Times New Roman" w:hAnsi="Times New Roman"/>
                <w:i/>
                <w:color w:val="0000FF"/>
              </w:rPr>
            </w:pPr>
            <w:r>
              <w:rPr>
                <w:rFonts w:ascii="Times New Roman" w:hAnsi="Times New Roman"/>
                <w:i/>
                <w:color w:val="0000FF"/>
              </w:rPr>
              <w:t>1</w:t>
            </w:r>
          </w:p>
        </w:tc>
        <w:tc>
          <w:tcPr>
            <w:tcW w:w="1304" w:type="dxa"/>
            <w:tcBorders>
              <w:top w:val="single" w:sz="4" w:space="0" w:color="auto"/>
              <w:left w:val="single" w:sz="4" w:space="0" w:color="auto"/>
              <w:bottom w:val="single" w:sz="4" w:space="0" w:color="auto"/>
              <w:right w:val="single" w:sz="4" w:space="0" w:color="auto"/>
            </w:tcBorders>
            <w:hideMark/>
          </w:tcPr>
          <w:p w14:paraId="2646D480"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tcPr>
          <w:p w14:paraId="0652F1F8" w14:textId="77777777" w:rsidR="00CD69D3" w:rsidRDefault="00CD69D3">
            <w:pPr>
              <w:spacing w:after="0" w:line="240" w:lineRule="auto"/>
              <w:rPr>
                <w:rFonts w:ascii="Times New Roman" w:hAnsi="Times New Roman"/>
              </w:rPr>
            </w:pPr>
          </w:p>
        </w:tc>
      </w:tr>
      <w:tr w:rsidR="00CD69D3" w14:paraId="745B7C37"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643CDEAB" w14:textId="77777777" w:rsidR="00CD69D3" w:rsidRDefault="00CD69D3">
            <w:pPr>
              <w:spacing w:after="0" w:line="240" w:lineRule="auto"/>
              <w:jc w:val="right"/>
              <w:rPr>
                <w:rFonts w:ascii="Times New Roman" w:hAnsi="Times New Roman"/>
              </w:rPr>
            </w:pPr>
            <w:r>
              <w:rPr>
                <w:rFonts w:ascii="Times New Roman" w:hAnsi="Times New Roman"/>
              </w:rPr>
              <w:t>3.3.</w:t>
            </w:r>
          </w:p>
        </w:tc>
        <w:tc>
          <w:tcPr>
            <w:tcW w:w="2952" w:type="dxa"/>
            <w:tcBorders>
              <w:top w:val="single" w:sz="4" w:space="0" w:color="auto"/>
              <w:left w:val="single" w:sz="4" w:space="0" w:color="auto"/>
              <w:bottom w:val="single" w:sz="4" w:space="0" w:color="auto"/>
              <w:right w:val="single" w:sz="4" w:space="0" w:color="auto"/>
            </w:tcBorders>
            <w:hideMark/>
          </w:tcPr>
          <w:p w14:paraId="0E3729EE" w14:textId="77777777" w:rsidR="00CD69D3" w:rsidRDefault="00CD69D3">
            <w:pPr>
              <w:spacing w:after="0" w:line="240" w:lineRule="auto"/>
              <w:rPr>
                <w:rFonts w:ascii="Times New Roman" w:hAnsi="Times New Roman"/>
                <w:i/>
                <w:color w:val="0000FF"/>
              </w:rPr>
            </w:pPr>
            <w:r>
              <w:rPr>
                <w:rFonts w:ascii="Times New Roman" w:hAnsi="Times New Roman"/>
                <w:i/>
                <w:color w:val="0000FF"/>
              </w:rPr>
              <w:t>Piemēram,</w:t>
            </w:r>
            <w:r>
              <w:rPr>
                <w:rFonts w:ascii="Times New Roman" w:hAnsi="Times New Roman"/>
                <w:b/>
                <w:i/>
                <w:color w:val="0000FF"/>
              </w:rPr>
              <w:t xml:space="preserve"> </w:t>
            </w:r>
            <w:proofErr w:type="spellStart"/>
            <w:r>
              <w:rPr>
                <w:rFonts w:ascii="Times New Roman" w:hAnsi="Times New Roman"/>
                <w:i/>
                <w:color w:val="0000FF"/>
              </w:rPr>
              <w:t>saskarņu</w:t>
            </w:r>
            <w:proofErr w:type="spellEnd"/>
            <w:r>
              <w:rPr>
                <w:rFonts w:ascii="Times New Roman" w:hAnsi="Times New Roman"/>
                <w:i/>
                <w:color w:val="0000FF"/>
              </w:rPr>
              <w:t xml:space="preserve"> izstrāde sadarbības partnerim pieslēgšanai IS</w:t>
            </w:r>
          </w:p>
        </w:tc>
        <w:tc>
          <w:tcPr>
            <w:tcW w:w="5209" w:type="dxa"/>
            <w:tcBorders>
              <w:top w:val="single" w:sz="4" w:space="0" w:color="auto"/>
              <w:left w:val="single" w:sz="4" w:space="0" w:color="auto"/>
              <w:bottom w:val="single" w:sz="4" w:space="0" w:color="auto"/>
              <w:right w:val="single" w:sz="4" w:space="0" w:color="auto"/>
            </w:tcBorders>
          </w:tcPr>
          <w:p w14:paraId="755040D6" w14:textId="77777777" w:rsidR="00CD69D3" w:rsidRDefault="00CD69D3">
            <w:pPr>
              <w:spacing w:after="0" w:line="240" w:lineRule="auto"/>
              <w:rPr>
                <w:rFonts w:ascii="Times New Roman" w:hAnsi="Times New Roman"/>
              </w:rPr>
            </w:pPr>
          </w:p>
        </w:tc>
        <w:tc>
          <w:tcPr>
            <w:tcW w:w="2132" w:type="dxa"/>
            <w:tcBorders>
              <w:top w:val="single" w:sz="4" w:space="0" w:color="auto"/>
              <w:left w:val="single" w:sz="4" w:space="0" w:color="auto"/>
              <w:bottom w:val="single" w:sz="4" w:space="0" w:color="auto"/>
              <w:right w:val="single" w:sz="4" w:space="0" w:color="auto"/>
            </w:tcBorders>
            <w:hideMark/>
          </w:tcPr>
          <w:p w14:paraId="22D4467C" w14:textId="77777777" w:rsidR="00CD69D3" w:rsidRDefault="00CD69D3">
            <w:pPr>
              <w:spacing w:after="0" w:line="240" w:lineRule="auto"/>
              <w:rPr>
                <w:rFonts w:ascii="Times New Roman" w:hAnsi="Times New Roman"/>
                <w:i/>
                <w:color w:val="0000FF"/>
              </w:rPr>
            </w:pPr>
            <w:r>
              <w:rPr>
                <w:rFonts w:ascii="Times New Roman" w:hAnsi="Times New Roman"/>
                <w:i/>
                <w:color w:val="0000FF"/>
              </w:rPr>
              <w:t xml:space="preserve">Produkcijas vidē ieviesta </w:t>
            </w:r>
            <w:proofErr w:type="spellStart"/>
            <w:r>
              <w:rPr>
                <w:rFonts w:ascii="Times New Roman" w:hAnsi="Times New Roman"/>
                <w:i/>
                <w:color w:val="0000FF"/>
              </w:rPr>
              <w:t>saskarne</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44A0B686" w14:textId="77777777" w:rsidR="00CD69D3" w:rsidRDefault="00CD69D3">
            <w:pPr>
              <w:spacing w:after="0" w:line="240" w:lineRule="auto"/>
              <w:rPr>
                <w:rFonts w:ascii="Times New Roman" w:hAnsi="Times New Roman"/>
                <w:i/>
                <w:color w:val="0000FF"/>
              </w:rPr>
            </w:pPr>
            <w:r>
              <w:rPr>
                <w:rFonts w:ascii="Times New Roman" w:hAnsi="Times New Roman"/>
                <w:i/>
                <w:color w:val="0000FF"/>
              </w:rPr>
              <w:t>1</w:t>
            </w:r>
          </w:p>
        </w:tc>
        <w:tc>
          <w:tcPr>
            <w:tcW w:w="1304" w:type="dxa"/>
            <w:tcBorders>
              <w:top w:val="single" w:sz="4" w:space="0" w:color="auto"/>
              <w:left w:val="single" w:sz="4" w:space="0" w:color="auto"/>
              <w:bottom w:val="single" w:sz="4" w:space="0" w:color="auto"/>
              <w:right w:val="single" w:sz="4" w:space="0" w:color="auto"/>
            </w:tcBorders>
            <w:hideMark/>
          </w:tcPr>
          <w:p w14:paraId="6487045A"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hideMark/>
          </w:tcPr>
          <w:p w14:paraId="2ABECA16" w14:textId="77777777" w:rsidR="00CD69D3" w:rsidRDefault="00CD69D3">
            <w:pPr>
              <w:spacing w:after="0" w:line="240" w:lineRule="auto"/>
              <w:rPr>
                <w:rFonts w:ascii="Times New Roman" w:hAnsi="Times New Roman"/>
              </w:rPr>
            </w:pPr>
            <w:r>
              <w:rPr>
                <w:rFonts w:ascii="Times New Roman" w:hAnsi="Times New Roman"/>
                <w:i/>
                <w:color w:val="0000FF"/>
              </w:rPr>
              <w:t>Sadarbības partneris X</w:t>
            </w:r>
          </w:p>
        </w:tc>
      </w:tr>
      <w:tr w:rsidR="00CD69D3" w14:paraId="4EE515D9"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74B93C18" w14:textId="77777777" w:rsidR="00CD69D3" w:rsidRDefault="00CD69D3">
            <w:pPr>
              <w:spacing w:after="0" w:line="240" w:lineRule="auto"/>
              <w:jc w:val="right"/>
              <w:rPr>
                <w:rFonts w:ascii="Times New Roman" w:hAnsi="Times New Roman"/>
              </w:rPr>
            </w:pPr>
            <w:r>
              <w:rPr>
                <w:rFonts w:ascii="Times New Roman" w:hAnsi="Times New Roman"/>
              </w:rPr>
              <w:t>3.4.</w:t>
            </w:r>
            <w:r>
              <w:rPr>
                <w:sz w:val="20"/>
                <w:szCs w:val="20"/>
              </w:rPr>
              <w:t xml:space="preserve"> </w:t>
            </w:r>
          </w:p>
        </w:tc>
        <w:tc>
          <w:tcPr>
            <w:tcW w:w="2952" w:type="dxa"/>
            <w:tcBorders>
              <w:top w:val="single" w:sz="4" w:space="0" w:color="auto"/>
              <w:left w:val="single" w:sz="4" w:space="0" w:color="auto"/>
              <w:bottom w:val="single" w:sz="4" w:space="0" w:color="auto"/>
              <w:right w:val="single" w:sz="4" w:space="0" w:color="auto"/>
            </w:tcBorders>
            <w:hideMark/>
          </w:tcPr>
          <w:p w14:paraId="01435723" w14:textId="77777777" w:rsidR="00CD69D3" w:rsidRDefault="00CD69D3">
            <w:pPr>
              <w:spacing w:after="0" w:line="240" w:lineRule="auto"/>
              <w:rPr>
                <w:rFonts w:ascii="Times New Roman" w:hAnsi="Times New Roman"/>
                <w:i/>
                <w:color w:val="0000FF"/>
              </w:rPr>
            </w:pPr>
            <w:r>
              <w:rPr>
                <w:rFonts w:ascii="Times New Roman" w:hAnsi="Times New Roman"/>
                <w:i/>
                <w:color w:val="0000FF"/>
              </w:rPr>
              <w:t>Piemēram, IS pilnveidojumu izstrādes autoruzraudzība</w:t>
            </w:r>
          </w:p>
        </w:tc>
        <w:tc>
          <w:tcPr>
            <w:tcW w:w="5209" w:type="dxa"/>
            <w:tcBorders>
              <w:top w:val="single" w:sz="4" w:space="0" w:color="auto"/>
              <w:left w:val="single" w:sz="4" w:space="0" w:color="auto"/>
              <w:bottom w:val="single" w:sz="4" w:space="0" w:color="auto"/>
              <w:right w:val="single" w:sz="4" w:space="0" w:color="auto"/>
            </w:tcBorders>
          </w:tcPr>
          <w:p w14:paraId="0F729B48" w14:textId="763D829F" w:rsidR="00CD69D3" w:rsidRDefault="00657819">
            <w:pPr>
              <w:spacing w:after="0" w:line="240" w:lineRule="auto"/>
              <w:rPr>
                <w:rFonts w:ascii="Times New Roman" w:hAnsi="Times New Roman"/>
              </w:rPr>
            </w:pPr>
            <w:r w:rsidRPr="00170501">
              <w:rPr>
                <w:rFonts w:ascii="Times New Roman" w:hAnsi="Times New Roman"/>
                <w:i/>
                <w:iCs/>
                <w:color w:val="0000FF"/>
              </w:rPr>
              <w:t>Piemēram, autoruzraudzības veikšana „</w:t>
            </w:r>
            <w:r>
              <w:rPr>
                <w:rFonts w:ascii="Times New Roman" w:hAnsi="Times New Roman"/>
                <w:i/>
                <w:iCs/>
                <w:color w:val="0000FF"/>
              </w:rPr>
              <w:t>IS</w:t>
            </w:r>
            <w:r w:rsidR="00A478D5">
              <w:rPr>
                <w:rFonts w:ascii="Times New Roman" w:hAnsi="Times New Roman"/>
                <w:i/>
                <w:iCs/>
                <w:color w:val="0000FF"/>
              </w:rPr>
              <w:t xml:space="preserve"> nosaukums</w:t>
            </w:r>
            <w:r w:rsidRPr="00170501">
              <w:rPr>
                <w:rFonts w:ascii="Times New Roman" w:hAnsi="Times New Roman"/>
                <w:i/>
                <w:iCs/>
                <w:color w:val="0000FF"/>
              </w:rPr>
              <w:t xml:space="preserve">” </w:t>
            </w:r>
            <w:r w:rsidR="00A478D5" w:rsidRPr="00A478D5">
              <w:rPr>
                <w:rFonts w:ascii="Times New Roman" w:hAnsi="Times New Roman"/>
                <w:i/>
                <w:iCs/>
                <w:color w:val="0000FF"/>
              </w:rPr>
              <w:t>pilnveidojumu izstrād</w:t>
            </w:r>
            <w:r w:rsidRPr="00170501">
              <w:rPr>
                <w:rFonts w:ascii="Times New Roman" w:hAnsi="Times New Roman"/>
                <w:i/>
                <w:iCs/>
                <w:color w:val="0000FF"/>
              </w:rPr>
              <w:t xml:space="preserve">ei, ko nodrošina iepirkuma procedūras rezultātā izraudzīts </w:t>
            </w:r>
            <w:proofErr w:type="spellStart"/>
            <w:r w:rsidRPr="00170501">
              <w:rPr>
                <w:rFonts w:ascii="Times New Roman" w:hAnsi="Times New Roman"/>
                <w:i/>
                <w:iCs/>
                <w:color w:val="0000FF"/>
              </w:rPr>
              <w:t>autoruzraugs</w:t>
            </w:r>
            <w:proofErr w:type="spellEnd"/>
            <w:r w:rsidRPr="00170501">
              <w:rPr>
                <w:rFonts w:ascii="Times New Roman" w:hAnsi="Times New Roman"/>
                <w:i/>
                <w:iCs/>
                <w:color w:val="0000FF"/>
              </w:rPr>
              <w:t>.</w:t>
            </w:r>
          </w:p>
        </w:tc>
        <w:tc>
          <w:tcPr>
            <w:tcW w:w="2132" w:type="dxa"/>
            <w:tcBorders>
              <w:top w:val="single" w:sz="4" w:space="0" w:color="auto"/>
              <w:left w:val="single" w:sz="4" w:space="0" w:color="auto"/>
              <w:bottom w:val="single" w:sz="4" w:space="0" w:color="auto"/>
              <w:right w:val="single" w:sz="4" w:space="0" w:color="auto"/>
            </w:tcBorders>
            <w:hideMark/>
          </w:tcPr>
          <w:p w14:paraId="2595AF1D" w14:textId="77777777" w:rsidR="000A4981" w:rsidRDefault="000A4981">
            <w:pPr>
              <w:spacing w:after="0" w:line="240" w:lineRule="auto"/>
              <w:rPr>
                <w:rFonts w:ascii="Times New Roman" w:hAnsi="Times New Roman"/>
                <w:i/>
                <w:color w:val="0000FF"/>
              </w:rPr>
            </w:pPr>
            <w:r w:rsidRPr="00170501">
              <w:rPr>
                <w:rFonts w:ascii="Times New Roman" w:hAnsi="Times New Roman"/>
                <w:i/>
                <w:iCs/>
                <w:color w:val="0000FF"/>
              </w:rPr>
              <w:t>Piemēram, izpildīts autoruzraudzības līgums</w:t>
            </w:r>
            <w:r>
              <w:rPr>
                <w:rFonts w:ascii="Times New Roman" w:hAnsi="Times New Roman"/>
                <w:i/>
                <w:color w:val="0000FF"/>
              </w:rPr>
              <w:t xml:space="preserve"> </w:t>
            </w:r>
          </w:p>
          <w:p w14:paraId="18166E82" w14:textId="77777777" w:rsidR="000A4981" w:rsidRDefault="000A4981">
            <w:pPr>
              <w:spacing w:after="0" w:line="240" w:lineRule="auto"/>
              <w:rPr>
                <w:rFonts w:ascii="Times New Roman" w:hAnsi="Times New Roman"/>
                <w:i/>
                <w:color w:val="0000FF"/>
              </w:rPr>
            </w:pPr>
            <w:r>
              <w:rPr>
                <w:rFonts w:ascii="Times New Roman" w:hAnsi="Times New Roman"/>
                <w:i/>
                <w:color w:val="0000FF"/>
              </w:rPr>
              <w:t xml:space="preserve">Vai </w:t>
            </w:r>
          </w:p>
          <w:p w14:paraId="3ABBCA29" w14:textId="17EA71A4" w:rsidR="00CD69D3" w:rsidRDefault="00CD69D3">
            <w:pPr>
              <w:spacing w:after="0" w:line="240" w:lineRule="auto"/>
              <w:rPr>
                <w:rFonts w:ascii="Times New Roman" w:hAnsi="Times New Roman"/>
                <w:i/>
                <w:color w:val="0000FF"/>
              </w:rPr>
            </w:pPr>
            <w:r>
              <w:rPr>
                <w:rFonts w:ascii="Times New Roman" w:hAnsi="Times New Roman"/>
                <w:i/>
                <w:color w:val="0000FF"/>
              </w:rPr>
              <w:t>Dokumentu kopums, kas apliecina, ka pilnveidotā IS atbilst tehniskajai specifikācijai</w:t>
            </w:r>
          </w:p>
        </w:tc>
        <w:tc>
          <w:tcPr>
            <w:tcW w:w="992" w:type="dxa"/>
            <w:tcBorders>
              <w:top w:val="single" w:sz="4" w:space="0" w:color="auto"/>
              <w:left w:val="single" w:sz="4" w:space="0" w:color="auto"/>
              <w:bottom w:val="single" w:sz="4" w:space="0" w:color="auto"/>
              <w:right w:val="single" w:sz="4" w:space="0" w:color="auto"/>
            </w:tcBorders>
            <w:hideMark/>
          </w:tcPr>
          <w:p w14:paraId="5147644B" w14:textId="77777777" w:rsidR="00CD69D3" w:rsidRDefault="00CD69D3">
            <w:pPr>
              <w:spacing w:after="0" w:line="240" w:lineRule="auto"/>
              <w:rPr>
                <w:rFonts w:ascii="Times New Roman" w:hAnsi="Times New Roman"/>
                <w:i/>
                <w:color w:val="0000FF"/>
              </w:rPr>
            </w:pPr>
            <w:r>
              <w:rPr>
                <w:rFonts w:ascii="Times New Roman" w:hAnsi="Times New Roman"/>
                <w:i/>
                <w:color w:val="0000FF"/>
              </w:rPr>
              <w:t>1</w:t>
            </w:r>
          </w:p>
        </w:tc>
        <w:tc>
          <w:tcPr>
            <w:tcW w:w="1304" w:type="dxa"/>
            <w:tcBorders>
              <w:top w:val="single" w:sz="4" w:space="0" w:color="auto"/>
              <w:left w:val="single" w:sz="4" w:space="0" w:color="auto"/>
              <w:bottom w:val="single" w:sz="4" w:space="0" w:color="auto"/>
              <w:right w:val="single" w:sz="4" w:space="0" w:color="auto"/>
            </w:tcBorders>
            <w:hideMark/>
          </w:tcPr>
          <w:p w14:paraId="3ADF67DD" w14:textId="77777777" w:rsidR="00CD69D3" w:rsidRDefault="00CD69D3">
            <w:pPr>
              <w:spacing w:after="0" w:line="240" w:lineRule="auto"/>
              <w:rPr>
                <w:rFonts w:ascii="Times New Roman" w:hAnsi="Times New Roman"/>
                <w:b/>
                <w:i/>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tcPr>
          <w:p w14:paraId="27A0623A" w14:textId="77777777" w:rsidR="00CD69D3" w:rsidRDefault="00CD69D3">
            <w:pPr>
              <w:spacing w:after="0" w:line="240" w:lineRule="auto"/>
              <w:rPr>
                <w:rFonts w:ascii="Times New Roman" w:hAnsi="Times New Roman"/>
                <w:i/>
                <w:color w:val="0000FF"/>
              </w:rPr>
            </w:pPr>
          </w:p>
        </w:tc>
      </w:tr>
      <w:tr w:rsidR="00CD69D3" w14:paraId="3189D0BF"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45840A50" w14:textId="77777777" w:rsidR="00CD69D3" w:rsidRDefault="00CD69D3">
            <w:pPr>
              <w:spacing w:after="0" w:line="240" w:lineRule="auto"/>
              <w:jc w:val="right"/>
              <w:rPr>
                <w:rFonts w:ascii="Times New Roman" w:hAnsi="Times New Roman"/>
              </w:rPr>
            </w:pPr>
            <w:r>
              <w:rPr>
                <w:rFonts w:ascii="Times New Roman" w:hAnsi="Times New Roman"/>
              </w:rPr>
              <w:t>4.</w:t>
            </w:r>
          </w:p>
        </w:tc>
        <w:tc>
          <w:tcPr>
            <w:tcW w:w="2952" w:type="dxa"/>
            <w:tcBorders>
              <w:top w:val="single" w:sz="4" w:space="0" w:color="auto"/>
              <w:left w:val="single" w:sz="4" w:space="0" w:color="auto"/>
              <w:bottom w:val="single" w:sz="4" w:space="0" w:color="auto"/>
              <w:right w:val="single" w:sz="4" w:space="0" w:color="auto"/>
            </w:tcBorders>
            <w:hideMark/>
          </w:tcPr>
          <w:p w14:paraId="758C68CA"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Piemēram, IS ieviešanas kvalitātes kontrole</w:t>
            </w:r>
          </w:p>
        </w:tc>
        <w:tc>
          <w:tcPr>
            <w:tcW w:w="5209" w:type="dxa"/>
            <w:tcBorders>
              <w:top w:val="single" w:sz="4" w:space="0" w:color="auto"/>
              <w:left w:val="single" w:sz="4" w:space="0" w:color="auto"/>
              <w:bottom w:val="single" w:sz="4" w:space="0" w:color="auto"/>
              <w:right w:val="single" w:sz="4" w:space="0" w:color="auto"/>
            </w:tcBorders>
          </w:tcPr>
          <w:p w14:paraId="269D0366" w14:textId="77777777" w:rsidR="00CD69D3" w:rsidRDefault="00CD69D3">
            <w:pPr>
              <w:spacing w:after="0" w:line="240" w:lineRule="auto"/>
              <w:rPr>
                <w:rFonts w:ascii="Times New Roman" w:hAnsi="Times New Roman"/>
              </w:rPr>
            </w:pPr>
          </w:p>
        </w:tc>
        <w:tc>
          <w:tcPr>
            <w:tcW w:w="2132" w:type="dxa"/>
            <w:tcBorders>
              <w:top w:val="single" w:sz="4" w:space="0" w:color="auto"/>
              <w:left w:val="single" w:sz="4" w:space="0" w:color="auto"/>
              <w:bottom w:val="single" w:sz="4" w:space="0" w:color="auto"/>
              <w:right w:val="single" w:sz="4" w:space="0" w:color="auto"/>
            </w:tcBorders>
            <w:hideMark/>
          </w:tcPr>
          <w:p w14:paraId="709816D3" w14:textId="77777777" w:rsidR="00CD69D3" w:rsidRDefault="00CD69D3">
            <w:pPr>
              <w:spacing w:after="0" w:line="240" w:lineRule="auto"/>
              <w:rPr>
                <w:rFonts w:ascii="Times New Roman" w:hAnsi="Times New Roman"/>
                <w:b/>
                <w:i/>
                <w:color w:val="0000FF"/>
              </w:rPr>
            </w:pPr>
            <w:r>
              <w:rPr>
                <w:rFonts w:ascii="Times New Roman" w:hAnsi="Times New Roman"/>
                <w:b/>
                <w:i/>
                <w:color w:val="0000FF"/>
              </w:rPr>
              <w:t>Sagatavoti audita ziņojumi</w:t>
            </w:r>
          </w:p>
        </w:tc>
        <w:tc>
          <w:tcPr>
            <w:tcW w:w="992" w:type="dxa"/>
            <w:tcBorders>
              <w:top w:val="single" w:sz="4" w:space="0" w:color="auto"/>
              <w:left w:val="single" w:sz="4" w:space="0" w:color="auto"/>
              <w:bottom w:val="single" w:sz="4" w:space="0" w:color="auto"/>
              <w:right w:val="single" w:sz="4" w:space="0" w:color="auto"/>
            </w:tcBorders>
            <w:hideMark/>
          </w:tcPr>
          <w:p w14:paraId="15B09464" w14:textId="77777777" w:rsidR="00CD69D3" w:rsidRDefault="00CD69D3">
            <w:pPr>
              <w:spacing w:after="0" w:line="240" w:lineRule="auto"/>
              <w:rPr>
                <w:rFonts w:ascii="Times New Roman" w:hAnsi="Times New Roman"/>
                <w:i/>
                <w:color w:val="0000FF"/>
              </w:rPr>
            </w:pPr>
            <w:r>
              <w:rPr>
                <w:rFonts w:ascii="Times New Roman" w:hAnsi="Times New Roman"/>
                <w:i/>
                <w:color w:val="0000FF"/>
              </w:rPr>
              <w:t>2</w:t>
            </w:r>
          </w:p>
        </w:tc>
        <w:tc>
          <w:tcPr>
            <w:tcW w:w="1304" w:type="dxa"/>
            <w:tcBorders>
              <w:top w:val="single" w:sz="4" w:space="0" w:color="auto"/>
              <w:left w:val="single" w:sz="4" w:space="0" w:color="auto"/>
              <w:bottom w:val="single" w:sz="4" w:space="0" w:color="auto"/>
              <w:right w:val="single" w:sz="4" w:space="0" w:color="auto"/>
            </w:tcBorders>
            <w:hideMark/>
          </w:tcPr>
          <w:p w14:paraId="32397DFF"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tcPr>
          <w:p w14:paraId="62A365EB" w14:textId="77777777" w:rsidR="00CD69D3" w:rsidRDefault="00CD69D3">
            <w:pPr>
              <w:spacing w:after="0" w:line="240" w:lineRule="auto"/>
              <w:rPr>
                <w:rFonts w:ascii="Times New Roman" w:hAnsi="Times New Roman"/>
              </w:rPr>
            </w:pPr>
          </w:p>
        </w:tc>
      </w:tr>
      <w:tr w:rsidR="00CD69D3" w14:paraId="4088FF8E"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0F1A0A34" w14:textId="77777777" w:rsidR="00CD69D3" w:rsidRDefault="00CD69D3">
            <w:pPr>
              <w:spacing w:after="0" w:line="240" w:lineRule="auto"/>
              <w:jc w:val="right"/>
              <w:rPr>
                <w:rFonts w:ascii="Times New Roman" w:hAnsi="Times New Roman"/>
              </w:rPr>
            </w:pPr>
            <w:r>
              <w:rPr>
                <w:rFonts w:ascii="Times New Roman" w:hAnsi="Times New Roman"/>
              </w:rPr>
              <w:t>4.1.</w:t>
            </w:r>
          </w:p>
        </w:tc>
        <w:tc>
          <w:tcPr>
            <w:tcW w:w="2952" w:type="dxa"/>
            <w:tcBorders>
              <w:top w:val="single" w:sz="4" w:space="0" w:color="auto"/>
              <w:left w:val="single" w:sz="4" w:space="0" w:color="auto"/>
              <w:bottom w:val="single" w:sz="4" w:space="0" w:color="auto"/>
              <w:right w:val="single" w:sz="4" w:space="0" w:color="auto"/>
            </w:tcBorders>
            <w:hideMark/>
          </w:tcPr>
          <w:p w14:paraId="7506260F" w14:textId="77777777" w:rsidR="00CD69D3" w:rsidRDefault="00CD69D3">
            <w:pPr>
              <w:spacing w:after="0" w:line="240" w:lineRule="auto"/>
              <w:rPr>
                <w:rFonts w:ascii="Times New Roman" w:hAnsi="Times New Roman"/>
                <w:i/>
                <w:color w:val="0000FF"/>
              </w:rPr>
            </w:pPr>
            <w:r>
              <w:rPr>
                <w:rFonts w:ascii="Times New Roman" w:hAnsi="Times New Roman"/>
                <w:i/>
                <w:color w:val="0000FF"/>
              </w:rPr>
              <w:t>Piemēram,</w:t>
            </w:r>
            <w:r>
              <w:rPr>
                <w:rFonts w:ascii="Times New Roman" w:hAnsi="Times New Roman"/>
                <w:b/>
                <w:i/>
                <w:color w:val="0000FF"/>
              </w:rPr>
              <w:t xml:space="preserve"> </w:t>
            </w:r>
            <w:r>
              <w:rPr>
                <w:rFonts w:ascii="Times New Roman" w:hAnsi="Times New Roman"/>
                <w:i/>
                <w:color w:val="0000FF"/>
              </w:rPr>
              <w:t>izstrādātās programmatūras drošības</w:t>
            </w:r>
            <w:r>
              <w:rPr>
                <w:sz w:val="20"/>
                <w:szCs w:val="20"/>
              </w:rPr>
              <w:t xml:space="preserve"> </w:t>
            </w:r>
            <w:r>
              <w:rPr>
                <w:rFonts w:ascii="Times New Roman" w:hAnsi="Times New Roman"/>
                <w:i/>
                <w:color w:val="0000FF"/>
              </w:rPr>
              <w:t>audits</w:t>
            </w:r>
          </w:p>
        </w:tc>
        <w:tc>
          <w:tcPr>
            <w:tcW w:w="5209" w:type="dxa"/>
            <w:tcBorders>
              <w:top w:val="single" w:sz="4" w:space="0" w:color="auto"/>
              <w:left w:val="single" w:sz="4" w:space="0" w:color="auto"/>
              <w:bottom w:val="single" w:sz="4" w:space="0" w:color="auto"/>
              <w:right w:val="single" w:sz="4" w:space="0" w:color="auto"/>
            </w:tcBorders>
          </w:tcPr>
          <w:p w14:paraId="07EEFDFF" w14:textId="77777777" w:rsidR="00CD69D3" w:rsidRDefault="00CD69D3">
            <w:pPr>
              <w:spacing w:after="0" w:line="240" w:lineRule="auto"/>
              <w:rPr>
                <w:rFonts w:ascii="Times New Roman" w:hAnsi="Times New Roman"/>
                <w:i/>
                <w:color w:val="0000FF"/>
              </w:rPr>
            </w:pPr>
          </w:p>
        </w:tc>
        <w:tc>
          <w:tcPr>
            <w:tcW w:w="2132" w:type="dxa"/>
            <w:tcBorders>
              <w:top w:val="single" w:sz="4" w:space="0" w:color="auto"/>
              <w:left w:val="single" w:sz="4" w:space="0" w:color="auto"/>
              <w:bottom w:val="single" w:sz="4" w:space="0" w:color="auto"/>
              <w:right w:val="single" w:sz="4" w:space="0" w:color="auto"/>
            </w:tcBorders>
            <w:hideMark/>
          </w:tcPr>
          <w:p w14:paraId="7692CC84" w14:textId="77777777" w:rsidR="00CD69D3" w:rsidRDefault="00CD69D3">
            <w:pPr>
              <w:spacing w:after="0" w:line="240" w:lineRule="auto"/>
              <w:rPr>
                <w:rFonts w:ascii="Times New Roman" w:hAnsi="Times New Roman"/>
                <w:i/>
                <w:color w:val="0000FF"/>
              </w:rPr>
            </w:pPr>
            <w:r>
              <w:rPr>
                <w:rFonts w:ascii="Times New Roman" w:hAnsi="Times New Roman"/>
                <w:i/>
                <w:color w:val="0000FF"/>
              </w:rPr>
              <w:t xml:space="preserve">Sagatavots audita ziņojums </w:t>
            </w:r>
          </w:p>
        </w:tc>
        <w:tc>
          <w:tcPr>
            <w:tcW w:w="992" w:type="dxa"/>
            <w:tcBorders>
              <w:top w:val="single" w:sz="4" w:space="0" w:color="auto"/>
              <w:left w:val="single" w:sz="4" w:space="0" w:color="auto"/>
              <w:bottom w:val="single" w:sz="4" w:space="0" w:color="auto"/>
              <w:right w:val="single" w:sz="4" w:space="0" w:color="auto"/>
            </w:tcBorders>
            <w:hideMark/>
          </w:tcPr>
          <w:p w14:paraId="78BCDC96" w14:textId="77777777" w:rsidR="00CD69D3" w:rsidRDefault="00CD69D3">
            <w:pPr>
              <w:spacing w:after="0" w:line="240" w:lineRule="auto"/>
              <w:rPr>
                <w:rFonts w:ascii="Times New Roman" w:hAnsi="Times New Roman"/>
                <w:i/>
                <w:color w:val="0000FF"/>
              </w:rPr>
            </w:pPr>
            <w:r>
              <w:rPr>
                <w:rFonts w:ascii="Times New Roman" w:hAnsi="Times New Roman"/>
                <w:i/>
                <w:color w:val="0000FF"/>
              </w:rPr>
              <w:t>1</w:t>
            </w:r>
          </w:p>
        </w:tc>
        <w:tc>
          <w:tcPr>
            <w:tcW w:w="1304" w:type="dxa"/>
            <w:tcBorders>
              <w:top w:val="single" w:sz="4" w:space="0" w:color="auto"/>
              <w:left w:val="single" w:sz="4" w:space="0" w:color="auto"/>
              <w:bottom w:val="single" w:sz="4" w:space="0" w:color="auto"/>
              <w:right w:val="single" w:sz="4" w:space="0" w:color="auto"/>
            </w:tcBorders>
            <w:hideMark/>
          </w:tcPr>
          <w:p w14:paraId="0067516B"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tcPr>
          <w:p w14:paraId="16AB3124" w14:textId="77777777" w:rsidR="00CD69D3" w:rsidRDefault="00CD69D3">
            <w:pPr>
              <w:spacing w:after="0" w:line="240" w:lineRule="auto"/>
              <w:rPr>
                <w:rFonts w:ascii="Times New Roman" w:hAnsi="Times New Roman"/>
              </w:rPr>
            </w:pPr>
          </w:p>
        </w:tc>
      </w:tr>
      <w:tr w:rsidR="00CD69D3" w14:paraId="072BB4D3"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62C0CBBF" w14:textId="77777777" w:rsidR="00CD69D3" w:rsidRDefault="00CD69D3">
            <w:pPr>
              <w:spacing w:after="0" w:line="240" w:lineRule="auto"/>
              <w:jc w:val="right"/>
              <w:rPr>
                <w:rFonts w:ascii="Times New Roman" w:hAnsi="Times New Roman"/>
              </w:rPr>
            </w:pPr>
            <w:r>
              <w:rPr>
                <w:rFonts w:ascii="Times New Roman" w:hAnsi="Times New Roman"/>
              </w:rPr>
              <w:t>4.2.</w:t>
            </w:r>
          </w:p>
        </w:tc>
        <w:tc>
          <w:tcPr>
            <w:tcW w:w="2952" w:type="dxa"/>
            <w:tcBorders>
              <w:top w:val="single" w:sz="4" w:space="0" w:color="auto"/>
              <w:left w:val="single" w:sz="4" w:space="0" w:color="auto"/>
              <w:bottom w:val="single" w:sz="4" w:space="0" w:color="auto"/>
              <w:right w:val="single" w:sz="4" w:space="0" w:color="auto"/>
            </w:tcBorders>
            <w:hideMark/>
          </w:tcPr>
          <w:p w14:paraId="195556A6" w14:textId="77777777" w:rsidR="00CD69D3" w:rsidRDefault="00CD69D3">
            <w:pPr>
              <w:spacing w:after="0" w:line="240" w:lineRule="auto"/>
              <w:rPr>
                <w:rFonts w:ascii="Times New Roman" w:hAnsi="Times New Roman"/>
                <w:i/>
                <w:color w:val="0000FF"/>
              </w:rPr>
            </w:pPr>
            <w:r>
              <w:rPr>
                <w:rFonts w:ascii="Times New Roman" w:hAnsi="Times New Roman"/>
                <w:i/>
                <w:color w:val="0000FF"/>
              </w:rPr>
              <w:t>Piemēram,</w:t>
            </w:r>
            <w:r>
              <w:rPr>
                <w:rFonts w:ascii="Times New Roman" w:hAnsi="Times New Roman"/>
                <w:b/>
                <w:i/>
                <w:color w:val="0000FF"/>
              </w:rPr>
              <w:t xml:space="preserve"> </w:t>
            </w:r>
            <w:r>
              <w:rPr>
                <w:rFonts w:ascii="Times New Roman" w:hAnsi="Times New Roman"/>
                <w:i/>
                <w:color w:val="0000FF"/>
              </w:rPr>
              <w:t>izstrādātās programmatūras veiktspējas audits</w:t>
            </w:r>
          </w:p>
        </w:tc>
        <w:tc>
          <w:tcPr>
            <w:tcW w:w="5209" w:type="dxa"/>
            <w:tcBorders>
              <w:top w:val="single" w:sz="4" w:space="0" w:color="auto"/>
              <w:left w:val="single" w:sz="4" w:space="0" w:color="auto"/>
              <w:bottom w:val="single" w:sz="4" w:space="0" w:color="auto"/>
              <w:right w:val="single" w:sz="4" w:space="0" w:color="auto"/>
            </w:tcBorders>
          </w:tcPr>
          <w:p w14:paraId="79E9E63C" w14:textId="77777777" w:rsidR="00CD69D3" w:rsidRDefault="00CD69D3">
            <w:pPr>
              <w:spacing w:after="0" w:line="240" w:lineRule="auto"/>
              <w:rPr>
                <w:rFonts w:ascii="Times New Roman" w:hAnsi="Times New Roman"/>
              </w:rPr>
            </w:pPr>
          </w:p>
        </w:tc>
        <w:tc>
          <w:tcPr>
            <w:tcW w:w="2132" w:type="dxa"/>
            <w:tcBorders>
              <w:top w:val="single" w:sz="4" w:space="0" w:color="auto"/>
              <w:left w:val="single" w:sz="4" w:space="0" w:color="auto"/>
              <w:bottom w:val="single" w:sz="4" w:space="0" w:color="auto"/>
              <w:right w:val="single" w:sz="4" w:space="0" w:color="auto"/>
            </w:tcBorders>
            <w:hideMark/>
          </w:tcPr>
          <w:p w14:paraId="1D327406" w14:textId="77777777" w:rsidR="00CD69D3" w:rsidRDefault="00CD69D3">
            <w:pPr>
              <w:spacing w:after="0" w:line="240" w:lineRule="auto"/>
              <w:rPr>
                <w:rFonts w:ascii="Times New Roman" w:hAnsi="Times New Roman"/>
                <w:i/>
                <w:color w:val="0000FF"/>
              </w:rPr>
            </w:pPr>
            <w:r>
              <w:rPr>
                <w:rFonts w:ascii="Times New Roman" w:hAnsi="Times New Roman"/>
                <w:i/>
                <w:color w:val="0000FF"/>
              </w:rPr>
              <w:t>Sagatavots audita ziņojums</w:t>
            </w:r>
          </w:p>
        </w:tc>
        <w:tc>
          <w:tcPr>
            <w:tcW w:w="992" w:type="dxa"/>
            <w:tcBorders>
              <w:top w:val="single" w:sz="4" w:space="0" w:color="auto"/>
              <w:left w:val="single" w:sz="4" w:space="0" w:color="auto"/>
              <w:bottom w:val="single" w:sz="4" w:space="0" w:color="auto"/>
              <w:right w:val="single" w:sz="4" w:space="0" w:color="auto"/>
            </w:tcBorders>
            <w:hideMark/>
          </w:tcPr>
          <w:p w14:paraId="3399D722" w14:textId="77777777" w:rsidR="00CD69D3" w:rsidRDefault="00CD69D3">
            <w:pPr>
              <w:spacing w:after="0" w:line="240" w:lineRule="auto"/>
              <w:rPr>
                <w:rFonts w:ascii="Times New Roman" w:hAnsi="Times New Roman"/>
                <w:i/>
                <w:color w:val="0000FF"/>
              </w:rPr>
            </w:pPr>
            <w:r>
              <w:rPr>
                <w:rFonts w:ascii="Times New Roman" w:hAnsi="Times New Roman"/>
                <w:i/>
                <w:color w:val="0000FF"/>
              </w:rPr>
              <w:t>1</w:t>
            </w:r>
          </w:p>
        </w:tc>
        <w:tc>
          <w:tcPr>
            <w:tcW w:w="1304" w:type="dxa"/>
            <w:tcBorders>
              <w:top w:val="single" w:sz="4" w:space="0" w:color="auto"/>
              <w:left w:val="single" w:sz="4" w:space="0" w:color="auto"/>
              <w:bottom w:val="single" w:sz="4" w:space="0" w:color="auto"/>
              <w:right w:val="single" w:sz="4" w:space="0" w:color="auto"/>
            </w:tcBorders>
            <w:hideMark/>
          </w:tcPr>
          <w:p w14:paraId="2FDEFBBC"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tcPr>
          <w:p w14:paraId="186C209C" w14:textId="77777777" w:rsidR="00CD69D3" w:rsidRDefault="00CD69D3">
            <w:pPr>
              <w:spacing w:after="0" w:line="240" w:lineRule="auto"/>
              <w:rPr>
                <w:rFonts w:ascii="Times New Roman" w:hAnsi="Times New Roman"/>
              </w:rPr>
            </w:pPr>
          </w:p>
        </w:tc>
      </w:tr>
      <w:tr w:rsidR="00CD69D3" w14:paraId="55479E65"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32C4C650" w14:textId="77777777" w:rsidR="00CD69D3" w:rsidRDefault="00CD69D3">
            <w:pPr>
              <w:spacing w:after="0" w:line="240" w:lineRule="auto"/>
              <w:jc w:val="right"/>
              <w:rPr>
                <w:rFonts w:ascii="Times New Roman" w:hAnsi="Times New Roman"/>
              </w:rPr>
            </w:pPr>
            <w:r>
              <w:rPr>
                <w:rFonts w:ascii="Times New Roman" w:hAnsi="Times New Roman"/>
                <w:b/>
              </w:rPr>
              <w:t>5.</w:t>
            </w:r>
          </w:p>
        </w:tc>
        <w:tc>
          <w:tcPr>
            <w:tcW w:w="2952" w:type="dxa"/>
            <w:tcBorders>
              <w:top w:val="single" w:sz="4" w:space="0" w:color="auto"/>
              <w:left w:val="single" w:sz="4" w:space="0" w:color="auto"/>
              <w:bottom w:val="single" w:sz="4" w:space="0" w:color="auto"/>
              <w:right w:val="single" w:sz="4" w:space="0" w:color="auto"/>
            </w:tcBorders>
            <w:hideMark/>
          </w:tcPr>
          <w:p w14:paraId="41F8C5BA"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Piemēram, E-pakalpojuma XX pilnveide</w:t>
            </w:r>
          </w:p>
        </w:tc>
        <w:tc>
          <w:tcPr>
            <w:tcW w:w="5209" w:type="dxa"/>
            <w:tcBorders>
              <w:top w:val="single" w:sz="4" w:space="0" w:color="auto"/>
              <w:left w:val="single" w:sz="4" w:space="0" w:color="auto"/>
              <w:bottom w:val="single" w:sz="4" w:space="0" w:color="auto"/>
              <w:right w:val="single" w:sz="4" w:space="0" w:color="auto"/>
            </w:tcBorders>
          </w:tcPr>
          <w:p w14:paraId="7FC6422A" w14:textId="77777777" w:rsidR="00CD69D3" w:rsidRDefault="00CD69D3">
            <w:pPr>
              <w:spacing w:after="0" w:line="240" w:lineRule="auto"/>
              <w:rPr>
                <w:rFonts w:ascii="Times New Roman" w:hAnsi="Times New Roman"/>
              </w:rPr>
            </w:pPr>
          </w:p>
        </w:tc>
        <w:tc>
          <w:tcPr>
            <w:tcW w:w="2132" w:type="dxa"/>
            <w:tcBorders>
              <w:top w:val="single" w:sz="4" w:space="0" w:color="auto"/>
              <w:left w:val="single" w:sz="4" w:space="0" w:color="auto"/>
              <w:bottom w:val="single" w:sz="4" w:space="0" w:color="auto"/>
              <w:right w:val="single" w:sz="4" w:space="0" w:color="auto"/>
            </w:tcBorders>
            <w:hideMark/>
          </w:tcPr>
          <w:p w14:paraId="73E53E0A"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Pilnveidots un ieviests produkcijas vidē e-pakalpojums</w:t>
            </w:r>
          </w:p>
        </w:tc>
        <w:tc>
          <w:tcPr>
            <w:tcW w:w="992" w:type="dxa"/>
            <w:tcBorders>
              <w:top w:val="single" w:sz="4" w:space="0" w:color="auto"/>
              <w:left w:val="single" w:sz="4" w:space="0" w:color="auto"/>
              <w:bottom w:val="single" w:sz="4" w:space="0" w:color="auto"/>
              <w:right w:val="single" w:sz="4" w:space="0" w:color="auto"/>
            </w:tcBorders>
            <w:hideMark/>
          </w:tcPr>
          <w:p w14:paraId="3C89FE58" w14:textId="77777777" w:rsidR="00CD69D3" w:rsidRDefault="00CD69D3">
            <w:pPr>
              <w:spacing w:after="0" w:line="240" w:lineRule="auto"/>
              <w:rPr>
                <w:rFonts w:ascii="Times New Roman" w:hAnsi="Times New Roman"/>
                <w:i/>
                <w:color w:val="0000FF"/>
              </w:rPr>
            </w:pPr>
            <w:r>
              <w:rPr>
                <w:rFonts w:ascii="Times New Roman" w:hAnsi="Times New Roman"/>
                <w:i/>
                <w:color w:val="0000FF"/>
              </w:rPr>
              <w:t>1</w:t>
            </w:r>
          </w:p>
        </w:tc>
        <w:tc>
          <w:tcPr>
            <w:tcW w:w="1304" w:type="dxa"/>
            <w:tcBorders>
              <w:top w:val="single" w:sz="4" w:space="0" w:color="auto"/>
              <w:left w:val="single" w:sz="4" w:space="0" w:color="auto"/>
              <w:bottom w:val="single" w:sz="4" w:space="0" w:color="auto"/>
              <w:right w:val="single" w:sz="4" w:space="0" w:color="auto"/>
            </w:tcBorders>
            <w:hideMark/>
          </w:tcPr>
          <w:p w14:paraId="14EF416D"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tcPr>
          <w:p w14:paraId="39ADA2B4" w14:textId="77777777" w:rsidR="00CD69D3" w:rsidRDefault="00CD69D3">
            <w:pPr>
              <w:spacing w:after="0" w:line="240" w:lineRule="auto"/>
              <w:rPr>
                <w:rFonts w:ascii="Times New Roman" w:hAnsi="Times New Roman"/>
              </w:rPr>
            </w:pPr>
          </w:p>
        </w:tc>
      </w:tr>
      <w:tr w:rsidR="00CD69D3" w14:paraId="143E12C4"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37945BB6" w14:textId="77777777" w:rsidR="00CD69D3" w:rsidRDefault="00CD69D3">
            <w:pPr>
              <w:spacing w:after="0" w:line="240" w:lineRule="auto"/>
              <w:jc w:val="right"/>
              <w:rPr>
                <w:rFonts w:ascii="Times New Roman" w:hAnsi="Times New Roman"/>
              </w:rPr>
            </w:pPr>
            <w:r>
              <w:rPr>
                <w:rFonts w:ascii="Times New Roman" w:hAnsi="Times New Roman"/>
              </w:rPr>
              <w:t>5.1.</w:t>
            </w:r>
          </w:p>
        </w:tc>
        <w:tc>
          <w:tcPr>
            <w:tcW w:w="2952" w:type="dxa"/>
            <w:tcBorders>
              <w:top w:val="single" w:sz="4" w:space="0" w:color="auto"/>
              <w:left w:val="single" w:sz="4" w:space="0" w:color="auto"/>
              <w:bottom w:val="single" w:sz="4" w:space="0" w:color="auto"/>
              <w:right w:val="single" w:sz="4" w:space="0" w:color="auto"/>
            </w:tcBorders>
            <w:hideMark/>
          </w:tcPr>
          <w:p w14:paraId="518F38D9" w14:textId="70B70297" w:rsidR="00CD69D3" w:rsidRDefault="63D022D5" w:rsidP="54DEE776">
            <w:pPr>
              <w:spacing w:after="0" w:line="240" w:lineRule="auto"/>
              <w:rPr>
                <w:rFonts w:ascii="Times New Roman" w:hAnsi="Times New Roman"/>
                <w:i/>
                <w:iCs/>
                <w:color w:val="0000FF"/>
              </w:rPr>
            </w:pPr>
            <w:r w:rsidRPr="54DEE776">
              <w:rPr>
                <w:rFonts w:ascii="Times New Roman" w:hAnsi="Times New Roman"/>
                <w:i/>
                <w:iCs/>
                <w:color w:val="0000FF"/>
              </w:rPr>
              <w:t>Piemēram,</w:t>
            </w:r>
            <w:r w:rsidRPr="54DEE776">
              <w:rPr>
                <w:rFonts w:ascii="Times New Roman" w:hAnsi="Times New Roman"/>
                <w:b/>
                <w:bCs/>
                <w:i/>
                <w:iCs/>
                <w:color w:val="0000FF"/>
              </w:rPr>
              <w:t xml:space="preserve"> </w:t>
            </w:r>
            <w:r w:rsidRPr="54DEE776">
              <w:rPr>
                <w:rFonts w:ascii="Times New Roman" w:hAnsi="Times New Roman"/>
                <w:i/>
                <w:iCs/>
                <w:color w:val="0000FF"/>
              </w:rPr>
              <w:t xml:space="preserve">E-pakalpojuma XX lietojamības </w:t>
            </w:r>
            <w:r w:rsidR="1BA4665B" w:rsidRPr="54DEE776">
              <w:rPr>
                <w:rFonts w:ascii="Times New Roman" w:hAnsi="Times New Roman"/>
                <w:i/>
                <w:iCs/>
                <w:color w:val="0000FF"/>
              </w:rPr>
              <w:t xml:space="preserve">un </w:t>
            </w:r>
            <w:proofErr w:type="spellStart"/>
            <w:r w:rsidR="1BA4665B" w:rsidRPr="54DEE776">
              <w:rPr>
                <w:rFonts w:ascii="Times New Roman" w:hAnsi="Times New Roman"/>
                <w:i/>
                <w:iCs/>
                <w:color w:val="0000FF"/>
              </w:rPr>
              <w:t>piekļūstamības</w:t>
            </w:r>
            <w:proofErr w:type="spellEnd"/>
            <w:r w:rsidR="1BA4665B" w:rsidRPr="54DEE776">
              <w:rPr>
                <w:rFonts w:ascii="Times New Roman" w:hAnsi="Times New Roman"/>
                <w:i/>
                <w:iCs/>
                <w:color w:val="0000FF"/>
              </w:rPr>
              <w:t xml:space="preserve"> </w:t>
            </w:r>
            <w:proofErr w:type="spellStart"/>
            <w:r w:rsidRPr="54DEE776">
              <w:rPr>
                <w:rFonts w:ascii="Times New Roman" w:hAnsi="Times New Roman"/>
                <w:i/>
                <w:iCs/>
                <w:color w:val="0000FF"/>
              </w:rPr>
              <w:t>izvērtējums</w:t>
            </w:r>
            <w:proofErr w:type="spellEnd"/>
          </w:p>
        </w:tc>
        <w:tc>
          <w:tcPr>
            <w:tcW w:w="5209" w:type="dxa"/>
            <w:tcBorders>
              <w:top w:val="single" w:sz="4" w:space="0" w:color="auto"/>
              <w:left w:val="single" w:sz="4" w:space="0" w:color="auto"/>
              <w:bottom w:val="single" w:sz="4" w:space="0" w:color="auto"/>
              <w:right w:val="single" w:sz="4" w:space="0" w:color="auto"/>
            </w:tcBorders>
          </w:tcPr>
          <w:p w14:paraId="7E84AD9A" w14:textId="77777777" w:rsidR="00CD69D3" w:rsidRDefault="00CD69D3">
            <w:pPr>
              <w:spacing w:after="0" w:line="240" w:lineRule="auto"/>
              <w:rPr>
                <w:rFonts w:ascii="Times New Roman" w:hAnsi="Times New Roman"/>
              </w:rPr>
            </w:pPr>
          </w:p>
        </w:tc>
        <w:tc>
          <w:tcPr>
            <w:tcW w:w="2132" w:type="dxa"/>
            <w:tcBorders>
              <w:top w:val="single" w:sz="4" w:space="0" w:color="auto"/>
              <w:left w:val="single" w:sz="4" w:space="0" w:color="auto"/>
              <w:bottom w:val="single" w:sz="4" w:space="0" w:color="auto"/>
              <w:right w:val="single" w:sz="4" w:space="0" w:color="auto"/>
            </w:tcBorders>
            <w:hideMark/>
          </w:tcPr>
          <w:p w14:paraId="4304E5CE" w14:textId="5DC5FA52" w:rsidR="00CD69D3" w:rsidRDefault="63D022D5" w:rsidP="54DEE776">
            <w:pPr>
              <w:spacing w:after="0" w:line="240" w:lineRule="auto"/>
              <w:rPr>
                <w:rFonts w:ascii="Times New Roman" w:hAnsi="Times New Roman"/>
                <w:i/>
                <w:iCs/>
                <w:color w:val="0000FF"/>
              </w:rPr>
            </w:pPr>
            <w:r w:rsidRPr="54DEE776">
              <w:rPr>
                <w:rFonts w:ascii="Times New Roman" w:hAnsi="Times New Roman"/>
                <w:i/>
                <w:iCs/>
                <w:color w:val="0000FF"/>
              </w:rPr>
              <w:t>Veikts e-pakalpojuma lietojamības</w:t>
            </w:r>
            <w:r w:rsidR="0CA4CE9D" w:rsidRPr="54DEE776">
              <w:rPr>
                <w:rFonts w:ascii="Times New Roman" w:hAnsi="Times New Roman"/>
                <w:i/>
                <w:iCs/>
                <w:color w:val="0000FF"/>
              </w:rPr>
              <w:t xml:space="preserve"> un </w:t>
            </w:r>
            <w:proofErr w:type="spellStart"/>
            <w:r w:rsidR="0CA4CE9D" w:rsidRPr="54DEE776">
              <w:rPr>
                <w:rFonts w:ascii="Times New Roman" w:hAnsi="Times New Roman"/>
                <w:i/>
                <w:iCs/>
                <w:color w:val="0000FF"/>
              </w:rPr>
              <w:t>piekļūstamības</w:t>
            </w:r>
            <w:proofErr w:type="spellEnd"/>
            <w:r w:rsidRPr="54DEE776">
              <w:rPr>
                <w:rFonts w:ascii="Times New Roman" w:hAnsi="Times New Roman"/>
                <w:i/>
                <w:iCs/>
                <w:color w:val="0000FF"/>
              </w:rPr>
              <w:t xml:space="preserve"> </w:t>
            </w:r>
            <w:proofErr w:type="spellStart"/>
            <w:r w:rsidRPr="54DEE776">
              <w:rPr>
                <w:rFonts w:ascii="Times New Roman" w:hAnsi="Times New Roman"/>
                <w:i/>
                <w:iCs/>
                <w:color w:val="0000FF"/>
              </w:rPr>
              <w:t>izvērtējums</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DF0E93A" w14:textId="77777777" w:rsidR="00CD69D3" w:rsidRDefault="00CD69D3">
            <w:pPr>
              <w:spacing w:after="0" w:line="240" w:lineRule="auto"/>
              <w:rPr>
                <w:rFonts w:ascii="Times New Roman" w:hAnsi="Times New Roman"/>
                <w:i/>
                <w:color w:val="0000FF"/>
              </w:rPr>
            </w:pPr>
            <w:r>
              <w:rPr>
                <w:rFonts w:ascii="Times New Roman" w:hAnsi="Times New Roman"/>
                <w:i/>
                <w:color w:val="0000FF"/>
              </w:rPr>
              <w:t>1</w:t>
            </w:r>
          </w:p>
        </w:tc>
        <w:tc>
          <w:tcPr>
            <w:tcW w:w="1304" w:type="dxa"/>
            <w:tcBorders>
              <w:top w:val="single" w:sz="4" w:space="0" w:color="auto"/>
              <w:left w:val="single" w:sz="4" w:space="0" w:color="auto"/>
              <w:bottom w:val="single" w:sz="4" w:space="0" w:color="auto"/>
              <w:right w:val="single" w:sz="4" w:space="0" w:color="auto"/>
            </w:tcBorders>
            <w:hideMark/>
          </w:tcPr>
          <w:p w14:paraId="0E30244C"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tcPr>
          <w:p w14:paraId="67ED435C" w14:textId="77777777" w:rsidR="00CD69D3" w:rsidRDefault="00CD69D3">
            <w:pPr>
              <w:spacing w:after="0" w:line="240" w:lineRule="auto"/>
              <w:rPr>
                <w:rFonts w:ascii="Times New Roman" w:hAnsi="Times New Roman"/>
              </w:rPr>
            </w:pPr>
          </w:p>
        </w:tc>
      </w:tr>
      <w:tr w:rsidR="00CD69D3" w14:paraId="31223874"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2C62A3B9" w14:textId="77777777" w:rsidR="00CD69D3" w:rsidRDefault="00CD69D3">
            <w:pPr>
              <w:spacing w:after="0" w:line="240" w:lineRule="auto"/>
              <w:jc w:val="right"/>
              <w:rPr>
                <w:rFonts w:ascii="Times New Roman" w:hAnsi="Times New Roman"/>
              </w:rPr>
            </w:pPr>
            <w:r>
              <w:rPr>
                <w:rFonts w:ascii="Times New Roman" w:hAnsi="Times New Roman"/>
              </w:rPr>
              <w:t>5.2.</w:t>
            </w:r>
          </w:p>
        </w:tc>
        <w:tc>
          <w:tcPr>
            <w:tcW w:w="2952" w:type="dxa"/>
            <w:tcBorders>
              <w:top w:val="single" w:sz="4" w:space="0" w:color="auto"/>
              <w:left w:val="single" w:sz="4" w:space="0" w:color="auto"/>
              <w:bottom w:val="single" w:sz="4" w:space="0" w:color="auto"/>
              <w:right w:val="single" w:sz="4" w:space="0" w:color="auto"/>
            </w:tcBorders>
            <w:hideMark/>
          </w:tcPr>
          <w:p w14:paraId="5F2FC4B9" w14:textId="77777777" w:rsidR="00CD69D3" w:rsidRDefault="00CD69D3">
            <w:pPr>
              <w:spacing w:after="0" w:line="240" w:lineRule="auto"/>
              <w:rPr>
                <w:rFonts w:ascii="Times New Roman" w:hAnsi="Times New Roman"/>
                <w:i/>
                <w:color w:val="0000FF"/>
              </w:rPr>
            </w:pPr>
            <w:r>
              <w:rPr>
                <w:rFonts w:ascii="Times New Roman" w:hAnsi="Times New Roman"/>
                <w:i/>
                <w:color w:val="0000FF"/>
              </w:rPr>
              <w:t>Piemēram,</w:t>
            </w:r>
            <w:r>
              <w:rPr>
                <w:rFonts w:ascii="Times New Roman" w:hAnsi="Times New Roman"/>
                <w:b/>
                <w:i/>
                <w:color w:val="0000FF"/>
              </w:rPr>
              <w:t xml:space="preserve"> </w:t>
            </w:r>
            <w:r>
              <w:rPr>
                <w:rFonts w:ascii="Times New Roman" w:hAnsi="Times New Roman"/>
                <w:i/>
                <w:color w:val="0000FF"/>
              </w:rPr>
              <w:t>E-pakalpojuma XX pilnveides tehniskās specifikācijas izstrāde</w:t>
            </w:r>
          </w:p>
        </w:tc>
        <w:tc>
          <w:tcPr>
            <w:tcW w:w="5209" w:type="dxa"/>
            <w:tcBorders>
              <w:top w:val="single" w:sz="4" w:space="0" w:color="auto"/>
              <w:left w:val="single" w:sz="4" w:space="0" w:color="auto"/>
              <w:bottom w:val="single" w:sz="4" w:space="0" w:color="auto"/>
              <w:right w:val="single" w:sz="4" w:space="0" w:color="auto"/>
            </w:tcBorders>
          </w:tcPr>
          <w:p w14:paraId="469AE937" w14:textId="77777777" w:rsidR="00CD69D3" w:rsidRDefault="00CD69D3">
            <w:pPr>
              <w:spacing w:after="0" w:line="240" w:lineRule="auto"/>
              <w:rPr>
                <w:rFonts w:ascii="Times New Roman" w:hAnsi="Times New Roman"/>
              </w:rPr>
            </w:pPr>
          </w:p>
        </w:tc>
        <w:tc>
          <w:tcPr>
            <w:tcW w:w="2132" w:type="dxa"/>
            <w:tcBorders>
              <w:top w:val="single" w:sz="4" w:space="0" w:color="auto"/>
              <w:left w:val="single" w:sz="4" w:space="0" w:color="auto"/>
              <w:bottom w:val="single" w:sz="4" w:space="0" w:color="auto"/>
              <w:right w:val="single" w:sz="4" w:space="0" w:color="auto"/>
            </w:tcBorders>
            <w:hideMark/>
          </w:tcPr>
          <w:p w14:paraId="3FF1AE0F" w14:textId="77777777" w:rsidR="00CD69D3" w:rsidRDefault="00CD69D3">
            <w:pPr>
              <w:spacing w:after="0" w:line="240" w:lineRule="auto"/>
              <w:rPr>
                <w:rFonts w:ascii="Times New Roman" w:hAnsi="Times New Roman"/>
                <w:i/>
                <w:color w:val="0000FF"/>
              </w:rPr>
            </w:pPr>
            <w:r>
              <w:rPr>
                <w:rFonts w:ascii="Times New Roman" w:hAnsi="Times New Roman"/>
                <w:i/>
                <w:color w:val="0000FF"/>
              </w:rPr>
              <w:t>Izstrādāta tehniskā specifikācija</w:t>
            </w:r>
          </w:p>
        </w:tc>
        <w:tc>
          <w:tcPr>
            <w:tcW w:w="992" w:type="dxa"/>
            <w:tcBorders>
              <w:top w:val="single" w:sz="4" w:space="0" w:color="auto"/>
              <w:left w:val="single" w:sz="4" w:space="0" w:color="auto"/>
              <w:bottom w:val="single" w:sz="4" w:space="0" w:color="auto"/>
              <w:right w:val="single" w:sz="4" w:space="0" w:color="auto"/>
            </w:tcBorders>
            <w:hideMark/>
          </w:tcPr>
          <w:p w14:paraId="35AF4F70" w14:textId="77777777" w:rsidR="00CD69D3" w:rsidRDefault="00CD69D3">
            <w:pPr>
              <w:spacing w:after="0" w:line="240" w:lineRule="auto"/>
              <w:rPr>
                <w:rFonts w:ascii="Times New Roman" w:hAnsi="Times New Roman"/>
                <w:i/>
                <w:color w:val="0000FF"/>
              </w:rPr>
            </w:pPr>
            <w:r>
              <w:rPr>
                <w:rFonts w:ascii="Times New Roman" w:hAnsi="Times New Roman"/>
                <w:i/>
                <w:color w:val="0000FF"/>
              </w:rPr>
              <w:t>1</w:t>
            </w:r>
          </w:p>
        </w:tc>
        <w:tc>
          <w:tcPr>
            <w:tcW w:w="1304" w:type="dxa"/>
            <w:tcBorders>
              <w:top w:val="single" w:sz="4" w:space="0" w:color="auto"/>
              <w:left w:val="single" w:sz="4" w:space="0" w:color="auto"/>
              <w:bottom w:val="single" w:sz="4" w:space="0" w:color="auto"/>
              <w:right w:val="single" w:sz="4" w:space="0" w:color="auto"/>
            </w:tcBorders>
            <w:hideMark/>
          </w:tcPr>
          <w:p w14:paraId="21875B4C"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tcPr>
          <w:p w14:paraId="60C643C1" w14:textId="77777777" w:rsidR="00CD69D3" w:rsidRDefault="00CD69D3">
            <w:pPr>
              <w:spacing w:after="0" w:line="240" w:lineRule="auto"/>
              <w:rPr>
                <w:rFonts w:ascii="Times New Roman" w:hAnsi="Times New Roman"/>
              </w:rPr>
            </w:pPr>
          </w:p>
        </w:tc>
      </w:tr>
      <w:tr w:rsidR="00CD69D3" w14:paraId="1BCD53FB"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08DC7EDB" w14:textId="77777777" w:rsidR="00CD69D3" w:rsidRDefault="00CD69D3">
            <w:pPr>
              <w:spacing w:after="0" w:line="240" w:lineRule="auto"/>
              <w:jc w:val="right"/>
              <w:rPr>
                <w:rFonts w:ascii="Times New Roman" w:hAnsi="Times New Roman"/>
              </w:rPr>
            </w:pPr>
            <w:r>
              <w:rPr>
                <w:rFonts w:ascii="Times New Roman" w:hAnsi="Times New Roman"/>
              </w:rPr>
              <w:lastRenderedPageBreak/>
              <w:t>5.3.</w:t>
            </w:r>
          </w:p>
        </w:tc>
        <w:tc>
          <w:tcPr>
            <w:tcW w:w="2952" w:type="dxa"/>
            <w:tcBorders>
              <w:top w:val="single" w:sz="4" w:space="0" w:color="auto"/>
              <w:left w:val="single" w:sz="4" w:space="0" w:color="auto"/>
              <w:bottom w:val="single" w:sz="4" w:space="0" w:color="auto"/>
              <w:right w:val="single" w:sz="4" w:space="0" w:color="auto"/>
            </w:tcBorders>
            <w:hideMark/>
          </w:tcPr>
          <w:p w14:paraId="0DFB3A54" w14:textId="77777777" w:rsidR="00CD69D3" w:rsidRDefault="00CD69D3">
            <w:pPr>
              <w:spacing w:after="0" w:line="240" w:lineRule="auto"/>
              <w:rPr>
                <w:rFonts w:ascii="Times New Roman" w:hAnsi="Times New Roman"/>
                <w:i/>
                <w:color w:val="0000FF"/>
              </w:rPr>
            </w:pPr>
            <w:r>
              <w:rPr>
                <w:rFonts w:ascii="Times New Roman" w:hAnsi="Times New Roman"/>
                <w:i/>
                <w:color w:val="0000FF"/>
              </w:rPr>
              <w:t>Piemēram, E-pakalpojuma XX pilnveide un ieviešana</w:t>
            </w:r>
          </w:p>
        </w:tc>
        <w:tc>
          <w:tcPr>
            <w:tcW w:w="5209" w:type="dxa"/>
            <w:tcBorders>
              <w:top w:val="single" w:sz="4" w:space="0" w:color="auto"/>
              <w:left w:val="single" w:sz="4" w:space="0" w:color="auto"/>
              <w:bottom w:val="single" w:sz="4" w:space="0" w:color="auto"/>
              <w:right w:val="single" w:sz="4" w:space="0" w:color="auto"/>
            </w:tcBorders>
          </w:tcPr>
          <w:p w14:paraId="79F966C7" w14:textId="77777777" w:rsidR="00CD69D3" w:rsidRDefault="00CD69D3">
            <w:pPr>
              <w:spacing w:after="0" w:line="240" w:lineRule="auto"/>
              <w:rPr>
                <w:rFonts w:ascii="Times New Roman" w:hAnsi="Times New Roman"/>
              </w:rPr>
            </w:pPr>
          </w:p>
        </w:tc>
        <w:tc>
          <w:tcPr>
            <w:tcW w:w="2132" w:type="dxa"/>
            <w:tcBorders>
              <w:top w:val="single" w:sz="4" w:space="0" w:color="auto"/>
              <w:left w:val="single" w:sz="4" w:space="0" w:color="auto"/>
              <w:bottom w:val="single" w:sz="4" w:space="0" w:color="auto"/>
              <w:right w:val="single" w:sz="4" w:space="0" w:color="auto"/>
            </w:tcBorders>
            <w:hideMark/>
          </w:tcPr>
          <w:p w14:paraId="6FE8DE52" w14:textId="77777777" w:rsidR="00CD69D3" w:rsidRDefault="00CD69D3">
            <w:pPr>
              <w:spacing w:after="0" w:line="240" w:lineRule="auto"/>
              <w:rPr>
                <w:rFonts w:ascii="Times New Roman" w:hAnsi="Times New Roman"/>
                <w:i/>
                <w:color w:val="0000FF"/>
              </w:rPr>
            </w:pPr>
            <w:r>
              <w:rPr>
                <w:rFonts w:ascii="Times New Roman" w:hAnsi="Times New Roman"/>
                <w:i/>
                <w:color w:val="0000FF"/>
              </w:rPr>
              <w:t>Produkcijas vidē ieviests e-pakalpojums</w:t>
            </w:r>
          </w:p>
        </w:tc>
        <w:tc>
          <w:tcPr>
            <w:tcW w:w="992" w:type="dxa"/>
            <w:tcBorders>
              <w:top w:val="single" w:sz="4" w:space="0" w:color="auto"/>
              <w:left w:val="single" w:sz="4" w:space="0" w:color="auto"/>
              <w:bottom w:val="single" w:sz="4" w:space="0" w:color="auto"/>
              <w:right w:val="single" w:sz="4" w:space="0" w:color="auto"/>
            </w:tcBorders>
            <w:hideMark/>
          </w:tcPr>
          <w:p w14:paraId="53A5DDB5" w14:textId="77777777" w:rsidR="00CD69D3" w:rsidRDefault="00CD69D3">
            <w:pPr>
              <w:spacing w:after="0" w:line="240" w:lineRule="auto"/>
              <w:rPr>
                <w:rFonts w:ascii="Times New Roman" w:hAnsi="Times New Roman"/>
                <w:i/>
                <w:color w:val="0000FF"/>
              </w:rPr>
            </w:pPr>
            <w:r>
              <w:rPr>
                <w:rFonts w:ascii="Times New Roman" w:hAnsi="Times New Roman"/>
                <w:i/>
                <w:color w:val="0000FF"/>
              </w:rPr>
              <w:t>1</w:t>
            </w:r>
          </w:p>
        </w:tc>
        <w:tc>
          <w:tcPr>
            <w:tcW w:w="1304" w:type="dxa"/>
            <w:tcBorders>
              <w:top w:val="single" w:sz="4" w:space="0" w:color="auto"/>
              <w:left w:val="single" w:sz="4" w:space="0" w:color="auto"/>
              <w:bottom w:val="single" w:sz="4" w:space="0" w:color="auto"/>
              <w:right w:val="single" w:sz="4" w:space="0" w:color="auto"/>
            </w:tcBorders>
            <w:hideMark/>
          </w:tcPr>
          <w:p w14:paraId="1D375494" w14:textId="77777777" w:rsidR="00CD69D3" w:rsidRDefault="00CD69D3">
            <w:pPr>
              <w:spacing w:after="0" w:line="240" w:lineRule="auto"/>
              <w:rPr>
                <w:rFonts w:ascii="Times New Roman" w:hAnsi="Times New Roman"/>
                <w:i/>
                <w:color w:val="0000FF"/>
              </w:rPr>
            </w:pPr>
            <w:r>
              <w:rPr>
                <w:rFonts w:ascii="Times New Roman" w:hAnsi="Times New Roman"/>
                <w:b/>
                <w:i/>
                <w:color w:val="0000FF"/>
              </w:rPr>
              <w:t>Gab.</w:t>
            </w:r>
          </w:p>
        </w:tc>
        <w:tc>
          <w:tcPr>
            <w:tcW w:w="1325" w:type="dxa"/>
            <w:tcBorders>
              <w:top w:val="single" w:sz="4" w:space="0" w:color="auto"/>
              <w:left w:val="single" w:sz="4" w:space="0" w:color="auto"/>
              <w:bottom w:val="single" w:sz="4" w:space="0" w:color="auto"/>
              <w:right w:val="single" w:sz="4" w:space="0" w:color="auto"/>
            </w:tcBorders>
          </w:tcPr>
          <w:p w14:paraId="6EB473DA" w14:textId="77777777" w:rsidR="00CD69D3" w:rsidRDefault="00CD69D3">
            <w:pPr>
              <w:spacing w:after="0" w:line="240" w:lineRule="auto"/>
              <w:rPr>
                <w:rFonts w:ascii="Times New Roman" w:hAnsi="Times New Roman"/>
              </w:rPr>
            </w:pPr>
          </w:p>
        </w:tc>
      </w:tr>
      <w:tr w:rsidR="00CD69D3" w14:paraId="09F70195" w14:textId="77777777" w:rsidTr="54DEE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hideMark/>
          </w:tcPr>
          <w:p w14:paraId="2F1B794F" w14:textId="77777777" w:rsidR="00CD69D3" w:rsidRDefault="00CD69D3">
            <w:pPr>
              <w:spacing w:after="0" w:line="240" w:lineRule="auto"/>
              <w:jc w:val="right"/>
              <w:rPr>
                <w:rFonts w:ascii="Times New Roman" w:hAnsi="Times New Roman"/>
              </w:rPr>
            </w:pPr>
            <w:r>
              <w:rPr>
                <w:rFonts w:ascii="Times New Roman" w:hAnsi="Times New Roman"/>
              </w:rPr>
              <w:t>...</w:t>
            </w:r>
          </w:p>
        </w:tc>
        <w:tc>
          <w:tcPr>
            <w:tcW w:w="2952" w:type="dxa"/>
            <w:tcBorders>
              <w:top w:val="single" w:sz="4" w:space="0" w:color="auto"/>
              <w:left w:val="single" w:sz="4" w:space="0" w:color="auto"/>
              <w:bottom w:val="single" w:sz="4" w:space="0" w:color="auto"/>
              <w:right w:val="single" w:sz="4" w:space="0" w:color="auto"/>
            </w:tcBorders>
            <w:hideMark/>
          </w:tcPr>
          <w:p w14:paraId="4C099D39" w14:textId="77777777" w:rsidR="00CD69D3" w:rsidRDefault="00CD69D3">
            <w:pPr>
              <w:spacing w:after="0" w:line="240" w:lineRule="auto"/>
              <w:rPr>
                <w:rFonts w:ascii="Times New Roman" w:hAnsi="Times New Roman"/>
                <w:i/>
                <w:color w:val="0000FF"/>
              </w:rPr>
            </w:pPr>
            <w:r>
              <w:rPr>
                <w:rFonts w:ascii="Times New Roman" w:hAnsi="Times New Roman"/>
                <w:i/>
                <w:color w:val="0000FF"/>
              </w:rPr>
              <w:t>…</w:t>
            </w:r>
          </w:p>
        </w:tc>
        <w:tc>
          <w:tcPr>
            <w:tcW w:w="5209" w:type="dxa"/>
            <w:tcBorders>
              <w:top w:val="single" w:sz="4" w:space="0" w:color="auto"/>
              <w:left w:val="single" w:sz="4" w:space="0" w:color="auto"/>
              <w:bottom w:val="single" w:sz="4" w:space="0" w:color="auto"/>
              <w:right w:val="single" w:sz="4" w:space="0" w:color="auto"/>
            </w:tcBorders>
            <w:hideMark/>
          </w:tcPr>
          <w:p w14:paraId="27E15F29" w14:textId="77777777" w:rsidR="00CD69D3" w:rsidRDefault="00CD69D3">
            <w:pPr>
              <w:spacing w:after="0" w:line="240" w:lineRule="auto"/>
              <w:rPr>
                <w:rFonts w:ascii="Times New Roman" w:hAnsi="Times New Roman"/>
              </w:rPr>
            </w:pPr>
            <w:r>
              <w:rPr>
                <w:rFonts w:ascii="Times New Roman" w:hAnsi="Times New Roman"/>
              </w:rPr>
              <w:t>….</w:t>
            </w:r>
          </w:p>
        </w:tc>
        <w:tc>
          <w:tcPr>
            <w:tcW w:w="2132" w:type="dxa"/>
            <w:tcBorders>
              <w:top w:val="single" w:sz="4" w:space="0" w:color="auto"/>
              <w:left w:val="single" w:sz="4" w:space="0" w:color="auto"/>
              <w:bottom w:val="single" w:sz="4" w:space="0" w:color="auto"/>
              <w:right w:val="single" w:sz="4" w:space="0" w:color="auto"/>
            </w:tcBorders>
          </w:tcPr>
          <w:p w14:paraId="0C0C7E5E" w14:textId="77777777" w:rsidR="00CD69D3" w:rsidRDefault="00CD69D3">
            <w:pPr>
              <w:spacing w:after="0" w:line="240" w:lineRule="auto"/>
              <w:rPr>
                <w:rFonts w:ascii="Times New Roman" w:hAnsi="Times New Roman"/>
                <w:i/>
                <w:color w:val="0000FF"/>
              </w:rPr>
            </w:pPr>
          </w:p>
        </w:tc>
        <w:tc>
          <w:tcPr>
            <w:tcW w:w="992" w:type="dxa"/>
            <w:tcBorders>
              <w:top w:val="single" w:sz="4" w:space="0" w:color="auto"/>
              <w:left w:val="single" w:sz="4" w:space="0" w:color="auto"/>
              <w:bottom w:val="single" w:sz="4" w:space="0" w:color="auto"/>
              <w:right w:val="single" w:sz="4" w:space="0" w:color="auto"/>
            </w:tcBorders>
          </w:tcPr>
          <w:p w14:paraId="565880CA" w14:textId="77777777" w:rsidR="00CD69D3" w:rsidRDefault="00CD69D3">
            <w:pPr>
              <w:spacing w:after="0" w:line="240" w:lineRule="auto"/>
              <w:rPr>
                <w:rFonts w:ascii="Times New Roman" w:hAnsi="Times New Roman"/>
                <w:i/>
                <w:color w:val="0000FF"/>
              </w:rPr>
            </w:pPr>
          </w:p>
        </w:tc>
        <w:tc>
          <w:tcPr>
            <w:tcW w:w="1304" w:type="dxa"/>
            <w:tcBorders>
              <w:top w:val="single" w:sz="4" w:space="0" w:color="auto"/>
              <w:left w:val="single" w:sz="4" w:space="0" w:color="auto"/>
              <w:bottom w:val="single" w:sz="4" w:space="0" w:color="auto"/>
              <w:right w:val="single" w:sz="4" w:space="0" w:color="auto"/>
            </w:tcBorders>
            <w:hideMark/>
          </w:tcPr>
          <w:p w14:paraId="1C519868" w14:textId="77777777" w:rsidR="00CD69D3" w:rsidRDefault="00CD69D3">
            <w:pPr>
              <w:spacing w:after="0" w:line="240" w:lineRule="auto"/>
              <w:rPr>
                <w:rFonts w:ascii="Times New Roman" w:hAnsi="Times New Roman"/>
                <w:i/>
                <w:color w:val="0000FF"/>
              </w:rPr>
            </w:pPr>
            <w:r>
              <w:rPr>
                <w:rFonts w:ascii="Times New Roman" w:hAnsi="Times New Roman"/>
                <w:i/>
                <w:color w:val="0000FF"/>
              </w:rPr>
              <w:t xml:space="preserve"> </w:t>
            </w:r>
          </w:p>
        </w:tc>
        <w:tc>
          <w:tcPr>
            <w:tcW w:w="1325" w:type="dxa"/>
            <w:tcBorders>
              <w:top w:val="single" w:sz="4" w:space="0" w:color="auto"/>
              <w:left w:val="single" w:sz="4" w:space="0" w:color="auto"/>
              <w:bottom w:val="single" w:sz="4" w:space="0" w:color="auto"/>
              <w:right w:val="single" w:sz="4" w:space="0" w:color="auto"/>
            </w:tcBorders>
          </w:tcPr>
          <w:p w14:paraId="01508B27" w14:textId="77777777" w:rsidR="00CD69D3" w:rsidRDefault="00CD69D3">
            <w:pPr>
              <w:spacing w:after="0" w:line="240" w:lineRule="auto"/>
              <w:rPr>
                <w:rFonts w:ascii="Times New Roman" w:hAnsi="Times New Roman"/>
              </w:rPr>
            </w:pPr>
          </w:p>
        </w:tc>
      </w:tr>
    </w:tbl>
    <w:p w14:paraId="2376CADE" w14:textId="77777777" w:rsidR="008715D9" w:rsidRDefault="008715D9" w:rsidP="005E20A6">
      <w:pPr>
        <w:spacing w:after="0"/>
        <w:rPr>
          <w:rFonts w:ascii="Times New Roman" w:hAnsi="Times New Roman"/>
          <w:sz w:val="16"/>
          <w:szCs w:val="16"/>
        </w:rPr>
      </w:pPr>
    </w:p>
    <w:p w14:paraId="2376CADF" w14:textId="77777777" w:rsidR="00B5771B" w:rsidRPr="00D30233" w:rsidRDefault="000F78BC" w:rsidP="005E20A6">
      <w:pPr>
        <w:spacing w:after="0"/>
        <w:rPr>
          <w:rFonts w:ascii="Times New Roman" w:hAnsi="Times New Roman"/>
          <w:sz w:val="16"/>
          <w:szCs w:val="16"/>
        </w:rPr>
      </w:pPr>
      <w:r w:rsidRPr="00ED2788">
        <w:rPr>
          <w:rFonts w:ascii="Times New Roman" w:hAnsi="Times New Roman"/>
          <w:sz w:val="16"/>
          <w:szCs w:val="16"/>
        </w:rPr>
        <w:t xml:space="preserve">* </w:t>
      </w:r>
      <w:r w:rsidRPr="00D30233">
        <w:rPr>
          <w:rFonts w:ascii="Times New Roman" w:hAnsi="Times New Roman"/>
          <w:sz w:val="16"/>
          <w:szCs w:val="16"/>
        </w:rPr>
        <w:t xml:space="preserve">Jānorāda visas projekta ietvaros atbalstāmās darbības – gan tās, kas veiktas pirms projekta iesnieguma apstiprināšanas, gan tās, ko </w:t>
      </w:r>
      <w:r w:rsidR="005E20A6" w:rsidRPr="00D30233">
        <w:rPr>
          <w:rFonts w:ascii="Times New Roman" w:hAnsi="Times New Roman"/>
          <w:sz w:val="16"/>
          <w:szCs w:val="16"/>
        </w:rPr>
        <w:t>plānots veikt pēc projekta iesnieguma apstiprināšanas.</w:t>
      </w:r>
    </w:p>
    <w:p w14:paraId="2376CAE0" w14:textId="77777777" w:rsidR="005E20A6" w:rsidRPr="00974EE6" w:rsidRDefault="005E20A6" w:rsidP="005E20A6">
      <w:pPr>
        <w:spacing w:after="0"/>
        <w:rPr>
          <w:rFonts w:ascii="Times New Roman" w:hAnsi="Times New Roman"/>
          <w:sz w:val="6"/>
          <w:szCs w:val="6"/>
          <w:highlight w:val="yellow"/>
        </w:rPr>
      </w:pPr>
    </w:p>
    <w:p w14:paraId="2376CAE1" w14:textId="77777777" w:rsidR="005E20A6" w:rsidRDefault="005E20A6" w:rsidP="005E20A6">
      <w:pPr>
        <w:spacing w:after="0"/>
        <w:rPr>
          <w:rFonts w:ascii="Times New Roman" w:hAnsi="Times New Roman"/>
          <w:sz w:val="16"/>
          <w:szCs w:val="16"/>
        </w:rPr>
      </w:pPr>
      <w:r w:rsidRPr="00ED2788">
        <w:rPr>
          <w:rFonts w:ascii="Times New Roman" w:hAnsi="Times New Roman"/>
          <w:sz w:val="16"/>
          <w:szCs w:val="16"/>
        </w:rPr>
        <w:t xml:space="preserve">** </w:t>
      </w:r>
      <w:r w:rsidR="003F3D72">
        <w:rPr>
          <w:rFonts w:ascii="Times New Roman" w:hAnsi="Times New Roman"/>
          <w:sz w:val="16"/>
          <w:szCs w:val="16"/>
        </w:rPr>
        <w:t>N</w:t>
      </w:r>
      <w:r w:rsidRPr="00ED2788">
        <w:rPr>
          <w:rFonts w:ascii="Times New Roman" w:hAnsi="Times New Roman"/>
          <w:sz w:val="16"/>
          <w:szCs w:val="16"/>
        </w:rPr>
        <w:t>orāda iesaistītā partnera numuru no</w:t>
      </w:r>
      <w:r w:rsidR="00D200AE">
        <w:rPr>
          <w:rFonts w:ascii="Times New Roman" w:hAnsi="Times New Roman"/>
          <w:sz w:val="16"/>
          <w:szCs w:val="16"/>
        </w:rPr>
        <w:t xml:space="preserve"> projekta iesnieguma </w:t>
      </w:r>
      <w:r w:rsidRPr="00ED2788">
        <w:rPr>
          <w:rFonts w:ascii="Times New Roman" w:hAnsi="Times New Roman"/>
          <w:sz w:val="16"/>
          <w:szCs w:val="16"/>
        </w:rPr>
        <w:t>1.</w:t>
      </w:r>
      <w:r w:rsidR="00363881" w:rsidRPr="00974EE6">
        <w:rPr>
          <w:rFonts w:ascii="Times New Roman" w:hAnsi="Times New Roman"/>
          <w:sz w:val="16"/>
          <w:szCs w:val="16"/>
        </w:rPr>
        <w:t>5</w:t>
      </w:r>
      <w:r w:rsidRPr="00974EE6">
        <w:rPr>
          <w:rFonts w:ascii="Times New Roman" w:hAnsi="Times New Roman"/>
          <w:sz w:val="16"/>
          <w:szCs w:val="16"/>
        </w:rPr>
        <w:t>.</w:t>
      </w:r>
      <w:r w:rsidR="00D200AE">
        <w:rPr>
          <w:rFonts w:ascii="Times New Roman" w:hAnsi="Times New Roman"/>
          <w:sz w:val="16"/>
          <w:szCs w:val="16"/>
        </w:rPr>
        <w:t xml:space="preserve"> punkta</w:t>
      </w:r>
    </w:p>
    <w:p w14:paraId="2376CAE2" w14:textId="77777777" w:rsidR="00D227CA" w:rsidRDefault="00D227CA" w:rsidP="005E20A6">
      <w:pPr>
        <w:spacing w:after="0"/>
        <w:rPr>
          <w:rFonts w:ascii="Times New Roman" w:hAnsi="Times New Roman"/>
          <w:sz w:val="16"/>
          <w:szCs w:val="16"/>
        </w:rPr>
      </w:pPr>
    </w:p>
    <w:p w14:paraId="2376CAE3" w14:textId="77777777" w:rsidR="00692660" w:rsidRPr="007C215B" w:rsidRDefault="00692660" w:rsidP="00676E5C">
      <w:pPr>
        <w:pStyle w:val="ListParagraph1"/>
        <w:numPr>
          <w:ilvl w:val="0"/>
          <w:numId w:val="5"/>
        </w:numPr>
        <w:spacing w:after="120" w:line="240" w:lineRule="auto"/>
        <w:contextualSpacing w:val="0"/>
        <w:jc w:val="both"/>
        <w:rPr>
          <w:rFonts w:ascii="Times New Roman" w:eastAsia="ヒラギノ角ゴ Pro W3" w:hAnsi="Times New Roman"/>
          <w:i/>
          <w:color w:val="0000FF"/>
        </w:rPr>
      </w:pPr>
      <w:r w:rsidRPr="001567C7">
        <w:rPr>
          <w:rFonts w:ascii="Times New Roman" w:eastAsia="ヒラギノ角ゴ Pro W3" w:hAnsi="Times New Roman"/>
          <w:i/>
          <w:color w:val="0000FF"/>
        </w:rPr>
        <w:t>Kolonnā “</w:t>
      </w:r>
      <w:proofErr w:type="spellStart"/>
      <w:r w:rsidRPr="001567C7">
        <w:rPr>
          <w:rFonts w:ascii="Times New Roman" w:eastAsia="ヒラギノ角ゴ Pro W3" w:hAnsi="Times New Roman"/>
          <w:i/>
          <w:color w:val="0000FF"/>
        </w:rPr>
        <w:t>N.p.k</w:t>
      </w:r>
      <w:proofErr w:type="spellEnd"/>
      <w:r w:rsidRPr="001567C7">
        <w:rPr>
          <w:rFonts w:ascii="Times New Roman" w:eastAsia="ヒラギノ角ゴ Pro W3" w:hAnsi="Times New Roman"/>
          <w:i/>
          <w:color w:val="0000FF"/>
        </w:rPr>
        <w:t xml:space="preserve">..” norāda attiecīgās darbības numuru, numerācija tiek saglabāta arī turpmākās projekta iesnieguma </w:t>
      </w:r>
      <w:r w:rsidRPr="007C215B">
        <w:rPr>
          <w:rFonts w:ascii="Times New Roman" w:eastAsia="ヒラギノ角ゴ Pro W3" w:hAnsi="Times New Roman"/>
          <w:i/>
          <w:color w:val="0000FF"/>
        </w:rPr>
        <w:t xml:space="preserve">sadaļās, t.i., </w:t>
      </w:r>
      <w:r w:rsidR="001542D1" w:rsidRPr="007C215B">
        <w:rPr>
          <w:rFonts w:ascii="Times New Roman" w:eastAsia="ヒラギノ角ゴ Pro W3" w:hAnsi="Times New Roman"/>
          <w:i/>
          <w:color w:val="0000FF"/>
        </w:rPr>
        <w:t>2</w:t>
      </w:r>
      <w:r w:rsidRPr="007C215B">
        <w:rPr>
          <w:rFonts w:ascii="Times New Roman" w:eastAsia="ヒラギノ角ゴ Pro W3" w:hAnsi="Times New Roman"/>
          <w:i/>
          <w:color w:val="0000FF"/>
        </w:rPr>
        <w:t>.pielikumā</w:t>
      </w:r>
      <w:r w:rsidR="00D76AFC" w:rsidRPr="007C215B">
        <w:rPr>
          <w:rFonts w:ascii="Times New Roman" w:eastAsia="ヒラギノ角ゴ Pro W3" w:hAnsi="Times New Roman"/>
          <w:i/>
          <w:color w:val="0000FF"/>
        </w:rPr>
        <w:t xml:space="preserve">, kā arī pielikumā </w:t>
      </w:r>
      <w:r w:rsidR="00B54A47" w:rsidRPr="007C215B">
        <w:rPr>
          <w:rFonts w:ascii="Times New Roman" w:eastAsia="ヒラギノ角ゴ Pro W3" w:hAnsi="Times New Roman"/>
          <w:i/>
          <w:color w:val="0000FF"/>
        </w:rPr>
        <w:t>“</w:t>
      </w:r>
      <w:r w:rsidR="001542D1" w:rsidRPr="007C215B">
        <w:rPr>
          <w:rFonts w:ascii="Times New Roman" w:eastAsia="ヒラギノ角ゴ Pro W3" w:hAnsi="Times New Roman"/>
          <w:i/>
          <w:color w:val="0000FF"/>
        </w:rPr>
        <w:t>Investīciju p</w:t>
      </w:r>
      <w:r w:rsidR="00D76AFC" w:rsidRPr="007C215B">
        <w:rPr>
          <w:rFonts w:ascii="Times New Roman" w:eastAsia="ヒラギノ角ゴ Pro W3" w:hAnsi="Times New Roman"/>
          <w:i/>
          <w:color w:val="0000FF"/>
        </w:rPr>
        <w:t>rojekta budžeta kopsavilkuma pielikums”</w:t>
      </w:r>
      <w:r w:rsidRPr="007C215B">
        <w:rPr>
          <w:rFonts w:ascii="Times New Roman" w:eastAsia="ヒラギノ角ゴ Pro W3" w:hAnsi="Times New Roman"/>
          <w:i/>
          <w:color w:val="0000FF"/>
        </w:rPr>
        <w:t>;</w:t>
      </w:r>
    </w:p>
    <w:p w14:paraId="2376CAE4" w14:textId="77777777" w:rsidR="00692660" w:rsidRPr="001567C7" w:rsidRDefault="00692660" w:rsidP="00676E5C">
      <w:pPr>
        <w:pStyle w:val="ListParagraph1"/>
        <w:numPr>
          <w:ilvl w:val="0"/>
          <w:numId w:val="5"/>
        </w:numPr>
        <w:spacing w:after="120" w:line="240" w:lineRule="auto"/>
        <w:contextualSpacing w:val="0"/>
        <w:rPr>
          <w:rFonts w:ascii="Times New Roman" w:eastAsia="ヒラギノ角ゴ Pro W3" w:hAnsi="Times New Roman"/>
          <w:b/>
          <w:i/>
          <w:color w:val="0000FF"/>
        </w:rPr>
      </w:pPr>
      <w:r w:rsidRPr="001567C7">
        <w:rPr>
          <w:rFonts w:ascii="Times New Roman" w:eastAsia="ヒラギノ角ゴ Pro W3" w:hAnsi="Times New Roman"/>
          <w:i/>
          <w:color w:val="0000FF"/>
        </w:rPr>
        <w:t xml:space="preserve">Kolonnā “Projekta darbība” norāda konkrētu darbības nosaukumu, ja nepieciešams, tad papildina ar </w:t>
      </w:r>
      <w:proofErr w:type="spellStart"/>
      <w:r w:rsidRPr="001567C7">
        <w:rPr>
          <w:rFonts w:ascii="Times New Roman" w:eastAsia="ヒラギノ角ゴ Pro W3" w:hAnsi="Times New Roman"/>
          <w:i/>
          <w:color w:val="0000FF"/>
        </w:rPr>
        <w:t>apakšdarbībām</w:t>
      </w:r>
      <w:proofErr w:type="spellEnd"/>
      <w:r w:rsidRPr="001567C7">
        <w:rPr>
          <w:rFonts w:ascii="Times New Roman" w:eastAsia="ヒラギノ角ゴ Pro W3" w:hAnsi="Times New Roman"/>
          <w:i/>
          <w:color w:val="0000FF"/>
        </w:rPr>
        <w:t>.</w:t>
      </w:r>
      <w:r w:rsidRPr="001567C7">
        <w:rPr>
          <w:rFonts w:ascii="Times New Roman" w:eastAsia="ヒラギノ角ゴ Pro W3" w:hAnsi="Times New Roman"/>
          <w:b/>
          <w:i/>
          <w:color w:val="0000FF"/>
        </w:rPr>
        <w:t xml:space="preserve"> </w:t>
      </w:r>
    </w:p>
    <w:p w14:paraId="2376CAE5" w14:textId="77777777" w:rsidR="00692660" w:rsidRPr="001567C7" w:rsidRDefault="00692660" w:rsidP="00DF7E71">
      <w:pPr>
        <w:pStyle w:val="ListParagraph1"/>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Ja tiek norādītas </w:t>
      </w:r>
      <w:proofErr w:type="spellStart"/>
      <w:r w:rsidRPr="001567C7">
        <w:rPr>
          <w:rFonts w:ascii="Times New Roman" w:eastAsia="ヒラギノ角ゴ Pro W3" w:hAnsi="Times New Roman"/>
          <w:b/>
          <w:i/>
          <w:color w:val="0000FF"/>
        </w:rPr>
        <w:t>apakšdarbības</w:t>
      </w:r>
      <w:proofErr w:type="spellEnd"/>
      <w:r w:rsidRPr="001567C7">
        <w:rPr>
          <w:rFonts w:ascii="Times New Roman" w:eastAsia="ヒラギノ角ゴ Pro W3" w:hAnsi="Times New Roman"/>
          <w:b/>
          <w:i/>
          <w:color w:val="0000FF"/>
        </w:rPr>
        <w:t>, tad tām noteikti jānorāda arī darbības apraksts un rezultāts, aizpildot visas kolonnas.</w:t>
      </w:r>
    </w:p>
    <w:p w14:paraId="2376CAE6" w14:textId="7BBC6776" w:rsidR="00692660" w:rsidRDefault="00692660" w:rsidP="00676E5C">
      <w:pPr>
        <w:pStyle w:val="ListParagraph1"/>
        <w:numPr>
          <w:ilvl w:val="0"/>
          <w:numId w:val="5"/>
        </w:numPr>
        <w:spacing w:after="120" w:line="240" w:lineRule="auto"/>
        <w:jc w:val="both"/>
        <w:rPr>
          <w:rFonts w:ascii="Times New Roman" w:eastAsia="ヒラギノ角ゴ Pro W3" w:hAnsi="Times New Roman"/>
          <w:i/>
          <w:color w:val="0000FF"/>
        </w:rPr>
      </w:pPr>
      <w:r w:rsidRPr="00A6765A">
        <w:rPr>
          <w:rFonts w:ascii="Times New Roman" w:eastAsia="ヒラギノ角ゴ Pro W3" w:hAnsi="Times New Roman"/>
          <w:i/>
          <w:color w:val="0000FF"/>
        </w:rPr>
        <w:t>Kolonnā “Projekta darbības apraksts” projekta iesniedzējs</w:t>
      </w:r>
      <w:r w:rsidR="00A6765A" w:rsidRPr="00A6765A">
        <w:rPr>
          <w:rFonts w:ascii="Times New Roman" w:eastAsia="ヒラギノ角ゴ Pro W3" w:hAnsi="Times New Roman"/>
          <w:i/>
          <w:color w:val="0000FF"/>
        </w:rPr>
        <w:t xml:space="preserve"> darbības aprakstā pamato tās nepieciešamību un</w:t>
      </w:r>
      <w:r w:rsidRPr="00A6765A">
        <w:rPr>
          <w:rFonts w:ascii="Times New Roman" w:eastAsia="ヒラギノ角ゴ Pro W3" w:hAnsi="Times New Roman"/>
          <w:i/>
          <w:color w:val="0000FF"/>
        </w:rPr>
        <w:t xml:space="preserve"> apraksta, kādi pasākumi un darbības tiks veiktas attiec</w:t>
      </w:r>
      <w:r w:rsidR="00C75A06" w:rsidRPr="00A6765A">
        <w:rPr>
          <w:rFonts w:ascii="Times New Roman" w:eastAsia="ヒラギノ角ゴ Pro W3" w:hAnsi="Times New Roman"/>
          <w:i/>
          <w:color w:val="0000FF"/>
        </w:rPr>
        <w:t>īgās darbības īstenošanas laikā.</w:t>
      </w:r>
      <w:r w:rsidR="00A6765A" w:rsidRPr="00A6765A">
        <w:rPr>
          <w:rFonts w:ascii="Times New Roman" w:eastAsia="ヒラギノ角ゴ Pro W3" w:hAnsi="Times New Roman"/>
          <w:i/>
          <w:color w:val="0000FF"/>
        </w:rPr>
        <w:t xml:space="preserve"> Projekta darbības aprakstā īsi apraksta galvenās izdevumu pozīcijas, kuras paredzēts finansēt no projekta līdzekļiem, kā arī atbilst MK noteikumu </w:t>
      </w:r>
      <w:r w:rsidR="00180C7A">
        <w:rPr>
          <w:rFonts w:ascii="Times New Roman" w:eastAsia="ヒラギノ角ゴ Pro W3" w:hAnsi="Times New Roman"/>
          <w:i/>
          <w:color w:val="0000FF"/>
        </w:rPr>
        <w:t>3</w:t>
      </w:r>
      <w:r w:rsidR="00B741A8">
        <w:rPr>
          <w:rFonts w:ascii="Times New Roman" w:eastAsia="ヒラギノ角ゴ Pro W3" w:hAnsi="Times New Roman"/>
          <w:i/>
          <w:color w:val="0000FF"/>
        </w:rPr>
        <w:t>2</w:t>
      </w:r>
      <w:r w:rsidR="00A6765A">
        <w:rPr>
          <w:rFonts w:ascii="Times New Roman" w:eastAsia="ヒラギノ角ゴ Pro W3" w:hAnsi="Times New Roman"/>
          <w:i/>
          <w:color w:val="0000FF"/>
        </w:rPr>
        <w:t>.</w:t>
      </w:r>
      <w:r w:rsidR="00A6765A" w:rsidRPr="00A6765A">
        <w:rPr>
          <w:rFonts w:ascii="Times New Roman" w:eastAsia="ヒラギノ角ゴ Pro W3" w:hAnsi="Times New Roman"/>
          <w:i/>
          <w:color w:val="0000FF"/>
        </w:rPr>
        <w:t xml:space="preserve">punktā minētajām izmaksām un ir iekļautas projekta iesnieguma </w:t>
      </w:r>
      <w:r w:rsidR="00A6765A">
        <w:rPr>
          <w:rFonts w:ascii="Times New Roman" w:eastAsia="ヒラギノ角ゴ Pro W3" w:hAnsi="Times New Roman"/>
          <w:i/>
          <w:color w:val="0000FF"/>
        </w:rPr>
        <w:t>2</w:t>
      </w:r>
      <w:r w:rsidR="00A6765A" w:rsidRPr="00A6765A">
        <w:rPr>
          <w:rFonts w:ascii="Times New Roman" w:eastAsia="ヒラギノ角ゴ Pro W3" w:hAnsi="Times New Roman"/>
          <w:i/>
          <w:color w:val="0000FF"/>
        </w:rPr>
        <w:t>.pielikumā “Investīciju projekta budžeta kopsavilkums”.</w:t>
      </w:r>
    </w:p>
    <w:p w14:paraId="2376CAE8" w14:textId="61088379" w:rsidR="00E41A32" w:rsidRPr="001B5BEA" w:rsidRDefault="00176817" w:rsidP="007C2197">
      <w:pPr>
        <w:pStyle w:val="ListParagraph1"/>
        <w:spacing w:after="120" w:line="240" w:lineRule="auto"/>
        <w:jc w:val="both"/>
        <w:rPr>
          <w:rFonts w:ascii="Times New Roman" w:eastAsia="ヒラギノ角ゴ Pro W3" w:hAnsi="Times New Roman"/>
          <w:i/>
          <w:color w:val="0000FF"/>
        </w:rPr>
      </w:pPr>
      <w:r w:rsidRPr="00176817">
        <w:rPr>
          <w:rFonts w:ascii="Times New Roman" w:eastAsia="ヒラギノ角ゴ Pro W3" w:hAnsi="Times New Roman"/>
          <w:i/>
          <w:color w:val="0000FF"/>
        </w:rPr>
        <w:t xml:space="preserve">Atbilstoši Ministru kabineta 2017. gada 20. jūnija noteikumu Nr. 353 </w:t>
      </w:r>
      <w:r w:rsidR="00D200AE">
        <w:rPr>
          <w:rFonts w:ascii="Times New Roman" w:eastAsia="ヒラギノ角ゴ Pro W3" w:hAnsi="Times New Roman"/>
          <w:i/>
          <w:color w:val="0000FF"/>
        </w:rPr>
        <w:t>“</w:t>
      </w:r>
      <w:r w:rsidRPr="00176817">
        <w:rPr>
          <w:rFonts w:ascii="Times New Roman" w:eastAsia="ヒラギノ角ゴ Pro W3" w:hAnsi="Times New Roman"/>
          <w:i/>
          <w:color w:val="0000FF"/>
        </w:rPr>
        <w:t>Prasības zaļajam publiskajam iepirkumam un to piemērošanas kārtība</w:t>
      </w:r>
      <w:r w:rsidR="00D200AE">
        <w:rPr>
          <w:rFonts w:ascii="Times New Roman" w:eastAsia="ヒラギノ角ゴ Pro W3" w:hAnsi="Times New Roman"/>
          <w:i/>
          <w:color w:val="0000FF"/>
        </w:rPr>
        <w:t>”</w:t>
      </w:r>
      <w:r w:rsidRPr="00176817">
        <w:rPr>
          <w:rFonts w:ascii="Times New Roman" w:eastAsia="ヒラギノ角ゴ Pro W3" w:hAnsi="Times New Roman"/>
          <w:i/>
          <w:color w:val="0000FF"/>
        </w:rPr>
        <w:t xml:space="preserve"> (turpmāk – MK noteikumi Nr. 353) 1.pielikumam </w:t>
      </w:r>
      <w:r w:rsidR="00D200AE">
        <w:rPr>
          <w:rFonts w:ascii="Times New Roman" w:eastAsia="ヒラギノ角ゴ Pro W3" w:hAnsi="Times New Roman"/>
          <w:i/>
          <w:color w:val="0000FF"/>
        </w:rPr>
        <w:t>“</w:t>
      </w:r>
      <w:r w:rsidRPr="00176817">
        <w:rPr>
          <w:rFonts w:ascii="Times New Roman" w:eastAsia="ヒラギノ角ゴ Pro W3" w:hAnsi="Times New Roman"/>
          <w:i/>
          <w:color w:val="0000FF"/>
        </w:rPr>
        <w:t>Preču un pakalpojumu grupas, kurām obligāti piemērojams zaļais publiskais iepirkums (ZPI)</w:t>
      </w:r>
      <w:r w:rsidR="00D200AE">
        <w:rPr>
          <w:rFonts w:ascii="Times New Roman" w:eastAsia="ヒラギノ角ゴ Pro W3" w:hAnsi="Times New Roman"/>
          <w:i/>
          <w:color w:val="0000FF"/>
        </w:rPr>
        <w:t>”</w:t>
      </w:r>
      <w:r w:rsidRPr="00176817">
        <w:rPr>
          <w:rFonts w:ascii="Times New Roman" w:eastAsia="ヒラギノ角ゴ Pro W3" w:hAnsi="Times New Roman"/>
          <w:i/>
          <w:color w:val="0000FF"/>
        </w:rPr>
        <w:t xml:space="preserve"> </w:t>
      </w:r>
      <w:r w:rsidR="00E10371" w:rsidRPr="00E10371">
        <w:rPr>
          <w:rFonts w:ascii="Times New Roman" w:eastAsia="ヒラギノ角ゴ Pro W3" w:hAnsi="Times New Roman"/>
          <w:i/>
          <w:color w:val="0000FF"/>
        </w:rPr>
        <w:t>datortehnikas un cita tehnoloģiskā aprīkojuma (iekārtu) iegād</w:t>
      </w:r>
      <w:r w:rsidR="00E10371">
        <w:rPr>
          <w:rFonts w:ascii="Times New Roman" w:eastAsia="ヒラギノ角ゴ Pro W3" w:hAnsi="Times New Roman"/>
          <w:i/>
          <w:color w:val="0000FF"/>
        </w:rPr>
        <w:t>ei,</w:t>
      </w:r>
      <w:r w:rsidR="00E10371" w:rsidRPr="00E10371">
        <w:rPr>
          <w:rFonts w:ascii="Times New Roman" w:eastAsia="ヒラギノ角ゴ Pro W3" w:hAnsi="Times New Roman"/>
          <w:i/>
          <w:color w:val="0000FF"/>
        </w:rPr>
        <w:t xml:space="preserve"> </w:t>
      </w:r>
      <w:r w:rsidR="00E10371">
        <w:rPr>
          <w:rFonts w:ascii="Times New Roman" w:eastAsia="ヒラギノ角ゴ Pro W3" w:hAnsi="Times New Roman"/>
          <w:i/>
          <w:color w:val="0000FF"/>
        </w:rPr>
        <w:t>za</w:t>
      </w:r>
      <w:r w:rsidRPr="00176817">
        <w:rPr>
          <w:rFonts w:ascii="Times New Roman" w:eastAsia="ヒラギノ角ゴ Pro W3" w:hAnsi="Times New Roman"/>
          <w:i/>
          <w:color w:val="0000FF"/>
        </w:rPr>
        <w:t xml:space="preserve">ļā publiskā iepirkuma kritēriji ir piemērojami obligāti, savukārt </w:t>
      </w:r>
      <w:r w:rsidR="00383287">
        <w:rPr>
          <w:rFonts w:ascii="Times New Roman" w:eastAsia="ヒラギノ角ゴ Pro W3" w:hAnsi="Times New Roman"/>
          <w:i/>
          <w:color w:val="0000FF"/>
        </w:rPr>
        <w:t>investīcijas 2</w:t>
      </w:r>
      <w:r w:rsidR="0040784A">
        <w:rPr>
          <w:rFonts w:ascii="Times New Roman" w:eastAsia="ヒラギノ角ゴ Pro W3" w:hAnsi="Times New Roman"/>
          <w:i/>
          <w:color w:val="0000FF"/>
        </w:rPr>
        <w:t>.1.</w:t>
      </w:r>
      <w:r w:rsidR="00383287">
        <w:rPr>
          <w:rFonts w:ascii="Times New Roman" w:eastAsia="ヒラギノ角ゴ Pro W3" w:hAnsi="Times New Roman"/>
          <w:i/>
          <w:color w:val="0000FF"/>
        </w:rPr>
        <w:t>2</w:t>
      </w:r>
      <w:r w:rsidR="0040784A">
        <w:rPr>
          <w:rFonts w:ascii="Times New Roman" w:eastAsia="ヒラギノ角ゴ Pro W3" w:hAnsi="Times New Roman"/>
          <w:i/>
          <w:color w:val="0000FF"/>
        </w:rPr>
        <w:t>.</w:t>
      </w:r>
      <w:r w:rsidR="00383287">
        <w:rPr>
          <w:rFonts w:ascii="Times New Roman" w:eastAsia="ヒラギノ角ゴ Pro W3" w:hAnsi="Times New Roman"/>
          <w:i/>
          <w:color w:val="0000FF"/>
        </w:rPr>
        <w:t>2</w:t>
      </w:r>
      <w:r w:rsidR="0040784A">
        <w:rPr>
          <w:rFonts w:ascii="Times New Roman" w:eastAsia="ヒラギノ角ゴ Pro W3" w:hAnsi="Times New Roman"/>
          <w:i/>
          <w:color w:val="0000FF"/>
        </w:rPr>
        <w:t xml:space="preserve">.i. </w:t>
      </w:r>
      <w:r w:rsidRPr="00176817">
        <w:rPr>
          <w:rFonts w:ascii="Times New Roman" w:eastAsia="ヒラギノ角ゴ Pro W3" w:hAnsi="Times New Roman"/>
          <w:i/>
          <w:color w:val="0000FF"/>
        </w:rPr>
        <w:t xml:space="preserve">ietvaros projekta iesniedzējs projektā </w:t>
      </w:r>
      <w:r w:rsidR="00DB6595" w:rsidRPr="00DB6595">
        <w:rPr>
          <w:rFonts w:ascii="Times New Roman" w:eastAsia="ヒラギノ角ゴ Pro W3" w:hAnsi="Times New Roman"/>
          <w:i/>
          <w:color w:val="0000FF"/>
        </w:rPr>
        <w:t>modernizējamam datu centram reizi mēnesī veik</w:t>
      </w:r>
      <w:r w:rsidR="007C2197">
        <w:rPr>
          <w:rFonts w:ascii="Times New Roman" w:eastAsia="ヒラギノ角ゴ Pro W3" w:hAnsi="Times New Roman"/>
          <w:i/>
          <w:color w:val="0000FF"/>
        </w:rPr>
        <w:t>s</w:t>
      </w:r>
      <w:r w:rsidR="00DB6595" w:rsidRPr="00DB6595">
        <w:rPr>
          <w:rFonts w:ascii="Times New Roman" w:eastAsia="ヒラギノ角ゴ Pro W3" w:hAnsi="Times New Roman"/>
          <w:i/>
          <w:color w:val="0000FF"/>
        </w:rPr>
        <w:t xml:space="preserve"> energoefektivitātes mērījum</w:t>
      </w:r>
      <w:r w:rsidR="007C2197">
        <w:rPr>
          <w:rFonts w:ascii="Times New Roman" w:eastAsia="ヒラギノ角ゴ Pro W3" w:hAnsi="Times New Roman"/>
          <w:i/>
          <w:color w:val="0000FF"/>
        </w:rPr>
        <w:t>us</w:t>
      </w:r>
      <w:r w:rsidR="00DB6595" w:rsidRPr="00DB6595">
        <w:rPr>
          <w:rFonts w:ascii="Times New Roman" w:eastAsia="ヒラギノ角ゴ Pro W3" w:hAnsi="Times New Roman"/>
          <w:i/>
          <w:color w:val="0000FF"/>
        </w:rPr>
        <w:t>, tai skaitā iegūstot sākotnējos datus situācijai pirms projekta ietvaros veicamās modernizācijas (papildus skaitļošanas jaudas nodrošinošo un citu iekārtu instalācijas)</w:t>
      </w:r>
      <w:r w:rsidR="007C2197">
        <w:rPr>
          <w:rFonts w:ascii="Times New Roman" w:eastAsia="ヒラギノ角ゴ Pro W3" w:hAnsi="Times New Roman"/>
          <w:i/>
          <w:color w:val="0000FF"/>
        </w:rPr>
        <w:t xml:space="preserve">, kā arī </w:t>
      </w:r>
      <w:r w:rsidR="00DB6595" w:rsidRPr="00DB6595">
        <w:rPr>
          <w:rFonts w:ascii="Times New Roman" w:eastAsia="ヒラギノ角ゴ Pro W3" w:hAnsi="Times New Roman"/>
          <w:i/>
          <w:color w:val="0000FF"/>
        </w:rPr>
        <w:t>nodrošinā</w:t>
      </w:r>
      <w:r w:rsidR="007C2197">
        <w:rPr>
          <w:rFonts w:ascii="Times New Roman" w:eastAsia="ヒラギノ角ゴ Pro W3" w:hAnsi="Times New Roman"/>
          <w:i/>
          <w:color w:val="0000FF"/>
        </w:rPr>
        <w:t>s</w:t>
      </w:r>
      <w:r w:rsidR="00DB6595" w:rsidRPr="00DB6595">
        <w:rPr>
          <w:rFonts w:ascii="Times New Roman" w:eastAsia="ヒラギノ角ゴ Pro W3" w:hAnsi="Times New Roman"/>
          <w:i/>
          <w:color w:val="0000FF"/>
        </w:rPr>
        <w:t>, ka modernizējamā datu centra energoefektivitātes rādītāji modernizācijas procesā netiks pasliktināti</w:t>
      </w:r>
      <w:r w:rsidRPr="00176817">
        <w:rPr>
          <w:rFonts w:ascii="Times New Roman" w:eastAsia="ヒラギノ角ゴ Pro W3" w:hAnsi="Times New Roman"/>
          <w:i/>
          <w:color w:val="0000FF"/>
        </w:rPr>
        <w:t>.</w:t>
      </w:r>
    </w:p>
    <w:p w14:paraId="2376CAE9" w14:textId="77777777" w:rsidR="00692660" w:rsidRPr="001B5BEA" w:rsidRDefault="00692660" w:rsidP="00676E5C">
      <w:pPr>
        <w:pStyle w:val="ListParagraph1"/>
        <w:numPr>
          <w:ilvl w:val="0"/>
          <w:numId w:val="5"/>
        </w:numPr>
        <w:spacing w:after="120" w:line="240" w:lineRule="auto"/>
        <w:contextualSpacing w:val="0"/>
        <w:rPr>
          <w:rFonts w:ascii="Times New Roman" w:eastAsia="ヒラギノ角ゴ Pro W3" w:hAnsi="Times New Roman"/>
          <w:i/>
          <w:color w:val="0000FF"/>
        </w:rPr>
      </w:pPr>
      <w:r w:rsidRPr="001B5BEA">
        <w:rPr>
          <w:rFonts w:ascii="Times New Roman" w:eastAsia="ヒラギノ角ゴ Pro W3" w:hAnsi="Times New Roman"/>
          <w:i/>
          <w:color w:val="0000FF"/>
        </w:rPr>
        <w:t>Kolonnā</w:t>
      </w:r>
      <w:r w:rsidR="00E51C6C" w:rsidRPr="001B5BEA">
        <w:rPr>
          <w:rFonts w:ascii="Times New Roman" w:eastAsia="ヒラギノ角ゴ Pro W3" w:hAnsi="Times New Roman"/>
          <w:i/>
          <w:color w:val="0000FF"/>
        </w:rPr>
        <w:t>s</w:t>
      </w:r>
      <w:r w:rsidRPr="001B5BEA">
        <w:rPr>
          <w:rFonts w:ascii="Times New Roman" w:eastAsia="ヒラギノ角ゴ Pro W3" w:hAnsi="Times New Roman"/>
          <w:i/>
          <w:color w:val="0000FF"/>
        </w:rPr>
        <w:t xml:space="preserve"> “Rezultāts” un “Rezultāts skaitliskā izteiksme” norāda precīzi definētu un reāli sasniedzamu rezultātu, tā skaitlisko izteiksmi un atbilstošu mērvienību.</w:t>
      </w:r>
    </w:p>
    <w:p w14:paraId="2376CAEA" w14:textId="77777777" w:rsidR="00692660" w:rsidRPr="001567C7" w:rsidRDefault="00692660" w:rsidP="00DF7E71">
      <w:pPr>
        <w:pStyle w:val="ListParagraph1"/>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Katrai darbībai vai </w:t>
      </w:r>
      <w:proofErr w:type="spellStart"/>
      <w:r w:rsidRPr="001567C7">
        <w:rPr>
          <w:rFonts w:ascii="Times New Roman" w:eastAsia="ヒラギノ角ゴ Pro W3" w:hAnsi="Times New Roman"/>
          <w:b/>
          <w:i/>
          <w:color w:val="0000FF"/>
        </w:rPr>
        <w:t>apakšdarbībai</w:t>
      </w:r>
      <w:proofErr w:type="spellEnd"/>
      <w:r w:rsidRPr="001567C7">
        <w:rPr>
          <w:rFonts w:ascii="Times New Roman" w:eastAsia="ヒラギノ角ゴ Pro W3" w:hAnsi="Times New Roman"/>
          <w:b/>
          <w:i/>
          <w:color w:val="0000FF"/>
        </w:rPr>
        <w:t xml:space="preserve"> jānorāda </w:t>
      </w:r>
      <w:r w:rsidRPr="001567C7">
        <w:rPr>
          <w:rFonts w:ascii="Times New Roman" w:eastAsia="ヒラギノ角ゴ Pro W3" w:hAnsi="Times New Roman"/>
          <w:b/>
          <w:i/>
          <w:color w:val="0000FF"/>
          <w:u w:val="single"/>
        </w:rPr>
        <w:t xml:space="preserve">viens </w:t>
      </w:r>
      <w:r w:rsidRPr="001567C7">
        <w:rPr>
          <w:rFonts w:ascii="Times New Roman" w:eastAsia="ヒラギノ角ゴ Pro W3" w:hAnsi="Times New Roman"/>
          <w:b/>
          <w:i/>
          <w:color w:val="0000FF"/>
        </w:rPr>
        <w:t xml:space="preserve">sasniedzamais rezultāts, var veidot vairākas </w:t>
      </w:r>
      <w:proofErr w:type="spellStart"/>
      <w:r w:rsidRPr="001567C7">
        <w:rPr>
          <w:rFonts w:ascii="Times New Roman" w:eastAsia="ヒラギノ角ゴ Pro W3" w:hAnsi="Times New Roman"/>
          <w:b/>
          <w:i/>
          <w:color w:val="0000FF"/>
        </w:rPr>
        <w:t>apakšdarbības</w:t>
      </w:r>
      <w:proofErr w:type="spellEnd"/>
      <w:r w:rsidRPr="001567C7">
        <w:rPr>
          <w:rFonts w:ascii="Times New Roman" w:eastAsia="ヒラギノ角ゴ Pro W3" w:hAnsi="Times New Roman"/>
          <w:b/>
          <w:i/>
          <w:color w:val="0000FF"/>
        </w:rPr>
        <w:t>, ja darbībām paredzēti vairāki rezultāti.</w:t>
      </w:r>
    </w:p>
    <w:p w14:paraId="2376CAEB" w14:textId="77777777" w:rsidR="00173A25" w:rsidRPr="001567C7" w:rsidRDefault="00173A25" w:rsidP="00676E5C">
      <w:pPr>
        <w:pStyle w:val="ListParagraph1"/>
        <w:numPr>
          <w:ilvl w:val="0"/>
          <w:numId w:val="5"/>
        </w:numPr>
        <w:spacing w:after="120" w:line="240" w:lineRule="auto"/>
        <w:contextualSpacing w:val="0"/>
        <w:jc w:val="both"/>
        <w:rPr>
          <w:rFonts w:ascii="Times New Roman" w:eastAsia="ヒラギノ角ゴ Pro W3" w:hAnsi="Times New Roman"/>
          <w:b/>
          <w:i/>
          <w:color w:val="0000FF"/>
        </w:rPr>
      </w:pPr>
      <w:r w:rsidRPr="001567C7">
        <w:rPr>
          <w:rFonts w:ascii="Times New Roman" w:eastAsia="ヒラギノ角ゴ Pro W3" w:hAnsi="Times New Roman"/>
          <w:i/>
          <w:color w:val="0000FF"/>
        </w:rPr>
        <w:t>Kolonnā “Iesaistītie partneri” katra sadarbības partnera darbība ir jānorāda atsevišķā rindā, kā arī projekta iesniedzēja un sadarbības partnera darbības ir nodalāmas atsevišķi. Ja attiecīgā darbība nav attiecināma uz sadarbības partneri</w:t>
      </w:r>
      <w:r w:rsidR="00A2100B" w:rsidRPr="001567C7">
        <w:rPr>
          <w:rFonts w:ascii="Times New Roman" w:eastAsia="ヒラギノ角ゴ Pro W3" w:hAnsi="Times New Roman"/>
          <w:i/>
          <w:color w:val="0000FF"/>
        </w:rPr>
        <w:t>,</w:t>
      </w:r>
      <w:r w:rsidRPr="001567C7">
        <w:rPr>
          <w:rFonts w:ascii="Times New Roman" w:eastAsia="ヒラギノ角ゴ Pro W3" w:hAnsi="Times New Roman"/>
          <w:i/>
          <w:color w:val="0000FF"/>
        </w:rPr>
        <w:t xml:space="preserve"> norāda atzīmi </w:t>
      </w:r>
      <w:r w:rsidR="00B54A47">
        <w:rPr>
          <w:rFonts w:ascii="Times New Roman" w:eastAsia="ヒラギノ角ゴ Pro W3" w:hAnsi="Times New Roman"/>
          <w:i/>
          <w:color w:val="0000FF"/>
        </w:rPr>
        <w:t>“</w:t>
      </w:r>
      <w:r w:rsidRPr="001567C7">
        <w:rPr>
          <w:rFonts w:ascii="Times New Roman" w:eastAsia="ヒラギノ角ゴ Pro W3" w:hAnsi="Times New Roman"/>
          <w:i/>
          <w:color w:val="0000FF"/>
        </w:rPr>
        <w:t>N/A”</w:t>
      </w:r>
      <w:r w:rsidR="00A2100B" w:rsidRPr="001567C7">
        <w:rPr>
          <w:rFonts w:ascii="Times New Roman" w:eastAsia="ヒラギノ角ゴ Pro W3" w:hAnsi="Times New Roman"/>
          <w:i/>
          <w:color w:val="0000FF"/>
        </w:rPr>
        <w:t>.</w:t>
      </w:r>
    </w:p>
    <w:p w14:paraId="2376CAEC" w14:textId="77777777" w:rsidR="00692660" w:rsidRPr="001567C7" w:rsidRDefault="00692660" w:rsidP="00692660">
      <w:pPr>
        <w:pStyle w:val="ListParagraph1"/>
        <w:spacing w:after="0"/>
        <w:ind w:left="426" w:hanging="426"/>
        <w:rPr>
          <w:rFonts w:ascii="Times New Roman" w:eastAsia="ヒラギノ角ゴ Pro W3" w:hAnsi="Times New Roman"/>
          <w:i/>
          <w:color w:val="0000FF"/>
        </w:rPr>
      </w:pPr>
    </w:p>
    <w:p w14:paraId="2376CAED" w14:textId="77777777" w:rsidR="00F33BCC" w:rsidRPr="001567C7" w:rsidRDefault="00692660" w:rsidP="00F33BCC">
      <w:pPr>
        <w:spacing w:after="0" w:line="240" w:lineRule="auto"/>
        <w:jc w:val="both"/>
        <w:rPr>
          <w:rFonts w:ascii="Times New Roman" w:eastAsia="ヒラギノ角ゴ Pro W3" w:hAnsi="Times New Roman"/>
          <w:i/>
          <w:color w:val="0000FF"/>
        </w:rPr>
      </w:pPr>
      <w:r w:rsidRPr="00ED2788">
        <w:rPr>
          <w:rFonts w:ascii="Times New Roman" w:eastAsia="ヒラギノ角ゴ Pro W3" w:hAnsi="Times New Roman"/>
          <w:i/>
          <w:color w:val="0000FF"/>
        </w:rPr>
        <w:t>Plānojot projekta darbības, projekta iesniedzējam ir nepieciešams apzināt un uzskaitīt veicamās darbības, kas vērstas uz projekta mērķa (1.</w:t>
      </w:r>
      <w:r w:rsidR="00C13667" w:rsidRPr="005E6FC8">
        <w:rPr>
          <w:rFonts w:ascii="Times New Roman" w:eastAsia="ヒラギノ角ゴ Pro W3" w:hAnsi="Times New Roman"/>
          <w:i/>
          <w:color w:val="0000FF"/>
        </w:rPr>
        <w:t>1</w:t>
      </w:r>
      <w:r w:rsidRPr="005E6FC8">
        <w:rPr>
          <w:rFonts w:ascii="Times New Roman" w:eastAsia="ヒラギノ角ゴ Pro W3" w:hAnsi="Times New Roman"/>
          <w:i/>
          <w:color w:val="0000FF"/>
        </w:rPr>
        <w:t>.</w:t>
      </w:r>
      <w:r w:rsidR="005A47ED" w:rsidRPr="005E6FC8">
        <w:rPr>
          <w:rFonts w:ascii="Times New Roman" w:eastAsia="ヒラギノ角ゴ Pro W3" w:hAnsi="Times New Roman"/>
          <w:i/>
          <w:color w:val="0000FF"/>
        </w:rPr>
        <w:t>punkts</w:t>
      </w:r>
      <w:r w:rsidRPr="005E6FC8">
        <w:rPr>
          <w:rFonts w:ascii="Times New Roman" w:eastAsia="ヒラギノ角ゴ Pro W3" w:hAnsi="Times New Roman"/>
          <w:i/>
          <w:color w:val="0000FF"/>
        </w:rPr>
        <w:t>), plānoto rādītāju (1.</w:t>
      </w:r>
      <w:r w:rsidR="00A6230F" w:rsidRPr="005E6FC8">
        <w:rPr>
          <w:rFonts w:ascii="Times New Roman" w:eastAsia="ヒラギノ角ゴ Pro W3" w:hAnsi="Times New Roman"/>
          <w:i/>
          <w:color w:val="0000FF"/>
        </w:rPr>
        <w:t>3</w:t>
      </w:r>
      <w:r w:rsidRPr="005E6FC8">
        <w:rPr>
          <w:rFonts w:ascii="Times New Roman" w:eastAsia="ヒラギノ角ゴ Pro W3" w:hAnsi="Times New Roman"/>
          <w:i/>
          <w:color w:val="0000FF"/>
        </w:rPr>
        <w:t>.</w:t>
      </w:r>
      <w:r w:rsidR="00A6230F" w:rsidRPr="005E6FC8">
        <w:rPr>
          <w:rFonts w:ascii="Times New Roman" w:eastAsia="ヒラギノ角ゴ Pro W3" w:hAnsi="Times New Roman"/>
          <w:i/>
          <w:color w:val="0000FF"/>
        </w:rPr>
        <w:t>1.apakš</w:t>
      </w:r>
      <w:r w:rsidR="005A47ED" w:rsidRPr="00ED2788">
        <w:rPr>
          <w:rFonts w:ascii="Times New Roman" w:eastAsia="ヒラギノ角ゴ Pro W3" w:hAnsi="Times New Roman"/>
          <w:i/>
          <w:color w:val="0000FF"/>
        </w:rPr>
        <w:t>punkts</w:t>
      </w:r>
      <w:r w:rsidRPr="00ED2788">
        <w:rPr>
          <w:rFonts w:ascii="Times New Roman" w:eastAsia="ヒラギノ角ゴ Pro W3" w:hAnsi="Times New Roman"/>
          <w:i/>
          <w:color w:val="0000FF"/>
        </w:rPr>
        <w:t>)</w:t>
      </w:r>
      <w:r w:rsidRPr="00D30233">
        <w:rPr>
          <w:rFonts w:ascii="Times New Roman" w:eastAsia="ヒラギノ角ゴ Pro W3" w:hAnsi="Times New Roman"/>
          <w:i/>
          <w:color w:val="0000FF"/>
        </w:rPr>
        <w:t xml:space="preserve"> un rezultātu sasniegšanu. </w:t>
      </w:r>
      <w:r w:rsidR="00F33BCC" w:rsidRPr="00D30233">
        <w:rPr>
          <w:rFonts w:ascii="Times New Roman" w:eastAsia="ヒラギノ角ゴ Pro W3" w:hAnsi="Times New Roman"/>
          <w:i/>
          <w:color w:val="0000FF"/>
        </w:rPr>
        <w:t>Projekta darbību plānošanā ievēro MK noteikumu</w:t>
      </w:r>
      <w:r w:rsidR="00F33BCC" w:rsidRPr="00D30233">
        <w:rPr>
          <w:rFonts w:ascii="Times New Roman" w:hAnsi="Times New Roman"/>
          <w:color w:val="0000FF"/>
        </w:rPr>
        <w:t xml:space="preserve"> </w:t>
      </w:r>
      <w:r w:rsidR="00F33BCC" w:rsidRPr="00810D1E">
        <w:rPr>
          <w:rFonts w:ascii="Times New Roman" w:eastAsia="ヒラギノ角ゴ Pro W3" w:hAnsi="Times New Roman"/>
          <w:i/>
          <w:color w:val="0000FF"/>
        </w:rPr>
        <w:t>nosacījumus.</w:t>
      </w:r>
      <w:r w:rsidR="00F33BCC" w:rsidRPr="001567C7">
        <w:rPr>
          <w:rFonts w:ascii="Times New Roman" w:eastAsia="ヒラギノ角ゴ Pro W3" w:hAnsi="Times New Roman"/>
          <w:i/>
          <w:color w:val="0000FF"/>
        </w:rPr>
        <w:t xml:space="preserve"> </w:t>
      </w:r>
    </w:p>
    <w:p w14:paraId="2376CAEE" w14:textId="77777777" w:rsidR="00692660" w:rsidRPr="001567C7" w:rsidRDefault="00692660" w:rsidP="00692660">
      <w:pPr>
        <w:spacing w:after="0" w:line="240" w:lineRule="auto"/>
        <w:jc w:val="both"/>
        <w:rPr>
          <w:rFonts w:ascii="Times New Roman" w:eastAsia="ヒラギノ角ゴ Pro W3" w:hAnsi="Times New Roman"/>
          <w:i/>
          <w:color w:val="0000FF"/>
        </w:rPr>
      </w:pPr>
    </w:p>
    <w:p w14:paraId="2376CAF1" w14:textId="77777777" w:rsidR="000D072F" w:rsidRPr="001567C7" w:rsidRDefault="000D072F" w:rsidP="000D072F">
      <w:pPr>
        <w:spacing w:after="0" w:line="240" w:lineRule="auto"/>
        <w:jc w:val="both"/>
        <w:rPr>
          <w:rFonts w:ascii="Times New Roman" w:eastAsia="ヒラギノ角ゴ Pro W3" w:hAnsi="Times New Roman"/>
          <w:i/>
          <w:color w:val="0000FF"/>
          <w:szCs w:val="24"/>
        </w:rPr>
      </w:pPr>
      <w:r w:rsidRPr="001567C7">
        <w:rPr>
          <w:rFonts w:ascii="Times New Roman" w:eastAsia="ヒラギノ角ゴ Pro W3" w:hAnsi="Times New Roman"/>
          <w:b/>
          <w:i/>
          <w:color w:val="0000FF"/>
          <w:szCs w:val="24"/>
        </w:rPr>
        <w:t>Lai projektu apstiprinātu atbilstoši izvirzītajiem kritērijiem</w:t>
      </w:r>
      <w:r w:rsidR="00B54A47">
        <w:rPr>
          <w:rFonts w:ascii="Times New Roman" w:eastAsia="ヒラギノ角ゴ Pro W3" w:hAnsi="Times New Roman"/>
          <w:b/>
          <w:i/>
          <w:color w:val="0000FF"/>
          <w:szCs w:val="24"/>
        </w:rPr>
        <w:t>,</w:t>
      </w:r>
      <w:r w:rsidRPr="001567C7">
        <w:rPr>
          <w:rFonts w:ascii="Times New Roman" w:eastAsia="ヒラギノ角ゴ Pro W3" w:hAnsi="Times New Roman"/>
          <w:b/>
          <w:i/>
          <w:color w:val="0000FF"/>
          <w:szCs w:val="24"/>
        </w:rPr>
        <w:t xml:space="preserve"> projekta iesniegumā</w:t>
      </w:r>
      <w:r w:rsidRPr="001567C7">
        <w:rPr>
          <w:rFonts w:ascii="Times New Roman" w:eastAsia="ヒラギノ角ゴ Pro W3" w:hAnsi="Times New Roman"/>
          <w:i/>
          <w:color w:val="0000FF"/>
          <w:szCs w:val="24"/>
        </w:rPr>
        <w:t>:</w:t>
      </w:r>
    </w:p>
    <w:p w14:paraId="2376CAF2" w14:textId="77777777" w:rsidR="000D072F" w:rsidRPr="001567C7" w:rsidRDefault="000D072F" w:rsidP="00676E5C">
      <w:pPr>
        <w:pStyle w:val="ListParagraph1"/>
        <w:numPr>
          <w:ilvl w:val="0"/>
          <w:numId w:val="3"/>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lastRenderedPageBreak/>
        <w:t>projekta darbībām ir jābūt precīzi definētām, t.i., to nosaukumiem jāraksturo darbību saturs. Informāciju par projekta darbībām norāda kolonnā “Projekta darbības”</w:t>
      </w:r>
      <w:r w:rsidR="003F3D72">
        <w:rPr>
          <w:rFonts w:ascii="Times New Roman" w:eastAsia="ヒラギノ角ゴ Pro W3" w:hAnsi="Times New Roman"/>
          <w:i/>
          <w:color w:val="0000FF"/>
          <w:szCs w:val="24"/>
        </w:rPr>
        <w:t>;</w:t>
      </w:r>
      <w:r w:rsidRPr="001567C7">
        <w:rPr>
          <w:rFonts w:ascii="Times New Roman" w:eastAsia="ヒラギノ角ゴ Pro W3" w:hAnsi="Times New Roman"/>
          <w:i/>
          <w:color w:val="0000FF"/>
          <w:szCs w:val="24"/>
        </w:rPr>
        <w:t xml:space="preserve"> </w:t>
      </w:r>
    </w:p>
    <w:p w14:paraId="2376CAF3" w14:textId="77777777" w:rsidR="000D072F" w:rsidRPr="001567C7" w:rsidRDefault="000D072F" w:rsidP="00676E5C">
      <w:pPr>
        <w:pStyle w:val="ListParagraph1"/>
        <w:numPr>
          <w:ilvl w:val="0"/>
          <w:numId w:val="3"/>
        </w:numPr>
        <w:tabs>
          <w:tab w:val="left" w:pos="426"/>
        </w:tabs>
        <w:spacing w:after="120" w:line="240" w:lineRule="auto"/>
        <w:ind w:left="419" w:right="88"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projekta darbībām ir jābūt pamatotām, t.i., tām tieši jāietekmē projekta mērķa (1.</w:t>
      </w:r>
      <w:r w:rsidR="00B33B13">
        <w:rPr>
          <w:rFonts w:ascii="Times New Roman" w:eastAsia="ヒラギノ角ゴ Pro W3" w:hAnsi="Times New Roman"/>
          <w:i/>
          <w:color w:val="0000FF"/>
          <w:szCs w:val="24"/>
        </w:rPr>
        <w:t xml:space="preserve">1. </w:t>
      </w:r>
      <w:r w:rsidRPr="001567C7">
        <w:rPr>
          <w:rFonts w:ascii="Times New Roman" w:eastAsia="ヒラギノ角ゴ Pro W3" w:hAnsi="Times New Roman"/>
          <w:i/>
          <w:color w:val="0000FF"/>
          <w:szCs w:val="24"/>
        </w:rPr>
        <w:t xml:space="preserve">punktā) un rezultāta sasniegšanu, bez kādas no darbībām projekta mērķa un rezultāta sasniegšana nav iespējama. </w:t>
      </w:r>
      <w:r w:rsidRPr="001567C7">
        <w:rPr>
          <w:rFonts w:ascii="Times New Roman" w:eastAsia="ヒラギノ角ゴ Pro W3" w:hAnsi="Times New Roman"/>
          <w:i/>
          <w:color w:val="0000FF"/>
        </w:rPr>
        <w:t xml:space="preserve">Projekta darbību </w:t>
      </w:r>
      <w:r w:rsidR="007B510F">
        <w:rPr>
          <w:rFonts w:ascii="Times New Roman" w:eastAsia="ヒラギノ角ゴ Pro W3" w:hAnsi="Times New Roman"/>
          <w:i/>
          <w:color w:val="0000FF"/>
        </w:rPr>
        <w:t xml:space="preserve">rezultātiem jāveicina </w:t>
      </w:r>
      <w:r w:rsidR="007B510F" w:rsidRPr="00ED2788">
        <w:rPr>
          <w:rFonts w:ascii="Times New Roman" w:eastAsia="ヒラギノ角ゴ Pro W3" w:hAnsi="Times New Roman"/>
          <w:i/>
          <w:color w:val="0000FF"/>
        </w:rPr>
        <w:t>1.</w:t>
      </w:r>
      <w:r w:rsidR="00A6230F" w:rsidRPr="005E6FC8">
        <w:rPr>
          <w:rFonts w:ascii="Times New Roman" w:eastAsia="ヒラギノ角ゴ Pro W3" w:hAnsi="Times New Roman"/>
          <w:i/>
          <w:color w:val="0000FF"/>
        </w:rPr>
        <w:t>3</w:t>
      </w:r>
      <w:r w:rsidR="007B510F" w:rsidRPr="005E6FC8">
        <w:rPr>
          <w:rFonts w:ascii="Times New Roman" w:eastAsia="ヒラギノ角ゴ Pro W3" w:hAnsi="Times New Roman"/>
          <w:i/>
          <w:color w:val="0000FF"/>
        </w:rPr>
        <w:t>.</w:t>
      </w:r>
      <w:r w:rsidR="00A6230F" w:rsidRPr="005E6FC8">
        <w:rPr>
          <w:rFonts w:ascii="Times New Roman" w:eastAsia="ヒラギノ角ゴ Pro W3" w:hAnsi="Times New Roman"/>
          <w:i/>
          <w:color w:val="0000FF"/>
        </w:rPr>
        <w:t>1</w:t>
      </w:r>
      <w:r w:rsidR="007B510F" w:rsidRPr="005E6FC8">
        <w:rPr>
          <w:rFonts w:ascii="Times New Roman" w:eastAsia="ヒラギノ角ゴ Pro W3" w:hAnsi="Times New Roman"/>
          <w:i/>
          <w:color w:val="0000FF"/>
        </w:rPr>
        <w:t>.</w:t>
      </w:r>
      <w:r w:rsidRPr="001567C7">
        <w:rPr>
          <w:rFonts w:ascii="Times New Roman" w:eastAsia="ヒラギノ角ゴ Pro W3" w:hAnsi="Times New Roman"/>
          <w:i/>
          <w:color w:val="0000FF"/>
        </w:rPr>
        <w:t xml:space="preserve">apakšpunktā noteikto rādītāju sasniegšana. </w:t>
      </w:r>
      <w:r w:rsidRPr="001567C7">
        <w:rPr>
          <w:rFonts w:ascii="Times New Roman" w:eastAsia="ヒラギノ角ゴ Pro W3" w:hAnsi="Times New Roman"/>
          <w:i/>
          <w:color w:val="0000FF"/>
          <w:szCs w:val="24"/>
        </w:rPr>
        <w:t>Kolonnā “Projekta darbības apraksts” projekta iesniedzējs norāda aprakstu, kādi pasākumi un darbības tiks veiktas attiecīgās darbības īstenošanas laikā;</w:t>
      </w:r>
    </w:p>
    <w:p w14:paraId="2376CAF4" w14:textId="77777777" w:rsidR="00946EDD" w:rsidRPr="001567C7" w:rsidRDefault="00946EDD" w:rsidP="00676E5C">
      <w:pPr>
        <w:pStyle w:val="ListParagraph1"/>
        <w:numPr>
          <w:ilvl w:val="0"/>
          <w:numId w:val="3"/>
        </w:numPr>
        <w:spacing w:after="120" w:line="240" w:lineRule="auto"/>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rPr>
        <w:t xml:space="preserve">projekta iesniegumā norāda precīzi definētus un izmērāmus sagaidāmos projekta </w:t>
      </w:r>
      <w:r>
        <w:rPr>
          <w:rFonts w:ascii="Times New Roman" w:eastAsia="ヒラギノ角ゴ Pro W3" w:hAnsi="Times New Roman"/>
          <w:i/>
          <w:color w:val="0000FF"/>
        </w:rPr>
        <w:t xml:space="preserve">darbību </w:t>
      </w:r>
      <w:r w:rsidRPr="001567C7">
        <w:rPr>
          <w:rFonts w:ascii="Times New Roman" w:eastAsia="ヒラギノ角ゴ Pro W3" w:hAnsi="Times New Roman"/>
          <w:i/>
          <w:color w:val="0000FF"/>
        </w:rPr>
        <w:t xml:space="preserve">rezultātus, kas paredzēti attiecīgās darbības ietvaros līdz projekta vai attiecīgās darbības īstenošanas beigām, un to skaitlisko izteiksmi un mērvienību. Darbību rezultāti izriet no darbības satura un apraksta. </w:t>
      </w:r>
      <w:r w:rsidRPr="001567C7">
        <w:rPr>
          <w:rFonts w:ascii="Times New Roman" w:eastAsia="ヒラギノ角ゴ Pro W3" w:hAnsi="Times New Roman"/>
          <w:i/>
          <w:color w:val="0000FF"/>
          <w:szCs w:val="24"/>
        </w:rPr>
        <w:t>Piemēri norādīti 1.</w:t>
      </w:r>
      <w:r w:rsidR="007F65BC">
        <w:rPr>
          <w:rFonts w:ascii="Times New Roman" w:eastAsia="ヒラギノ角ゴ Pro W3" w:hAnsi="Times New Roman"/>
          <w:i/>
          <w:color w:val="0000FF"/>
          <w:szCs w:val="24"/>
        </w:rPr>
        <w:t>2</w:t>
      </w:r>
      <w:r w:rsidRPr="001567C7">
        <w:rPr>
          <w:rFonts w:ascii="Times New Roman" w:eastAsia="ヒラギノ角ゴ Pro W3" w:hAnsi="Times New Roman"/>
          <w:i/>
          <w:color w:val="0000FF"/>
          <w:szCs w:val="24"/>
        </w:rPr>
        <w:t xml:space="preserve">.punktā. Katrai darbībai var plānot vairākus rezultātus, ja nepieciešams; norādītās projekta darbības un </w:t>
      </w:r>
      <w:r w:rsidR="00B54A47">
        <w:rPr>
          <w:rFonts w:ascii="Times New Roman" w:eastAsia="Times New Roman" w:hAnsi="Times New Roman"/>
          <w:i/>
          <w:iCs/>
          <w:color w:val="0000FF"/>
          <w:lang w:eastAsia="lv-LV"/>
        </w:rPr>
        <w:t>p</w:t>
      </w:r>
      <w:r w:rsidRPr="00951241">
        <w:rPr>
          <w:rFonts w:ascii="Times New Roman" w:eastAsia="Times New Roman" w:hAnsi="Times New Roman"/>
          <w:i/>
          <w:iCs/>
          <w:color w:val="0000FF"/>
          <w:lang w:eastAsia="lv-LV"/>
        </w:rPr>
        <w:t xml:space="preserve">rojekta iesnieguma </w:t>
      </w:r>
      <w:r w:rsidR="00703D08">
        <w:rPr>
          <w:rFonts w:ascii="Times New Roman" w:eastAsia="ヒラギノ角ゴ Pro W3" w:hAnsi="Times New Roman"/>
          <w:i/>
          <w:color w:val="0000FF"/>
          <w:szCs w:val="24"/>
        </w:rPr>
        <w:t>2</w:t>
      </w:r>
      <w:r w:rsidRPr="001567C7">
        <w:rPr>
          <w:rFonts w:ascii="Times New Roman" w:eastAsia="ヒラギノ角ゴ Pro W3" w:hAnsi="Times New Roman"/>
          <w:i/>
          <w:color w:val="0000FF"/>
          <w:szCs w:val="24"/>
        </w:rPr>
        <w:t xml:space="preserve">.pielikumā </w:t>
      </w:r>
      <w:r w:rsidR="00B54A47">
        <w:rPr>
          <w:rFonts w:ascii="Times New Roman" w:eastAsia="ヒラギノ角ゴ Pro W3" w:hAnsi="Times New Roman"/>
          <w:i/>
          <w:color w:val="0000FF"/>
          <w:szCs w:val="24"/>
        </w:rPr>
        <w:t>“</w:t>
      </w:r>
      <w:r w:rsidR="00703D08" w:rsidRPr="00703D08">
        <w:t xml:space="preserve"> </w:t>
      </w:r>
      <w:r w:rsidR="00703D08" w:rsidRPr="00703D08">
        <w:rPr>
          <w:rFonts w:ascii="Times New Roman" w:eastAsia="ヒラギノ角ゴ Pro W3" w:hAnsi="Times New Roman"/>
          <w:i/>
          <w:color w:val="0000FF"/>
          <w:szCs w:val="24"/>
        </w:rPr>
        <w:t>Investīciju projekta budžeta kopsavilkums</w:t>
      </w:r>
      <w:r w:rsidRPr="001567C7">
        <w:rPr>
          <w:rFonts w:ascii="Times New Roman" w:eastAsia="ヒラギノ角ゴ Pro W3" w:hAnsi="Times New Roman"/>
          <w:i/>
          <w:color w:val="0000FF"/>
          <w:szCs w:val="24"/>
        </w:rPr>
        <w:t>” norādītās izmaksas ir nepieciešamas projekta īstenošanai</w:t>
      </w:r>
      <w:r w:rsidR="008355E6">
        <w:rPr>
          <w:rFonts w:ascii="Times New Roman" w:eastAsia="ヒラギノ角ゴ Pro W3" w:hAnsi="Times New Roman"/>
          <w:i/>
          <w:color w:val="0000FF"/>
          <w:szCs w:val="24"/>
        </w:rPr>
        <w:t>;</w:t>
      </w:r>
      <w:r w:rsidRPr="001567C7">
        <w:rPr>
          <w:rFonts w:ascii="Times New Roman" w:eastAsia="ヒラギノ角ゴ Pro W3" w:hAnsi="Times New Roman"/>
          <w:i/>
          <w:color w:val="0000FF"/>
          <w:szCs w:val="24"/>
        </w:rPr>
        <w:t xml:space="preserve"> </w:t>
      </w:r>
    </w:p>
    <w:p w14:paraId="2376CAF6" w14:textId="47B16139" w:rsidR="003F3D72" w:rsidRDefault="00946EDD" w:rsidP="00110366">
      <w:pPr>
        <w:pStyle w:val="ListParagraph1"/>
        <w:numPr>
          <w:ilvl w:val="0"/>
          <w:numId w:val="3"/>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 xml:space="preserve">norādītās projekta darbības un </w:t>
      </w:r>
      <w:r w:rsidR="00B54A47">
        <w:rPr>
          <w:rFonts w:ascii="Times New Roman" w:eastAsia="ヒラギノ角ゴ Pro W3" w:hAnsi="Times New Roman"/>
          <w:i/>
          <w:color w:val="0000FF"/>
          <w:szCs w:val="24"/>
        </w:rPr>
        <w:t>p</w:t>
      </w:r>
      <w:r>
        <w:rPr>
          <w:rFonts w:ascii="Times New Roman" w:eastAsia="ヒラギノ角ゴ Pro W3" w:hAnsi="Times New Roman"/>
          <w:i/>
          <w:color w:val="0000FF"/>
          <w:szCs w:val="24"/>
        </w:rPr>
        <w:t xml:space="preserve">rojekta iesnieguma </w:t>
      </w:r>
      <w:r w:rsidRPr="001567C7">
        <w:rPr>
          <w:rFonts w:ascii="Times New Roman" w:eastAsia="ヒラギノ角ゴ Pro W3" w:hAnsi="Times New Roman"/>
          <w:i/>
          <w:color w:val="0000FF"/>
          <w:szCs w:val="24"/>
        </w:rPr>
        <w:t xml:space="preserve"> </w:t>
      </w:r>
      <w:r w:rsidR="00703D08">
        <w:rPr>
          <w:rFonts w:ascii="Times New Roman" w:eastAsia="ヒラギノ角ゴ Pro W3" w:hAnsi="Times New Roman"/>
          <w:i/>
          <w:color w:val="0000FF"/>
          <w:szCs w:val="24"/>
        </w:rPr>
        <w:t>2</w:t>
      </w:r>
      <w:r w:rsidRPr="001567C7">
        <w:rPr>
          <w:rFonts w:ascii="Times New Roman" w:eastAsia="ヒラギノ角ゴ Pro W3" w:hAnsi="Times New Roman"/>
          <w:i/>
          <w:color w:val="0000FF"/>
          <w:szCs w:val="24"/>
        </w:rPr>
        <w:t xml:space="preserve">.pielikumā </w:t>
      </w:r>
      <w:r w:rsidR="00B54A47">
        <w:t>“</w:t>
      </w:r>
      <w:r w:rsidR="00703D08" w:rsidRPr="00703D08">
        <w:rPr>
          <w:rFonts w:ascii="Times New Roman" w:eastAsia="ヒラギノ角ゴ Pro W3" w:hAnsi="Times New Roman"/>
          <w:i/>
          <w:color w:val="0000FF"/>
          <w:szCs w:val="24"/>
        </w:rPr>
        <w:t>Investīciju projekta budžeta kopsavilkums</w:t>
      </w:r>
      <w:r w:rsidRPr="001567C7">
        <w:rPr>
          <w:rFonts w:ascii="Times New Roman" w:eastAsia="ヒラギノ角ゴ Pro W3" w:hAnsi="Times New Roman"/>
          <w:i/>
          <w:color w:val="0000FF"/>
          <w:szCs w:val="24"/>
        </w:rPr>
        <w:t>” norādītās izmaksas nodrošina projektā izvirzītā mērķa, kas norādīts</w:t>
      </w:r>
      <w:r w:rsidR="00B54A47">
        <w:rPr>
          <w:rFonts w:ascii="Times New Roman" w:eastAsia="ヒラギノ角ゴ Pro W3" w:hAnsi="Times New Roman"/>
          <w:i/>
          <w:color w:val="0000FF"/>
          <w:szCs w:val="24"/>
        </w:rPr>
        <w:t xml:space="preserve"> </w:t>
      </w:r>
      <w:r w:rsidRPr="001567C7">
        <w:rPr>
          <w:rFonts w:ascii="Times New Roman" w:eastAsia="ヒラギノ角ゴ Pro W3" w:hAnsi="Times New Roman"/>
          <w:i/>
          <w:color w:val="0000FF"/>
          <w:szCs w:val="24"/>
        </w:rPr>
        <w:t xml:space="preserve"> 1.</w:t>
      </w:r>
      <w:r w:rsidR="008355E6">
        <w:rPr>
          <w:rFonts w:ascii="Times New Roman" w:eastAsia="ヒラギノ角ゴ Pro W3" w:hAnsi="Times New Roman"/>
          <w:i/>
          <w:color w:val="0000FF"/>
          <w:szCs w:val="24"/>
        </w:rPr>
        <w:t>1</w:t>
      </w:r>
      <w:r w:rsidRPr="001567C7">
        <w:rPr>
          <w:rFonts w:ascii="Times New Roman" w:eastAsia="ヒラギノ角ゴ Pro W3" w:hAnsi="Times New Roman"/>
          <w:i/>
          <w:color w:val="0000FF"/>
          <w:szCs w:val="24"/>
        </w:rPr>
        <w:t>.</w:t>
      </w:r>
      <w:r>
        <w:rPr>
          <w:rFonts w:ascii="Times New Roman" w:eastAsia="ヒラギノ角ゴ Pro W3" w:hAnsi="Times New Roman"/>
          <w:i/>
          <w:color w:val="0000FF"/>
          <w:szCs w:val="24"/>
        </w:rPr>
        <w:t>punkt</w:t>
      </w:r>
      <w:r w:rsidRPr="001567C7">
        <w:rPr>
          <w:rFonts w:ascii="Times New Roman" w:eastAsia="ヒラギノ角ゴ Pro W3" w:hAnsi="Times New Roman"/>
          <w:i/>
          <w:color w:val="0000FF"/>
          <w:szCs w:val="24"/>
        </w:rPr>
        <w:t xml:space="preserve">ā </w:t>
      </w:r>
      <w:r w:rsidRPr="00ED2788">
        <w:rPr>
          <w:rFonts w:ascii="Times New Roman" w:eastAsia="ヒラギノ角ゴ Pro W3" w:hAnsi="Times New Roman"/>
          <w:i/>
          <w:color w:val="0000FF"/>
          <w:szCs w:val="24"/>
        </w:rPr>
        <w:t xml:space="preserve">un projekta iznākuma rādītāju, kas norādīti </w:t>
      </w:r>
      <w:r w:rsidRPr="00810D1E">
        <w:rPr>
          <w:rFonts w:ascii="Times New Roman" w:eastAsia="ヒラギノ角ゴ Pro W3" w:hAnsi="Times New Roman"/>
          <w:i/>
          <w:color w:val="0000FF"/>
          <w:szCs w:val="24"/>
        </w:rPr>
        <w:t>1.</w:t>
      </w:r>
      <w:r w:rsidR="00A6230F" w:rsidRPr="005E6FC8">
        <w:rPr>
          <w:rFonts w:ascii="Times New Roman" w:eastAsia="ヒラギノ角ゴ Pro W3" w:hAnsi="Times New Roman"/>
          <w:i/>
          <w:color w:val="0000FF"/>
          <w:szCs w:val="24"/>
        </w:rPr>
        <w:t>3</w:t>
      </w:r>
      <w:r w:rsidRPr="005E6FC8">
        <w:rPr>
          <w:rFonts w:ascii="Times New Roman" w:eastAsia="ヒラギノ角ゴ Pro W3" w:hAnsi="Times New Roman"/>
          <w:i/>
          <w:color w:val="0000FF"/>
          <w:szCs w:val="24"/>
        </w:rPr>
        <w:t>.</w:t>
      </w:r>
      <w:r w:rsidR="00A6230F">
        <w:rPr>
          <w:rFonts w:ascii="Times New Roman" w:eastAsia="ヒラギノ角ゴ Pro W3" w:hAnsi="Times New Roman"/>
          <w:i/>
          <w:color w:val="0000FF"/>
          <w:szCs w:val="24"/>
        </w:rPr>
        <w:t>1</w:t>
      </w:r>
      <w:r w:rsidRPr="005E6FC8">
        <w:rPr>
          <w:rFonts w:ascii="Times New Roman" w:eastAsia="ヒラギノ角ゴ Pro W3" w:hAnsi="Times New Roman"/>
          <w:i/>
          <w:color w:val="0000FF"/>
          <w:szCs w:val="24"/>
        </w:rPr>
        <w:t xml:space="preserve">.apakšpunktā </w:t>
      </w:r>
      <w:r w:rsidRPr="001567C7">
        <w:rPr>
          <w:rFonts w:ascii="Times New Roman" w:eastAsia="ヒラギノ角ゴ Pro W3" w:hAnsi="Times New Roman"/>
          <w:i/>
          <w:color w:val="0000FF"/>
          <w:szCs w:val="24"/>
        </w:rPr>
        <w:t>sasniegšanu (t.i., bez projekta iesniegumā plānotajām darbībām un izmaksām nav iespējams sasniegt projekta mērķi un projektā plānotos iznākuma rādītājus)</w:t>
      </w:r>
      <w:r w:rsidR="00110366">
        <w:rPr>
          <w:rFonts w:ascii="Times New Roman" w:eastAsia="ヒラギノ角ゴ Pro W3" w:hAnsi="Times New Roman"/>
          <w:i/>
          <w:color w:val="0000FF"/>
          <w:szCs w:val="24"/>
        </w:rPr>
        <w:t>.</w:t>
      </w:r>
    </w:p>
    <w:p w14:paraId="2376CAF8" w14:textId="77777777" w:rsidR="00D04873" w:rsidRPr="003F3D72" w:rsidRDefault="00D04873" w:rsidP="00676E5C">
      <w:pPr>
        <w:pStyle w:val="ListParagraph1"/>
        <w:numPr>
          <w:ilvl w:val="0"/>
          <w:numId w:val="3"/>
        </w:numPr>
        <w:spacing w:after="120" w:line="240" w:lineRule="auto"/>
        <w:ind w:left="419" w:hanging="357"/>
        <w:contextualSpacing w:val="0"/>
        <w:jc w:val="both"/>
        <w:rPr>
          <w:rFonts w:ascii="Times New Roman" w:eastAsia="ヒラギノ角ゴ Pro W3" w:hAnsi="Times New Roman"/>
          <w:i/>
          <w:color w:val="0000FF"/>
          <w:szCs w:val="24"/>
        </w:rPr>
        <w:sectPr w:rsidR="00D04873" w:rsidRPr="003F3D72" w:rsidSect="000D072F">
          <w:footerReference w:type="even" r:id="rId18"/>
          <w:pgSz w:w="16838" w:h="11906" w:orient="landscape" w:code="9"/>
          <w:pgMar w:top="1797" w:right="851" w:bottom="1702" w:left="993" w:header="709" w:footer="709" w:gutter="0"/>
          <w:cols w:space="708"/>
          <w:docGrid w:linePitch="360"/>
        </w:sect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240F4B" w:rsidRPr="00170501" w14:paraId="2376CAFA" w14:textId="77777777" w:rsidTr="00A70DBA">
        <w:trPr>
          <w:trHeight w:val="748"/>
        </w:trPr>
        <w:tc>
          <w:tcPr>
            <w:tcW w:w="9464" w:type="dxa"/>
            <w:vAlign w:val="center"/>
          </w:tcPr>
          <w:p w14:paraId="2376CAF9" w14:textId="77777777" w:rsidR="00240F4B" w:rsidRPr="00170501" w:rsidRDefault="00240F4B" w:rsidP="004D0FEB">
            <w:pPr>
              <w:pStyle w:val="Heading2"/>
              <w:ind w:left="447" w:hanging="447"/>
              <w:jc w:val="both"/>
              <w:rPr>
                <w:bCs/>
                <w:sz w:val="22"/>
                <w:szCs w:val="22"/>
              </w:rPr>
            </w:pPr>
            <w:bookmarkStart w:id="4" w:name="_Toc496274490"/>
            <w:bookmarkStart w:id="5" w:name="_Toc116904128"/>
            <w:r w:rsidRPr="00170501">
              <w:rPr>
                <w:rStyle w:val="Heading2Char"/>
                <w:rFonts w:ascii="Times New Roman" w:hAnsi="Times New Roman"/>
                <w:b/>
                <w:color w:val="auto"/>
                <w:sz w:val="22"/>
                <w:szCs w:val="22"/>
                <w:lang w:val="lv-LV"/>
              </w:rPr>
              <w:lastRenderedPageBreak/>
              <w:t xml:space="preserve">1.3. </w:t>
            </w:r>
            <w:r w:rsidRPr="00170501">
              <w:rPr>
                <w:rStyle w:val="Heading2Char"/>
                <w:rFonts w:ascii="Times New Roman" w:hAnsi="Times New Roman"/>
                <w:b/>
                <w:color w:val="auto"/>
                <w:sz w:val="22"/>
                <w:szCs w:val="22"/>
              </w:rPr>
              <w:t>Investīciju projektā sasniedzamie atskaites punkti, mērķi un uzraudzības rādītāji atbilstoši normatīvajos aktos par attiecīgā Atveseļošanas fonda reformas vai tās investīcijas īstenošanu norādītajiem</w:t>
            </w:r>
            <w:bookmarkEnd w:id="4"/>
            <w:r w:rsidRPr="00170501">
              <w:rPr>
                <w:rStyle w:val="Heading2Char"/>
                <w:rFonts w:ascii="Times New Roman" w:hAnsi="Times New Roman"/>
                <w:color w:val="auto"/>
                <w:sz w:val="22"/>
                <w:szCs w:val="22"/>
              </w:rPr>
              <w:t>:</w:t>
            </w:r>
            <w:bookmarkEnd w:id="5"/>
          </w:p>
        </w:tc>
      </w:tr>
    </w:tbl>
    <w:p w14:paraId="2376CAFC" w14:textId="77777777" w:rsidR="00240F4B" w:rsidRPr="00170501" w:rsidRDefault="00240F4B" w:rsidP="005E20A6">
      <w:pPr>
        <w:spacing w:after="0"/>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
        <w:gridCol w:w="2189"/>
        <w:gridCol w:w="1878"/>
        <w:gridCol w:w="1648"/>
        <w:gridCol w:w="1414"/>
        <w:gridCol w:w="1699"/>
        <w:gridCol w:w="8"/>
      </w:tblGrid>
      <w:tr w:rsidR="004D0FEB" w:rsidRPr="00170501" w14:paraId="2376CAFF" w14:textId="77777777" w:rsidTr="00E44F7F">
        <w:trPr>
          <w:gridAfter w:val="1"/>
          <w:wAfter w:w="8" w:type="dxa"/>
          <w:trHeight w:val="376"/>
        </w:trPr>
        <w:tc>
          <w:tcPr>
            <w:tcW w:w="9485" w:type="dxa"/>
            <w:gridSpan w:val="6"/>
          </w:tcPr>
          <w:p w14:paraId="2376CAFE" w14:textId="2E90F214" w:rsidR="004D0FEB" w:rsidRPr="00170501" w:rsidRDefault="004D0FEB" w:rsidP="007C54C5">
            <w:pPr>
              <w:pStyle w:val="Heading3"/>
              <w:spacing w:line="240" w:lineRule="auto"/>
              <w:jc w:val="center"/>
              <w:rPr>
                <w:rFonts w:ascii="Times New Roman" w:hAnsi="Times New Roman"/>
                <w:b/>
                <w:color w:val="auto"/>
                <w:sz w:val="22"/>
                <w:szCs w:val="22"/>
              </w:rPr>
            </w:pPr>
            <w:bookmarkStart w:id="6" w:name="_Toc496274491"/>
            <w:bookmarkStart w:id="7" w:name="_Toc116904129"/>
            <w:r w:rsidRPr="00170501">
              <w:rPr>
                <w:rFonts w:ascii="Times New Roman" w:hAnsi="Times New Roman"/>
                <w:b/>
                <w:bCs/>
                <w:color w:val="auto"/>
                <w:sz w:val="22"/>
                <w:szCs w:val="22"/>
              </w:rPr>
              <w:t xml:space="preserve">1.3.1. </w:t>
            </w:r>
            <w:bookmarkEnd w:id="6"/>
            <w:r w:rsidRPr="00170501">
              <w:rPr>
                <w:rFonts w:ascii="Times New Roman" w:hAnsi="Times New Roman"/>
                <w:b/>
                <w:bCs/>
                <w:color w:val="auto"/>
                <w:sz w:val="22"/>
                <w:szCs w:val="22"/>
              </w:rPr>
              <w:t>Rādītāji</w:t>
            </w:r>
            <w:bookmarkEnd w:id="7"/>
          </w:p>
        </w:tc>
      </w:tr>
      <w:tr w:rsidR="00E4499B" w:rsidRPr="00170501" w14:paraId="2376CB05" w14:textId="77777777" w:rsidTr="00A70DBA">
        <w:trPr>
          <w:gridAfter w:val="1"/>
          <w:wAfter w:w="8" w:type="dxa"/>
          <w:trHeight w:val="637"/>
        </w:trPr>
        <w:tc>
          <w:tcPr>
            <w:tcW w:w="657" w:type="dxa"/>
            <w:vMerge w:val="restart"/>
            <w:vAlign w:val="center"/>
          </w:tcPr>
          <w:p w14:paraId="2376CB00" w14:textId="77777777" w:rsidR="00E4499B" w:rsidRPr="00170501" w:rsidRDefault="00E4499B" w:rsidP="007C54C5">
            <w:pPr>
              <w:spacing w:after="0" w:line="240" w:lineRule="auto"/>
              <w:jc w:val="center"/>
              <w:rPr>
                <w:rFonts w:ascii="Times New Roman" w:hAnsi="Times New Roman"/>
                <w:b/>
              </w:rPr>
            </w:pPr>
            <w:r w:rsidRPr="00170501">
              <w:rPr>
                <w:rFonts w:ascii="Times New Roman" w:hAnsi="Times New Roman"/>
                <w:b/>
              </w:rPr>
              <w:t>Nr.</w:t>
            </w:r>
          </w:p>
        </w:tc>
        <w:tc>
          <w:tcPr>
            <w:tcW w:w="2189" w:type="dxa"/>
            <w:vMerge w:val="restart"/>
            <w:vAlign w:val="center"/>
          </w:tcPr>
          <w:p w14:paraId="2376CB01" w14:textId="2D17E02F" w:rsidR="00E4499B" w:rsidRPr="00170501" w:rsidRDefault="00F6634A" w:rsidP="007C54C5">
            <w:pPr>
              <w:spacing w:after="0" w:line="240" w:lineRule="auto"/>
              <w:jc w:val="center"/>
              <w:rPr>
                <w:rFonts w:ascii="Times New Roman" w:hAnsi="Times New Roman"/>
                <w:b/>
                <w:bCs/>
              </w:rPr>
            </w:pPr>
            <w:r w:rsidRPr="00170501">
              <w:rPr>
                <w:rFonts w:ascii="Times New Roman" w:hAnsi="Times New Roman"/>
                <w:b/>
                <w:bCs/>
              </w:rPr>
              <w:t>Atskaites punktu, mērķa un uzraudzības rādītāju nosaukums</w:t>
            </w:r>
            <w:r>
              <w:rPr>
                <w:rFonts w:ascii="Times New Roman" w:hAnsi="Times New Roman"/>
                <w:b/>
                <w:bCs/>
              </w:rPr>
              <w:t>*</w:t>
            </w:r>
          </w:p>
        </w:tc>
        <w:tc>
          <w:tcPr>
            <w:tcW w:w="3526" w:type="dxa"/>
            <w:gridSpan w:val="2"/>
            <w:vAlign w:val="center"/>
          </w:tcPr>
          <w:p w14:paraId="2376CB02" w14:textId="77777777" w:rsidR="00E4499B" w:rsidRPr="00170501" w:rsidRDefault="00E4499B" w:rsidP="00ED2788">
            <w:pPr>
              <w:spacing w:after="0" w:line="240" w:lineRule="auto"/>
              <w:jc w:val="center"/>
              <w:rPr>
                <w:rFonts w:ascii="Times New Roman" w:hAnsi="Times New Roman"/>
                <w:b/>
              </w:rPr>
            </w:pPr>
            <w:r w:rsidRPr="00170501">
              <w:rPr>
                <w:rFonts w:ascii="Times New Roman" w:hAnsi="Times New Roman"/>
                <w:b/>
              </w:rPr>
              <w:t>Plānotās vērtības</w:t>
            </w:r>
          </w:p>
        </w:tc>
        <w:tc>
          <w:tcPr>
            <w:tcW w:w="1414" w:type="dxa"/>
            <w:vMerge w:val="restart"/>
            <w:vAlign w:val="center"/>
          </w:tcPr>
          <w:p w14:paraId="2376CB03" w14:textId="77777777" w:rsidR="00E4499B" w:rsidRPr="00170501" w:rsidRDefault="00E4499B" w:rsidP="007C54C5">
            <w:pPr>
              <w:spacing w:after="0" w:line="240" w:lineRule="auto"/>
              <w:jc w:val="center"/>
              <w:rPr>
                <w:rFonts w:ascii="Times New Roman" w:hAnsi="Times New Roman"/>
                <w:b/>
              </w:rPr>
            </w:pPr>
            <w:r w:rsidRPr="00170501">
              <w:rPr>
                <w:rFonts w:ascii="Times New Roman" w:hAnsi="Times New Roman"/>
                <w:b/>
              </w:rPr>
              <w:t>Mērvienība</w:t>
            </w:r>
          </w:p>
        </w:tc>
        <w:tc>
          <w:tcPr>
            <w:tcW w:w="1699" w:type="dxa"/>
            <w:vAlign w:val="center"/>
          </w:tcPr>
          <w:p w14:paraId="2376CB04" w14:textId="77777777" w:rsidR="00E4499B" w:rsidRPr="00170501" w:rsidRDefault="00E4499B" w:rsidP="007C54C5">
            <w:pPr>
              <w:spacing w:after="0" w:line="240" w:lineRule="auto"/>
              <w:jc w:val="center"/>
              <w:rPr>
                <w:rFonts w:ascii="Times New Roman" w:hAnsi="Times New Roman"/>
                <w:b/>
              </w:rPr>
            </w:pPr>
            <w:r w:rsidRPr="00170501">
              <w:rPr>
                <w:rFonts w:ascii="Times New Roman" w:hAnsi="Times New Roman"/>
                <w:b/>
              </w:rPr>
              <w:t>Piezīmes</w:t>
            </w:r>
          </w:p>
        </w:tc>
      </w:tr>
      <w:tr w:rsidR="00D10744" w:rsidRPr="00170501" w14:paraId="2376CB0C" w14:textId="77777777" w:rsidTr="00D10744">
        <w:trPr>
          <w:trHeight w:val="555"/>
        </w:trPr>
        <w:tc>
          <w:tcPr>
            <w:tcW w:w="657" w:type="dxa"/>
            <w:vMerge/>
            <w:vAlign w:val="center"/>
          </w:tcPr>
          <w:p w14:paraId="2376CB06" w14:textId="77777777" w:rsidR="00E4499B" w:rsidRPr="00170501" w:rsidRDefault="00E4499B" w:rsidP="007C54C5">
            <w:pPr>
              <w:spacing w:after="0" w:line="240" w:lineRule="auto"/>
              <w:jc w:val="center"/>
              <w:rPr>
                <w:rFonts w:ascii="Times New Roman" w:hAnsi="Times New Roman"/>
                <w:b/>
              </w:rPr>
            </w:pPr>
          </w:p>
        </w:tc>
        <w:tc>
          <w:tcPr>
            <w:tcW w:w="2189" w:type="dxa"/>
            <w:vMerge/>
            <w:vAlign w:val="center"/>
          </w:tcPr>
          <w:p w14:paraId="2376CB07" w14:textId="77777777" w:rsidR="00E4499B" w:rsidRPr="00170501" w:rsidRDefault="00E4499B" w:rsidP="007C54C5">
            <w:pPr>
              <w:spacing w:after="0" w:line="240" w:lineRule="auto"/>
              <w:jc w:val="center"/>
              <w:rPr>
                <w:rFonts w:ascii="Times New Roman" w:hAnsi="Times New Roman"/>
                <w:b/>
              </w:rPr>
            </w:pPr>
          </w:p>
        </w:tc>
        <w:tc>
          <w:tcPr>
            <w:tcW w:w="1878" w:type="dxa"/>
            <w:vAlign w:val="center"/>
          </w:tcPr>
          <w:p w14:paraId="2376CB08" w14:textId="77777777" w:rsidR="00E4499B" w:rsidRPr="00170501" w:rsidRDefault="00E4499B" w:rsidP="00ED2788">
            <w:pPr>
              <w:spacing w:after="0" w:line="240" w:lineRule="auto"/>
              <w:jc w:val="center"/>
              <w:rPr>
                <w:rFonts w:ascii="Times New Roman" w:hAnsi="Times New Roman"/>
                <w:b/>
              </w:rPr>
            </w:pPr>
            <w:r w:rsidRPr="00170501">
              <w:rPr>
                <w:rFonts w:ascii="Times New Roman" w:hAnsi="Times New Roman"/>
                <w:b/>
              </w:rPr>
              <w:t>ceturksnis/gads</w:t>
            </w:r>
          </w:p>
        </w:tc>
        <w:tc>
          <w:tcPr>
            <w:tcW w:w="1648" w:type="dxa"/>
            <w:vAlign w:val="center"/>
          </w:tcPr>
          <w:p w14:paraId="2376CB09" w14:textId="77777777" w:rsidR="00E4499B" w:rsidRPr="00170501" w:rsidRDefault="00E4499B" w:rsidP="00ED2788">
            <w:pPr>
              <w:spacing w:after="0" w:line="240" w:lineRule="auto"/>
              <w:jc w:val="center"/>
              <w:rPr>
                <w:rFonts w:ascii="Times New Roman" w:hAnsi="Times New Roman"/>
                <w:b/>
              </w:rPr>
            </w:pPr>
            <w:r w:rsidRPr="00170501">
              <w:rPr>
                <w:rFonts w:ascii="Times New Roman" w:hAnsi="Times New Roman"/>
                <w:b/>
              </w:rPr>
              <w:t>gala vērtība</w:t>
            </w:r>
          </w:p>
        </w:tc>
        <w:tc>
          <w:tcPr>
            <w:tcW w:w="1414" w:type="dxa"/>
            <w:vMerge/>
            <w:vAlign w:val="center"/>
          </w:tcPr>
          <w:p w14:paraId="2376CB0A" w14:textId="77777777" w:rsidR="00E4499B" w:rsidRPr="00170501" w:rsidRDefault="00E4499B" w:rsidP="007C54C5">
            <w:pPr>
              <w:spacing w:after="0" w:line="240" w:lineRule="auto"/>
              <w:jc w:val="center"/>
              <w:rPr>
                <w:rFonts w:ascii="Times New Roman" w:hAnsi="Times New Roman"/>
                <w:b/>
              </w:rPr>
            </w:pPr>
          </w:p>
        </w:tc>
        <w:tc>
          <w:tcPr>
            <w:tcW w:w="1707" w:type="dxa"/>
            <w:gridSpan w:val="2"/>
          </w:tcPr>
          <w:p w14:paraId="2376CB0B" w14:textId="77777777" w:rsidR="00E4499B" w:rsidRPr="00170501" w:rsidRDefault="00E4499B" w:rsidP="00A70DBA">
            <w:pPr>
              <w:spacing w:after="0" w:line="240" w:lineRule="auto"/>
              <w:rPr>
                <w:rFonts w:ascii="Times New Roman" w:hAnsi="Times New Roman"/>
                <w:b/>
              </w:rPr>
            </w:pPr>
          </w:p>
        </w:tc>
      </w:tr>
      <w:tr w:rsidR="00D10744" w:rsidRPr="00170501" w14:paraId="2376CB1A" w14:textId="77777777" w:rsidTr="00D10744">
        <w:tc>
          <w:tcPr>
            <w:tcW w:w="657" w:type="dxa"/>
          </w:tcPr>
          <w:p w14:paraId="2376CB14" w14:textId="77777777" w:rsidR="00D10744" w:rsidRPr="00170501" w:rsidRDefault="003473FA" w:rsidP="00D10744">
            <w:pPr>
              <w:spacing w:after="0" w:line="240" w:lineRule="auto"/>
              <w:rPr>
                <w:rFonts w:ascii="Times New Roman" w:eastAsia="ヒラギノ角ゴ Pro W3" w:hAnsi="Times New Roman"/>
                <w:bCs/>
                <w:iCs/>
              </w:rPr>
            </w:pPr>
            <w:r w:rsidRPr="00170501">
              <w:rPr>
                <w:rFonts w:ascii="Times New Roman" w:eastAsia="ヒラギノ角ゴ Pro W3" w:hAnsi="Times New Roman"/>
                <w:bCs/>
                <w:iCs/>
              </w:rPr>
              <w:t>1</w:t>
            </w:r>
            <w:r w:rsidR="00420868" w:rsidRPr="00170501">
              <w:rPr>
                <w:rFonts w:ascii="Times New Roman" w:eastAsia="ヒラギノ角ゴ Pro W3" w:hAnsi="Times New Roman"/>
                <w:bCs/>
                <w:iCs/>
              </w:rPr>
              <w:t>.</w:t>
            </w:r>
          </w:p>
        </w:tc>
        <w:tc>
          <w:tcPr>
            <w:tcW w:w="2189" w:type="dxa"/>
          </w:tcPr>
          <w:p w14:paraId="086F11D5" w14:textId="45D0B3CE" w:rsidR="00A96F19" w:rsidRPr="00A96F19" w:rsidRDefault="00A96F19" w:rsidP="00D10744">
            <w:pPr>
              <w:spacing w:after="0" w:line="240" w:lineRule="auto"/>
              <w:rPr>
                <w:rFonts w:ascii="Times New Roman" w:hAnsi="Times New Roman"/>
                <w:i/>
                <w:color w:val="0000FF"/>
              </w:rPr>
            </w:pPr>
            <w:r w:rsidRPr="00A96F19">
              <w:rPr>
                <w:rFonts w:ascii="Times New Roman" w:hAnsi="Times New Roman"/>
                <w:i/>
                <w:color w:val="0000FF"/>
              </w:rPr>
              <w:t>Investīcijai 2.1.1.1.i.:</w:t>
            </w:r>
          </w:p>
          <w:p w14:paraId="2376CB15" w14:textId="6F2F6628" w:rsidR="00D10744" w:rsidRPr="00170501" w:rsidRDefault="00484C06" w:rsidP="00D10744">
            <w:pPr>
              <w:spacing w:after="0" w:line="240" w:lineRule="auto"/>
              <w:rPr>
                <w:rFonts w:ascii="Times New Roman" w:eastAsia="ヒラギノ角ゴ Pro W3" w:hAnsi="Times New Roman"/>
                <w:bCs/>
                <w:iCs/>
              </w:rPr>
            </w:pPr>
            <w:r w:rsidRPr="00484C06">
              <w:rPr>
                <w:rFonts w:ascii="Times New Roman" w:eastAsia="ヒラギノ角ゴ Pro W3" w:hAnsi="Times New Roman"/>
                <w:bCs/>
                <w:iCs/>
              </w:rPr>
              <w:t>IKT risinājumu nodrošināšana modernizētām publiskās pārvaldes funkcijām (t. sk. sistēmām)</w:t>
            </w:r>
          </w:p>
        </w:tc>
        <w:tc>
          <w:tcPr>
            <w:tcW w:w="1878" w:type="dxa"/>
          </w:tcPr>
          <w:p w14:paraId="2376CB16" w14:textId="77777777" w:rsidR="00D10744" w:rsidRPr="00170501" w:rsidRDefault="00D10744" w:rsidP="00D10744">
            <w:pPr>
              <w:spacing w:after="0" w:line="240" w:lineRule="auto"/>
              <w:rPr>
                <w:rFonts w:ascii="Times New Roman" w:eastAsia="ヒラギノ角ゴ Pro W3" w:hAnsi="Times New Roman"/>
                <w:b/>
                <w:i/>
                <w:color w:val="0000FF"/>
              </w:rPr>
            </w:pPr>
            <w:r w:rsidRPr="00170501">
              <w:rPr>
                <w:rFonts w:ascii="Times New Roman" w:hAnsi="Times New Roman"/>
                <w:i/>
                <w:color w:val="0000FF"/>
              </w:rPr>
              <w:t>Piemēram, projekta pabeigšanas gads vai rādītāja sasniegšanas gads</w:t>
            </w:r>
          </w:p>
        </w:tc>
        <w:tc>
          <w:tcPr>
            <w:tcW w:w="1648" w:type="dxa"/>
          </w:tcPr>
          <w:p w14:paraId="2376CB17" w14:textId="77777777" w:rsidR="00D10744" w:rsidRPr="00170501" w:rsidRDefault="00D10744" w:rsidP="00D10744">
            <w:pPr>
              <w:spacing w:after="0" w:line="240" w:lineRule="auto"/>
              <w:rPr>
                <w:rFonts w:ascii="Times New Roman" w:eastAsia="ヒラギノ角ゴ Pro W3" w:hAnsi="Times New Roman"/>
                <w:b/>
                <w:i/>
                <w:color w:val="0000FF"/>
              </w:rPr>
            </w:pPr>
            <w:r w:rsidRPr="00170501">
              <w:rPr>
                <w:rFonts w:ascii="Times New Roman" w:eastAsia="ヒラギノ角ゴ Pro W3" w:hAnsi="Times New Roman"/>
                <w:bCs/>
                <w:i/>
                <w:color w:val="0000FF"/>
              </w:rPr>
              <w:t>I</w:t>
            </w:r>
            <w:r w:rsidRPr="00170501">
              <w:rPr>
                <w:rFonts w:ascii="Times New Roman" w:hAnsi="Times New Roman"/>
                <w:bCs/>
                <w:i/>
                <w:color w:val="0000FF"/>
              </w:rPr>
              <w:t>era</w:t>
            </w:r>
            <w:r w:rsidRPr="00170501">
              <w:rPr>
                <w:rFonts w:ascii="Times New Roman" w:hAnsi="Times New Roman"/>
                <w:i/>
                <w:color w:val="0000FF"/>
              </w:rPr>
              <w:t>ksta skaitu</w:t>
            </w:r>
          </w:p>
        </w:tc>
        <w:tc>
          <w:tcPr>
            <w:tcW w:w="1414" w:type="dxa"/>
          </w:tcPr>
          <w:p w14:paraId="2376CB18" w14:textId="77777777" w:rsidR="00D10744" w:rsidRPr="00170501" w:rsidRDefault="002C708D" w:rsidP="00D10744">
            <w:pPr>
              <w:spacing w:after="0" w:line="240" w:lineRule="auto"/>
              <w:rPr>
                <w:rFonts w:ascii="Times New Roman" w:eastAsia="ヒラギノ角ゴ Pro W3" w:hAnsi="Times New Roman"/>
                <w:b/>
                <w:i/>
                <w:color w:val="0000FF"/>
              </w:rPr>
            </w:pPr>
            <w:r w:rsidRPr="00170501">
              <w:rPr>
                <w:rFonts w:ascii="Times New Roman" w:hAnsi="Times New Roman"/>
                <w:i/>
                <w:color w:val="0000FF"/>
              </w:rPr>
              <w:t>g</w:t>
            </w:r>
            <w:r w:rsidR="00D10744" w:rsidRPr="00170501">
              <w:rPr>
                <w:rFonts w:ascii="Times New Roman" w:hAnsi="Times New Roman"/>
                <w:i/>
                <w:color w:val="0000FF"/>
              </w:rPr>
              <w:t>ab.</w:t>
            </w:r>
          </w:p>
        </w:tc>
        <w:tc>
          <w:tcPr>
            <w:tcW w:w="1707" w:type="dxa"/>
            <w:gridSpan w:val="2"/>
          </w:tcPr>
          <w:p w14:paraId="2376CB19" w14:textId="77777777" w:rsidR="00D10744" w:rsidRPr="00170501" w:rsidRDefault="00D10744" w:rsidP="00D10744">
            <w:pPr>
              <w:spacing w:after="0" w:line="240" w:lineRule="auto"/>
              <w:rPr>
                <w:rFonts w:ascii="Times New Roman" w:hAnsi="Times New Roman"/>
                <w:i/>
                <w:color w:val="0000FF"/>
              </w:rPr>
            </w:pPr>
            <w:r w:rsidRPr="00170501">
              <w:rPr>
                <w:rFonts w:ascii="Times New Roman" w:hAnsi="Times New Roman"/>
                <w:i/>
                <w:color w:val="0000FF"/>
              </w:rPr>
              <w:t>Nepieciešamības gadījumā norāda papildus informāciju</w:t>
            </w:r>
          </w:p>
        </w:tc>
      </w:tr>
      <w:tr w:rsidR="003473FA" w:rsidRPr="00170501" w14:paraId="2376CB21" w14:textId="77777777" w:rsidTr="00D10744">
        <w:tc>
          <w:tcPr>
            <w:tcW w:w="657" w:type="dxa"/>
          </w:tcPr>
          <w:p w14:paraId="2376CB1B" w14:textId="77777777" w:rsidR="003473FA" w:rsidRPr="00170501" w:rsidRDefault="003473FA" w:rsidP="003473FA">
            <w:pPr>
              <w:spacing w:after="0" w:line="240" w:lineRule="auto"/>
              <w:rPr>
                <w:rFonts w:ascii="Times New Roman" w:eastAsia="ヒラギノ角ゴ Pro W3" w:hAnsi="Times New Roman"/>
                <w:bCs/>
                <w:iCs/>
              </w:rPr>
            </w:pPr>
            <w:r w:rsidRPr="00170501">
              <w:rPr>
                <w:rFonts w:eastAsia="ヒラギノ角ゴ Pro W3"/>
                <w:bCs/>
                <w:iCs/>
              </w:rPr>
              <w:t>2.</w:t>
            </w:r>
          </w:p>
        </w:tc>
        <w:tc>
          <w:tcPr>
            <w:tcW w:w="2189" w:type="dxa"/>
          </w:tcPr>
          <w:p w14:paraId="443F2BA6" w14:textId="64CF1552" w:rsidR="00A96F19" w:rsidRPr="00A96F19" w:rsidRDefault="00A96F19" w:rsidP="00A96F19">
            <w:pPr>
              <w:spacing w:after="0" w:line="240" w:lineRule="auto"/>
              <w:rPr>
                <w:rFonts w:ascii="Times New Roman" w:hAnsi="Times New Roman"/>
                <w:i/>
                <w:color w:val="0000FF"/>
              </w:rPr>
            </w:pPr>
            <w:r w:rsidRPr="00A96F19">
              <w:rPr>
                <w:rFonts w:ascii="Times New Roman" w:hAnsi="Times New Roman"/>
                <w:i/>
                <w:color w:val="0000FF"/>
              </w:rPr>
              <w:t>Investīcijai 2.1.</w:t>
            </w:r>
            <w:r>
              <w:rPr>
                <w:rFonts w:ascii="Times New Roman" w:hAnsi="Times New Roman"/>
                <w:i/>
                <w:color w:val="0000FF"/>
              </w:rPr>
              <w:t>2</w:t>
            </w:r>
            <w:r w:rsidRPr="00A96F19">
              <w:rPr>
                <w:rFonts w:ascii="Times New Roman" w:hAnsi="Times New Roman"/>
                <w:i/>
                <w:color w:val="0000FF"/>
              </w:rPr>
              <w:t>.1.i.:</w:t>
            </w:r>
          </w:p>
          <w:p w14:paraId="2376CB1C" w14:textId="1E6D5BF1" w:rsidR="003473FA" w:rsidRPr="00170501" w:rsidRDefault="00F6435F" w:rsidP="003473FA">
            <w:pPr>
              <w:spacing w:after="0" w:line="240" w:lineRule="auto"/>
              <w:rPr>
                <w:rFonts w:ascii="Times New Roman" w:eastAsia="ヒラギノ角ゴ Pro W3" w:hAnsi="Times New Roman"/>
                <w:bCs/>
                <w:iCs/>
              </w:rPr>
            </w:pPr>
            <w:r w:rsidRPr="00F6435F">
              <w:rPr>
                <w:rFonts w:ascii="Times New Roman" w:eastAsia="ヒラギノ角ゴ Pro W3" w:hAnsi="Times New Roman"/>
                <w:bCs/>
                <w:iCs/>
              </w:rPr>
              <w:t>Izveidoto un ekspluatācijā esošo centralizēto IKT platformu un sistēmu skaits</w:t>
            </w:r>
          </w:p>
        </w:tc>
        <w:tc>
          <w:tcPr>
            <w:tcW w:w="1878" w:type="dxa"/>
          </w:tcPr>
          <w:p w14:paraId="2376CB1D" w14:textId="77777777" w:rsidR="003473FA" w:rsidRPr="00170501" w:rsidRDefault="003473FA" w:rsidP="003473FA">
            <w:pPr>
              <w:spacing w:after="0" w:line="240" w:lineRule="auto"/>
              <w:rPr>
                <w:rFonts w:ascii="Times New Roman" w:hAnsi="Times New Roman"/>
                <w:i/>
                <w:color w:val="0000FF"/>
              </w:rPr>
            </w:pPr>
            <w:r w:rsidRPr="00170501">
              <w:rPr>
                <w:rFonts w:ascii="Times New Roman" w:hAnsi="Times New Roman"/>
                <w:i/>
                <w:color w:val="0000FF"/>
              </w:rPr>
              <w:t>Piemēram, projekta pabeigšanas gads vai rādītāja sasniegšanas gads</w:t>
            </w:r>
          </w:p>
        </w:tc>
        <w:tc>
          <w:tcPr>
            <w:tcW w:w="1648" w:type="dxa"/>
          </w:tcPr>
          <w:p w14:paraId="2376CB1E" w14:textId="77777777" w:rsidR="003473FA" w:rsidRPr="00170501" w:rsidRDefault="003473FA" w:rsidP="003473FA">
            <w:pPr>
              <w:spacing w:after="0" w:line="240" w:lineRule="auto"/>
              <w:rPr>
                <w:rFonts w:ascii="Times New Roman" w:eastAsia="ヒラギノ角ゴ Pro W3" w:hAnsi="Times New Roman"/>
                <w:bCs/>
                <w:i/>
                <w:color w:val="0000FF"/>
              </w:rPr>
            </w:pPr>
            <w:r w:rsidRPr="00170501">
              <w:rPr>
                <w:rFonts w:ascii="Times New Roman" w:hAnsi="Times New Roman"/>
                <w:i/>
                <w:color w:val="0000FF"/>
              </w:rPr>
              <w:t>1</w:t>
            </w:r>
          </w:p>
        </w:tc>
        <w:tc>
          <w:tcPr>
            <w:tcW w:w="1414" w:type="dxa"/>
          </w:tcPr>
          <w:p w14:paraId="2376CB1F" w14:textId="77777777" w:rsidR="003473FA" w:rsidRPr="00170501" w:rsidRDefault="003473FA" w:rsidP="003473FA">
            <w:pPr>
              <w:spacing w:after="0" w:line="240" w:lineRule="auto"/>
              <w:rPr>
                <w:rFonts w:ascii="Times New Roman" w:hAnsi="Times New Roman"/>
                <w:i/>
                <w:color w:val="0000FF"/>
              </w:rPr>
            </w:pPr>
            <w:r w:rsidRPr="00170501">
              <w:rPr>
                <w:rFonts w:ascii="Times New Roman" w:hAnsi="Times New Roman"/>
                <w:i/>
                <w:color w:val="0000FF"/>
              </w:rPr>
              <w:t>gab.</w:t>
            </w:r>
          </w:p>
        </w:tc>
        <w:tc>
          <w:tcPr>
            <w:tcW w:w="1707" w:type="dxa"/>
            <w:gridSpan w:val="2"/>
          </w:tcPr>
          <w:p w14:paraId="2376CB20" w14:textId="77777777" w:rsidR="003473FA" w:rsidRPr="00170501" w:rsidRDefault="003473FA" w:rsidP="003473FA">
            <w:pPr>
              <w:spacing w:after="0" w:line="240" w:lineRule="auto"/>
              <w:rPr>
                <w:rFonts w:ascii="Times New Roman" w:hAnsi="Times New Roman"/>
                <w:i/>
                <w:color w:val="0000FF"/>
              </w:rPr>
            </w:pPr>
            <w:r w:rsidRPr="00170501">
              <w:rPr>
                <w:rFonts w:ascii="Times New Roman" w:hAnsi="Times New Roman"/>
                <w:i/>
                <w:color w:val="0000FF"/>
              </w:rPr>
              <w:t>Nepieciešamības gadījumā norāda papildus informāciju</w:t>
            </w:r>
          </w:p>
        </w:tc>
      </w:tr>
      <w:tr w:rsidR="009B2EBF" w:rsidRPr="00170501" w14:paraId="2376CB28" w14:textId="77777777" w:rsidTr="00D10744">
        <w:tc>
          <w:tcPr>
            <w:tcW w:w="657" w:type="dxa"/>
          </w:tcPr>
          <w:p w14:paraId="2376CB22" w14:textId="77777777" w:rsidR="009B2EBF" w:rsidRPr="00170501" w:rsidRDefault="009B2EBF" w:rsidP="009B2EBF">
            <w:pPr>
              <w:spacing w:after="0" w:line="240" w:lineRule="auto"/>
              <w:rPr>
                <w:rFonts w:ascii="Times New Roman" w:eastAsia="ヒラギノ角ゴ Pro W3" w:hAnsi="Times New Roman"/>
                <w:bCs/>
                <w:iCs/>
              </w:rPr>
            </w:pPr>
            <w:r w:rsidRPr="00170501">
              <w:rPr>
                <w:rFonts w:ascii="Times New Roman" w:eastAsia="ヒラギノ角ゴ Pro W3" w:hAnsi="Times New Roman"/>
                <w:bCs/>
                <w:iCs/>
              </w:rPr>
              <w:t>3.</w:t>
            </w:r>
          </w:p>
        </w:tc>
        <w:tc>
          <w:tcPr>
            <w:tcW w:w="2189" w:type="dxa"/>
          </w:tcPr>
          <w:p w14:paraId="64DB8BC7" w14:textId="1C2E7CB9" w:rsidR="009B2EBF" w:rsidRPr="00A96F19" w:rsidRDefault="009B2EBF" w:rsidP="009B2EBF">
            <w:pPr>
              <w:spacing w:after="0" w:line="240" w:lineRule="auto"/>
              <w:rPr>
                <w:rFonts w:ascii="Times New Roman" w:hAnsi="Times New Roman"/>
                <w:i/>
                <w:color w:val="0000FF"/>
              </w:rPr>
            </w:pPr>
            <w:r w:rsidRPr="00A96F19">
              <w:rPr>
                <w:rFonts w:ascii="Times New Roman" w:hAnsi="Times New Roman"/>
                <w:i/>
                <w:color w:val="0000FF"/>
              </w:rPr>
              <w:t>Investīcijai 2.1.</w:t>
            </w:r>
            <w:r>
              <w:rPr>
                <w:rFonts w:ascii="Times New Roman" w:hAnsi="Times New Roman"/>
                <w:i/>
                <w:color w:val="0000FF"/>
              </w:rPr>
              <w:t>2</w:t>
            </w:r>
            <w:r w:rsidRPr="00A96F19">
              <w:rPr>
                <w:rFonts w:ascii="Times New Roman" w:hAnsi="Times New Roman"/>
                <w:i/>
                <w:color w:val="0000FF"/>
              </w:rPr>
              <w:t>.</w:t>
            </w:r>
            <w:r>
              <w:rPr>
                <w:rFonts w:ascii="Times New Roman" w:hAnsi="Times New Roman"/>
                <w:i/>
                <w:color w:val="0000FF"/>
              </w:rPr>
              <w:t>2</w:t>
            </w:r>
            <w:r w:rsidRPr="00A96F19">
              <w:rPr>
                <w:rFonts w:ascii="Times New Roman" w:hAnsi="Times New Roman"/>
                <w:i/>
                <w:color w:val="0000FF"/>
              </w:rPr>
              <w:t>.i.:</w:t>
            </w:r>
          </w:p>
          <w:p w14:paraId="2376CB23" w14:textId="7771D3E9" w:rsidR="009B2EBF" w:rsidRPr="00170501" w:rsidRDefault="009B2EBF" w:rsidP="009B2EBF">
            <w:pPr>
              <w:spacing w:after="0" w:line="240" w:lineRule="auto"/>
              <w:rPr>
                <w:rFonts w:ascii="Times New Roman" w:eastAsia="ヒラギノ角ゴ Pro W3" w:hAnsi="Times New Roman"/>
                <w:bCs/>
                <w:iCs/>
              </w:rPr>
            </w:pPr>
            <w:r w:rsidRPr="008C21C5">
              <w:rPr>
                <w:rFonts w:ascii="Times New Roman" w:eastAsia="ヒラギノ角ゴ Pro W3" w:hAnsi="Times New Roman"/>
                <w:bCs/>
                <w:iCs/>
              </w:rPr>
              <w:t xml:space="preserve">Kopīgo pakalpojumu sniedzēju skaits, kas integrēti nacionālajā </w:t>
            </w:r>
            <w:proofErr w:type="spellStart"/>
            <w:r w:rsidRPr="008C21C5">
              <w:rPr>
                <w:rFonts w:ascii="Times New Roman" w:eastAsia="ヒラギノ角ゴ Pro W3" w:hAnsi="Times New Roman"/>
                <w:bCs/>
                <w:iCs/>
              </w:rPr>
              <w:t>federētajā</w:t>
            </w:r>
            <w:proofErr w:type="spellEnd"/>
            <w:r w:rsidRPr="008C21C5">
              <w:rPr>
                <w:rFonts w:ascii="Times New Roman" w:eastAsia="ヒラギノ角ゴ Pro W3" w:hAnsi="Times New Roman"/>
                <w:bCs/>
                <w:iCs/>
              </w:rPr>
              <w:t xml:space="preserve"> mākonī – </w:t>
            </w:r>
            <w:proofErr w:type="spellStart"/>
            <w:r w:rsidRPr="008C21C5">
              <w:rPr>
                <w:rFonts w:ascii="Times New Roman" w:eastAsia="ヒラギノ角ゴ Pro W3" w:hAnsi="Times New Roman"/>
                <w:bCs/>
                <w:iCs/>
              </w:rPr>
              <w:t>mākoņdatošanas</w:t>
            </w:r>
            <w:proofErr w:type="spellEnd"/>
            <w:r w:rsidRPr="008C21C5">
              <w:rPr>
                <w:rFonts w:ascii="Times New Roman" w:eastAsia="ヒラギノ角ゴ Pro W3" w:hAnsi="Times New Roman"/>
                <w:bCs/>
                <w:iCs/>
              </w:rPr>
              <w:t xml:space="preserve"> risinājumos</w:t>
            </w:r>
          </w:p>
        </w:tc>
        <w:tc>
          <w:tcPr>
            <w:tcW w:w="1878" w:type="dxa"/>
          </w:tcPr>
          <w:p w14:paraId="2376CB24" w14:textId="77777777" w:rsidR="009B2EBF" w:rsidRPr="00170501" w:rsidRDefault="009B2EBF" w:rsidP="009B2EBF">
            <w:pPr>
              <w:spacing w:after="0" w:line="240" w:lineRule="auto"/>
              <w:rPr>
                <w:rFonts w:ascii="Times New Roman" w:hAnsi="Times New Roman"/>
                <w:i/>
                <w:color w:val="0000FF"/>
              </w:rPr>
            </w:pPr>
            <w:r w:rsidRPr="00170501">
              <w:rPr>
                <w:rFonts w:ascii="Times New Roman" w:hAnsi="Times New Roman"/>
                <w:i/>
                <w:color w:val="0000FF"/>
              </w:rPr>
              <w:t>Piemēram, projekta pabeigšanas gads vai rādītāja sasniegšanas gads</w:t>
            </w:r>
          </w:p>
        </w:tc>
        <w:tc>
          <w:tcPr>
            <w:tcW w:w="1648" w:type="dxa"/>
          </w:tcPr>
          <w:p w14:paraId="2376CB25" w14:textId="453E76B3" w:rsidR="009B2EBF" w:rsidRPr="00170501" w:rsidRDefault="009B2EBF" w:rsidP="009B2EBF">
            <w:pPr>
              <w:spacing w:after="0" w:line="240" w:lineRule="auto"/>
              <w:rPr>
                <w:rFonts w:ascii="Times New Roman" w:eastAsia="ヒラギノ角ゴ Pro W3" w:hAnsi="Times New Roman"/>
                <w:b/>
                <w:i/>
                <w:color w:val="0000FF"/>
              </w:rPr>
            </w:pPr>
            <w:r w:rsidRPr="00170501">
              <w:rPr>
                <w:rFonts w:ascii="Times New Roman" w:hAnsi="Times New Roman"/>
                <w:i/>
                <w:color w:val="0000FF"/>
              </w:rPr>
              <w:t>1</w:t>
            </w:r>
          </w:p>
        </w:tc>
        <w:tc>
          <w:tcPr>
            <w:tcW w:w="1414" w:type="dxa"/>
          </w:tcPr>
          <w:p w14:paraId="2376CB26" w14:textId="61C99280" w:rsidR="009B2EBF" w:rsidRPr="00170501" w:rsidRDefault="009B2EBF" w:rsidP="009B2EBF">
            <w:pPr>
              <w:spacing w:after="0" w:line="240" w:lineRule="auto"/>
              <w:rPr>
                <w:rFonts w:ascii="Times New Roman" w:eastAsia="ヒラギノ角ゴ Pro W3" w:hAnsi="Times New Roman"/>
                <w:i/>
                <w:color w:val="0000FF"/>
              </w:rPr>
            </w:pPr>
            <w:r w:rsidRPr="00170501">
              <w:rPr>
                <w:rFonts w:ascii="Times New Roman" w:hAnsi="Times New Roman"/>
                <w:i/>
                <w:color w:val="0000FF"/>
              </w:rPr>
              <w:t>gab.</w:t>
            </w:r>
          </w:p>
        </w:tc>
        <w:tc>
          <w:tcPr>
            <w:tcW w:w="1707" w:type="dxa"/>
            <w:gridSpan w:val="2"/>
          </w:tcPr>
          <w:p w14:paraId="2376CB27" w14:textId="3DDD7B10" w:rsidR="009B2EBF" w:rsidRPr="00170501" w:rsidRDefault="009B2EBF" w:rsidP="009B2EBF">
            <w:pPr>
              <w:spacing w:after="0" w:line="240" w:lineRule="auto"/>
              <w:rPr>
                <w:rFonts w:ascii="Times New Roman" w:hAnsi="Times New Roman"/>
                <w:i/>
                <w:color w:val="0000FF"/>
              </w:rPr>
            </w:pPr>
            <w:r w:rsidRPr="00170501">
              <w:rPr>
                <w:rFonts w:ascii="Times New Roman" w:hAnsi="Times New Roman"/>
                <w:i/>
                <w:color w:val="0000FF"/>
              </w:rPr>
              <w:t>Nepieciešamības gadījumā norāda papildus informāciju</w:t>
            </w:r>
          </w:p>
        </w:tc>
      </w:tr>
      <w:tr w:rsidR="009B2EBF" w:rsidRPr="00170501" w14:paraId="59D2270F" w14:textId="77777777" w:rsidTr="00D10744">
        <w:tc>
          <w:tcPr>
            <w:tcW w:w="657" w:type="dxa"/>
          </w:tcPr>
          <w:p w14:paraId="00B7C80F" w14:textId="66AF379F" w:rsidR="009B2EBF" w:rsidRPr="00170501" w:rsidRDefault="009B2EBF" w:rsidP="009B2EBF">
            <w:pPr>
              <w:spacing w:after="0" w:line="240" w:lineRule="auto"/>
              <w:rPr>
                <w:rFonts w:ascii="Times New Roman" w:eastAsia="ヒラギノ角ゴ Pro W3" w:hAnsi="Times New Roman"/>
                <w:bCs/>
                <w:iCs/>
              </w:rPr>
            </w:pPr>
            <w:r>
              <w:rPr>
                <w:rFonts w:ascii="Times New Roman" w:eastAsia="ヒラギノ角ゴ Pro W3" w:hAnsi="Times New Roman"/>
                <w:bCs/>
                <w:iCs/>
              </w:rPr>
              <w:t>4</w:t>
            </w:r>
            <w:r w:rsidRPr="00170501">
              <w:rPr>
                <w:rFonts w:ascii="Times New Roman" w:eastAsia="ヒラギノ角ゴ Pro W3" w:hAnsi="Times New Roman"/>
                <w:bCs/>
                <w:iCs/>
              </w:rPr>
              <w:t>.</w:t>
            </w:r>
          </w:p>
        </w:tc>
        <w:tc>
          <w:tcPr>
            <w:tcW w:w="2189" w:type="dxa"/>
          </w:tcPr>
          <w:p w14:paraId="42FF24BF" w14:textId="77777777" w:rsidR="009B2EBF" w:rsidRPr="00A96F19" w:rsidRDefault="009B2EBF" w:rsidP="009B2EBF">
            <w:pPr>
              <w:spacing w:after="0" w:line="240" w:lineRule="auto"/>
              <w:rPr>
                <w:rFonts w:ascii="Times New Roman" w:hAnsi="Times New Roman"/>
                <w:i/>
                <w:color w:val="0000FF"/>
              </w:rPr>
            </w:pPr>
            <w:r w:rsidRPr="00A96F19">
              <w:rPr>
                <w:rFonts w:ascii="Times New Roman" w:hAnsi="Times New Roman"/>
                <w:i/>
                <w:color w:val="0000FF"/>
              </w:rPr>
              <w:t>Investīcijai 2.1.</w:t>
            </w:r>
            <w:r>
              <w:rPr>
                <w:rFonts w:ascii="Times New Roman" w:hAnsi="Times New Roman"/>
                <w:i/>
                <w:color w:val="0000FF"/>
              </w:rPr>
              <w:t>2</w:t>
            </w:r>
            <w:r w:rsidRPr="00A96F19">
              <w:rPr>
                <w:rFonts w:ascii="Times New Roman" w:hAnsi="Times New Roman"/>
                <w:i/>
                <w:color w:val="0000FF"/>
              </w:rPr>
              <w:t>.</w:t>
            </w:r>
            <w:r>
              <w:rPr>
                <w:rFonts w:ascii="Times New Roman" w:hAnsi="Times New Roman"/>
                <w:i/>
                <w:color w:val="0000FF"/>
              </w:rPr>
              <w:t>2</w:t>
            </w:r>
            <w:r w:rsidRPr="00A96F19">
              <w:rPr>
                <w:rFonts w:ascii="Times New Roman" w:hAnsi="Times New Roman"/>
                <w:i/>
                <w:color w:val="0000FF"/>
              </w:rPr>
              <w:t>.i.:</w:t>
            </w:r>
          </w:p>
          <w:p w14:paraId="25829741" w14:textId="22AC4950" w:rsidR="009B2EBF" w:rsidRPr="00A96F19" w:rsidRDefault="009B2EBF" w:rsidP="009B2EBF">
            <w:pPr>
              <w:spacing w:after="0" w:line="240" w:lineRule="auto"/>
              <w:rPr>
                <w:rFonts w:ascii="Times New Roman" w:hAnsi="Times New Roman"/>
                <w:i/>
                <w:color w:val="0000FF"/>
              </w:rPr>
            </w:pPr>
            <w:r w:rsidRPr="00C450A6">
              <w:rPr>
                <w:rFonts w:ascii="Times New Roman" w:eastAsia="ヒラギノ角ゴ Pro W3" w:hAnsi="Times New Roman"/>
                <w:bCs/>
                <w:iCs/>
              </w:rPr>
              <w:t xml:space="preserve">Publiskās pārvaldes informācijas sistēmas pārveidotas modernā IS arhitektūrā un mitinātas nacionālajā </w:t>
            </w:r>
            <w:proofErr w:type="spellStart"/>
            <w:r w:rsidRPr="00C450A6">
              <w:rPr>
                <w:rFonts w:ascii="Times New Roman" w:eastAsia="ヒラギノ角ゴ Pro W3" w:hAnsi="Times New Roman"/>
                <w:bCs/>
                <w:iCs/>
              </w:rPr>
              <w:t>federētajā</w:t>
            </w:r>
            <w:proofErr w:type="spellEnd"/>
            <w:r w:rsidRPr="00C450A6">
              <w:rPr>
                <w:rFonts w:ascii="Times New Roman" w:eastAsia="ヒラギノ角ゴ Pro W3" w:hAnsi="Times New Roman"/>
                <w:bCs/>
                <w:iCs/>
              </w:rPr>
              <w:t xml:space="preserve"> mākonī</w:t>
            </w:r>
          </w:p>
        </w:tc>
        <w:tc>
          <w:tcPr>
            <w:tcW w:w="1878" w:type="dxa"/>
          </w:tcPr>
          <w:p w14:paraId="1DF16E1C" w14:textId="77879EC5" w:rsidR="009B2EBF" w:rsidRPr="00170501" w:rsidRDefault="009B2EBF" w:rsidP="009B2EBF">
            <w:pPr>
              <w:spacing w:after="0" w:line="240" w:lineRule="auto"/>
              <w:rPr>
                <w:rFonts w:ascii="Times New Roman" w:hAnsi="Times New Roman"/>
                <w:i/>
                <w:color w:val="0000FF"/>
              </w:rPr>
            </w:pPr>
            <w:r w:rsidRPr="00170501">
              <w:rPr>
                <w:rFonts w:ascii="Times New Roman" w:hAnsi="Times New Roman"/>
                <w:i/>
                <w:color w:val="0000FF"/>
              </w:rPr>
              <w:t>Piemēram, projekta pabeigšanas gads vai rādītāja sasniegšanas gads</w:t>
            </w:r>
          </w:p>
        </w:tc>
        <w:tc>
          <w:tcPr>
            <w:tcW w:w="1648" w:type="dxa"/>
          </w:tcPr>
          <w:p w14:paraId="5219F0D0" w14:textId="22E3F8D2" w:rsidR="009B2EBF" w:rsidRPr="00170501" w:rsidRDefault="009B2EBF" w:rsidP="009B2EBF">
            <w:pPr>
              <w:spacing w:after="0" w:line="240" w:lineRule="auto"/>
              <w:rPr>
                <w:rFonts w:ascii="Times New Roman" w:eastAsia="ヒラギノ角ゴ Pro W3" w:hAnsi="Times New Roman"/>
                <w:bCs/>
                <w:i/>
                <w:color w:val="0000FF"/>
              </w:rPr>
            </w:pPr>
            <w:r w:rsidRPr="00170501">
              <w:rPr>
                <w:rFonts w:ascii="Times New Roman" w:hAnsi="Times New Roman"/>
                <w:i/>
                <w:color w:val="0000FF"/>
              </w:rPr>
              <w:t>1</w:t>
            </w:r>
          </w:p>
        </w:tc>
        <w:tc>
          <w:tcPr>
            <w:tcW w:w="1414" w:type="dxa"/>
          </w:tcPr>
          <w:p w14:paraId="48384C71" w14:textId="47FA7658" w:rsidR="009B2EBF" w:rsidRPr="00170501" w:rsidRDefault="009B2EBF" w:rsidP="009B2EBF">
            <w:pPr>
              <w:spacing w:after="0" w:line="240" w:lineRule="auto"/>
              <w:rPr>
                <w:rFonts w:ascii="Times New Roman" w:hAnsi="Times New Roman"/>
                <w:i/>
                <w:color w:val="0000FF"/>
              </w:rPr>
            </w:pPr>
            <w:r w:rsidRPr="00170501">
              <w:rPr>
                <w:rFonts w:ascii="Times New Roman" w:hAnsi="Times New Roman"/>
                <w:i/>
                <w:color w:val="0000FF"/>
              </w:rPr>
              <w:t>gab.</w:t>
            </w:r>
          </w:p>
        </w:tc>
        <w:tc>
          <w:tcPr>
            <w:tcW w:w="1707" w:type="dxa"/>
            <w:gridSpan w:val="2"/>
          </w:tcPr>
          <w:p w14:paraId="32D96A5C" w14:textId="46D8AC16" w:rsidR="009B2EBF" w:rsidRPr="00170501" w:rsidRDefault="009B2EBF" w:rsidP="009B2EBF">
            <w:pPr>
              <w:spacing w:after="0" w:line="240" w:lineRule="auto"/>
              <w:rPr>
                <w:rFonts w:ascii="Times New Roman" w:hAnsi="Times New Roman"/>
                <w:i/>
                <w:color w:val="0000FF"/>
              </w:rPr>
            </w:pPr>
            <w:r w:rsidRPr="00170501">
              <w:rPr>
                <w:rFonts w:ascii="Times New Roman" w:hAnsi="Times New Roman"/>
                <w:i/>
                <w:color w:val="0000FF"/>
              </w:rPr>
              <w:t>Nepieciešamības gadījumā norāda papildus informāciju</w:t>
            </w:r>
          </w:p>
        </w:tc>
      </w:tr>
      <w:tr w:rsidR="009B2EBF" w:rsidRPr="00170501" w14:paraId="6AC6F444" w14:textId="77777777" w:rsidTr="00E44F7F">
        <w:tc>
          <w:tcPr>
            <w:tcW w:w="657" w:type="dxa"/>
          </w:tcPr>
          <w:p w14:paraId="429B076F" w14:textId="01DBC4A1" w:rsidR="009B2EBF" w:rsidRPr="00170501" w:rsidRDefault="009B2EBF" w:rsidP="009B2EBF">
            <w:pPr>
              <w:spacing w:after="0" w:line="240" w:lineRule="auto"/>
              <w:rPr>
                <w:rFonts w:ascii="Times New Roman" w:eastAsia="ヒラギノ角ゴ Pro W3" w:hAnsi="Times New Roman"/>
                <w:bCs/>
                <w:iCs/>
              </w:rPr>
            </w:pPr>
            <w:r>
              <w:rPr>
                <w:rFonts w:ascii="Times New Roman" w:eastAsia="ヒラギノ角ゴ Pro W3" w:hAnsi="Times New Roman"/>
                <w:bCs/>
                <w:iCs/>
              </w:rPr>
              <w:t>5</w:t>
            </w:r>
            <w:r w:rsidRPr="00170501">
              <w:rPr>
                <w:rFonts w:ascii="Times New Roman" w:eastAsia="ヒラギノ角ゴ Pro W3" w:hAnsi="Times New Roman"/>
                <w:bCs/>
                <w:iCs/>
              </w:rPr>
              <w:t>.</w:t>
            </w:r>
          </w:p>
        </w:tc>
        <w:tc>
          <w:tcPr>
            <w:tcW w:w="2189" w:type="dxa"/>
          </w:tcPr>
          <w:p w14:paraId="5078F435" w14:textId="40B2596B" w:rsidR="009B2EBF" w:rsidRPr="00A96F19" w:rsidRDefault="009B2EBF" w:rsidP="009B2EBF">
            <w:pPr>
              <w:spacing w:after="0" w:line="240" w:lineRule="auto"/>
              <w:rPr>
                <w:rFonts w:ascii="Times New Roman" w:hAnsi="Times New Roman"/>
                <w:i/>
                <w:color w:val="0000FF"/>
              </w:rPr>
            </w:pPr>
            <w:r w:rsidRPr="00A96F19">
              <w:rPr>
                <w:rFonts w:ascii="Times New Roman" w:hAnsi="Times New Roman"/>
                <w:i/>
                <w:color w:val="0000FF"/>
              </w:rPr>
              <w:t>Investīcijai 2.1.</w:t>
            </w:r>
            <w:r>
              <w:rPr>
                <w:rFonts w:ascii="Times New Roman" w:hAnsi="Times New Roman"/>
                <w:i/>
                <w:color w:val="0000FF"/>
              </w:rPr>
              <w:t>3</w:t>
            </w:r>
            <w:r w:rsidRPr="00A96F19">
              <w:rPr>
                <w:rFonts w:ascii="Times New Roman" w:hAnsi="Times New Roman"/>
                <w:i/>
                <w:color w:val="0000FF"/>
              </w:rPr>
              <w:t>.</w:t>
            </w:r>
            <w:r>
              <w:rPr>
                <w:rFonts w:ascii="Times New Roman" w:hAnsi="Times New Roman"/>
                <w:i/>
                <w:color w:val="0000FF"/>
              </w:rPr>
              <w:t>1</w:t>
            </w:r>
            <w:r w:rsidRPr="00A96F19">
              <w:rPr>
                <w:rFonts w:ascii="Times New Roman" w:hAnsi="Times New Roman"/>
                <w:i/>
                <w:color w:val="0000FF"/>
              </w:rPr>
              <w:t>.i.:</w:t>
            </w:r>
          </w:p>
          <w:p w14:paraId="4B3D68A6" w14:textId="7D6B7E6F" w:rsidR="009B2EBF" w:rsidRPr="00A96F19" w:rsidRDefault="009B2EBF" w:rsidP="009B2EBF">
            <w:pPr>
              <w:spacing w:after="0" w:line="240" w:lineRule="auto"/>
              <w:rPr>
                <w:rFonts w:ascii="Times New Roman" w:hAnsi="Times New Roman"/>
                <w:i/>
                <w:color w:val="0000FF"/>
              </w:rPr>
            </w:pPr>
            <w:r w:rsidRPr="00F2097C">
              <w:rPr>
                <w:rFonts w:ascii="Times New Roman" w:eastAsia="ヒラギノ角ゴ Pro W3" w:hAnsi="Times New Roman"/>
                <w:bCs/>
                <w:iCs/>
              </w:rPr>
              <w:t>Nozares, par kurām attiecīgās datu kopas ir pieejamas valsts datu aprites platformā (datu agregācijas vidē)</w:t>
            </w:r>
          </w:p>
        </w:tc>
        <w:tc>
          <w:tcPr>
            <w:tcW w:w="1878" w:type="dxa"/>
          </w:tcPr>
          <w:p w14:paraId="0DE48884" w14:textId="77777777" w:rsidR="009B2EBF" w:rsidRPr="00170501" w:rsidRDefault="009B2EBF" w:rsidP="009B2EBF">
            <w:pPr>
              <w:spacing w:after="0" w:line="240" w:lineRule="auto"/>
              <w:rPr>
                <w:rFonts w:ascii="Times New Roman" w:hAnsi="Times New Roman"/>
                <w:i/>
                <w:color w:val="0000FF"/>
              </w:rPr>
            </w:pPr>
            <w:r w:rsidRPr="00170501">
              <w:rPr>
                <w:rFonts w:ascii="Times New Roman" w:hAnsi="Times New Roman"/>
                <w:i/>
                <w:color w:val="0000FF"/>
              </w:rPr>
              <w:t>Piemēram, projekta pabeigšanas gads vai rādītāja sasniegšanas gads</w:t>
            </w:r>
          </w:p>
        </w:tc>
        <w:tc>
          <w:tcPr>
            <w:tcW w:w="1648" w:type="dxa"/>
          </w:tcPr>
          <w:p w14:paraId="1355EC20" w14:textId="68C36AF0" w:rsidR="009B2EBF" w:rsidRPr="00170501" w:rsidRDefault="009B2EBF" w:rsidP="009B2EBF">
            <w:pPr>
              <w:spacing w:after="0" w:line="240" w:lineRule="auto"/>
              <w:rPr>
                <w:rFonts w:ascii="Times New Roman" w:eastAsia="ヒラギノ角ゴ Pro W3" w:hAnsi="Times New Roman"/>
                <w:bCs/>
                <w:i/>
                <w:color w:val="0000FF"/>
              </w:rPr>
            </w:pPr>
            <w:r w:rsidRPr="00170501">
              <w:rPr>
                <w:rFonts w:ascii="Times New Roman" w:hAnsi="Times New Roman"/>
                <w:i/>
                <w:color w:val="0000FF"/>
              </w:rPr>
              <w:t>1</w:t>
            </w:r>
          </w:p>
        </w:tc>
        <w:tc>
          <w:tcPr>
            <w:tcW w:w="1414" w:type="dxa"/>
          </w:tcPr>
          <w:p w14:paraId="625035A1" w14:textId="58D05615" w:rsidR="009B2EBF" w:rsidRPr="00170501" w:rsidRDefault="009B2EBF" w:rsidP="009B2EBF">
            <w:pPr>
              <w:spacing w:after="0" w:line="240" w:lineRule="auto"/>
              <w:rPr>
                <w:rFonts w:ascii="Times New Roman" w:hAnsi="Times New Roman"/>
                <w:i/>
                <w:color w:val="0000FF"/>
              </w:rPr>
            </w:pPr>
            <w:r w:rsidRPr="00170501">
              <w:rPr>
                <w:rFonts w:ascii="Times New Roman" w:hAnsi="Times New Roman"/>
                <w:i/>
                <w:color w:val="0000FF"/>
              </w:rPr>
              <w:t>gab.</w:t>
            </w:r>
          </w:p>
        </w:tc>
        <w:tc>
          <w:tcPr>
            <w:tcW w:w="1707" w:type="dxa"/>
            <w:gridSpan w:val="2"/>
          </w:tcPr>
          <w:p w14:paraId="3A264F8F" w14:textId="0743FA77" w:rsidR="009B2EBF" w:rsidRPr="00170501" w:rsidRDefault="009B2EBF" w:rsidP="009B2EBF">
            <w:pPr>
              <w:spacing w:after="0" w:line="240" w:lineRule="auto"/>
              <w:rPr>
                <w:rFonts w:ascii="Times New Roman" w:hAnsi="Times New Roman"/>
                <w:i/>
                <w:color w:val="0000FF"/>
              </w:rPr>
            </w:pPr>
            <w:r w:rsidRPr="00170501">
              <w:rPr>
                <w:rFonts w:ascii="Times New Roman" w:hAnsi="Times New Roman"/>
                <w:i/>
                <w:color w:val="0000FF"/>
              </w:rPr>
              <w:t>Nepieciešamības gadījumā norāda papildus informāciju</w:t>
            </w:r>
          </w:p>
        </w:tc>
      </w:tr>
    </w:tbl>
    <w:p w14:paraId="2376CB29" w14:textId="7CBAEB7E" w:rsidR="00240F4B" w:rsidRPr="00F6634A" w:rsidRDefault="00F6634A" w:rsidP="00F6634A">
      <w:pPr>
        <w:spacing w:after="0"/>
        <w:rPr>
          <w:rFonts w:ascii="Times New Roman" w:hAnsi="Times New Roman"/>
          <w:i/>
          <w:iCs/>
          <w:color w:val="0000FF"/>
        </w:rPr>
      </w:pPr>
      <w:r w:rsidRPr="00F6634A">
        <w:rPr>
          <w:rFonts w:ascii="Times New Roman" w:hAnsi="Times New Roman"/>
          <w:i/>
          <w:iCs/>
          <w:color w:val="0000FF"/>
        </w:rPr>
        <w:t xml:space="preserve">*Norāda mērķus atbilstoši MK noteikumu </w:t>
      </w:r>
      <w:r w:rsidR="00253577">
        <w:rPr>
          <w:rFonts w:ascii="Times New Roman" w:hAnsi="Times New Roman"/>
          <w:i/>
          <w:iCs/>
          <w:color w:val="0000FF"/>
        </w:rPr>
        <w:t>2.4.</w:t>
      </w:r>
      <w:r w:rsidRPr="00F6634A">
        <w:rPr>
          <w:rFonts w:ascii="Times New Roman" w:hAnsi="Times New Roman"/>
          <w:i/>
          <w:iCs/>
          <w:color w:val="0000FF"/>
        </w:rPr>
        <w:t xml:space="preserve">2., </w:t>
      </w:r>
      <w:r w:rsidR="00E55A05">
        <w:rPr>
          <w:rFonts w:ascii="Times New Roman" w:hAnsi="Times New Roman"/>
          <w:i/>
          <w:iCs/>
          <w:color w:val="0000FF"/>
        </w:rPr>
        <w:t>3.5</w:t>
      </w:r>
      <w:r w:rsidRPr="00F6634A">
        <w:rPr>
          <w:rFonts w:ascii="Times New Roman" w:hAnsi="Times New Roman"/>
          <w:i/>
          <w:iCs/>
          <w:color w:val="0000FF"/>
        </w:rPr>
        <w:t>.3.</w:t>
      </w:r>
      <w:r w:rsidR="00E55A05">
        <w:rPr>
          <w:rFonts w:ascii="Times New Roman" w:hAnsi="Times New Roman"/>
          <w:i/>
          <w:iCs/>
          <w:color w:val="0000FF"/>
        </w:rPr>
        <w:t>, 3.</w:t>
      </w:r>
      <w:r w:rsidR="00C33AB7">
        <w:rPr>
          <w:rFonts w:ascii="Times New Roman" w:hAnsi="Times New Roman"/>
          <w:i/>
          <w:iCs/>
          <w:color w:val="0000FF"/>
        </w:rPr>
        <w:t>6.1., 3.6.2.</w:t>
      </w:r>
      <w:r w:rsidRPr="00F6634A">
        <w:rPr>
          <w:rFonts w:ascii="Times New Roman" w:hAnsi="Times New Roman"/>
          <w:i/>
          <w:iCs/>
          <w:color w:val="0000FF"/>
        </w:rPr>
        <w:t xml:space="preserve"> un </w:t>
      </w:r>
      <w:r w:rsidR="00C33AB7">
        <w:rPr>
          <w:rFonts w:ascii="Times New Roman" w:hAnsi="Times New Roman"/>
          <w:i/>
          <w:iCs/>
          <w:color w:val="0000FF"/>
        </w:rPr>
        <w:t>4</w:t>
      </w:r>
      <w:r w:rsidRPr="00F6634A">
        <w:rPr>
          <w:rFonts w:ascii="Times New Roman" w:hAnsi="Times New Roman"/>
          <w:i/>
          <w:iCs/>
          <w:color w:val="0000FF"/>
        </w:rPr>
        <w:t>.4. apakšpunktam.</w:t>
      </w:r>
    </w:p>
    <w:p w14:paraId="0B49EEBD" w14:textId="77777777" w:rsidR="00F6634A" w:rsidRDefault="00F6634A" w:rsidP="00E95702">
      <w:pPr>
        <w:spacing w:after="120" w:line="240" w:lineRule="auto"/>
        <w:ind w:left="-567" w:right="-477"/>
        <w:jc w:val="both"/>
        <w:rPr>
          <w:rFonts w:ascii="Times New Roman" w:hAnsi="Times New Roman"/>
          <w:i/>
          <w:color w:val="0000FF"/>
        </w:rPr>
      </w:pPr>
    </w:p>
    <w:p w14:paraId="2376CB2A" w14:textId="7C9F1483" w:rsidR="002D10E8" w:rsidRPr="003E7AC7" w:rsidRDefault="002D10E8" w:rsidP="00E95702">
      <w:pPr>
        <w:spacing w:after="120" w:line="240" w:lineRule="auto"/>
        <w:ind w:left="-567" w:right="-477"/>
        <w:jc w:val="both"/>
        <w:rPr>
          <w:rFonts w:ascii="Times New Roman" w:hAnsi="Times New Roman"/>
          <w:i/>
          <w:color w:val="0000FF"/>
        </w:rPr>
      </w:pPr>
      <w:r w:rsidRPr="003E7AC7">
        <w:rPr>
          <w:rFonts w:ascii="Times New Roman" w:hAnsi="Times New Roman"/>
          <w:i/>
          <w:color w:val="0000FF"/>
        </w:rPr>
        <w:t>Projekta iesniegum</w:t>
      </w:r>
      <w:r w:rsidR="00B54A47">
        <w:rPr>
          <w:rFonts w:ascii="Times New Roman" w:hAnsi="Times New Roman"/>
          <w:i/>
          <w:color w:val="0000FF"/>
        </w:rPr>
        <w:t xml:space="preserve">ā </w:t>
      </w:r>
      <w:r w:rsidRPr="003E7AC7">
        <w:rPr>
          <w:rFonts w:ascii="Times New Roman" w:hAnsi="Times New Roman"/>
          <w:i/>
          <w:color w:val="0000FF"/>
        </w:rPr>
        <w:t xml:space="preserve"> sasniedzamie iznākuma rādītāji definēti atbilstoši MK noteikumu </w:t>
      </w:r>
      <w:r w:rsidR="002B35C1">
        <w:rPr>
          <w:rFonts w:ascii="Times New Roman" w:hAnsi="Times New Roman"/>
          <w:i/>
          <w:iCs/>
          <w:color w:val="0000FF"/>
        </w:rPr>
        <w:t>2.4.</w:t>
      </w:r>
      <w:r w:rsidR="002B35C1" w:rsidRPr="00F6634A">
        <w:rPr>
          <w:rFonts w:ascii="Times New Roman" w:hAnsi="Times New Roman"/>
          <w:i/>
          <w:iCs/>
          <w:color w:val="0000FF"/>
        </w:rPr>
        <w:t xml:space="preserve">2., </w:t>
      </w:r>
      <w:r w:rsidR="002B35C1">
        <w:rPr>
          <w:rFonts w:ascii="Times New Roman" w:hAnsi="Times New Roman"/>
          <w:i/>
          <w:iCs/>
          <w:color w:val="0000FF"/>
        </w:rPr>
        <w:t>3.5</w:t>
      </w:r>
      <w:r w:rsidR="002B35C1" w:rsidRPr="00F6634A">
        <w:rPr>
          <w:rFonts w:ascii="Times New Roman" w:hAnsi="Times New Roman"/>
          <w:i/>
          <w:iCs/>
          <w:color w:val="0000FF"/>
        </w:rPr>
        <w:t>.3.</w:t>
      </w:r>
      <w:r w:rsidR="002B35C1">
        <w:rPr>
          <w:rFonts w:ascii="Times New Roman" w:hAnsi="Times New Roman"/>
          <w:i/>
          <w:iCs/>
          <w:color w:val="0000FF"/>
        </w:rPr>
        <w:t>, 3.6.1., 3.6.2.</w:t>
      </w:r>
      <w:r w:rsidR="002B35C1" w:rsidRPr="00F6634A">
        <w:rPr>
          <w:rFonts w:ascii="Times New Roman" w:hAnsi="Times New Roman"/>
          <w:i/>
          <w:iCs/>
          <w:color w:val="0000FF"/>
        </w:rPr>
        <w:t xml:space="preserve"> un </w:t>
      </w:r>
      <w:r w:rsidR="002B35C1">
        <w:rPr>
          <w:rFonts w:ascii="Times New Roman" w:hAnsi="Times New Roman"/>
          <w:i/>
          <w:iCs/>
          <w:color w:val="0000FF"/>
        </w:rPr>
        <w:t>4</w:t>
      </w:r>
      <w:r w:rsidR="002B35C1" w:rsidRPr="00F6634A">
        <w:rPr>
          <w:rFonts w:ascii="Times New Roman" w:hAnsi="Times New Roman"/>
          <w:i/>
          <w:iCs/>
          <w:color w:val="0000FF"/>
        </w:rPr>
        <w:t>.4. apakšpunkt</w:t>
      </w:r>
      <w:r w:rsidR="002B35C1">
        <w:rPr>
          <w:rFonts w:ascii="Times New Roman" w:hAnsi="Times New Roman"/>
          <w:i/>
          <w:iCs/>
          <w:color w:val="0000FF"/>
        </w:rPr>
        <w:t>ā</w:t>
      </w:r>
      <w:r w:rsidR="002B35C1" w:rsidRPr="003E7AC7">
        <w:rPr>
          <w:rFonts w:ascii="Times New Roman" w:hAnsi="Times New Roman"/>
          <w:i/>
          <w:color w:val="0000FF"/>
        </w:rPr>
        <w:t xml:space="preserve"> </w:t>
      </w:r>
      <w:r w:rsidRPr="003E7AC7">
        <w:rPr>
          <w:rFonts w:ascii="Times New Roman" w:hAnsi="Times New Roman"/>
          <w:i/>
          <w:color w:val="0000FF"/>
        </w:rPr>
        <w:t xml:space="preserve">noteiktajiem rādītājiem. </w:t>
      </w:r>
      <w:r w:rsidR="00E36A5B">
        <w:rPr>
          <w:rFonts w:ascii="Times New Roman" w:hAnsi="Times New Roman"/>
          <w:i/>
          <w:color w:val="0000FF"/>
        </w:rPr>
        <w:t>Iznākuma r</w:t>
      </w:r>
      <w:r w:rsidRPr="003E7AC7">
        <w:rPr>
          <w:rFonts w:ascii="Times New Roman" w:hAnsi="Times New Roman"/>
          <w:i/>
          <w:color w:val="0000FF"/>
        </w:rPr>
        <w:t>ādītāju tabulā norādītajām vērtībām loģiski jāizriet no projektā plānotajām darbībām un norādītajiem rezultātiem pret darbībām.</w:t>
      </w:r>
    </w:p>
    <w:p w14:paraId="5B1E568B" w14:textId="315CAC0E" w:rsidR="00170501" w:rsidRDefault="002D10E8" w:rsidP="00D80627">
      <w:pPr>
        <w:spacing w:after="120" w:line="240" w:lineRule="auto"/>
        <w:ind w:left="-567" w:right="-476"/>
        <w:jc w:val="both"/>
        <w:rPr>
          <w:rFonts w:ascii="Times New Roman" w:hAnsi="Times New Roman"/>
          <w:i/>
          <w:color w:val="0000FF"/>
        </w:rPr>
      </w:pPr>
      <w:r w:rsidRPr="003E7AC7">
        <w:rPr>
          <w:rFonts w:ascii="Times New Roman" w:hAnsi="Times New Roman"/>
          <w:i/>
          <w:color w:val="0000FF"/>
        </w:rPr>
        <w:t>Kolonnā “gala vērtība” norāda projekta</w:t>
      </w:r>
      <w:r w:rsidR="005C26DB" w:rsidRPr="003E7AC7">
        <w:rPr>
          <w:rFonts w:ascii="Times New Roman" w:hAnsi="Times New Roman"/>
          <w:i/>
          <w:color w:val="0000FF"/>
        </w:rPr>
        <w:t xml:space="preserve"> iesniegumā plānojamās kopējās vērtības</w:t>
      </w:r>
      <w:r w:rsidR="000D072F" w:rsidRPr="003E7AC7">
        <w:rPr>
          <w:rFonts w:ascii="Times New Roman" w:hAnsi="Times New Roman"/>
          <w:i/>
          <w:color w:val="0000FF"/>
        </w:rPr>
        <w:t xml:space="preserve"> atbilstoši projektā plānotajam</w:t>
      </w:r>
      <w:r w:rsidR="00390018" w:rsidRPr="003E7AC7">
        <w:rPr>
          <w:rFonts w:ascii="Times New Roman" w:hAnsi="Times New Roman"/>
          <w:i/>
          <w:color w:val="0000FF"/>
        </w:rPr>
        <w:t>.</w:t>
      </w:r>
      <w:r w:rsidR="003848F7" w:rsidRPr="003E7AC7">
        <w:rPr>
          <w:rFonts w:ascii="Times New Roman" w:hAnsi="Times New Roman"/>
          <w:i/>
          <w:color w:val="0000FF"/>
        </w:rPr>
        <w:t xml:space="preserve"> </w:t>
      </w:r>
    </w:p>
    <w:p w14:paraId="10962FA0" w14:textId="6CADBD4D" w:rsidR="00170501" w:rsidRDefault="00170501" w:rsidP="004766C7">
      <w:pPr>
        <w:spacing w:after="120" w:line="240" w:lineRule="auto"/>
        <w:ind w:left="-567" w:right="-477"/>
        <w:jc w:val="both"/>
        <w:rPr>
          <w:rFonts w:ascii="Times New Roman" w:hAnsi="Times New Roman"/>
          <w:i/>
          <w:color w:val="0000FF"/>
        </w:rPr>
      </w:pPr>
    </w:p>
    <w:p w14:paraId="60442B4E" w14:textId="323E44C0" w:rsidR="00170501" w:rsidRDefault="00170501" w:rsidP="004766C7">
      <w:pPr>
        <w:spacing w:after="120" w:line="240" w:lineRule="auto"/>
        <w:ind w:left="-567" w:right="-477"/>
        <w:jc w:val="both"/>
        <w:rPr>
          <w:rFonts w:ascii="Times New Roman" w:hAnsi="Times New Roman"/>
          <w:i/>
          <w:color w:val="0000FF"/>
        </w:rPr>
      </w:pPr>
    </w:p>
    <w:p w14:paraId="19E0456E" w14:textId="4BD451F8" w:rsidR="00170501" w:rsidRDefault="00170501" w:rsidP="004766C7">
      <w:pPr>
        <w:spacing w:after="120" w:line="240" w:lineRule="auto"/>
        <w:ind w:left="-567" w:right="-477"/>
        <w:jc w:val="both"/>
        <w:rPr>
          <w:rFonts w:ascii="Times New Roman" w:hAnsi="Times New Roman"/>
          <w:i/>
          <w:color w:val="0000FF"/>
        </w:rPr>
      </w:pPr>
    </w:p>
    <w:p w14:paraId="2B597C19" w14:textId="22FA9F3B" w:rsidR="00170501" w:rsidRDefault="00170501" w:rsidP="004766C7">
      <w:pPr>
        <w:spacing w:after="120" w:line="240" w:lineRule="auto"/>
        <w:ind w:left="-567" w:right="-477"/>
        <w:jc w:val="both"/>
        <w:rPr>
          <w:rFonts w:ascii="Times New Roman" w:hAnsi="Times New Roman"/>
          <w:i/>
          <w:color w:val="0000FF"/>
        </w:rPr>
      </w:pPr>
    </w:p>
    <w:p w14:paraId="03BB4D3D" w14:textId="77777777" w:rsidR="00170501" w:rsidRPr="00170501" w:rsidRDefault="00170501" w:rsidP="004766C7">
      <w:pPr>
        <w:spacing w:after="120" w:line="240" w:lineRule="auto"/>
        <w:ind w:left="-567" w:right="-477"/>
        <w:jc w:val="both"/>
        <w:rPr>
          <w:rFonts w:ascii="Times New Roman" w:hAnsi="Times New Roman"/>
          <w:i/>
          <w:color w:val="0000FF"/>
        </w:rPr>
      </w:pPr>
    </w:p>
    <w:p w14:paraId="2376CB3E" w14:textId="77777777" w:rsidR="000D5A82" w:rsidRPr="00170501" w:rsidRDefault="000D5A82" w:rsidP="004766C7">
      <w:pPr>
        <w:spacing w:after="120" w:line="240" w:lineRule="auto"/>
        <w:ind w:left="-567" w:right="-477"/>
        <w:jc w:val="both"/>
        <w:rPr>
          <w:rFonts w:ascii="Times New Roman" w:hAnsi="Times New Roman"/>
          <w:i/>
          <w:color w:val="0000FF"/>
        </w:rPr>
      </w:pPr>
    </w:p>
    <w:tbl>
      <w:tblPr>
        <w:tblW w:w="94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2268"/>
        <w:gridCol w:w="1275"/>
        <w:gridCol w:w="2120"/>
      </w:tblGrid>
      <w:tr w:rsidR="00343F2C" w:rsidRPr="00170501" w14:paraId="2376CB69" w14:textId="77777777" w:rsidTr="008F7D8F">
        <w:trPr>
          <w:trHeight w:val="437"/>
        </w:trPr>
        <w:tc>
          <w:tcPr>
            <w:tcW w:w="9486" w:type="dxa"/>
            <w:gridSpan w:val="4"/>
            <w:vAlign w:val="center"/>
          </w:tcPr>
          <w:p w14:paraId="2376CB66" w14:textId="77777777" w:rsidR="00343F2C" w:rsidRPr="00170501" w:rsidRDefault="00343F2C" w:rsidP="00343F2C">
            <w:pPr>
              <w:pStyle w:val="Heading2"/>
              <w:rPr>
                <w:rStyle w:val="Heading2Char"/>
                <w:rFonts w:ascii="Times New Roman" w:hAnsi="Times New Roman"/>
                <w:b/>
                <w:color w:val="auto"/>
                <w:sz w:val="22"/>
                <w:szCs w:val="22"/>
              </w:rPr>
            </w:pPr>
            <w:bookmarkStart w:id="8" w:name="_Toc496274494"/>
            <w:bookmarkStart w:id="9" w:name="_Toc116904131"/>
            <w:r w:rsidRPr="00170501">
              <w:rPr>
                <w:rStyle w:val="Heading2Char"/>
                <w:rFonts w:ascii="Times New Roman" w:hAnsi="Times New Roman"/>
                <w:b/>
                <w:color w:val="auto"/>
                <w:sz w:val="22"/>
                <w:szCs w:val="22"/>
              </w:rPr>
              <w:t>1.5. Informācija par partneri (-</w:t>
            </w:r>
            <w:proofErr w:type="spellStart"/>
            <w:r w:rsidRPr="00170501">
              <w:rPr>
                <w:rStyle w:val="Heading2Char"/>
                <w:rFonts w:ascii="Times New Roman" w:hAnsi="Times New Roman"/>
                <w:b/>
                <w:color w:val="auto"/>
                <w:sz w:val="22"/>
                <w:szCs w:val="22"/>
              </w:rPr>
              <w:t>iem</w:t>
            </w:r>
            <w:proofErr w:type="spellEnd"/>
            <w:r w:rsidRPr="00170501">
              <w:rPr>
                <w:rStyle w:val="Heading2Char"/>
                <w:rFonts w:ascii="Times New Roman" w:hAnsi="Times New Roman"/>
                <w:b/>
                <w:color w:val="auto"/>
                <w:sz w:val="22"/>
                <w:szCs w:val="22"/>
              </w:rPr>
              <w:t>)</w:t>
            </w:r>
            <w:bookmarkEnd w:id="8"/>
            <w:bookmarkEnd w:id="9"/>
          </w:p>
          <w:p w14:paraId="2376CB67" w14:textId="77777777" w:rsidR="00343F2C" w:rsidRPr="00170501" w:rsidRDefault="00343F2C" w:rsidP="00D61D3A">
            <w:pPr>
              <w:tabs>
                <w:tab w:val="left" w:pos="900"/>
              </w:tabs>
              <w:jc w:val="both"/>
              <w:rPr>
                <w:rFonts w:ascii="Times New Roman" w:hAnsi="Times New Roman"/>
                <w:i/>
                <w:color w:val="0000FF"/>
              </w:rPr>
            </w:pPr>
            <w:r w:rsidRPr="00170501">
              <w:rPr>
                <w:rFonts w:ascii="Times New Roman" w:hAnsi="Times New Roman"/>
                <w:i/>
                <w:color w:val="0000FF"/>
              </w:rPr>
              <w:t xml:space="preserve">Ja projekta īstenošanai tiek piesaistīti vairāk kā viens sadarbības partneris, attiecīgi informāciju norāda un tabulu aizpilda par katru sadarbības partneri, turpinot numerāciju uz priekšu. </w:t>
            </w:r>
          </w:p>
          <w:p w14:paraId="2376CB68" w14:textId="77777777" w:rsidR="00343F2C" w:rsidRPr="00170501" w:rsidRDefault="00343F2C" w:rsidP="00D61D3A">
            <w:pPr>
              <w:jc w:val="both"/>
              <w:rPr>
                <w:lang w:val="x-none" w:eastAsia="x-none"/>
              </w:rPr>
            </w:pPr>
            <w:r w:rsidRPr="00170501">
              <w:rPr>
                <w:rFonts w:ascii="Times New Roman" w:hAnsi="Times New Roman"/>
                <w:i/>
                <w:color w:val="0000FF"/>
              </w:rPr>
              <w:t>Par pirmo sadarbības partneri numerācija rindā “Partnera nosaukums” ir 1.</w:t>
            </w:r>
            <w:r w:rsidR="00BB6622" w:rsidRPr="00170501">
              <w:rPr>
                <w:rFonts w:ascii="Times New Roman" w:hAnsi="Times New Roman"/>
                <w:i/>
                <w:color w:val="0000FF"/>
              </w:rPr>
              <w:t>5</w:t>
            </w:r>
            <w:r w:rsidRPr="00170501">
              <w:rPr>
                <w:rFonts w:ascii="Times New Roman" w:hAnsi="Times New Roman"/>
                <w:i/>
                <w:color w:val="0000FF"/>
              </w:rPr>
              <w:t>.1., norādot informāciju par otro sadarbības partneri, šo tabulu nokopē un numurē rindā “Partnera nosaukums” attiecīgi - 1.</w:t>
            </w:r>
            <w:r w:rsidR="00BB6622" w:rsidRPr="00170501">
              <w:rPr>
                <w:rFonts w:ascii="Times New Roman" w:hAnsi="Times New Roman"/>
                <w:i/>
                <w:color w:val="0000FF"/>
              </w:rPr>
              <w:t>5</w:t>
            </w:r>
            <w:r w:rsidRPr="00170501">
              <w:rPr>
                <w:rFonts w:ascii="Times New Roman" w:hAnsi="Times New Roman"/>
                <w:i/>
                <w:color w:val="0000FF"/>
              </w:rPr>
              <w:t>.2. Šos numurus izmanto 1.</w:t>
            </w:r>
            <w:r w:rsidR="008804FF" w:rsidRPr="00170501">
              <w:rPr>
                <w:rFonts w:ascii="Times New Roman" w:hAnsi="Times New Roman"/>
                <w:i/>
                <w:color w:val="0000FF"/>
              </w:rPr>
              <w:t>2</w:t>
            </w:r>
            <w:r w:rsidRPr="00170501">
              <w:rPr>
                <w:rFonts w:ascii="Times New Roman" w:hAnsi="Times New Roman"/>
                <w:i/>
                <w:color w:val="0000FF"/>
              </w:rPr>
              <w:t>.punktā norādot informāciju par to, kurš sadarbības partneris iesaistīsies attiecīgās projekta darbības īstenošanā.</w:t>
            </w:r>
          </w:p>
        </w:tc>
      </w:tr>
      <w:tr w:rsidR="00343F2C" w:rsidRPr="00170501" w14:paraId="2376CB6B" w14:textId="77777777" w:rsidTr="00170501">
        <w:trPr>
          <w:trHeight w:val="313"/>
        </w:trPr>
        <w:tc>
          <w:tcPr>
            <w:tcW w:w="9486" w:type="dxa"/>
            <w:gridSpan w:val="4"/>
            <w:tcBorders>
              <w:left w:val="nil"/>
              <w:right w:val="nil"/>
            </w:tcBorders>
            <w:vAlign w:val="center"/>
          </w:tcPr>
          <w:p w14:paraId="2376CB6A" w14:textId="77777777" w:rsidR="00343F2C" w:rsidRPr="00170501" w:rsidRDefault="00343F2C" w:rsidP="00170501">
            <w:pPr>
              <w:spacing w:after="0" w:line="240" w:lineRule="auto"/>
              <w:ind w:right="142"/>
              <w:rPr>
                <w:rFonts w:ascii="Times New Roman" w:hAnsi="Times New Roman"/>
                <w:b/>
              </w:rPr>
            </w:pPr>
          </w:p>
        </w:tc>
      </w:tr>
      <w:tr w:rsidR="00343F2C" w:rsidRPr="00170501" w14:paraId="2376CB72" w14:textId="77777777" w:rsidTr="008F7D8F">
        <w:trPr>
          <w:trHeight w:val="569"/>
        </w:trPr>
        <w:tc>
          <w:tcPr>
            <w:tcW w:w="3823" w:type="dxa"/>
            <w:vAlign w:val="center"/>
          </w:tcPr>
          <w:p w14:paraId="2376CB6C" w14:textId="77777777" w:rsidR="00343F2C" w:rsidRPr="00170501" w:rsidRDefault="00343F2C" w:rsidP="007C54C5">
            <w:pPr>
              <w:spacing w:after="0" w:line="240" w:lineRule="auto"/>
              <w:rPr>
                <w:rFonts w:ascii="Times New Roman" w:hAnsi="Times New Roman"/>
                <w:b/>
              </w:rPr>
            </w:pPr>
            <w:r w:rsidRPr="00170501">
              <w:rPr>
                <w:rFonts w:ascii="Times New Roman" w:hAnsi="Times New Roman"/>
                <w:b/>
              </w:rPr>
              <w:t>1.5.1. Partnera nosaukums*:</w:t>
            </w:r>
          </w:p>
        </w:tc>
        <w:tc>
          <w:tcPr>
            <w:tcW w:w="5663" w:type="dxa"/>
            <w:gridSpan w:val="3"/>
            <w:vAlign w:val="center"/>
          </w:tcPr>
          <w:p w14:paraId="2376CB6D" w14:textId="77777777" w:rsidR="00343F2C" w:rsidRPr="00170501" w:rsidRDefault="00343F2C" w:rsidP="00343F2C">
            <w:pPr>
              <w:tabs>
                <w:tab w:val="left" w:pos="900"/>
              </w:tabs>
              <w:spacing w:after="0" w:line="240" w:lineRule="auto"/>
              <w:jc w:val="both"/>
              <w:rPr>
                <w:rFonts w:ascii="Times New Roman" w:hAnsi="Times New Roman"/>
                <w:i/>
                <w:color w:val="0000FF"/>
              </w:rPr>
            </w:pPr>
            <w:r w:rsidRPr="00170501">
              <w:rPr>
                <w:rFonts w:ascii="Times New Roman" w:hAnsi="Times New Roman"/>
                <w:i/>
                <w:color w:val="0000FF"/>
              </w:rPr>
              <w:t>Sadarbības partnera nosaukumu norāda neizmantojot saīsinājumus, t.i., norāda juridisko nosaukumu.</w:t>
            </w:r>
          </w:p>
          <w:p w14:paraId="2376CB6E" w14:textId="77777777" w:rsidR="00343F2C" w:rsidRPr="00170501" w:rsidRDefault="00343F2C" w:rsidP="00343F2C">
            <w:pPr>
              <w:tabs>
                <w:tab w:val="left" w:pos="900"/>
              </w:tabs>
              <w:spacing w:after="0" w:line="240" w:lineRule="auto"/>
              <w:jc w:val="both"/>
              <w:rPr>
                <w:rFonts w:ascii="Times New Roman" w:hAnsi="Times New Roman"/>
                <w:i/>
                <w:color w:val="0000FF"/>
              </w:rPr>
            </w:pPr>
          </w:p>
          <w:p w14:paraId="2376CB6F" w14:textId="77777777" w:rsidR="00343F2C" w:rsidRPr="00170501" w:rsidRDefault="00343F2C" w:rsidP="00343F2C">
            <w:pPr>
              <w:tabs>
                <w:tab w:val="left" w:pos="900"/>
              </w:tabs>
              <w:spacing w:after="0" w:line="240" w:lineRule="auto"/>
              <w:jc w:val="both"/>
              <w:rPr>
                <w:rFonts w:ascii="Times New Roman" w:hAnsi="Times New Roman"/>
                <w:i/>
                <w:color w:val="0000FF"/>
              </w:rPr>
            </w:pPr>
            <w:r w:rsidRPr="00170501">
              <w:rPr>
                <w:rFonts w:ascii="Times New Roman" w:hAnsi="Times New Roman"/>
                <w:i/>
                <w:color w:val="0000FF"/>
              </w:rPr>
              <w:t xml:space="preserve">Piemēram, </w:t>
            </w:r>
          </w:p>
          <w:p w14:paraId="2376CB70" w14:textId="77777777" w:rsidR="00343F2C" w:rsidRPr="00170501" w:rsidRDefault="00343F2C" w:rsidP="00343F2C">
            <w:pPr>
              <w:tabs>
                <w:tab w:val="left" w:pos="900"/>
              </w:tabs>
              <w:spacing w:after="0" w:line="240" w:lineRule="auto"/>
              <w:jc w:val="both"/>
              <w:rPr>
                <w:rFonts w:ascii="Times New Roman" w:hAnsi="Times New Roman"/>
                <w:i/>
                <w:color w:val="0000FF"/>
              </w:rPr>
            </w:pPr>
            <w:r w:rsidRPr="00170501">
              <w:rPr>
                <w:rFonts w:ascii="Times New Roman" w:hAnsi="Times New Roman"/>
                <w:i/>
                <w:color w:val="0000FF"/>
              </w:rPr>
              <w:t>Sabiedrība ar ierobežotu atbildību “ A” vai</w:t>
            </w:r>
          </w:p>
          <w:p w14:paraId="2376CB71" w14:textId="77777777" w:rsidR="00343F2C" w:rsidRPr="00170501" w:rsidRDefault="00D61D3A" w:rsidP="00343F2C">
            <w:pPr>
              <w:tabs>
                <w:tab w:val="left" w:pos="288"/>
              </w:tabs>
              <w:spacing w:after="0" w:line="240" w:lineRule="auto"/>
              <w:jc w:val="both"/>
              <w:rPr>
                <w:rFonts w:ascii="Times New Roman" w:hAnsi="Times New Roman"/>
                <w:i/>
                <w:color w:val="0000FF"/>
              </w:rPr>
            </w:pPr>
            <w:r w:rsidRPr="00170501">
              <w:rPr>
                <w:rFonts w:ascii="Times New Roman" w:hAnsi="Times New Roman"/>
                <w:i/>
                <w:color w:val="0000FF"/>
              </w:rPr>
              <w:t>“</w:t>
            </w:r>
            <w:r w:rsidR="00343F2C" w:rsidRPr="00170501">
              <w:rPr>
                <w:rFonts w:ascii="Times New Roman" w:hAnsi="Times New Roman"/>
                <w:i/>
                <w:color w:val="0000FF"/>
              </w:rPr>
              <w:t>X” novada pašvaldība</w:t>
            </w:r>
          </w:p>
        </w:tc>
      </w:tr>
      <w:tr w:rsidR="00343F2C" w:rsidRPr="00170501" w14:paraId="2376CB76" w14:textId="77777777" w:rsidTr="008F7D8F">
        <w:tc>
          <w:tcPr>
            <w:tcW w:w="3823" w:type="dxa"/>
            <w:vAlign w:val="center"/>
          </w:tcPr>
          <w:p w14:paraId="2376CB73" w14:textId="77777777" w:rsidR="00343F2C" w:rsidRPr="00170501" w:rsidRDefault="00343F2C" w:rsidP="007C54C5">
            <w:pPr>
              <w:spacing w:after="0" w:line="240" w:lineRule="auto"/>
              <w:rPr>
                <w:rFonts w:ascii="Times New Roman" w:hAnsi="Times New Roman"/>
                <w:b/>
              </w:rPr>
            </w:pPr>
            <w:r w:rsidRPr="00170501">
              <w:rPr>
                <w:rFonts w:ascii="Times New Roman" w:hAnsi="Times New Roman"/>
                <w:b/>
              </w:rPr>
              <w:t xml:space="preserve">Reģistrācijas numurs/ </w:t>
            </w:r>
          </w:p>
          <w:p w14:paraId="2376CB74" w14:textId="77777777" w:rsidR="00343F2C" w:rsidRPr="00170501" w:rsidRDefault="00343F2C" w:rsidP="007C54C5">
            <w:pPr>
              <w:spacing w:after="0" w:line="240" w:lineRule="auto"/>
              <w:rPr>
                <w:rFonts w:ascii="Times New Roman" w:hAnsi="Times New Roman"/>
                <w:b/>
              </w:rPr>
            </w:pPr>
            <w:r w:rsidRPr="00170501">
              <w:rPr>
                <w:rFonts w:ascii="Times New Roman" w:hAnsi="Times New Roman"/>
                <w:b/>
              </w:rPr>
              <w:t>Nodokļu maksātāja reģistrācijas numurs:</w:t>
            </w:r>
          </w:p>
        </w:tc>
        <w:tc>
          <w:tcPr>
            <w:tcW w:w="5663" w:type="dxa"/>
            <w:gridSpan w:val="3"/>
            <w:vAlign w:val="center"/>
          </w:tcPr>
          <w:p w14:paraId="2376CB75" w14:textId="77777777" w:rsidR="00343F2C" w:rsidRPr="00170501" w:rsidRDefault="0092126B" w:rsidP="00D30233">
            <w:pPr>
              <w:spacing w:after="0" w:line="240" w:lineRule="auto"/>
              <w:rPr>
                <w:rFonts w:ascii="Times New Roman" w:hAnsi="Times New Roman"/>
              </w:rPr>
            </w:pPr>
            <w:r w:rsidRPr="00170501">
              <w:rPr>
                <w:rFonts w:ascii="Times New Roman" w:hAnsi="Times New Roman"/>
                <w:i/>
                <w:color w:val="0000FF"/>
              </w:rPr>
              <w:t>Norāda reģistrācijas numuru.</w:t>
            </w:r>
          </w:p>
        </w:tc>
      </w:tr>
      <w:tr w:rsidR="00343F2C" w:rsidRPr="00170501" w14:paraId="2376CB7A" w14:textId="77777777" w:rsidTr="008F7D8F">
        <w:trPr>
          <w:trHeight w:val="367"/>
        </w:trPr>
        <w:tc>
          <w:tcPr>
            <w:tcW w:w="3823" w:type="dxa"/>
            <w:vAlign w:val="center"/>
          </w:tcPr>
          <w:p w14:paraId="2376CB77" w14:textId="77777777" w:rsidR="00343F2C" w:rsidRPr="00170501" w:rsidRDefault="00343F2C" w:rsidP="007C54C5">
            <w:pPr>
              <w:spacing w:after="0" w:line="240" w:lineRule="auto"/>
              <w:rPr>
                <w:rFonts w:ascii="Times New Roman" w:hAnsi="Times New Roman"/>
                <w:b/>
              </w:rPr>
            </w:pPr>
            <w:r w:rsidRPr="00170501">
              <w:rPr>
                <w:rFonts w:ascii="Times New Roman" w:hAnsi="Times New Roman"/>
                <w:b/>
              </w:rPr>
              <w:t>Partnera veids:</w:t>
            </w:r>
          </w:p>
        </w:tc>
        <w:tc>
          <w:tcPr>
            <w:tcW w:w="5663" w:type="dxa"/>
            <w:gridSpan w:val="3"/>
          </w:tcPr>
          <w:p w14:paraId="2376CB78" w14:textId="77777777" w:rsidR="0092126B" w:rsidRPr="00170501" w:rsidRDefault="0092126B" w:rsidP="00D61D3A">
            <w:pPr>
              <w:spacing w:after="0" w:line="240" w:lineRule="auto"/>
              <w:jc w:val="both"/>
              <w:rPr>
                <w:rFonts w:ascii="Times New Roman" w:hAnsi="Times New Roman"/>
                <w:i/>
                <w:color w:val="0000FF"/>
              </w:rPr>
            </w:pPr>
            <w:r w:rsidRPr="00170501">
              <w:rPr>
                <w:rFonts w:ascii="Times New Roman" w:hAnsi="Times New Roman"/>
                <w:i/>
                <w:color w:val="0000FF"/>
              </w:rPr>
              <w:t>Norāda atbilstošo sadarbības partnera veidu.</w:t>
            </w:r>
          </w:p>
          <w:p w14:paraId="2376CB79" w14:textId="1335EF0D" w:rsidR="0092126B" w:rsidRPr="00170501" w:rsidRDefault="0092126B" w:rsidP="00D61D3A">
            <w:pPr>
              <w:spacing w:after="0" w:line="240" w:lineRule="auto"/>
              <w:jc w:val="both"/>
              <w:rPr>
                <w:rFonts w:ascii="Times New Roman" w:hAnsi="Times New Roman"/>
                <w:i/>
                <w:color w:val="0000FF"/>
              </w:rPr>
            </w:pPr>
            <w:r w:rsidRPr="00170501">
              <w:rPr>
                <w:rFonts w:ascii="Times New Roman" w:hAnsi="Times New Roman"/>
                <w:i/>
                <w:color w:val="0000FF"/>
              </w:rPr>
              <w:t>Š</w:t>
            </w:r>
            <w:r w:rsidR="00F96406">
              <w:rPr>
                <w:rFonts w:ascii="Times New Roman" w:hAnsi="Times New Roman"/>
                <w:i/>
                <w:color w:val="0000FF"/>
              </w:rPr>
              <w:t>o</w:t>
            </w:r>
            <w:r w:rsidRPr="00170501">
              <w:rPr>
                <w:rFonts w:ascii="Times New Roman" w:hAnsi="Times New Roman"/>
                <w:i/>
                <w:color w:val="0000FF"/>
              </w:rPr>
              <w:t xml:space="preserve"> investīcij</w:t>
            </w:r>
            <w:r w:rsidR="00F96406">
              <w:rPr>
                <w:rFonts w:ascii="Times New Roman" w:hAnsi="Times New Roman"/>
                <w:i/>
                <w:color w:val="0000FF"/>
              </w:rPr>
              <w:t>u</w:t>
            </w:r>
            <w:r w:rsidRPr="00170501">
              <w:rPr>
                <w:rFonts w:ascii="Times New Roman" w:hAnsi="Times New Roman"/>
                <w:i/>
                <w:color w:val="0000FF"/>
              </w:rPr>
              <w:t xml:space="preserve"> atlases </w:t>
            </w:r>
            <w:r w:rsidR="00C571F5" w:rsidRPr="00170501">
              <w:rPr>
                <w:rFonts w:ascii="Times New Roman" w:hAnsi="Times New Roman"/>
                <w:i/>
                <w:color w:val="0000FF"/>
              </w:rPr>
              <w:t xml:space="preserve">ietvaros </w:t>
            </w:r>
            <w:r w:rsidR="00461AEE" w:rsidRPr="00170501">
              <w:rPr>
                <w:rFonts w:ascii="Times New Roman" w:hAnsi="Times New Roman"/>
                <w:i/>
                <w:color w:val="0000FF"/>
              </w:rPr>
              <w:t>par sadarbības partneri</w:t>
            </w:r>
            <w:r w:rsidRPr="00170501">
              <w:rPr>
                <w:rFonts w:ascii="Times New Roman" w:hAnsi="Times New Roman"/>
                <w:i/>
                <w:color w:val="0000FF"/>
              </w:rPr>
              <w:t xml:space="preserve"> var būt - </w:t>
            </w:r>
            <w:r w:rsidR="00F96406" w:rsidRPr="00F96406">
              <w:rPr>
                <w:rFonts w:ascii="Times New Roman" w:hAnsi="Times New Roman"/>
                <w:i/>
                <w:color w:val="0000FF"/>
              </w:rPr>
              <w:t xml:space="preserve">valsts pārvaldes iestādes, </w:t>
            </w:r>
            <w:proofErr w:type="spellStart"/>
            <w:r w:rsidR="00F96406" w:rsidRPr="00F96406">
              <w:rPr>
                <w:rFonts w:ascii="Times New Roman" w:hAnsi="Times New Roman"/>
                <w:i/>
                <w:color w:val="0000FF"/>
              </w:rPr>
              <w:t>valstspilsētu</w:t>
            </w:r>
            <w:proofErr w:type="spellEnd"/>
            <w:r w:rsidR="00F96406" w:rsidRPr="00F96406">
              <w:rPr>
                <w:rFonts w:ascii="Times New Roman" w:hAnsi="Times New Roman"/>
                <w:i/>
                <w:color w:val="0000FF"/>
              </w:rPr>
              <w:t xml:space="preserve"> un novadu pašvaldības, valsts un pašvaldību kapitālsabiedrības, atvasinātas publiskas personas un biedrības</w:t>
            </w:r>
            <w:r w:rsidR="00A70053" w:rsidRPr="00170501">
              <w:rPr>
                <w:rFonts w:ascii="Times New Roman" w:hAnsi="Times New Roman"/>
                <w:i/>
                <w:color w:val="0000FF"/>
              </w:rPr>
              <w:t>.</w:t>
            </w:r>
          </w:p>
        </w:tc>
      </w:tr>
      <w:tr w:rsidR="00343F2C" w:rsidRPr="00170501" w14:paraId="2376CB80" w14:textId="77777777" w:rsidTr="008F7D8F">
        <w:trPr>
          <w:trHeight w:val="413"/>
        </w:trPr>
        <w:tc>
          <w:tcPr>
            <w:tcW w:w="3823" w:type="dxa"/>
            <w:vMerge w:val="restart"/>
            <w:vAlign w:val="center"/>
          </w:tcPr>
          <w:p w14:paraId="2376CB7B" w14:textId="77777777" w:rsidR="00343F2C" w:rsidRPr="00170501" w:rsidRDefault="00343F2C" w:rsidP="007C54C5">
            <w:pPr>
              <w:spacing w:after="0" w:line="240" w:lineRule="auto"/>
              <w:rPr>
                <w:rFonts w:ascii="Times New Roman" w:hAnsi="Times New Roman"/>
                <w:b/>
              </w:rPr>
            </w:pPr>
            <w:r w:rsidRPr="00170501">
              <w:rPr>
                <w:rFonts w:ascii="Times New Roman" w:hAnsi="Times New Roman"/>
                <w:b/>
              </w:rPr>
              <w:t>Juridiskā adrese:</w:t>
            </w:r>
          </w:p>
        </w:tc>
        <w:tc>
          <w:tcPr>
            <w:tcW w:w="5663" w:type="dxa"/>
            <w:gridSpan w:val="3"/>
          </w:tcPr>
          <w:p w14:paraId="2376CB7C" w14:textId="77777777" w:rsidR="00A54991" w:rsidRPr="00170501" w:rsidRDefault="00A54991" w:rsidP="00A54991">
            <w:pPr>
              <w:tabs>
                <w:tab w:val="left" w:pos="900"/>
              </w:tabs>
              <w:spacing w:after="0" w:line="240" w:lineRule="auto"/>
              <w:jc w:val="both"/>
              <w:rPr>
                <w:rFonts w:ascii="Times New Roman" w:hAnsi="Times New Roman"/>
                <w:i/>
                <w:color w:val="0000FF"/>
              </w:rPr>
            </w:pPr>
            <w:r w:rsidRPr="00170501">
              <w:rPr>
                <w:rFonts w:ascii="Times New Roman" w:hAnsi="Times New Roman"/>
                <w:i/>
                <w:color w:val="0000FF"/>
              </w:rPr>
              <w:t>Norāda precīzu sadarbības partnera juridisko adresi, ierakstot attiecīgajās ailēs prasīto informāciju.</w:t>
            </w:r>
          </w:p>
          <w:p w14:paraId="2376CB7D" w14:textId="77777777" w:rsidR="00A54991" w:rsidRPr="00170501" w:rsidRDefault="00A54991" w:rsidP="007C54C5">
            <w:pPr>
              <w:spacing w:after="0" w:line="240" w:lineRule="auto"/>
              <w:rPr>
                <w:rFonts w:ascii="Times New Roman" w:hAnsi="Times New Roman"/>
              </w:rPr>
            </w:pPr>
          </w:p>
          <w:p w14:paraId="2376CB7E" w14:textId="77777777" w:rsidR="00A70053" w:rsidRPr="00170501" w:rsidRDefault="00343F2C" w:rsidP="007C54C5">
            <w:pPr>
              <w:spacing w:after="0" w:line="240" w:lineRule="auto"/>
              <w:rPr>
                <w:rFonts w:ascii="Times New Roman" w:hAnsi="Times New Roman"/>
              </w:rPr>
            </w:pPr>
            <w:r w:rsidRPr="00170501">
              <w:rPr>
                <w:rFonts w:ascii="Times New Roman" w:hAnsi="Times New Roman"/>
              </w:rPr>
              <w:t>Iela, mājas nosaukums, Nr./ dzīvokļa Nr.</w:t>
            </w:r>
          </w:p>
          <w:p w14:paraId="2376CB7F" w14:textId="77777777" w:rsidR="00343F2C" w:rsidRPr="00170501" w:rsidRDefault="00343F2C" w:rsidP="008F7D8F">
            <w:pPr>
              <w:tabs>
                <w:tab w:val="left" w:pos="900"/>
              </w:tabs>
              <w:spacing w:after="0" w:line="240" w:lineRule="auto"/>
              <w:jc w:val="both"/>
              <w:rPr>
                <w:rFonts w:ascii="Times New Roman" w:hAnsi="Times New Roman"/>
              </w:rPr>
            </w:pPr>
          </w:p>
        </w:tc>
      </w:tr>
      <w:tr w:rsidR="00343F2C" w:rsidRPr="00170501" w14:paraId="2376CB85" w14:textId="77777777" w:rsidTr="008F7D8F">
        <w:trPr>
          <w:trHeight w:val="688"/>
        </w:trPr>
        <w:tc>
          <w:tcPr>
            <w:tcW w:w="3823" w:type="dxa"/>
            <w:vMerge/>
            <w:vAlign w:val="center"/>
          </w:tcPr>
          <w:p w14:paraId="2376CB81" w14:textId="77777777" w:rsidR="00343F2C" w:rsidRPr="00170501" w:rsidRDefault="00343F2C" w:rsidP="007C54C5">
            <w:pPr>
              <w:spacing w:after="0" w:line="240" w:lineRule="auto"/>
              <w:rPr>
                <w:rFonts w:ascii="Times New Roman" w:hAnsi="Times New Roman"/>
                <w:b/>
              </w:rPr>
            </w:pPr>
          </w:p>
        </w:tc>
        <w:tc>
          <w:tcPr>
            <w:tcW w:w="2268" w:type="dxa"/>
          </w:tcPr>
          <w:p w14:paraId="2376CB82" w14:textId="77777777" w:rsidR="00343F2C" w:rsidRPr="00170501" w:rsidRDefault="00343F2C" w:rsidP="007C54C5">
            <w:pPr>
              <w:spacing w:after="0" w:line="240" w:lineRule="auto"/>
              <w:rPr>
                <w:rFonts w:ascii="Times New Roman" w:hAnsi="Times New Roman"/>
                <w:bCs/>
              </w:rPr>
            </w:pPr>
            <w:proofErr w:type="spellStart"/>
            <w:r w:rsidRPr="00170501">
              <w:rPr>
                <w:rFonts w:ascii="Times New Roman" w:hAnsi="Times New Roman"/>
                <w:bCs/>
              </w:rPr>
              <w:t>Valstspilsēta</w:t>
            </w:r>
            <w:proofErr w:type="spellEnd"/>
          </w:p>
        </w:tc>
        <w:tc>
          <w:tcPr>
            <w:tcW w:w="1275" w:type="dxa"/>
          </w:tcPr>
          <w:p w14:paraId="2376CB83"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Novads</w:t>
            </w:r>
          </w:p>
        </w:tc>
        <w:tc>
          <w:tcPr>
            <w:tcW w:w="2120" w:type="dxa"/>
          </w:tcPr>
          <w:p w14:paraId="2376CB84"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Novada pilsēta vai pagasts</w:t>
            </w:r>
          </w:p>
        </w:tc>
      </w:tr>
      <w:tr w:rsidR="00343F2C" w:rsidRPr="00170501" w14:paraId="2376CB88" w14:textId="77777777" w:rsidTr="008F7D8F">
        <w:tc>
          <w:tcPr>
            <w:tcW w:w="3823" w:type="dxa"/>
            <w:vMerge/>
            <w:vAlign w:val="center"/>
          </w:tcPr>
          <w:p w14:paraId="2376CB86" w14:textId="77777777" w:rsidR="00343F2C" w:rsidRPr="00170501" w:rsidRDefault="00343F2C" w:rsidP="007C54C5">
            <w:pPr>
              <w:spacing w:after="0" w:line="240" w:lineRule="auto"/>
              <w:rPr>
                <w:rFonts w:ascii="Times New Roman" w:hAnsi="Times New Roman"/>
                <w:b/>
              </w:rPr>
            </w:pPr>
          </w:p>
        </w:tc>
        <w:tc>
          <w:tcPr>
            <w:tcW w:w="5663" w:type="dxa"/>
            <w:gridSpan w:val="3"/>
            <w:vAlign w:val="center"/>
          </w:tcPr>
          <w:p w14:paraId="2376CB87"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Pasta indekss</w:t>
            </w:r>
          </w:p>
        </w:tc>
      </w:tr>
      <w:tr w:rsidR="00343F2C" w:rsidRPr="00170501" w14:paraId="2376CB8B" w14:textId="77777777" w:rsidTr="008F7D8F">
        <w:tc>
          <w:tcPr>
            <w:tcW w:w="3823" w:type="dxa"/>
            <w:vMerge/>
            <w:vAlign w:val="center"/>
          </w:tcPr>
          <w:p w14:paraId="2376CB89" w14:textId="77777777" w:rsidR="00343F2C" w:rsidRPr="00170501" w:rsidRDefault="00343F2C" w:rsidP="007C54C5">
            <w:pPr>
              <w:spacing w:after="0" w:line="240" w:lineRule="auto"/>
              <w:rPr>
                <w:rFonts w:ascii="Times New Roman" w:hAnsi="Times New Roman"/>
                <w:b/>
              </w:rPr>
            </w:pPr>
          </w:p>
        </w:tc>
        <w:tc>
          <w:tcPr>
            <w:tcW w:w="5663" w:type="dxa"/>
            <w:gridSpan w:val="3"/>
            <w:vAlign w:val="center"/>
          </w:tcPr>
          <w:p w14:paraId="2376CB8A"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E-pasts</w:t>
            </w:r>
          </w:p>
        </w:tc>
      </w:tr>
      <w:tr w:rsidR="00343F2C" w:rsidRPr="00170501" w14:paraId="2376CB8E" w14:textId="77777777" w:rsidTr="008F7D8F">
        <w:tc>
          <w:tcPr>
            <w:tcW w:w="3823" w:type="dxa"/>
            <w:vMerge/>
            <w:vAlign w:val="center"/>
          </w:tcPr>
          <w:p w14:paraId="2376CB8C" w14:textId="77777777" w:rsidR="00343F2C" w:rsidRPr="00170501" w:rsidRDefault="00343F2C" w:rsidP="007C54C5">
            <w:pPr>
              <w:spacing w:after="0" w:line="240" w:lineRule="auto"/>
              <w:rPr>
                <w:rFonts w:ascii="Times New Roman" w:hAnsi="Times New Roman"/>
                <w:b/>
              </w:rPr>
            </w:pPr>
          </w:p>
        </w:tc>
        <w:tc>
          <w:tcPr>
            <w:tcW w:w="5663" w:type="dxa"/>
            <w:gridSpan w:val="3"/>
            <w:vAlign w:val="center"/>
          </w:tcPr>
          <w:p w14:paraId="2376CB8D"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Tīmekļa vietne</w:t>
            </w:r>
          </w:p>
        </w:tc>
      </w:tr>
      <w:tr w:rsidR="00343F2C" w:rsidRPr="00170501" w14:paraId="2376CB93" w14:textId="77777777" w:rsidTr="008F7D8F">
        <w:trPr>
          <w:trHeight w:val="416"/>
        </w:trPr>
        <w:tc>
          <w:tcPr>
            <w:tcW w:w="3823" w:type="dxa"/>
            <w:vMerge w:val="restart"/>
            <w:vAlign w:val="center"/>
          </w:tcPr>
          <w:p w14:paraId="2376CB8F" w14:textId="77777777" w:rsidR="00343F2C" w:rsidRPr="00170501" w:rsidRDefault="00343F2C" w:rsidP="007C54C5">
            <w:pPr>
              <w:spacing w:after="0" w:line="240" w:lineRule="auto"/>
              <w:rPr>
                <w:rFonts w:ascii="Times New Roman" w:hAnsi="Times New Roman"/>
                <w:b/>
              </w:rPr>
            </w:pPr>
            <w:r w:rsidRPr="00170501">
              <w:rPr>
                <w:rFonts w:ascii="Times New Roman" w:hAnsi="Times New Roman"/>
                <w:b/>
              </w:rPr>
              <w:t>Kontaktinformācija:</w:t>
            </w:r>
          </w:p>
        </w:tc>
        <w:tc>
          <w:tcPr>
            <w:tcW w:w="5663" w:type="dxa"/>
            <w:gridSpan w:val="3"/>
            <w:vAlign w:val="center"/>
          </w:tcPr>
          <w:p w14:paraId="2376CB90" w14:textId="77777777" w:rsidR="00A54991" w:rsidRPr="00170501" w:rsidRDefault="00A54991" w:rsidP="00A54991">
            <w:pPr>
              <w:tabs>
                <w:tab w:val="left" w:pos="900"/>
              </w:tabs>
              <w:spacing w:after="0" w:line="240" w:lineRule="auto"/>
              <w:jc w:val="both"/>
              <w:rPr>
                <w:rFonts w:ascii="Times New Roman" w:hAnsi="Times New Roman"/>
                <w:i/>
                <w:color w:val="0000FF"/>
              </w:rPr>
            </w:pPr>
            <w:r w:rsidRPr="00170501">
              <w:rPr>
                <w:rFonts w:ascii="Times New Roman" w:hAnsi="Times New Roman"/>
                <w:i/>
                <w:color w:val="0000FF"/>
              </w:rPr>
              <w:t>Sniedz informāciju par sadarbības partnera kontaktpersonu, norādot attiecīgajās ailēs prasīto informāciju.</w:t>
            </w:r>
          </w:p>
          <w:p w14:paraId="2376CB91" w14:textId="77777777" w:rsidR="00A54991" w:rsidRPr="00170501" w:rsidRDefault="00A54991" w:rsidP="007C54C5">
            <w:pPr>
              <w:spacing w:after="0" w:line="240" w:lineRule="auto"/>
              <w:rPr>
                <w:rFonts w:ascii="Times New Roman" w:hAnsi="Times New Roman"/>
              </w:rPr>
            </w:pPr>
          </w:p>
          <w:p w14:paraId="2376CB92"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Kontaktpersonas Vārds, Uzvārds</w:t>
            </w:r>
          </w:p>
        </w:tc>
      </w:tr>
      <w:tr w:rsidR="00343F2C" w:rsidRPr="00170501" w14:paraId="2376CB96" w14:textId="77777777" w:rsidTr="008F7D8F">
        <w:tc>
          <w:tcPr>
            <w:tcW w:w="3823" w:type="dxa"/>
            <w:vMerge/>
            <w:vAlign w:val="center"/>
          </w:tcPr>
          <w:p w14:paraId="2376CB94" w14:textId="77777777" w:rsidR="00343F2C" w:rsidRPr="00170501" w:rsidRDefault="00343F2C" w:rsidP="007C54C5">
            <w:pPr>
              <w:spacing w:after="0" w:line="240" w:lineRule="auto"/>
              <w:rPr>
                <w:rFonts w:ascii="Times New Roman" w:hAnsi="Times New Roman"/>
                <w:b/>
              </w:rPr>
            </w:pPr>
          </w:p>
        </w:tc>
        <w:tc>
          <w:tcPr>
            <w:tcW w:w="5663" w:type="dxa"/>
            <w:gridSpan w:val="3"/>
            <w:vAlign w:val="center"/>
          </w:tcPr>
          <w:p w14:paraId="2376CB95"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Ieņemamais amats</w:t>
            </w:r>
          </w:p>
        </w:tc>
      </w:tr>
      <w:tr w:rsidR="00343F2C" w:rsidRPr="00170501" w14:paraId="2376CB99" w14:textId="77777777" w:rsidTr="008F7D8F">
        <w:tc>
          <w:tcPr>
            <w:tcW w:w="3823" w:type="dxa"/>
            <w:vMerge/>
            <w:vAlign w:val="center"/>
          </w:tcPr>
          <w:p w14:paraId="2376CB97" w14:textId="77777777" w:rsidR="00343F2C" w:rsidRPr="00170501" w:rsidRDefault="00343F2C" w:rsidP="007C54C5">
            <w:pPr>
              <w:spacing w:after="0" w:line="240" w:lineRule="auto"/>
              <w:rPr>
                <w:rFonts w:ascii="Times New Roman" w:hAnsi="Times New Roman"/>
                <w:b/>
              </w:rPr>
            </w:pPr>
          </w:p>
        </w:tc>
        <w:tc>
          <w:tcPr>
            <w:tcW w:w="5663" w:type="dxa"/>
            <w:gridSpan w:val="3"/>
            <w:vAlign w:val="center"/>
          </w:tcPr>
          <w:p w14:paraId="2376CB98"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 xml:space="preserve">Tālrunis </w:t>
            </w:r>
          </w:p>
        </w:tc>
      </w:tr>
      <w:tr w:rsidR="00343F2C" w:rsidRPr="00170501" w14:paraId="2376CB9C" w14:textId="77777777" w:rsidTr="008F7D8F">
        <w:tc>
          <w:tcPr>
            <w:tcW w:w="3823" w:type="dxa"/>
            <w:vMerge/>
            <w:vAlign w:val="center"/>
          </w:tcPr>
          <w:p w14:paraId="2376CB9A" w14:textId="77777777" w:rsidR="00343F2C" w:rsidRPr="00170501" w:rsidRDefault="00343F2C" w:rsidP="007C54C5">
            <w:pPr>
              <w:spacing w:after="0" w:line="240" w:lineRule="auto"/>
              <w:rPr>
                <w:rFonts w:ascii="Times New Roman" w:hAnsi="Times New Roman"/>
                <w:b/>
              </w:rPr>
            </w:pPr>
          </w:p>
        </w:tc>
        <w:tc>
          <w:tcPr>
            <w:tcW w:w="5663" w:type="dxa"/>
            <w:gridSpan w:val="3"/>
            <w:vAlign w:val="center"/>
          </w:tcPr>
          <w:p w14:paraId="2376CB9B"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E-pasts</w:t>
            </w:r>
          </w:p>
        </w:tc>
      </w:tr>
      <w:tr w:rsidR="00343F2C" w:rsidRPr="00170501" w14:paraId="2376CBA0" w14:textId="77777777" w:rsidTr="008F7D8F">
        <w:tc>
          <w:tcPr>
            <w:tcW w:w="3823" w:type="dxa"/>
            <w:vMerge w:val="restart"/>
            <w:vAlign w:val="center"/>
          </w:tcPr>
          <w:p w14:paraId="2376CB9D" w14:textId="77777777" w:rsidR="00343F2C" w:rsidRPr="00170501" w:rsidRDefault="00343F2C" w:rsidP="007C54C5">
            <w:pPr>
              <w:spacing w:after="0" w:line="240" w:lineRule="auto"/>
              <w:rPr>
                <w:rFonts w:ascii="Times New Roman" w:hAnsi="Times New Roman"/>
                <w:b/>
              </w:rPr>
            </w:pPr>
            <w:r w:rsidRPr="00170501">
              <w:rPr>
                <w:rFonts w:ascii="Times New Roman" w:hAnsi="Times New Roman"/>
                <w:b/>
              </w:rPr>
              <w:t>Korespondences adrese</w:t>
            </w:r>
          </w:p>
          <w:p w14:paraId="2376CB9E"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(aizpilda, ja atšķiras no juridiskās adreses)</w:t>
            </w:r>
          </w:p>
        </w:tc>
        <w:tc>
          <w:tcPr>
            <w:tcW w:w="5663" w:type="dxa"/>
            <w:gridSpan w:val="3"/>
            <w:vAlign w:val="center"/>
          </w:tcPr>
          <w:p w14:paraId="2376CB9F"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Iela, mājas nosaukums, Nr./ dzīvokļa Nr.</w:t>
            </w:r>
          </w:p>
        </w:tc>
      </w:tr>
      <w:tr w:rsidR="00343F2C" w:rsidRPr="00170501" w14:paraId="2376CBA5" w14:textId="77777777" w:rsidTr="008F7D8F">
        <w:tc>
          <w:tcPr>
            <w:tcW w:w="3823" w:type="dxa"/>
            <w:vMerge/>
            <w:vAlign w:val="center"/>
          </w:tcPr>
          <w:p w14:paraId="2376CBA1" w14:textId="77777777" w:rsidR="00343F2C" w:rsidRPr="00170501" w:rsidRDefault="00343F2C" w:rsidP="007C54C5">
            <w:pPr>
              <w:spacing w:after="0" w:line="240" w:lineRule="auto"/>
              <w:rPr>
                <w:rFonts w:ascii="Times New Roman" w:hAnsi="Times New Roman"/>
                <w:b/>
              </w:rPr>
            </w:pPr>
          </w:p>
        </w:tc>
        <w:tc>
          <w:tcPr>
            <w:tcW w:w="2268" w:type="dxa"/>
          </w:tcPr>
          <w:p w14:paraId="2376CBA2" w14:textId="77777777" w:rsidR="00343F2C" w:rsidRPr="00170501" w:rsidRDefault="00343F2C" w:rsidP="007C54C5">
            <w:pPr>
              <w:spacing w:after="0" w:line="240" w:lineRule="auto"/>
              <w:rPr>
                <w:rFonts w:ascii="Times New Roman" w:hAnsi="Times New Roman"/>
                <w:bCs/>
              </w:rPr>
            </w:pPr>
            <w:proofErr w:type="spellStart"/>
            <w:r w:rsidRPr="00170501">
              <w:rPr>
                <w:rFonts w:ascii="Times New Roman" w:hAnsi="Times New Roman"/>
                <w:bCs/>
              </w:rPr>
              <w:t>Valstspilsēta</w:t>
            </w:r>
            <w:proofErr w:type="spellEnd"/>
          </w:p>
        </w:tc>
        <w:tc>
          <w:tcPr>
            <w:tcW w:w="1275" w:type="dxa"/>
            <w:vAlign w:val="center"/>
          </w:tcPr>
          <w:p w14:paraId="2376CBA3"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Novads</w:t>
            </w:r>
          </w:p>
        </w:tc>
        <w:tc>
          <w:tcPr>
            <w:tcW w:w="2120" w:type="dxa"/>
            <w:vAlign w:val="center"/>
          </w:tcPr>
          <w:p w14:paraId="2376CBA4"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Novada pilsēta vai pagasts</w:t>
            </w:r>
          </w:p>
        </w:tc>
      </w:tr>
      <w:tr w:rsidR="00343F2C" w:rsidRPr="00170501" w14:paraId="2376CBA8" w14:textId="77777777" w:rsidTr="008F7D8F">
        <w:tc>
          <w:tcPr>
            <w:tcW w:w="3823" w:type="dxa"/>
            <w:vMerge/>
            <w:vAlign w:val="center"/>
          </w:tcPr>
          <w:p w14:paraId="2376CBA6" w14:textId="77777777" w:rsidR="00343F2C" w:rsidRPr="00170501" w:rsidRDefault="00343F2C" w:rsidP="007C54C5">
            <w:pPr>
              <w:spacing w:after="0" w:line="240" w:lineRule="auto"/>
              <w:rPr>
                <w:rFonts w:ascii="Times New Roman" w:hAnsi="Times New Roman"/>
                <w:b/>
              </w:rPr>
            </w:pPr>
          </w:p>
        </w:tc>
        <w:tc>
          <w:tcPr>
            <w:tcW w:w="5663" w:type="dxa"/>
            <w:gridSpan w:val="3"/>
            <w:vAlign w:val="center"/>
          </w:tcPr>
          <w:p w14:paraId="2376CBA7"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Pasta indekss</w:t>
            </w:r>
          </w:p>
        </w:tc>
      </w:tr>
      <w:tr w:rsidR="00A54991" w:rsidRPr="00170501" w14:paraId="2376CBBE" w14:textId="77777777" w:rsidTr="008F7D8F">
        <w:trPr>
          <w:trHeight w:val="1066"/>
        </w:trPr>
        <w:tc>
          <w:tcPr>
            <w:tcW w:w="3823" w:type="dxa"/>
            <w:vAlign w:val="center"/>
          </w:tcPr>
          <w:p w14:paraId="2376CBA9" w14:textId="77777777" w:rsidR="00A54991" w:rsidRPr="00170501" w:rsidRDefault="00A54991" w:rsidP="00A54991">
            <w:pPr>
              <w:spacing w:after="0" w:line="240" w:lineRule="auto"/>
              <w:rPr>
                <w:rFonts w:ascii="Times New Roman" w:hAnsi="Times New Roman"/>
                <w:b/>
              </w:rPr>
            </w:pPr>
            <w:r w:rsidRPr="00170501">
              <w:rPr>
                <w:rFonts w:ascii="Times New Roman" w:hAnsi="Times New Roman"/>
                <w:b/>
              </w:rPr>
              <w:lastRenderedPageBreak/>
              <w:t>Partnera izvēles pamatojums</w:t>
            </w:r>
          </w:p>
          <w:p w14:paraId="2376CBAA" w14:textId="77777777" w:rsidR="00A54991" w:rsidRPr="00170501" w:rsidRDefault="00A54991" w:rsidP="00A54991">
            <w:pPr>
              <w:spacing w:after="0" w:line="240" w:lineRule="auto"/>
              <w:rPr>
                <w:rFonts w:ascii="Times New Roman" w:hAnsi="Times New Roman"/>
              </w:rPr>
            </w:pPr>
            <w:r w:rsidRPr="00170501">
              <w:rPr>
                <w:rFonts w:ascii="Times New Roman" w:hAnsi="Times New Roman"/>
              </w:rPr>
              <w:t>(t.sk. Partnera ieguldījumi projektā un ieguvumi no dalības projektā)</w:t>
            </w:r>
          </w:p>
        </w:tc>
        <w:tc>
          <w:tcPr>
            <w:tcW w:w="5663" w:type="dxa"/>
            <w:gridSpan w:val="3"/>
          </w:tcPr>
          <w:p w14:paraId="2376CBAB" w14:textId="77777777" w:rsidR="00A54991" w:rsidRPr="00170501" w:rsidRDefault="00A54991" w:rsidP="00A54991">
            <w:pPr>
              <w:tabs>
                <w:tab w:val="left" w:pos="900"/>
              </w:tabs>
              <w:spacing w:after="120" w:line="240" w:lineRule="auto"/>
              <w:jc w:val="both"/>
              <w:rPr>
                <w:rFonts w:ascii="Times New Roman" w:hAnsi="Times New Roman"/>
                <w:i/>
                <w:color w:val="0000FF"/>
              </w:rPr>
            </w:pPr>
            <w:r w:rsidRPr="00170501">
              <w:rPr>
                <w:rFonts w:ascii="Times New Roman" w:hAnsi="Times New Roman"/>
                <w:i/>
                <w:color w:val="0000FF"/>
              </w:rPr>
              <w:t xml:space="preserve">Norāda informāciju par konkrētā sadarbības partnera nepieciešamību projektā, tai skaitā sniedz informāciju par to, kādu ieguldījumu sadarbības partneris dod projekta īstenošanā (piemēram, līdzfinansējuma daļa, iznākuma rādītāji). </w:t>
            </w:r>
            <w:r w:rsidR="00F85990" w:rsidRPr="00170501">
              <w:rPr>
                <w:rFonts w:ascii="Times New Roman" w:hAnsi="Times New Roman"/>
                <w:i/>
                <w:color w:val="0000FF"/>
              </w:rPr>
              <w:t xml:space="preserve">Sadarbības partneru </w:t>
            </w:r>
            <w:r w:rsidR="00D61D3A" w:rsidRPr="00170501">
              <w:rPr>
                <w:rFonts w:ascii="Times New Roman" w:hAnsi="Times New Roman"/>
                <w:i/>
                <w:color w:val="0000FF"/>
              </w:rPr>
              <w:t>iesaiste</w:t>
            </w:r>
            <w:r w:rsidR="00F85990" w:rsidRPr="00170501">
              <w:rPr>
                <w:rFonts w:ascii="Times New Roman" w:hAnsi="Times New Roman"/>
                <w:i/>
                <w:color w:val="0000FF"/>
              </w:rPr>
              <w:t>i</w:t>
            </w:r>
            <w:r w:rsidR="00D61D3A" w:rsidRPr="00170501">
              <w:rPr>
                <w:rFonts w:ascii="Times New Roman" w:hAnsi="Times New Roman"/>
                <w:i/>
                <w:color w:val="0000FF"/>
              </w:rPr>
              <w:t xml:space="preserve"> ir</w:t>
            </w:r>
            <w:r w:rsidR="00F85990" w:rsidRPr="00170501">
              <w:rPr>
                <w:rFonts w:ascii="Times New Roman" w:hAnsi="Times New Roman"/>
                <w:i/>
                <w:color w:val="0000FF"/>
              </w:rPr>
              <w:t xml:space="preserve"> jābūt </w:t>
            </w:r>
            <w:r w:rsidR="00D61D3A" w:rsidRPr="00170501">
              <w:rPr>
                <w:rFonts w:ascii="Times New Roman" w:hAnsi="Times New Roman"/>
                <w:i/>
                <w:color w:val="0000FF"/>
              </w:rPr>
              <w:t>pamatota</w:t>
            </w:r>
            <w:r w:rsidR="00F85990" w:rsidRPr="00170501">
              <w:rPr>
                <w:rFonts w:ascii="Times New Roman" w:hAnsi="Times New Roman"/>
                <w:i/>
                <w:color w:val="0000FF"/>
              </w:rPr>
              <w:t>i</w:t>
            </w:r>
            <w:r w:rsidR="00D61D3A" w:rsidRPr="00170501">
              <w:rPr>
                <w:rFonts w:ascii="Times New Roman" w:hAnsi="Times New Roman"/>
                <w:i/>
                <w:color w:val="0000FF"/>
              </w:rPr>
              <w:t xml:space="preserve"> un nepieciešama</w:t>
            </w:r>
            <w:r w:rsidR="00F85990" w:rsidRPr="00170501">
              <w:rPr>
                <w:rFonts w:ascii="Times New Roman" w:hAnsi="Times New Roman"/>
                <w:i/>
                <w:color w:val="0000FF"/>
              </w:rPr>
              <w:t>i</w:t>
            </w:r>
            <w:r w:rsidR="00D61D3A" w:rsidRPr="00170501">
              <w:rPr>
                <w:rFonts w:ascii="Times New Roman" w:hAnsi="Times New Roman"/>
                <w:i/>
                <w:color w:val="0000FF"/>
              </w:rPr>
              <w:t xml:space="preserve"> projekta mērķu sasniegšanai un paredzēta</w:t>
            </w:r>
            <w:r w:rsidR="00F85990" w:rsidRPr="00170501">
              <w:rPr>
                <w:rFonts w:ascii="Times New Roman" w:hAnsi="Times New Roman"/>
                <w:i/>
                <w:color w:val="0000FF"/>
              </w:rPr>
              <w:t>i</w:t>
            </w:r>
            <w:r w:rsidR="00D61D3A" w:rsidRPr="00170501">
              <w:rPr>
                <w:rFonts w:ascii="Times New Roman" w:hAnsi="Times New Roman"/>
                <w:i/>
                <w:color w:val="0000FF"/>
              </w:rPr>
              <w:t xml:space="preserve"> industriālā parka attīstības stratēģijā.</w:t>
            </w:r>
          </w:p>
          <w:p w14:paraId="2376CBAC" w14:textId="77777777" w:rsidR="00A54991" w:rsidRPr="00170501" w:rsidRDefault="00A54991" w:rsidP="00A54991">
            <w:pPr>
              <w:tabs>
                <w:tab w:val="left" w:pos="900"/>
              </w:tabs>
              <w:spacing w:after="120" w:line="240" w:lineRule="auto"/>
              <w:jc w:val="both"/>
              <w:rPr>
                <w:rFonts w:ascii="Times New Roman" w:hAnsi="Times New Roman"/>
                <w:i/>
                <w:color w:val="0000FF"/>
              </w:rPr>
            </w:pPr>
            <w:r w:rsidRPr="00170501">
              <w:rPr>
                <w:rFonts w:ascii="Times New Roman" w:hAnsi="Times New Roman"/>
                <w:i/>
                <w:color w:val="0000FF"/>
              </w:rPr>
              <w:t>Sniedz informāciju par to, kādus ieguvumus partneris gūs no projekta (piemēram, infrastruktūra saimnieciskās darbības paplašināšanai).</w:t>
            </w:r>
          </w:p>
          <w:p w14:paraId="2376CBBD" w14:textId="18442662" w:rsidR="00A54991" w:rsidRPr="00170501" w:rsidRDefault="00A54991" w:rsidP="003400B4">
            <w:pPr>
              <w:tabs>
                <w:tab w:val="left" w:pos="900"/>
              </w:tabs>
              <w:spacing w:after="120" w:line="240" w:lineRule="auto"/>
              <w:jc w:val="both"/>
              <w:rPr>
                <w:rFonts w:ascii="Times New Roman" w:hAnsi="Times New Roman"/>
                <w:i/>
                <w:color w:val="0000FF"/>
              </w:rPr>
            </w:pPr>
            <w:r w:rsidRPr="00170501">
              <w:rPr>
                <w:rFonts w:ascii="Times New Roman" w:hAnsi="Times New Roman"/>
                <w:i/>
                <w:color w:val="0000FF"/>
              </w:rPr>
              <w:t xml:space="preserve">Norāda informāciju par projekta iesniedzēja un sadarbības partnera noslēgto sadarbības līgumu, t.sk. norāda parakstītā dokumenta datumu un numuru (sadarbības </w:t>
            </w:r>
            <w:smartTag w:uri="schemas-tilde-lv/tildestengine" w:element="veidnes">
              <w:smartTagPr>
                <w:attr w:name="id" w:val="-1"/>
                <w:attr w:name="baseform" w:val="līgums"/>
                <w:attr w:name="text" w:val="līgums"/>
              </w:smartTagPr>
              <w:r w:rsidRPr="00170501">
                <w:rPr>
                  <w:rFonts w:ascii="Times New Roman" w:hAnsi="Times New Roman"/>
                  <w:i/>
                  <w:color w:val="0000FF"/>
                </w:rPr>
                <w:t>līgums</w:t>
              </w:r>
            </w:smartTag>
            <w:r w:rsidRPr="00170501">
              <w:rPr>
                <w:rFonts w:ascii="Times New Roman" w:hAnsi="Times New Roman"/>
                <w:i/>
                <w:color w:val="0000FF"/>
              </w:rPr>
              <w:t xml:space="preserve"> ir jāpievieno projekta iesniegumam).</w:t>
            </w:r>
          </w:p>
        </w:tc>
      </w:tr>
    </w:tbl>
    <w:p w14:paraId="2376CBBF" w14:textId="77777777" w:rsidR="003C1EB5" w:rsidRPr="00170501" w:rsidRDefault="003C1EB5" w:rsidP="003C1EB5">
      <w:pPr>
        <w:spacing w:after="0"/>
        <w:jc w:val="both"/>
        <w:rPr>
          <w:rFonts w:ascii="Times New Roman" w:hAnsi="Times New Roman"/>
          <w:i/>
        </w:rPr>
      </w:pPr>
      <w:r w:rsidRPr="00170501">
        <w:rPr>
          <w:rFonts w:ascii="Times New Roman" w:hAnsi="Times New Roman"/>
          <w:i/>
        </w:rPr>
        <w:t>* ja projekta īstenošanā paredzēts piesaistīt vairākus partnerus, informāciju norāda par katru partneri.</w:t>
      </w:r>
    </w:p>
    <w:p w14:paraId="2376CBC0" w14:textId="77777777" w:rsidR="00B5771B" w:rsidRPr="00170501" w:rsidRDefault="00B5771B" w:rsidP="003C5410">
      <w:pPr>
        <w:rPr>
          <w:rFonts w:ascii="Times New Roman" w:hAnsi="Times New Roman"/>
        </w:rPr>
      </w:pPr>
    </w:p>
    <w:p w14:paraId="2376CBC1" w14:textId="77777777" w:rsidR="00341849" w:rsidRPr="00170501" w:rsidRDefault="00341849" w:rsidP="00676E5C">
      <w:pPr>
        <w:pStyle w:val="NoSpacing"/>
        <w:numPr>
          <w:ilvl w:val="0"/>
          <w:numId w:val="13"/>
        </w:numPr>
        <w:ind w:left="284" w:right="-238" w:hanging="218"/>
        <w:jc w:val="both"/>
        <w:rPr>
          <w:rFonts w:ascii="Times New Roman" w:hAnsi="Times New Roman"/>
          <w:b/>
          <w:i/>
          <w:color w:val="0000FF"/>
        </w:rPr>
      </w:pPr>
      <w:r w:rsidRPr="00170501">
        <w:rPr>
          <w:rFonts w:ascii="Times New Roman" w:hAnsi="Times New Roman"/>
          <w:b/>
          <w:i/>
          <w:color w:val="0000FF"/>
        </w:rPr>
        <w:t xml:space="preserve">Vēršam uzmanību, ka piesaistot </w:t>
      </w:r>
      <w:r w:rsidR="00A53BD4" w:rsidRPr="00170501">
        <w:rPr>
          <w:rFonts w:ascii="Times New Roman" w:hAnsi="Times New Roman"/>
          <w:b/>
          <w:i/>
          <w:color w:val="0000FF"/>
        </w:rPr>
        <w:t xml:space="preserve">sadarbības </w:t>
      </w:r>
      <w:r w:rsidRPr="00170501">
        <w:rPr>
          <w:rFonts w:ascii="Times New Roman" w:hAnsi="Times New Roman"/>
          <w:b/>
          <w:i/>
          <w:color w:val="0000FF"/>
        </w:rPr>
        <w:t xml:space="preserve">partneri projekta īstenošanā, finansējuma saņēmējam ar </w:t>
      </w:r>
      <w:r w:rsidR="00F24F9D" w:rsidRPr="00170501">
        <w:rPr>
          <w:rFonts w:ascii="Times New Roman" w:hAnsi="Times New Roman"/>
          <w:b/>
          <w:i/>
          <w:color w:val="0000FF"/>
        </w:rPr>
        <w:t xml:space="preserve">sadarbības </w:t>
      </w:r>
      <w:r w:rsidRPr="00170501">
        <w:rPr>
          <w:rFonts w:ascii="Times New Roman" w:hAnsi="Times New Roman"/>
          <w:b/>
          <w:i/>
          <w:color w:val="0000FF"/>
        </w:rPr>
        <w:t>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pasūtītāja finansētiem projektiem.</w:t>
      </w:r>
    </w:p>
    <w:p w14:paraId="2376CBC2" w14:textId="77777777" w:rsidR="00142D8C" w:rsidRPr="00812C02" w:rsidRDefault="00142D8C" w:rsidP="00341849">
      <w:pPr>
        <w:pStyle w:val="NoSpacing"/>
        <w:ind w:right="-477"/>
        <w:jc w:val="both"/>
        <w:rPr>
          <w:rFonts w:ascii="Times New Roman" w:hAnsi="Times New Roman"/>
          <w:i/>
          <w:color w:val="0070C0"/>
        </w:rPr>
      </w:pPr>
    </w:p>
    <w:p w14:paraId="2376CBC3" w14:textId="77777777" w:rsidR="00496E92" w:rsidRDefault="00496E9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1570A" w:rsidRPr="00735349" w14:paraId="2376CBC5" w14:textId="77777777">
        <w:trPr>
          <w:trHeight w:val="547"/>
        </w:trPr>
        <w:tc>
          <w:tcPr>
            <w:tcW w:w="9322" w:type="dxa"/>
            <w:shd w:val="clear" w:color="auto" w:fill="D9D9D9"/>
            <w:vAlign w:val="center"/>
          </w:tcPr>
          <w:p w14:paraId="2376CBC4" w14:textId="77777777" w:rsidR="00C1570A" w:rsidRPr="00170501" w:rsidRDefault="00083731" w:rsidP="004D0FEB">
            <w:pPr>
              <w:pStyle w:val="Heading1"/>
              <w:spacing w:before="120" w:after="120" w:line="240" w:lineRule="auto"/>
              <w:rPr>
                <w:sz w:val="22"/>
                <w:szCs w:val="22"/>
              </w:rPr>
            </w:pPr>
            <w:bookmarkStart w:id="10" w:name="_Toc116904132"/>
            <w:r w:rsidRPr="00170501">
              <w:rPr>
                <w:sz w:val="22"/>
                <w:szCs w:val="22"/>
              </w:rPr>
              <w:t xml:space="preserve">2.SADAĻA – </w:t>
            </w:r>
            <w:r w:rsidR="00324514" w:rsidRPr="00170501">
              <w:rPr>
                <w:sz w:val="22"/>
                <w:szCs w:val="22"/>
                <w:lang w:val="lv-LV"/>
              </w:rPr>
              <w:t xml:space="preserve">INVESTĪCIJU </w:t>
            </w:r>
            <w:r w:rsidRPr="00170501">
              <w:rPr>
                <w:sz w:val="22"/>
                <w:szCs w:val="22"/>
              </w:rPr>
              <w:t>PROJEKTA ĪSTENOŠANA</w:t>
            </w:r>
            <w:bookmarkEnd w:id="10"/>
          </w:p>
        </w:tc>
      </w:tr>
    </w:tbl>
    <w:p w14:paraId="2376CBC6" w14:textId="77777777" w:rsidR="00C1570A" w:rsidRPr="00B5771B" w:rsidRDefault="00C1570A" w:rsidP="004D0FEB">
      <w:pPr>
        <w:spacing w:after="0" w:line="240" w:lineRule="auto"/>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521"/>
      </w:tblGrid>
      <w:tr w:rsidR="00083731" w:rsidRPr="00735349" w14:paraId="2376CBC8" w14:textId="77777777">
        <w:trPr>
          <w:trHeight w:val="567"/>
        </w:trPr>
        <w:tc>
          <w:tcPr>
            <w:tcW w:w="9322" w:type="dxa"/>
            <w:gridSpan w:val="2"/>
            <w:shd w:val="clear" w:color="auto" w:fill="auto"/>
            <w:vAlign w:val="center"/>
          </w:tcPr>
          <w:p w14:paraId="2376CBC7" w14:textId="77777777" w:rsidR="00341849" w:rsidRPr="00DC4FD1" w:rsidRDefault="00083731" w:rsidP="004D0FEB">
            <w:pPr>
              <w:pStyle w:val="Heading2"/>
              <w:spacing w:before="120" w:after="120" w:line="240" w:lineRule="auto"/>
              <w:ind w:left="448" w:hanging="448"/>
              <w:jc w:val="both"/>
              <w:rPr>
                <w:color w:val="0000FF"/>
                <w:lang w:val="lv-LV" w:eastAsia="en-US"/>
              </w:rPr>
            </w:pPr>
            <w:bookmarkStart w:id="11" w:name="_Toc116904133"/>
            <w:r w:rsidRPr="00DC4FD1">
              <w:rPr>
                <w:rFonts w:ascii="Times New Roman" w:hAnsi="Times New Roman"/>
                <w:b/>
                <w:color w:val="auto"/>
                <w:sz w:val="22"/>
                <w:szCs w:val="22"/>
                <w:lang w:val="lv-LV" w:eastAsia="en-US"/>
              </w:rPr>
              <w:t xml:space="preserve">2.1. </w:t>
            </w:r>
            <w:r w:rsidR="00324514" w:rsidRPr="00324514">
              <w:rPr>
                <w:rFonts w:ascii="Times New Roman" w:hAnsi="Times New Roman"/>
                <w:b/>
                <w:color w:val="auto"/>
                <w:sz w:val="22"/>
                <w:szCs w:val="22"/>
                <w:lang w:val="lv-LV" w:eastAsia="en-US"/>
              </w:rPr>
              <w:t>Projekta īstenošanas kapacitāte, t.sk. risku izvērtējums un vadības kapacitāte, projekta īstenošanas, vadības un uzraudzības apraksts</w:t>
            </w:r>
            <w:bookmarkEnd w:id="11"/>
          </w:p>
        </w:tc>
      </w:tr>
      <w:tr w:rsidR="00324514" w:rsidRPr="00735349" w14:paraId="2376CBEF" w14:textId="77777777">
        <w:tc>
          <w:tcPr>
            <w:tcW w:w="1801" w:type="dxa"/>
            <w:shd w:val="clear" w:color="auto" w:fill="auto"/>
          </w:tcPr>
          <w:p w14:paraId="2376CBE3" w14:textId="77777777" w:rsidR="00324514" w:rsidRPr="00735349" w:rsidRDefault="00A52AD6" w:rsidP="00735349">
            <w:pPr>
              <w:spacing w:after="0" w:line="240" w:lineRule="auto"/>
              <w:rPr>
                <w:rFonts w:ascii="Times New Roman" w:hAnsi="Times New Roman"/>
              </w:rPr>
            </w:pPr>
            <w:r>
              <w:rPr>
                <w:rFonts w:ascii="Times New Roman" w:hAnsi="Times New Roman"/>
              </w:rPr>
              <w:t xml:space="preserve">Īstenošanas </w:t>
            </w:r>
            <w:r w:rsidR="00324514" w:rsidRPr="00324514">
              <w:rPr>
                <w:rFonts w:ascii="Times New Roman" w:hAnsi="Times New Roman"/>
              </w:rPr>
              <w:t>kapacitāte (&lt;</w:t>
            </w:r>
            <w:r>
              <w:rPr>
                <w:rFonts w:ascii="Times New Roman" w:hAnsi="Times New Roman"/>
              </w:rPr>
              <w:t>5</w:t>
            </w:r>
            <w:r w:rsidR="00324514" w:rsidRPr="00324514">
              <w:rPr>
                <w:rFonts w:ascii="Times New Roman" w:hAnsi="Times New Roman"/>
              </w:rPr>
              <w:t>000 zīmes&gt;)</w:t>
            </w:r>
          </w:p>
        </w:tc>
        <w:tc>
          <w:tcPr>
            <w:tcW w:w="7521" w:type="dxa"/>
            <w:shd w:val="clear" w:color="auto" w:fill="auto"/>
          </w:tcPr>
          <w:p w14:paraId="2376CBEC" w14:textId="04AAB1E3" w:rsidR="00F40962" w:rsidRDefault="003400B4" w:rsidP="00510380">
            <w:pPr>
              <w:tabs>
                <w:tab w:val="left" w:pos="0"/>
              </w:tabs>
              <w:spacing w:after="0" w:line="240" w:lineRule="auto"/>
              <w:jc w:val="both"/>
              <w:rPr>
                <w:rFonts w:ascii="Times New Roman" w:hAnsi="Times New Roman"/>
                <w:i/>
                <w:color w:val="0000FF"/>
              </w:rPr>
            </w:pPr>
            <w:r>
              <w:rPr>
                <w:rFonts w:ascii="Times New Roman" w:hAnsi="Times New Roman"/>
                <w:i/>
                <w:iCs/>
                <w:color w:val="0000FF"/>
              </w:rPr>
              <w:t xml:space="preserve">Norāda Projekta pases </w:t>
            </w:r>
            <w:r w:rsidR="00446E16">
              <w:rPr>
                <w:rFonts w:ascii="Times New Roman" w:hAnsi="Times New Roman"/>
                <w:i/>
                <w:iCs/>
                <w:color w:val="0000FF"/>
              </w:rPr>
              <w:t>6</w:t>
            </w:r>
            <w:r>
              <w:rPr>
                <w:rFonts w:ascii="Times New Roman" w:hAnsi="Times New Roman"/>
                <w:i/>
                <w:iCs/>
                <w:color w:val="0000FF"/>
              </w:rPr>
              <w:t>.punktā Ministru kabinetā apstiprināto informāciju</w:t>
            </w:r>
            <w:r w:rsidR="00446E16">
              <w:rPr>
                <w:rFonts w:ascii="Times New Roman" w:hAnsi="Times New Roman"/>
                <w:i/>
                <w:iCs/>
                <w:color w:val="0000FF"/>
              </w:rPr>
              <w:t>.</w:t>
            </w:r>
          </w:p>
          <w:p w14:paraId="2376CBEE" w14:textId="77777777" w:rsidR="00F40962" w:rsidRPr="00536893" w:rsidRDefault="00F40962" w:rsidP="00446E16">
            <w:pPr>
              <w:tabs>
                <w:tab w:val="left" w:pos="0"/>
              </w:tabs>
              <w:spacing w:after="0" w:line="240" w:lineRule="auto"/>
              <w:jc w:val="both"/>
              <w:rPr>
                <w:rFonts w:ascii="Times New Roman" w:hAnsi="Times New Roman"/>
                <w:i/>
                <w:color w:val="0000FF"/>
              </w:rPr>
            </w:pPr>
          </w:p>
        </w:tc>
      </w:tr>
    </w:tbl>
    <w:p w14:paraId="2376CBF0" w14:textId="77777777" w:rsidR="0095093C" w:rsidRDefault="0095093C" w:rsidP="003C5410">
      <w:pPr>
        <w:rPr>
          <w:rFonts w:ascii="Times New Roman" w:hAnsi="Times New Roman"/>
        </w:rPr>
        <w:sectPr w:rsidR="0095093C"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95093C" w14:paraId="2376CBF2" w14:textId="77777777" w:rsidTr="007C54C5">
        <w:trPr>
          <w:trHeight w:val="514"/>
        </w:trPr>
        <w:tc>
          <w:tcPr>
            <w:tcW w:w="14596" w:type="dxa"/>
            <w:gridSpan w:val="9"/>
            <w:shd w:val="clear" w:color="auto" w:fill="auto"/>
            <w:vAlign w:val="center"/>
          </w:tcPr>
          <w:p w14:paraId="2376CBF1" w14:textId="77777777" w:rsidR="0095093C" w:rsidRPr="00170501" w:rsidRDefault="0095093C" w:rsidP="004D0FEB">
            <w:pPr>
              <w:pStyle w:val="Heading1"/>
              <w:spacing w:before="120" w:after="120" w:line="240" w:lineRule="auto"/>
              <w:jc w:val="both"/>
              <w:rPr>
                <w:sz w:val="22"/>
                <w:szCs w:val="22"/>
              </w:rPr>
            </w:pPr>
            <w:bookmarkStart w:id="12" w:name="_Toc116904134"/>
            <w:r w:rsidRPr="00170501">
              <w:rPr>
                <w:sz w:val="22"/>
                <w:szCs w:val="22"/>
              </w:rPr>
              <w:lastRenderedPageBreak/>
              <w:t>2.2. Investīciju projekta saturiskā saistība ar citiem iesniegtajiem/ īstenotajiem/ īstenošanā esošiem projektiem</w:t>
            </w:r>
            <w:bookmarkEnd w:id="12"/>
          </w:p>
        </w:tc>
      </w:tr>
      <w:tr w:rsidR="0095093C" w:rsidRPr="0095093C" w14:paraId="2376CBFC" w14:textId="77777777" w:rsidTr="007C54C5">
        <w:trPr>
          <w:trHeight w:val="692"/>
        </w:trPr>
        <w:tc>
          <w:tcPr>
            <w:tcW w:w="760" w:type="dxa"/>
            <w:vMerge w:val="restart"/>
            <w:shd w:val="clear" w:color="auto" w:fill="auto"/>
            <w:vAlign w:val="center"/>
          </w:tcPr>
          <w:p w14:paraId="2376CBF3" w14:textId="77777777" w:rsidR="0095093C" w:rsidRPr="0095093C" w:rsidRDefault="0095093C" w:rsidP="0095093C">
            <w:pPr>
              <w:spacing w:after="0" w:line="240" w:lineRule="auto"/>
              <w:jc w:val="center"/>
              <w:rPr>
                <w:rFonts w:ascii="Times New Roman" w:hAnsi="Times New Roman"/>
              </w:rPr>
            </w:pPr>
            <w:proofErr w:type="spellStart"/>
            <w:r w:rsidRPr="0095093C">
              <w:rPr>
                <w:rFonts w:ascii="Times New Roman" w:hAnsi="Times New Roman"/>
              </w:rPr>
              <w:t>N.p.k</w:t>
            </w:r>
            <w:proofErr w:type="spellEnd"/>
            <w:r w:rsidRPr="0095093C">
              <w:rPr>
                <w:rFonts w:ascii="Times New Roman" w:hAnsi="Times New Roman"/>
              </w:rPr>
              <w:t>.</w:t>
            </w:r>
          </w:p>
        </w:tc>
        <w:tc>
          <w:tcPr>
            <w:tcW w:w="1929" w:type="dxa"/>
            <w:vMerge w:val="restart"/>
            <w:shd w:val="clear" w:color="auto" w:fill="auto"/>
            <w:vAlign w:val="center"/>
          </w:tcPr>
          <w:p w14:paraId="2376CBF4" w14:textId="77777777" w:rsidR="0095093C" w:rsidRPr="0095093C" w:rsidRDefault="0095093C" w:rsidP="0095093C">
            <w:pPr>
              <w:spacing w:after="0" w:line="240" w:lineRule="auto"/>
              <w:jc w:val="center"/>
              <w:rPr>
                <w:rFonts w:ascii="Times New Roman" w:hAnsi="Times New Roman"/>
              </w:rPr>
            </w:pPr>
            <w:r w:rsidRPr="0095093C">
              <w:rPr>
                <w:rFonts w:ascii="Times New Roman" w:hAnsi="Times New Roman"/>
              </w:rPr>
              <w:t>Projekta nosaukums</w:t>
            </w:r>
          </w:p>
        </w:tc>
        <w:tc>
          <w:tcPr>
            <w:tcW w:w="992" w:type="dxa"/>
            <w:vMerge w:val="restart"/>
            <w:shd w:val="clear" w:color="auto" w:fill="auto"/>
            <w:vAlign w:val="center"/>
          </w:tcPr>
          <w:p w14:paraId="2376CBF5" w14:textId="77777777" w:rsidR="0095093C" w:rsidRPr="0095093C" w:rsidRDefault="0095093C" w:rsidP="0095093C">
            <w:pPr>
              <w:spacing w:after="0" w:line="240" w:lineRule="auto"/>
              <w:jc w:val="center"/>
              <w:rPr>
                <w:rFonts w:ascii="Times New Roman" w:hAnsi="Times New Roman"/>
              </w:rPr>
            </w:pPr>
            <w:r w:rsidRPr="0095093C">
              <w:rPr>
                <w:rFonts w:ascii="Times New Roman" w:hAnsi="Times New Roman"/>
              </w:rPr>
              <w:t>Projekta numurs</w:t>
            </w:r>
          </w:p>
        </w:tc>
        <w:tc>
          <w:tcPr>
            <w:tcW w:w="2693" w:type="dxa"/>
            <w:vMerge w:val="restart"/>
            <w:shd w:val="clear" w:color="auto" w:fill="auto"/>
            <w:vAlign w:val="center"/>
          </w:tcPr>
          <w:p w14:paraId="2376CBF6" w14:textId="77777777" w:rsidR="0095093C" w:rsidRPr="0095093C" w:rsidRDefault="0095093C" w:rsidP="0095093C">
            <w:pPr>
              <w:spacing w:after="0" w:line="240" w:lineRule="auto"/>
              <w:jc w:val="center"/>
              <w:rPr>
                <w:rFonts w:ascii="Times New Roman" w:hAnsi="Times New Roman"/>
              </w:rPr>
            </w:pPr>
            <w:r w:rsidRPr="0095093C">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95093C" w:rsidRDefault="0095093C" w:rsidP="0095093C">
            <w:pPr>
              <w:spacing w:after="0" w:line="240" w:lineRule="auto"/>
              <w:jc w:val="center"/>
              <w:rPr>
                <w:rFonts w:ascii="Times New Roman" w:hAnsi="Times New Roman"/>
              </w:rPr>
            </w:pPr>
            <w:r w:rsidRPr="0095093C">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95093C" w:rsidRDefault="0095093C" w:rsidP="0095093C">
            <w:pPr>
              <w:spacing w:after="0" w:line="240" w:lineRule="auto"/>
              <w:jc w:val="center"/>
              <w:rPr>
                <w:rFonts w:ascii="Times New Roman" w:hAnsi="Times New Roman"/>
              </w:rPr>
            </w:pPr>
            <w:r w:rsidRPr="0095093C">
              <w:rPr>
                <w:rFonts w:ascii="Times New Roman" w:hAnsi="Times New Roman"/>
              </w:rPr>
              <w:t>Projekta kopējās izmaksas</w:t>
            </w:r>
          </w:p>
          <w:p w14:paraId="2376CBF9" w14:textId="77777777" w:rsidR="0095093C" w:rsidRPr="0095093C" w:rsidRDefault="0095093C" w:rsidP="0095093C">
            <w:pPr>
              <w:spacing w:after="0" w:line="240" w:lineRule="auto"/>
              <w:jc w:val="center"/>
              <w:rPr>
                <w:rFonts w:ascii="Times New Roman" w:hAnsi="Times New Roman"/>
                <w:i/>
              </w:rPr>
            </w:pPr>
            <w:r w:rsidRPr="0095093C">
              <w:rPr>
                <w:rFonts w:ascii="Times New Roman" w:hAnsi="Times New Roman"/>
                <w:i/>
              </w:rPr>
              <w:t>(</w:t>
            </w:r>
            <w:proofErr w:type="spellStart"/>
            <w:r w:rsidRPr="0095093C">
              <w:rPr>
                <w:rFonts w:ascii="Times New Roman" w:hAnsi="Times New Roman"/>
                <w:i/>
              </w:rPr>
              <w:t>euro</w:t>
            </w:r>
            <w:proofErr w:type="spellEnd"/>
            <w:r w:rsidRPr="0095093C">
              <w:rPr>
                <w:rFonts w:ascii="Times New Roman" w:hAnsi="Times New Roman"/>
                <w:i/>
              </w:rPr>
              <w:t>)</w:t>
            </w:r>
          </w:p>
        </w:tc>
        <w:tc>
          <w:tcPr>
            <w:tcW w:w="1985" w:type="dxa"/>
            <w:vMerge w:val="restart"/>
            <w:shd w:val="clear" w:color="auto" w:fill="auto"/>
            <w:vAlign w:val="center"/>
          </w:tcPr>
          <w:p w14:paraId="2376CBFA" w14:textId="77777777" w:rsidR="0095093C" w:rsidRPr="0095093C" w:rsidRDefault="0095093C" w:rsidP="0095093C">
            <w:pPr>
              <w:spacing w:after="0" w:line="240" w:lineRule="auto"/>
              <w:jc w:val="center"/>
              <w:rPr>
                <w:rFonts w:ascii="Times New Roman" w:hAnsi="Times New Roman"/>
              </w:rPr>
            </w:pPr>
            <w:r w:rsidRPr="0095093C">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95093C" w:rsidRDefault="0095093C" w:rsidP="0095093C">
            <w:pPr>
              <w:spacing w:after="0" w:line="240" w:lineRule="auto"/>
              <w:jc w:val="center"/>
              <w:rPr>
                <w:rFonts w:ascii="Times New Roman" w:hAnsi="Times New Roman"/>
              </w:rPr>
            </w:pPr>
            <w:r w:rsidRPr="0095093C">
              <w:rPr>
                <w:rFonts w:ascii="Times New Roman" w:hAnsi="Times New Roman"/>
              </w:rPr>
              <w:t>Projekta īstenošanas laiks (mm/</w:t>
            </w:r>
            <w:proofErr w:type="spellStart"/>
            <w:r w:rsidRPr="0095093C">
              <w:rPr>
                <w:rFonts w:ascii="Times New Roman" w:hAnsi="Times New Roman"/>
              </w:rPr>
              <w:t>gggg</w:t>
            </w:r>
            <w:proofErr w:type="spellEnd"/>
            <w:r w:rsidRPr="0095093C">
              <w:rPr>
                <w:rFonts w:ascii="Times New Roman" w:hAnsi="Times New Roman"/>
              </w:rPr>
              <w:t>)</w:t>
            </w:r>
          </w:p>
        </w:tc>
      </w:tr>
      <w:tr w:rsidR="0095093C" w:rsidRPr="0095093C" w14:paraId="2376CC06" w14:textId="77777777" w:rsidTr="007C54C5">
        <w:trPr>
          <w:trHeight w:val="599"/>
        </w:trPr>
        <w:tc>
          <w:tcPr>
            <w:tcW w:w="760" w:type="dxa"/>
            <w:vMerge/>
            <w:shd w:val="clear" w:color="auto" w:fill="auto"/>
          </w:tcPr>
          <w:p w14:paraId="2376CBFD" w14:textId="77777777" w:rsidR="0095093C" w:rsidRPr="0095093C" w:rsidRDefault="0095093C" w:rsidP="0095093C">
            <w:pPr>
              <w:spacing w:after="0" w:line="240" w:lineRule="auto"/>
              <w:rPr>
                <w:rFonts w:ascii="Times New Roman" w:hAnsi="Times New Roman"/>
              </w:rPr>
            </w:pPr>
          </w:p>
        </w:tc>
        <w:tc>
          <w:tcPr>
            <w:tcW w:w="1929" w:type="dxa"/>
            <w:vMerge/>
            <w:shd w:val="clear" w:color="auto" w:fill="auto"/>
          </w:tcPr>
          <w:p w14:paraId="2376CBFE" w14:textId="77777777" w:rsidR="0095093C" w:rsidRPr="0095093C" w:rsidRDefault="0095093C" w:rsidP="0095093C">
            <w:pPr>
              <w:spacing w:after="0" w:line="240" w:lineRule="auto"/>
              <w:rPr>
                <w:rFonts w:ascii="Times New Roman" w:hAnsi="Times New Roman"/>
              </w:rPr>
            </w:pPr>
          </w:p>
        </w:tc>
        <w:tc>
          <w:tcPr>
            <w:tcW w:w="992" w:type="dxa"/>
            <w:vMerge/>
            <w:shd w:val="clear" w:color="auto" w:fill="auto"/>
          </w:tcPr>
          <w:p w14:paraId="2376CBFF" w14:textId="77777777" w:rsidR="0095093C" w:rsidRPr="0095093C" w:rsidRDefault="0095093C" w:rsidP="0095093C">
            <w:pPr>
              <w:spacing w:after="0" w:line="240" w:lineRule="auto"/>
              <w:rPr>
                <w:rFonts w:ascii="Times New Roman" w:hAnsi="Times New Roman"/>
              </w:rPr>
            </w:pPr>
          </w:p>
        </w:tc>
        <w:tc>
          <w:tcPr>
            <w:tcW w:w="2693" w:type="dxa"/>
            <w:vMerge/>
            <w:shd w:val="clear" w:color="auto" w:fill="auto"/>
          </w:tcPr>
          <w:p w14:paraId="2376CC00" w14:textId="77777777" w:rsidR="0095093C" w:rsidRPr="0095093C" w:rsidRDefault="0095093C" w:rsidP="0095093C">
            <w:pPr>
              <w:spacing w:after="0" w:line="240" w:lineRule="auto"/>
              <w:rPr>
                <w:rFonts w:ascii="Times New Roman" w:hAnsi="Times New Roman"/>
              </w:rPr>
            </w:pPr>
          </w:p>
        </w:tc>
        <w:tc>
          <w:tcPr>
            <w:tcW w:w="2835" w:type="dxa"/>
            <w:vMerge/>
            <w:shd w:val="clear" w:color="auto" w:fill="auto"/>
          </w:tcPr>
          <w:p w14:paraId="2376CC01" w14:textId="77777777" w:rsidR="0095093C" w:rsidRPr="0095093C" w:rsidRDefault="0095093C" w:rsidP="0095093C">
            <w:pPr>
              <w:spacing w:after="0" w:line="240" w:lineRule="auto"/>
              <w:rPr>
                <w:rFonts w:ascii="Times New Roman" w:hAnsi="Times New Roman"/>
              </w:rPr>
            </w:pPr>
          </w:p>
        </w:tc>
        <w:tc>
          <w:tcPr>
            <w:tcW w:w="1134" w:type="dxa"/>
            <w:vMerge/>
            <w:shd w:val="clear" w:color="auto" w:fill="auto"/>
          </w:tcPr>
          <w:p w14:paraId="2376CC02" w14:textId="77777777" w:rsidR="0095093C" w:rsidRPr="0095093C" w:rsidRDefault="0095093C" w:rsidP="0095093C">
            <w:pPr>
              <w:spacing w:after="0" w:line="240" w:lineRule="auto"/>
              <w:rPr>
                <w:rFonts w:ascii="Times New Roman" w:hAnsi="Times New Roman"/>
              </w:rPr>
            </w:pPr>
          </w:p>
        </w:tc>
        <w:tc>
          <w:tcPr>
            <w:tcW w:w="1985" w:type="dxa"/>
            <w:vMerge/>
            <w:shd w:val="clear" w:color="auto" w:fill="auto"/>
          </w:tcPr>
          <w:p w14:paraId="2376CC03" w14:textId="77777777" w:rsidR="0095093C" w:rsidRPr="0095093C"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95093C" w:rsidRDefault="0095093C" w:rsidP="0095093C">
            <w:pPr>
              <w:spacing w:after="0" w:line="240" w:lineRule="auto"/>
              <w:jc w:val="center"/>
              <w:rPr>
                <w:rFonts w:ascii="Times New Roman" w:hAnsi="Times New Roman"/>
                <w:sz w:val="20"/>
                <w:szCs w:val="20"/>
              </w:rPr>
            </w:pPr>
            <w:r w:rsidRPr="0095093C">
              <w:rPr>
                <w:rFonts w:ascii="Times New Roman" w:hAnsi="Times New Roman"/>
                <w:sz w:val="20"/>
                <w:szCs w:val="20"/>
              </w:rPr>
              <w:t>Projekta uzsākšana</w:t>
            </w:r>
          </w:p>
        </w:tc>
        <w:tc>
          <w:tcPr>
            <w:tcW w:w="1134" w:type="dxa"/>
            <w:shd w:val="clear" w:color="auto" w:fill="auto"/>
            <w:vAlign w:val="center"/>
          </w:tcPr>
          <w:p w14:paraId="2376CC05" w14:textId="77777777" w:rsidR="0095093C" w:rsidRPr="0095093C" w:rsidRDefault="0095093C" w:rsidP="0095093C">
            <w:pPr>
              <w:spacing w:after="0" w:line="240" w:lineRule="auto"/>
              <w:jc w:val="center"/>
              <w:rPr>
                <w:rFonts w:ascii="Times New Roman" w:hAnsi="Times New Roman"/>
                <w:sz w:val="20"/>
                <w:szCs w:val="20"/>
              </w:rPr>
            </w:pPr>
            <w:r w:rsidRPr="0095093C">
              <w:rPr>
                <w:rFonts w:ascii="Times New Roman" w:hAnsi="Times New Roman"/>
                <w:sz w:val="20"/>
                <w:szCs w:val="20"/>
              </w:rPr>
              <w:t>Projekta pabeigšana</w:t>
            </w:r>
          </w:p>
        </w:tc>
      </w:tr>
      <w:tr w:rsidR="0095093C" w:rsidRPr="0095093C" w14:paraId="2376CC10" w14:textId="77777777" w:rsidTr="007C54C5">
        <w:tc>
          <w:tcPr>
            <w:tcW w:w="760" w:type="dxa"/>
            <w:shd w:val="clear" w:color="auto" w:fill="auto"/>
          </w:tcPr>
          <w:p w14:paraId="2376CC07" w14:textId="77777777" w:rsidR="0095093C" w:rsidRPr="0095093C" w:rsidRDefault="0095093C" w:rsidP="0095093C">
            <w:pPr>
              <w:spacing w:after="0" w:line="240" w:lineRule="auto"/>
              <w:rPr>
                <w:rFonts w:ascii="Times New Roman" w:hAnsi="Times New Roman"/>
              </w:rPr>
            </w:pPr>
            <w:r w:rsidRPr="0095093C">
              <w:rPr>
                <w:rFonts w:ascii="Times New Roman" w:hAnsi="Times New Roman"/>
              </w:rPr>
              <w:t>1.</w:t>
            </w:r>
          </w:p>
        </w:tc>
        <w:tc>
          <w:tcPr>
            <w:tcW w:w="1929" w:type="dxa"/>
            <w:shd w:val="clear" w:color="auto" w:fill="auto"/>
          </w:tcPr>
          <w:p w14:paraId="2376CC08" w14:textId="77777777" w:rsidR="0095093C" w:rsidRPr="0095093C"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95093C"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95093C"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95093C"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95093C"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95093C"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95093C"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95093C" w:rsidRDefault="0095093C" w:rsidP="0095093C">
            <w:pPr>
              <w:spacing w:after="0" w:line="240" w:lineRule="auto"/>
              <w:rPr>
                <w:rFonts w:ascii="Times New Roman" w:hAnsi="Times New Roman"/>
              </w:rPr>
            </w:pPr>
          </w:p>
        </w:tc>
      </w:tr>
      <w:tr w:rsidR="0095093C" w:rsidRPr="0095093C" w14:paraId="2376CC1A" w14:textId="77777777" w:rsidTr="007C54C5">
        <w:tc>
          <w:tcPr>
            <w:tcW w:w="760" w:type="dxa"/>
            <w:shd w:val="clear" w:color="auto" w:fill="auto"/>
          </w:tcPr>
          <w:p w14:paraId="2376CC11" w14:textId="77777777" w:rsidR="0095093C" w:rsidRPr="0095093C" w:rsidRDefault="0095093C" w:rsidP="0095093C">
            <w:pPr>
              <w:spacing w:after="0" w:line="240" w:lineRule="auto"/>
              <w:rPr>
                <w:rFonts w:ascii="Times New Roman" w:hAnsi="Times New Roman"/>
              </w:rPr>
            </w:pPr>
            <w:r w:rsidRPr="0095093C">
              <w:rPr>
                <w:rFonts w:ascii="Times New Roman" w:hAnsi="Times New Roman"/>
              </w:rPr>
              <w:t>2.</w:t>
            </w:r>
          </w:p>
        </w:tc>
        <w:tc>
          <w:tcPr>
            <w:tcW w:w="1929" w:type="dxa"/>
            <w:shd w:val="clear" w:color="auto" w:fill="auto"/>
          </w:tcPr>
          <w:p w14:paraId="2376CC12" w14:textId="77777777" w:rsidR="0095093C" w:rsidRPr="0095093C" w:rsidRDefault="0095093C" w:rsidP="0095093C">
            <w:pPr>
              <w:spacing w:after="0" w:line="240" w:lineRule="auto"/>
              <w:rPr>
                <w:rFonts w:ascii="Times New Roman" w:hAnsi="Times New Roman"/>
              </w:rPr>
            </w:pPr>
          </w:p>
        </w:tc>
        <w:tc>
          <w:tcPr>
            <w:tcW w:w="992" w:type="dxa"/>
            <w:shd w:val="clear" w:color="auto" w:fill="auto"/>
          </w:tcPr>
          <w:p w14:paraId="2376CC13" w14:textId="77777777" w:rsidR="0095093C" w:rsidRPr="0095093C" w:rsidRDefault="0095093C" w:rsidP="0095093C">
            <w:pPr>
              <w:spacing w:after="0" w:line="240" w:lineRule="auto"/>
              <w:rPr>
                <w:rFonts w:ascii="Times New Roman" w:hAnsi="Times New Roman"/>
              </w:rPr>
            </w:pPr>
          </w:p>
        </w:tc>
        <w:tc>
          <w:tcPr>
            <w:tcW w:w="2693" w:type="dxa"/>
            <w:shd w:val="clear" w:color="auto" w:fill="auto"/>
          </w:tcPr>
          <w:p w14:paraId="2376CC14" w14:textId="77777777" w:rsidR="0095093C" w:rsidRPr="0095093C" w:rsidRDefault="0095093C" w:rsidP="0095093C">
            <w:pPr>
              <w:spacing w:after="0" w:line="240" w:lineRule="auto"/>
              <w:rPr>
                <w:rFonts w:ascii="Times New Roman" w:hAnsi="Times New Roman"/>
              </w:rPr>
            </w:pPr>
          </w:p>
        </w:tc>
        <w:tc>
          <w:tcPr>
            <w:tcW w:w="2835" w:type="dxa"/>
            <w:shd w:val="clear" w:color="auto" w:fill="auto"/>
          </w:tcPr>
          <w:p w14:paraId="2376CC15" w14:textId="77777777" w:rsidR="0095093C" w:rsidRPr="0095093C" w:rsidRDefault="0095093C" w:rsidP="0095093C">
            <w:pPr>
              <w:spacing w:after="0" w:line="240" w:lineRule="auto"/>
              <w:rPr>
                <w:rFonts w:ascii="Times New Roman" w:hAnsi="Times New Roman"/>
              </w:rPr>
            </w:pPr>
          </w:p>
        </w:tc>
        <w:tc>
          <w:tcPr>
            <w:tcW w:w="1134" w:type="dxa"/>
            <w:shd w:val="clear" w:color="auto" w:fill="auto"/>
          </w:tcPr>
          <w:p w14:paraId="2376CC16" w14:textId="77777777" w:rsidR="0095093C" w:rsidRPr="0095093C" w:rsidRDefault="0095093C" w:rsidP="0095093C">
            <w:pPr>
              <w:spacing w:after="0" w:line="240" w:lineRule="auto"/>
              <w:rPr>
                <w:rFonts w:ascii="Times New Roman" w:hAnsi="Times New Roman"/>
              </w:rPr>
            </w:pPr>
          </w:p>
        </w:tc>
        <w:tc>
          <w:tcPr>
            <w:tcW w:w="1985" w:type="dxa"/>
            <w:shd w:val="clear" w:color="auto" w:fill="auto"/>
          </w:tcPr>
          <w:p w14:paraId="2376CC17" w14:textId="77777777" w:rsidR="0095093C" w:rsidRPr="0095093C" w:rsidRDefault="0095093C" w:rsidP="0095093C">
            <w:pPr>
              <w:spacing w:after="0" w:line="240" w:lineRule="auto"/>
              <w:rPr>
                <w:rFonts w:ascii="Times New Roman" w:hAnsi="Times New Roman"/>
              </w:rPr>
            </w:pPr>
          </w:p>
        </w:tc>
        <w:tc>
          <w:tcPr>
            <w:tcW w:w="1134" w:type="dxa"/>
            <w:shd w:val="clear" w:color="auto" w:fill="auto"/>
          </w:tcPr>
          <w:p w14:paraId="2376CC18" w14:textId="77777777" w:rsidR="0095093C" w:rsidRPr="0095093C" w:rsidRDefault="0095093C" w:rsidP="0095093C">
            <w:pPr>
              <w:spacing w:after="0" w:line="240" w:lineRule="auto"/>
              <w:rPr>
                <w:rFonts w:ascii="Times New Roman" w:hAnsi="Times New Roman"/>
              </w:rPr>
            </w:pPr>
          </w:p>
        </w:tc>
        <w:tc>
          <w:tcPr>
            <w:tcW w:w="1134" w:type="dxa"/>
            <w:shd w:val="clear" w:color="auto" w:fill="auto"/>
          </w:tcPr>
          <w:p w14:paraId="2376CC19" w14:textId="77777777" w:rsidR="0095093C" w:rsidRPr="0095093C" w:rsidRDefault="0095093C" w:rsidP="0095093C">
            <w:pPr>
              <w:spacing w:after="0" w:line="240" w:lineRule="auto"/>
              <w:rPr>
                <w:rFonts w:ascii="Times New Roman" w:hAnsi="Times New Roman"/>
              </w:rPr>
            </w:pPr>
          </w:p>
        </w:tc>
      </w:tr>
    </w:tbl>
    <w:p w14:paraId="2376CC1B" w14:textId="77777777" w:rsidR="0095093C" w:rsidRPr="0095093C" w:rsidRDefault="0095093C" w:rsidP="0095093C">
      <w:pPr>
        <w:spacing w:after="0" w:line="240" w:lineRule="auto"/>
        <w:jc w:val="both"/>
        <w:rPr>
          <w:i/>
          <w:iCs/>
          <w:color w:val="0070C0"/>
        </w:rPr>
      </w:pPr>
    </w:p>
    <w:p w14:paraId="2376CC1C" w14:textId="50E3B0B9" w:rsidR="0095093C" w:rsidRDefault="0095093C" w:rsidP="00C27538">
      <w:pPr>
        <w:spacing w:after="120" w:line="240" w:lineRule="auto"/>
        <w:jc w:val="both"/>
        <w:rPr>
          <w:rFonts w:ascii="Times New Roman" w:hAnsi="Times New Roman"/>
          <w:i/>
          <w:iCs/>
          <w:color w:val="0000FF"/>
        </w:rPr>
      </w:pPr>
      <w:r w:rsidRPr="0095093C">
        <w:rPr>
          <w:rFonts w:ascii="Times New Roman" w:hAnsi="Times New Roman"/>
          <w:i/>
          <w:iCs/>
          <w:color w:val="0000FF"/>
        </w:rPr>
        <w:t xml:space="preserve">Projekta iesniedzējs sniedz informāciju par saistītajiem projektiem, ja tādi ir (norāda to informāciju, kas pieejama projekta iesnieguma aizpildīšanas brīdī), norādot informāciju par citiem 2007.-2013.gada plānošanas perioda projektiem, 2014.-2020.gada plānošanas perioda projektiem, </w:t>
      </w:r>
      <w:r w:rsidR="00F915D8" w:rsidRPr="00F915D8">
        <w:rPr>
          <w:rFonts w:ascii="Times New Roman" w:hAnsi="Times New Roman"/>
          <w:i/>
          <w:iCs/>
          <w:color w:val="0000FF"/>
        </w:rPr>
        <w:t xml:space="preserve">Eiropas Savienības Atveseļošanas un noturības mehānisma plāna </w:t>
      </w:r>
      <w:r w:rsidR="00F915D8">
        <w:rPr>
          <w:rFonts w:ascii="Times New Roman" w:hAnsi="Times New Roman"/>
          <w:i/>
          <w:iCs/>
          <w:color w:val="0000FF"/>
        </w:rPr>
        <w:t xml:space="preserve">investīciju projektiem, </w:t>
      </w:r>
      <w:r w:rsidRPr="0095093C">
        <w:rPr>
          <w:rFonts w:ascii="Times New Roman" w:hAnsi="Times New Roman"/>
          <w:i/>
          <w:iCs/>
          <w:color w:val="0000FF"/>
        </w:rPr>
        <w:t xml:space="preserve">finanšu instrumentiem un atbalsta programmām, ar kuriem saskata </w:t>
      </w:r>
      <w:proofErr w:type="spellStart"/>
      <w:r w:rsidRPr="0095093C">
        <w:rPr>
          <w:rFonts w:ascii="Times New Roman" w:hAnsi="Times New Roman"/>
          <w:b/>
          <w:i/>
          <w:iCs/>
          <w:color w:val="0000FF"/>
        </w:rPr>
        <w:t>papildināmību</w:t>
      </w:r>
      <w:proofErr w:type="spellEnd"/>
      <w:r w:rsidRPr="0095093C">
        <w:rPr>
          <w:rFonts w:ascii="Times New Roman" w:hAnsi="Times New Roman"/>
          <w:b/>
          <w:i/>
          <w:iCs/>
          <w:color w:val="0000FF"/>
        </w:rPr>
        <w:t>/demarkāciju</w:t>
      </w:r>
      <w:r w:rsidRPr="0095093C">
        <w:rPr>
          <w:rFonts w:ascii="Times New Roman" w:hAnsi="Times New Roman"/>
          <w:i/>
          <w:iCs/>
          <w:color w:val="0000FF"/>
        </w:rPr>
        <w:t>.</w:t>
      </w:r>
      <w:r w:rsidRPr="0095093C">
        <w:rPr>
          <w:rFonts w:ascii="Times New Roman" w:hAnsi="Times New Roman"/>
          <w:i/>
          <w:color w:val="0000FF"/>
        </w:rPr>
        <w:t xml:space="preserve"> Piemēram: </w:t>
      </w:r>
      <w:r w:rsidRPr="0095093C">
        <w:rPr>
          <w:rFonts w:ascii="Times New Roman" w:hAnsi="Times New Roman"/>
          <w:i/>
          <w:iCs/>
          <w:color w:val="0000FF"/>
        </w:rPr>
        <w:t>cit</w:t>
      </w:r>
      <w:r w:rsidR="007B14EA">
        <w:rPr>
          <w:rFonts w:ascii="Times New Roman" w:hAnsi="Times New Roman"/>
          <w:i/>
          <w:iCs/>
          <w:color w:val="0000FF"/>
        </w:rPr>
        <w:t>i</w:t>
      </w:r>
      <w:r w:rsidRPr="0095093C">
        <w:rPr>
          <w:rFonts w:ascii="Times New Roman" w:hAnsi="Times New Roman"/>
          <w:i/>
          <w:iCs/>
          <w:color w:val="0000FF"/>
        </w:rPr>
        <w:t xml:space="preserve"> </w:t>
      </w:r>
      <w:r w:rsidR="00F915D8" w:rsidRPr="00F915D8">
        <w:rPr>
          <w:rFonts w:ascii="Times New Roman" w:hAnsi="Times New Roman"/>
          <w:i/>
          <w:iCs/>
          <w:color w:val="0000FF"/>
        </w:rPr>
        <w:t xml:space="preserve">Eiropas Savienības Atveseļošanas un noturības mehānisma plāna </w:t>
      </w:r>
      <w:r w:rsidR="00E07BBA">
        <w:rPr>
          <w:rFonts w:ascii="Times New Roman" w:hAnsi="Times New Roman"/>
          <w:i/>
          <w:iCs/>
          <w:color w:val="0000FF"/>
        </w:rPr>
        <w:t>2</w:t>
      </w:r>
      <w:r w:rsidR="00F915D8" w:rsidRPr="00F915D8">
        <w:rPr>
          <w:rFonts w:ascii="Times New Roman" w:hAnsi="Times New Roman"/>
          <w:i/>
          <w:iCs/>
          <w:color w:val="0000FF"/>
        </w:rPr>
        <w:t>.1. reformu un investīciju virziena “</w:t>
      </w:r>
      <w:r w:rsidR="00E07BBA" w:rsidRPr="00E07BBA">
        <w:rPr>
          <w:rFonts w:ascii="Times New Roman" w:hAnsi="Times New Roman"/>
          <w:i/>
          <w:iCs/>
          <w:color w:val="0000FF"/>
        </w:rPr>
        <w:t>Valsts pārvaldes, tai skaitā pašvaldību, digitālā transformācija</w:t>
      </w:r>
      <w:r w:rsidR="00F915D8" w:rsidRPr="00F915D8">
        <w:rPr>
          <w:rFonts w:ascii="Times New Roman" w:hAnsi="Times New Roman"/>
          <w:i/>
          <w:iCs/>
          <w:color w:val="0000FF"/>
        </w:rPr>
        <w:t xml:space="preserve">” </w:t>
      </w:r>
      <w:r w:rsidRPr="0095093C">
        <w:rPr>
          <w:rFonts w:ascii="Times New Roman" w:hAnsi="Times New Roman"/>
          <w:i/>
          <w:iCs/>
          <w:color w:val="0000FF"/>
        </w:rPr>
        <w:t xml:space="preserve"> </w:t>
      </w:r>
      <w:r w:rsidR="00F915D8">
        <w:rPr>
          <w:rFonts w:ascii="Times New Roman" w:hAnsi="Times New Roman"/>
          <w:i/>
          <w:iCs/>
          <w:color w:val="0000FF"/>
        </w:rPr>
        <w:t>investīciju projekti</w:t>
      </w:r>
      <w:r w:rsidRPr="0095093C">
        <w:rPr>
          <w:rFonts w:ascii="Times New Roman" w:hAnsi="Times New Roman"/>
          <w:i/>
          <w:iCs/>
          <w:color w:val="0000FF"/>
        </w:rPr>
        <w:t>.</w:t>
      </w:r>
    </w:p>
    <w:p w14:paraId="2376CC1D" w14:textId="77777777" w:rsidR="00761EE7" w:rsidRDefault="0095093C" w:rsidP="00D30233">
      <w:pPr>
        <w:spacing w:after="120" w:line="240" w:lineRule="auto"/>
        <w:ind w:left="34"/>
        <w:jc w:val="both"/>
        <w:rPr>
          <w:rFonts w:ascii="Times New Roman" w:hAnsi="Times New Roman"/>
          <w:i/>
          <w:iCs/>
          <w:color w:val="0000FF"/>
        </w:rPr>
      </w:pPr>
      <w:r w:rsidRPr="0095093C">
        <w:rPr>
          <w:rFonts w:ascii="Times New Roman" w:hAnsi="Times New Roman"/>
          <w:i/>
          <w:iCs/>
          <w:color w:val="0000FF"/>
        </w:rPr>
        <w:t xml:space="preserve">Papildinātību var norādīt ar tādiem projektiem vai projektu iesniegumiem, kuri ir finansēti vai kurus plānots finansēt no citiem </w:t>
      </w:r>
      <w:r w:rsidR="00AF5D06" w:rsidRPr="00AF5D06">
        <w:rPr>
          <w:rFonts w:ascii="Times New Roman" w:hAnsi="Times New Roman"/>
          <w:i/>
          <w:iCs/>
          <w:color w:val="0000FF"/>
        </w:rPr>
        <w:t xml:space="preserve">Eiropas Savienības Atveseļošanas un noturības mehānisma plāna </w:t>
      </w:r>
      <w:r w:rsidRPr="0095093C">
        <w:rPr>
          <w:rFonts w:ascii="Times New Roman" w:hAnsi="Times New Roman"/>
          <w:i/>
          <w:iCs/>
          <w:color w:val="0000FF"/>
        </w:rPr>
        <w:t>projektiem vai citiem specifiskajiem atbalsta mērķiem, vai citiem finanšu instrumentiem.</w:t>
      </w:r>
    </w:p>
    <w:p w14:paraId="2376CC1E" w14:textId="77777777" w:rsidR="00761EE7" w:rsidRDefault="00761EE7" w:rsidP="00C27538">
      <w:pPr>
        <w:spacing w:after="120" w:line="240" w:lineRule="auto"/>
        <w:jc w:val="both"/>
        <w:rPr>
          <w:rFonts w:ascii="Times New Roman" w:hAnsi="Times New Roman"/>
          <w:i/>
          <w:iCs/>
          <w:color w:val="0000FF"/>
        </w:rPr>
      </w:pPr>
      <w:r w:rsidRPr="00DF323D">
        <w:rPr>
          <w:rFonts w:ascii="Times New Roman" w:hAnsi="Times New Roman"/>
          <w:i/>
          <w:iCs/>
          <w:color w:val="0000FF"/>
        </w:rPr>
        <w:t xml:space="preserve">Ja projekta iesniedzējs ir saņēmis vai plāno saņemt citu valsts atbalstu attiecībā uz </w:t>
      </w:r>
      <w:r>
        <w:rPr>
          <w:rFonts w:ascii="Times New Roman" w:hAnsi="Times New Roman"/>
          <w:i/>
          <w:iCs/>
          <w:color w:val="0000FF"/>
        </w:rPr>
        <w:t>investīciju</w:t>
      </w:r>
      <w:r w:rsidRPr="00DF323D">
        <w:rPr>
          <w:rFonts w:ascii="Times New Roman" w:hAnsi="Times New Roman"/>
          <w:i/>
          <w:iCs/>
          <w:color w:val="0000FF"/>
        </w:rPr>
        <w:t xml:space="preserve"> attiecināmajām izmaksām, tas iesniedz atbalsta</w:t>
      </w:r>
      <w:r>
        <w:rPr>
          <w:rFonts w:ascii="Times New Roman" w:hAnsi="Times New Roman"/>
          <w:i/>
          <w:iCs/>
          <w:color w:val="0000FF"/>
        </w:rPr>
        <w:t xml:space="preserve"> </w:t>
      </w:r>
      <w:r w:rsidRPr="007D43BA">
        <w:rPr>
          <w:rFonts w:ascii="Times New Roman" w:hAnsi="Times New Roman"/>
          <w:i/>
          <w:iCs/>
          <w:color w:val="0000FF"/>
        </w:rPr>
        <w:t xml:space="preserve">sniedzējam visu informāciju par plānoto un piešķirto atbalstu par šīm izmaksām, norādot atbalsta piešķiršanas datumu (attiecināms, ja cits atbalsts jau piešķirts), atbalsta sniedzēju, atbalsta pasākumu un plānoto vai piešķirto atbalsta summu. </w:t>
      </w:r>
    </w:p>
    <w:p w14:paraId="2376CC22" w14:textId="77777777" w:rsidR="00B8162E" w:rsidRDefault="00B8162E" w:rsidP="00DF323D">
      <w:pPr>
        <w:spacing w:after="0" w:line="240" w:lineRule="auto"/>
        <w:jc w:val="both"/>
        <w:rPr>
          <w:rFonts w:ascii="Times New Roman" w:hAnsi="Times New Roman"/>
          <w:i/>
          <w:iCs/>
          <w:color w:val="0000FF"/>
        </w:rPr>
      </w:pPr>
    </w:p>
    <w:p w14:paraId="2376CC23" w14:textId="77777777" w:rsidR="00B8162E" w:rsidRDefault="00B8162E" w:rsidP="00DF323D">
      <w:pPr>
        <w:spacing w:after="0" w:line="240" w:lineRule="auto"/>
        <w:jc w:val="both"/>
        <w:rPr>
          <w:rFonts w:ascii="Times New Roman" w:hAnsi="Times New Roman"/>
          <w:i/>
          <w:iCs/>
          <w:color w:val="0000FF"/>
        </w:rPr>
      </w:pPr>
    </w:p>
    <w:p w14:paraId="2376CC24" w14:textId="77777777" w:rsidR="005A2AFE" w:rsidRPr="007D43BA" w:rsidRDefault="005A2AFE" w:rsidP="00DF323D">
      <w:pPr>
        <w:spacing w:after="0" w:line="240" w:lineRule="auto"/>
        <w:jc w:val="both"/>
        <w:rPr>
          <w:rFonts w:ascii="Times New Roman" w:hAnsi="Times New Roman"/>
          <w:i/>
          <w:iCs/>
          <w:color w:val="0000FF"/>
        </w:rPr>
      </w:pPr>
    </w:p>
    <w:p w14:paraId="2376CC25" w14:textId="77777777" w:rsidR="00A1132C" w:rsidRDefault="00A1132C" w:rsidP="003C5410">
      <w:pPr>
        <w:rPr>
          <w:rFonts w:ascii="Times New Roman" w:hAnsi="Times New Roman"/>
        </w:rPr>
        <w:sectPr w:rsidR="00A1132C" w:rsidSect="00C27538">
          <w:pgSz w:w="16838" w:h="11906" w:orient="landscape"/>
          <w:pgMar w:top="1797" w:right="851" w:bottom="1133" w:left="1276"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6B3470" w:rsidRPr="00170501" w14:paraId="2376CC27" w14:textId="77777777" w:rsidTr="00141CC5">
        <w:trPr>
          <w:trHeight w:val="547"/>
        </w:trPr>
        <w:tc>
          <w:tcPr>
            <w:tcW w:w="9486" w:type="dxa"/>
            <w:shd w:val="clear" w:color="auto" w:fill="D9D9D9"/>
            <w:vAlign w:val="center"/>
          </w:tcPr>
          <w:p w14:paraId="2376CC26" w14:textId="568A3189" w:rsidR="006B3470" w:rsidRPr="00170501" w:rsidRDefault="006B3470" w:rsidP="00141CC5">
            <w:pPr>
              <w:pStyle w:val="Heading1"/>
              <w:spacing w:before="0" w:line="240" w:lineRule="auto"/>
              <w:rPr>
                <w:b w:val="0"/>
                <w:sz w:val="22"/>
                <w:szCs w:val="22"/>
              </w:rPr>
            </w:pPr>
            <w:bookmarkStart w:id="13" w:name="_Toc496274508"/>
            <w:bookmarkStart w:id="14" w:name="_Toc116904135"/>
            <w:r w:rsidRPr="00170501">
              <w:rPr>
                <w:sz w:val="22"/>
                <w:szCs w:val="22"/>
              </w:rPr>
              <w:lastRenderedPageBreak/>
              <w:t xml:space="preserve">3.SADAĻA – </w:t>
            </w:r>
            <w:r w:rsidR="001F789A" w:rsidRPr="001F789A">
              <w:rPr>
                <w:sz w:val="22"/>
                <w:szCs w:val="22"/>
              </w:rPr>
              <w:t>KOMERCDARBĪBAS</w:t>
            </w:r>
            <w:r w:rsidRPr="00170501">
              <w:rPr>
                <w:sz w:val="22"/>
                <w:szCs w:val="22"/>
              </w:rPr>
              <w:t xml:space="preserve"> ATBALSTA JAUTĀJUMI</w:t>
            </w:r>
            <w:bookmarkEnd w:id="13"/>
            <w:bookmarkEnd w:id="14"/>
          </w:p>
        </w:tc>
      </w:tr>
    </w:tbl>
    <w:p w14:paraId="2376CC28" w14:textId="77777777" w:rsidR="0095093C" w:rsidRPr="00170501" w:rsidRDefault="0095093C" w:rsidP="0017050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
        <w:gridCol w:w="3023"/>
        <w:gridCol w:w="5684"/>
      </w:tblGrid>
      <w:tr w:rsidR="006B3470" w:rsidRPr="00170501" w14:paraId="2376CC2F" w14:textId="77777777" w:rsidTr="00D04873">
        <w:tc>
          <w:tcPr>
            <w:tcW w:w="757" w:type="dxa"/>
          </w:tcPr>
          <w:p w14:paraId="2376CC29" w14:textId="77777777" w:rsidR="006B3470" w:rsidRPr="00170501" w:rsidRDefault="006B3470" w:rsidP="006B3470">
            <w:pPr>
              <w:spacing w:after="0" w:line="240" w:lineRule="auto"/>
              <w:rPr>
                <w:rFonts w:ascii="Times New Roman" w:hAnsi="Times New Roman"/>
                <w:b/>
                <w:bCs/>
              </w:rPr>
            </w:pPr>
            <w:r w:rsidRPr="00170501">
              <w:rPr>
                <w:rFonts w:ascii="Times New Roman" w:hAnsi="Times New Roman"/>
                <w:b/>
                <w:bCs/>
              </w:rPr>
              <w:t>3.1.</w:t>
            </w:r>
          </w:p>
        </w:tc>
        <w:tc>
          <w:tcPr>
            <w:tcW w:w="3023" w:type="dxa"/>
          </w:tcPr>
          <w:p w14:paraId="2376CC2A" w14:textId="77777777" w:rsidR="006B3470" w:rsidRPr="00170501" w:rsidRDefault="006B3470" w:rsidP="006B3470">
            <w:pPr>
              <w:spacing w:after="0" w:line="240" w:lineRule="auto"/>
              <w:rPr>
                <w:rFonts w:ascii="Times New Roman" w:hAnsi="Times New Roman"/>
                <w:b/>
              </w:rPr>
            </w:pPr>
            <w:r w:rsidRPr="00170501">
              <w:rPr>
                <w:rFonts w:ascii="Times New Roman" w:hAnsi="Times New Roman"/>
                <w:b/>
              </w:rPr>
              <w:t>Projekta īstenošanas veids:</w:t>
            </w:r>
          </w:p>
        </w:tc>
        <w:tc>
          <w:tcPr>
            <w:tcW w:w="5684" w:type="dxa"/>
          </w:tcPr>
          <w:p w14:paraId="2376CC2B" w14:textId="1547C428" w:rsidR="00C07ECF" w:rsidRDefault="00C07ECF" w:rsidP="00C07ECF">
            <w:pPr>
              <w:spacing w:after="120" w:line="240" w:lineRule="auto"/>
              <w:jc w:val="both"/>
              <w:rPr>
                <w:rFonts w:ascii="Times New Roman" w:hAnsi="Times New Roman"/>
                <w:i/>
                <w:color w:val="0000FF"/>
              </w:rPr>
            </w:pPr>
            <w:r w:rsidRPr="00170501">
              <w:rPr>
                <w:rFonts w:ascii="Times New Roman" w:hAnsi="Times New Roman"/>
                <w:i/>
                <w:color w:val="0000FF"/>
              </w:rPr>
              <w:t>Š</w:t>
            </w:r>
            <w:r w:rsidR="00A85065">
              <w:rPr>
                <w:rFonts w:ascii="Times New Roman" w:hAnsi="Times New Roman"/>
                <w:i/>
                <w:color w:val="0000FF"/>
              </w:rPr>
              <w:t>o</w:t>
            </w:r>
            <w:r w:rsidRPr="00170501">
              <w:rPr>
                <w:rFonts w:ascii="Times New Roman" w:hAnsi="Times New Roman"/>
                <w:i/>
                <w:color w:val="0000FF"/>
              </w:rPr>
              <w:t xml:space="preserve"> investīcij</w:t>
            </w:r>
            <w:r w:rsidR="00A85065">
              <w:rPr>
                <w:rFonts w:ascii="Times New Roman" w:hAnsi="Times New Roman"/>
                <w:i/>
                <w:color w:val="0000FF"/>
              </w:rPr>
              <w:t>u</w:t>
            </w:r>
            <w:r w:rsidRPr="00170501">
              <w:rPr>
                <w:rFonts w:ascii="Times New Roman" w:hAnsi="Times New Roman"/>
                <w:i/>
                <w:color w:val="0000FF"/>
              </w:rPr>
              <w:t xml:space="preserve"> atlases kārtā iesniedzējs izvēlas vērtīb</w:t>
            </w:r>
            <w:r w:rsidR="00A85065">
              <w:rPr>
                <w:rFonts w:ascii="Times New Roman" w:hAnsi="Times New Roman"/>
                <w:i/>
                <w:color w:val="0000FF"/>
              </w:rPr>
              <w:t>u</w:t>
            </w:r>
            <w:r w:rsidRPr="00170501">
              <w:rPr>
                <w:rFonts w:ascii="Times New Roman" w:hAnsi="Times New Roman"/>
                <w:i/>
                <w:color w:val="0000FF"/>
              </w:rPr>
              <w:t>:</w:t>
            </w:r>
          </w:p>
          <w:p w14:paraId="2376CC2E" w14:textId="6B2CBDB4" w:rsidR="006B3470" w:rsidRPr="00A85065" w:rsidRDefault="00A85065" w:rsidP="00A85065">
            <w:pPr>
              <w:spacing w:after="120" w:line="240" w:lineRule="auto"/>
              <w:jc w:val="both"/>
              <w:rPr>
                <w:rFonts w:ascii="Times New Roman" w:hAnsi="Times New Roman"/>
                <w:b/>
                <w:i/>
                <w:color w:val="0000FF"/>
              </w:rPr>
            </w:pPr>
            <w:r w:rsidRPr="00A85065">
              <w:rPr>
                <w:rFonts w:ascii="Times New Roman" w:hAnsi="Times New Roman"/>
                <w:b/>
                <w:i/>
                <w:color w:val="0000FF"/>
              </w:rPr>
              <w:t xml:space="preserve">projekta finansējuma saņēmējs nesaņem valsts atbalstu un nav valsts atbalsta, t.sk. </w:t>
            </w:r>
            <w:proofErr w:type="spellStart"/>
            <w:r w:rsidRPr="00A85065">
              <w:rPr>
                <w:rFonts w:ascii="Times New Roman" w:hAnsi="Times New Roman"/>
                <w:b/>
                <w:i/>
                <w:color w:val="0000FF"/>
              </w:rPr>
              <w:t>de</w:t>
            </w:r>
            <w:proofErr w:type="spellEnd"/>
            <w:r w:rsidRPr="00A85065">
              <w:rPr>
                <w:rFonts w:ascii="Times New Roman" w:hAnsi="Times New Roman"/>
                <w:b/>
                <w:i/>
                <w:color w:val="0000FF"/>
              </w:rPr>
              <w:t xml:space="preserve"> </w:t>
            </w:r>
            <w:proofErr w:type="spellStart"/>
            <w:r w:rsidRPr="00A85065">
              <w:rPr>
                <w:rFonts w:ascii="Times New Roman" w:hAnsi="Times New Roman"/>
                <w:b/>
                <w:i/>
                <w:color w:val="0000FF"/>
              </w:rPr>
              <w:t>minimis</w:t>
            </w:r>
            <w:proofErr w:type="spellEnd"/>
            <w:r w:rsidRPr="00A85065">
              <w:rPr>
                <w:rFonts w:ascii="Times New Roman" w:hAnsi="Times New Roman"/>
                <w:b/>
                <w:i/>
                <w:color w:val="0000FF"/>
              </w:rPr>
              <w:t xml:space="preserve"> sniedzējs. Projekta sadarbības partneris nesaņem valsts atbalstu, un nav valsts atbalsta, t.sk. </w:t>
            </w:r>
            <w:proofErr w:type="spellStart"/>
            <w:r w:rsidRPr="00A85065">
              <w:rPr>
                <w:rFonts w:ascii="Times New Roman" w:hAnsi="Times New Roman"/>
                <w:b/>
                <w:i/>
                <w:color w:val="0000FF"/>
              </w:rPr>
              <w:t>de</w:t>
            </w:r>
            <w:proofErr w:type="spellEnd"/>
            <w:r w:rsidRPr="00A85065">
              <w:rPr>
                <w:rFonts w:ascii="Times New Roman" w:hAnsi="Times New Roman"/>
                <w:b/>
                <w:i/>
                <w:color w:val="0000FF"/>
              </w:rPr>
              <w:t xml:space="preserve"> </w:t>
            </w:r>
            <w:proofErr w:type="spellStart"/>
            <w:r w:rsidRPr="00A85065">
              <w:rPr>
                <w:rFonts w:ascii="Times New Roman" w:hAnsi="Times New Roman"/>
                <w:b/>
                <w:i/>
                <w:color w:val="0000FF"/>
              </w:rPr>
              <w:t>minimis</w:t>
            </w:r>
            <w:proofErr w:type="spellEnd"/>
            <w:r w:rsidRPr="00A85065">
              <w:rPr>
                <w:rFonts w:ascii="Times New Roman" w:hAnsi="Times New Roman"/>
                <w:b/>
                <w:i/>
                <w:color w:val="0000FF"/>
              </w:rPr>
              <w:t xml:space="preserve"> atbalsta sniedzējs</w:t>
            </w:r>
          </w:p>
        </w:tc>
      </w:tr>
    </w:tbl>
    <w:p w14:paraId="2376CC64" w14:textId="37A3669B" w:rsidR="00B816A5" w:rsidRDefault="00B816A5" w:rsidP="003C5410">
      <w:pPr>
        <w:rPr>
          <w:rFonts w:ascii="Times New Roman" w:hAnsi="Times New Roman"/>
        </w:rPr>
      </w:pPr>
    </w:p>
    <w:p w14:paraId="12A40CB9" w14:textId="77777777" w:rsidR="00B816A5" w:rsidRDefault="00B816A5">
      <w:pPr>
        <w:spacing w:after="0" w:line="240" w:lineRule="auto"/>
        <w:rPr>
          <w:rFonts w:ascii="Times New Roman" w:hAnsi="Times New Roman"/>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170501" w14:paraId="2376CC66" w14:textId="77777777" w:rsidTr="00141CC5">
        <w:trPr>
          <w:trHeight w:val="547"/>
        </w:trPr>
        <w:tc>
          <w:tcPr>
            <w:tcW w:w="9486" w:type="dxa"/>
            <w:shd w:val="clear" w:color="auto" w:fill="D9D9D9"/>
            <w:vAlign w:val="center"/>
          </w:tcPr>
          <w:p w14:paraId="2376CC65" w14:textId="77777777" w:rsidR="00D82EDE" w:rsidRPr="00170501" w:rsidRDefault="00D82EDE" w:rsidP="00141CC5">
            <w:pPr>
              <w:pStyle w:val="Heading1"/>
              <w:spacing w:before="0" w:line="240" w:lineRule="auto"/>
              <w:rPr>
                <w:b w:val="0"/>
                <w:sz w:val="22"/>
                <w:szCs w:val="22"/>
              </w:rPr>
            </w:pPr>
            <w:bookmarkStart w:id="15" w:name="_Toc496274509"/>
            <w:bookmarkStart w:id="16" w:name="_Toc116904136"/>
            <w:r w:rsidRPr="00170501">
              <w:rPr>
                <w:sz w:val="22"/>
                <w:szCs w:val="22"/>
              </w:rPr>
              <w:lastRenderedPageBreak/>
              <w:t>4.SADAĻA - APLIECINĀJUMS</w:t>
            </w:r>
            <w:bookmarkEnd w:id="15"/>
            <w:bookmarkEnd w:id="16"/>
          </w:p>
        </w:tc>
      </w:tr>
    </w:tbl>
    <w:p w14:paraId="2376CC67" w14:textId="77777777" w:rsidR="00D82EDE" w:rsidRPr="00170501" w:rsidRDefault="00D82EDE" w:rsidP="003C5410">
      <w:pPr>
        <w:rPr>
          <w:rFonts w:ascii="Times New Roman" w:hAnsi="Times New Roman"/>
        </w:rPr>
      </w:pPr>
    </w:p>
    <w:p w14:paraId="2376CC68" w14:textId="77777777" w:rsidR="00C424E5" w:rsidRPr="00170501" w:rsidRDefault="00C424E5" w:rsidP="00C424E5">
      <w:pPr>
        <w:rPr>
          <w:rFonts w:ascii="Times New Roman" w:hAnsi="Times New Roman"/>
        </w:rPr>
      </w:pPr>
    </w:p>
    <w:p w14:paraId="2376CC69" w14:textId="77777777" w:rsidR="00C424E5" w:rsidRPr="00170501" w:rsidRDefault="00C424E5" w:rsidP="00C424E5">
      <w:pPr>
        <w:spacing w:after="0"/>
        <w:jc w:val="right"/>
        <w:rPr>
          <w:rFonts w:ascii="Times New Roman" w:hAnsi="Times New Roman"/>
        </w:rPr>
      </w:pPr>
      <w:r w:rsidRPr="00170501">
        <w:rPr>
          <w:rFonts w:ascii="Times New Roman" w:hAnsi="Times New Roman"/>
        </w:rPr>
        <w:t>Es, apakšā parakstījies (-</w:t>
      </w:r>
      <w:proofErr w:type="spellStart"/>
      <w:r w:rsidRPr="00170501">
        <w:rPr>
          <w:rFonts w:ascii="Times New Roman" w:hAnsi="Times New Roman"/>
        </w:rPr>
        <w:t>usies</w:t>
      </w:r>
      <w:proofErr w:type="spellEnd"/>
      <w:r w:rsidRPr="00170501">
        <w:rPr>
          <w:rFonts w:ascii="Times New Roman" w:hAnsi="Times New Roman"/>
        </w:rPr>
        <w:t>), __________________________,</w:t>
      </w:r>
    </w:p>
    <w:p w14:paraId="2376CC6A" w14:textId="77777777" w:rsidR="00C424E5" w:rsidRPr="00170501" w:rsidRDefault="00C424E5" w:rsidP="00C424E5">
      <w:pPr>
        <w:spacing w:after="0"/>
        <w:ind w:left="5760" w:firstLine="720"/>
        <w:jc w:val="center"/>
        <w:rPr>
          <w:rFonts w:ascii="Times New Roman" w:hAnsi="Times New Roman"/>
          <w:i/>
        </w:rPr>
      </w:pPr>
      <w:r w:rsidRPr="00170501">
        <w:rPr>
          <w:rFonts w:ascii="Times New Roman" w:hAnsi="Times New Roman"/>
          <w:i/>
        </w:rPr>
        <w:t>vārds, uzvārds</w:t>
      </w:r>
    </w:p>
    <w:p w14:paraId="2376CC6B" w14:textId="77777777" w:rsidR="00C424E5" w:rsidRPr="00170501" w:rsidRDefault="00C424E5" w:rsidP="00C424E5">
      <w:pPr>
        <w:spacing w:after="0"/>
        <w:ind w:left="5760" w:firstLine="720"/>
        <w:jc w:val="right"/>
        <w:rPr>
          <w:rFonts w:ascii="Times New Roman" w:hAnsi="Times New Roman"/>
          <w:i/>
        </w:rPr>
      </w:pPr>
    </w:p>
    <w:p w14:paraId="2376CC6C" w14:textId="77777777" w:rsidR="00C424E5" w:rsidRPr="00170501" w:rsidRDefault="00C424E5" w:rsidP="00C424E5">
      <w:pPr>
        <w:spacing w:after="0"/>
        <w:jc w:val="right"/>
        <w:rPr>
          <w:rFonts w:ascii="Times New Roman" w:hAnsi="Times New Roman"/>
        </w:rPr>
      </w:pPr>
      <w:r w:rsidRPr="00170501">
        <w:rPr>
          <w:rFonts w:ascii="Times New Roman" w:hAnsi="Times New Roman"/>
        </w:rPr>
        <w:tab/>
      </w:r>
      <w:r w:rsidRPr="00170501">
        <w:rPr>
          <w:rFonts w:ascii="Times New Roman" w:hAnsi="Times New Roman"/>
        </w:rPr>
        <w:tab/>
      </w:r>
      <w:r w:rsidRPr="00170501">
        <w:rPr>
          <w:rFonts w:ascii="Times New Roman" w:hAnsi="Times New Roman"/>
        </w:rPr>
        <w:tab/>
      </w:r>
      <w:r w:rsidRPr="00170501">
        <w:rPr>
          <w:rFonts w:ascii="Times New Roman" w:hAnsi="Times New Roman"/>
        </w:rPr>
        <w:tab/>
        <w:t xml:space="preserve">Projekta iesniedzēja ___________________________________, </w:t>
      </w:r>
    </w:p>
    <w:p w14:paraId="2376CC6D" w14:textId="77777777" w:rsidR="00C424E5" w:rsidRPr="00170501" w:rsidRDefault="00C424E5" w:rsidP="00C424E5">
      <w:pPr>
        <w:spacing w:after="0"/>
        <w:ind w:left="4320" w:firstLine="720"/>
        <w:jc w:val="center"/>
        <w:rPr>
          <w:rFonts w:ascii="Times New Roman" w:hAnsi="Times New Roman"/>
          <w:i/>
        </w:rPr>
      </w:pPr>
      <w:r w:rsidRPr="00170501">
        <w:rPr>
          <w:rFonts w:ascii="Times New Roman" w:hAnsi="Times New Roman"/>
          <w:i/>
        </w:rPr>
        <w:t xml:space="preserve">              projekta iesniedzēja nosaukums</w:t>
      </w:r>
    </w:p>
    <w:p w14:paraId="2376CC6E" w14:textId="77777777" w:rsidR="00C424E5" w:rsidRPr="00170501" w:rsidRDefault="00C424E5" w:rsidP="00C424E5">
      <w:pPr>
        <w:jc w:val="right"/>
        <w:rPr>
          <w:rFonts w:ascii="Times New Roman" w:hAnsi="Times New Roman"/>
        </w:rPr>
      </w:pPr>
    </w:p>
    <w:p w14:paraId="2376CC6F" w14:textId="77777777" w:rsidR="00C424E5" w:rsidRPr="00170501" w:rsidRDefault="00C424E5" w:rsidP="00C424E5">
      <w:pPr>
        <w:spacing w:after="0"/>
        <w:jc w:val="right"/>
        <w:rPr>
          <w:rFonts w:ascii="Times New Roman" w:hAnsi="Times New Roman"/>
        </w:rPr>
      </w:pPr>
      <w:r w:rsidRPr="00170501">
        <w:rPr>
          <w:rFonts w:ascii="Times New Roman" w:hAnsi="Times New Roman"/>
        </w:rPr>
        <w:tab/>
      </w:r>
      <w:r w:rsidRPr="00170501">
        <w:rPr>
          <w:rFonts w:ascii="Times New Roman" w:hAnsi="Times New Roman"/>
        </w:rPr>
        <w:tab/>
      </w:r>
      <w:r w:rsidRPr="00170501">
        <w:rPr>
          <w:rFonts w:ascii="Times New Roman" w:hAnsi="Times New Roman"/>
        </w:rPr>
        <w:tab/>
      </w:r>
      <w:r w:rsidRPr="00170501">
        <w:rPr>
          <w:rFonts w:ascii="Times New Roman" w:hAnsi="Times New Roman"/>
        </w:rPr>
        <w:tab/>
        <w:t>atbildīgā amatpersona, _________________________________,</w:t>
      </w:r>
    </w:p>
    <w:p w14:paraId="2376CC70" w14:textId="77777777" w:rsidR="00C424E5" w:rsidRPr="00170501" w:rsidRDefault="00C424E5" w:rsidP="00C424E5">
      <w:pPr>
        <w:spacing w:after="0"/>
        <w:ind w:left="4320" w:firstLine="720"/>
        <w:jc w:val="center"/>
        <w:rPr>
          <w:rFonts w:ascii="Times New Roman" w:hAnsi="Times New Roman"/>
          <w:i/>
        </w:rPr>
      </w:pPr>
      <w:r w:rsidRPr="00170501">
        <w:rPr>
          <w:rFonts w:ascii="Times New Roman" w:hAnsi="Times New Roman"/>
          <w:i/>
        </w:rPr>
        <w:t xml:space="preserve">              amata nosaukums</w:t>
      </w:r>
    </w:p>
    <w:p w14:paraId="2376CC71" w14:textId="77777777" w:rsidR="00C424E5" w:rsidRPr="00170501" w:rsidRDefault="00C424E5" w:rsidP="00C424E5">
      <w:pPr>
        <w:rPr>
          <w:rFonts w:ascii="Times New Roman" w:hAnsi="Times New Roman"/>
        </w:rPr>
      </w:pPr>
      <w:r w:rsidRPr="00170501">
        <w:rPr>
          <w:rFonts w:ascii="Times New Roman" w:hAnsi="Times New Roman"/>
        </w:rPr>
        <w:t>apliecinu, ka investīciju projekta iesnieguma iesniegšanas brīdī,</w:t>
      </w:r>
    </w:p>
    <w:p w14:paraId="2376CC72" w14:textId="77777777" w:rsidR="00C424E5" w:rsidRPr="00170501" w:rsidRDefault="00C424E5" w:rsidP="00C424E5">
      <w:pPr>
        <w:numPr>
          <w:ilvl w:val="0"/>
          <w:numId w:val="2"/>
        </w:numPr>
        <w:spacing w:after="0" w:line="240" w:lineRule="auto"/>
        <w:contextualSpacing/>
        <w:jc w:val="both"/>
        <w:rPr>
          <w:rFonts w:ascii="Times New Roman" w:hAnsi="Times New Roman"/>
        </w:rPr>
      </w:pPr>
      <w:r w:rsidRPr="00170501">
        <w:rPr>
          <w:rFonts w:ascii="Times New Roman" w:hAnsi="Times New Roman"/>
        </w:rPr>
        <w:t>projekta iesniedzējs neatbilst nevienam no Atveseļošanas fonda investīcijas Ministru kabineta noteikumos minētajiem projektu iesniedzēju izslēgšanas nosacījumiem, ja attiecināms;</w:t>
      </w:r>
    </w:p>
    <w:p w14:paraId="2376CC73" w14:textId="77777777" w:rsidR="00C424E5" w:rsidRPr="00170501" w:rsidRDefault="00C424E5" w:rsidP="00C424E5">
      <w:pPr>
        <w:numPr>
          <w:ilvl w:val="0"/>
          <w:numId w:val="2"/>
        </w:numPr>
        <w:spacing w:after="0" w:line="240" w:lineRule="auto"/>
        <w:contextualSpacing/>
        <w:jc w:val="both"/>
        <w:rPr>
          <w:rFonts w:ascii="Times New Roman" w:hAnsi="Times New Roman"/>
        </w:rPr>
      </w:pPr>
      <w:r w:rsidRPr="00170501">
        <w:rPr>
          <w:rFonts w:ascii="Times New Roman" w:hAnsi="Times New Roman"/>
        </w:rPr>
        <w:t>projekta iesniedzēja rīcībā ir pietiekami un stabili finanšu resursi (nav attiecināms uz valsts budžeta iestādēm);</w:t>
      </w:r>
    </w:p>
    <w:p w14:paraId="2376CC74" w14:textId="77777777" w:rsidR="00C424E5" w:rsidRPr="00170501" w:rsidRDefault="00C424E5" w:rsidP="00C424E5">
      <w:pPr>
        <w:numPr>
          <w:ilvl w:val="0"/>
          <w:numId w:val="2"/>
        </w:numPr>
        <w:spacing w:after="0" w:line="240" w:lineRule="auto"/>
        <w:contextualSpacing/>
        <w:jc w:val="both"/>
        <w:rPr>
          <w:rFonts w:ascii="Times New Roman" w:hAnsi="Times New Roman"/>
        </w:rPr>
      </w:pPr>
      <w:r w:rsidRPr="00170501">
        <w:rPr>
          <w:rFonts w:ascii="Times New Roman" w:hAnsi="Times New Roman"/>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170501" w:rsidRDefault="00C424E5" w:rsidP="00C424E5">
      <w:pPr>
        <w:numPr>
          <w:ilvl w:val="0"/>
          <w:numId w:val="2"/>
        </w:numPr>
        <w:spacing w:after="0" w:line="240" w:lineRule="auto"/>
        <w:contextualSpacing/>
        <w:jc w:val="both"/>
        <w:rPr>
          <w:rFonts w:ascii="Times New Roman" w:hAnsi="Times New Roman"/>
        </w:rPr>
      </w:pPr>
      <w:r w:rsidRPr="00170501">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77777777" w:rsidR="00C424E5" w:rsidRPr="00170501" w:rsidRDefault="00C424E5" w:rsidP="00C424E5">
      <w:pPr>
        <w:numPr>
          <w:ilvl w:val="0"/>
          <w:numId w:val="2"/>
        </w:numPr>
        <w:spacing w:after="0" w:line="240" w:lineRule="auto"/>
        <w:contextualSpacing/>
        <w:jc w:val="both"/>
        <w:rPr>
          <w:rFonts w:ascii="Times New Roman" w:hAnsi="Times New Roman"/>
        </w:rPr>
      </w:pPr>
      <w:r w:rsidRPr="00170501">
        <w:rPr>
          <w:rFonts w:ascii="Times New Roman" w:hAnsi="Times New Roman"/>
        </w:rPr>
        <w:t xml:space="preserve">un projekta īstenošanā tiks ievērots vienlīdzīgu iespēju un </w:t>
      </w:r>
      <w:proofErr w:type="spellStart"/>
      <w:r w:rsidRPr="00170501">
        <w:rPr>
          <w:rFonts w:ascii="Times New Roman" w:hAnsi="Times New Roman"/>
        </w:rPr>
        <w:t>nediskriminācijas</w:t>
      </w:r>
      <w:proofErr w:type="spellEnd"/>
      <w:r w:rsidRPr="00170501">
        <w:rPr>
          <w:rFonts w:ascii="Times New Roman" w:hAnsi="Times New Roman"/>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2376CC77" w14:textId="77777777" w:rsidR="00C424E5" w:rsidRPr="00170501" w:rsidRDefault="00C424E5" w:rsidP="00C424E5">
      <w:pPr>
        <w:numPr>
          <w:ilvl w:val="0"/>
          <w:numId w:val="2"/>
        </w:numPr>
        <w:spacing w:after="0" w:line="240" w:lineRule="auto"/>
        <w:contextualSpacing/>
        <w:jc w:val="both"/>
        <w:rPr>
          <w:rFonts w:ascii="Times New Roman" w:hAnsi="Times New Roman"/>
        </w:rPr>
      </w:pPr>
      <w:r w:rsidRPr="00170501">
        <w:rPr>
          <w:rFonts w:ascii="Times New Roman" w:hAnsi="Times New Roman"/>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170501" w:rsidRDefault="00C424E5" w:rsidP="00C424E5">
      <w:pPr>
        <w:numPr>
          <w:ilvl w:val="0"/>
          <w:numId w:val="2"/>
        </w:numPr>
        <w:spacing w:after="0" w:line="240" w:lineRule="auto"/>
        <w:contextualSpacing/>
        <w:jc w:val="both"/>
        <w:rPr>
          <w:rFonts w:ascii="Times New Roman" w:hAnsi="Times New Roman"/>
        </w:rPr>
      </w:pPr>
      <w:r w:rsidRPr="00170501">
        <w:rPr>
          <w:rFonts w:ascii="Times New Roman" w:hAnsi="Times New Roman"/>
        </w:rPr>
        <w:t>un projekta īstenošanas laikā, projekta ietvaros netiks veiktas darbības, kuras uzskatāmas par krāpšanu, korupciju un interešu konfliktu;</w:t>
      </w:r>
    </w:p>
    <w:p w14:paraId="2376CC79" w14:textId="77777777" w:rsidR="00C424E5" w:rsidRPr="00170501" w:rsidRDefault="00C424E5" w:rsidP="00C424E5">
      <w:pPr>
        <w:spacing w:after="0" w:line="240" w:lineRule="auto"/>
        <w:jc w:val="both"/>
        <w:rPr>
          <w:rFonts w:ascii="Times New Roman" w:hAnsi="Times New Roman"/>
        </w:rPr>
      </w:pPr>
      <w:r w:rsidRPr="00170501">
        <w:rPr>
          <w:rFonts w:ascii="Times New Roman" w:hAnsi="Times New Roman"/>
        </w:rPr>
        <w:t>Apzinos, ka projektu var neapstiprināt finansēšanai no Atveseļošanas fonda, ja projekta iesniegums, ieskaitot šo sadaļu, nav pilnībā un kvalitatīvi aizpildīts, kā arī, ja normatīvajos aktos par attiecīgā Atveseļošanas fonda</w:t>
      </w:r>
      <w:r w:rsidRPr="00170501" w:rsidDel="00047036">
        <w:rPr>
          <w:rFonts w:ascii="Times New Roman" w:hAnsi="Times New Roman"/>
        </w:rPr>
        <w:t xml:space="preserve"> </w:t>
      </w:r>
      <w:r w:rsidRPr="00170501">
        <w:rPr>
          <w:rFonts w:ascii="Times New Roman" w:hAnsi="Times New Roman"/>
        </w:rPr>
        <w:t>īstenošanu plānotais Atveseļošanas fonda finansējums (kārtējam gadam/plānošanas periodam) projekta apstiprināšanas brīdī ir izlietots.</w:t>
      </w:r>
    </w:p>
    <w:p w14:paraId="2376CC7A" w14:textId="77777777" w:rsidR="00C424E5" w:rsidRPr="00170501" w:rsidRDefault="00C424E5" w:rsidP="00C424E5">
      <w:pPr>
        <w:spacing w:after="0" w:line="240" w:lineRule="auto"/>
        <w:jc w:val="both"/>
        <w:rPr>
          <w:rFonts w:ascii="Times New Roman" w:hAnsi="Times New Roman"/>
        </w:rPr>
      </w:pPr>
      <w:r w:rsidRPr="00170501">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170501" w:rsidRDefault="00C424E5" w:rsidP="00C424E5">
      <w:pPr>
        <w:spacing w:after="0" w:line="240" w:lineRule="auto"/>
        <w:jc w:val="both"/>
        <w:rPr>
          <w:rFonts w:ascii="Times New Roman" w:hAnsi="Times New Roman"/>
        </w:rPr>
      </w:pPr>
      <w:r w:rsidRPr="00170501">
        <w:rPr>
          <w:rFonts w:ascii="Times New Roman" w:hAnsi="Times New Roman"/>
        </w:rPr>
        <w:t>Apzinos, ka projekta izmaksu pieauguma gadījumā projekta iesniedzējs sedz visas izmaksas, kas var rasties izmaksu svārstību rezultātā.</w:t>
      </w:r>
    </w:p>
    <w:p w14:paraId="2376CC7C" w14:textId="77777777" w:rsidR="00C424E5" w:rsidRPr="00170501" w:rsidRDefault="00C424E5" w:rsidP="00C424E5">
      <w:pPr>
        <w:spacing w:after="0" w:line="240" w:lineRule="auto"/>
        <w:jc w:val="both"/>
        <w:rPr>
          <w:rFonts w:ascii="Times New Roman" w:hAnsi="Times New Roman"/>
        </w:rPr>
      </w:pPr>
      <w:r w:rsidRPr="00170501">
        <w:rPr>
          <w:rFonts w:ascii="Times New Roman" w:hAnsi="Times New Roman"/>
        </w:rPr>
        <w:t>Apliecinu, ka esmu iepazinies (-</w:t>
      </w:r>
      <w:proofErr w:type="spellStart"/>
      <w:r w:rsidRPr="00170501">
        <w:rPr>
          <w:rFonts w:ascii="Times New Roman" w:hAnsi="Times New Roman"/>
        </w:rPr>
        <w:t>usies</w:t>
      </w:r>
      <w:proofErr w:type="spellEnd"/>
      <w:r w:rsidRPr="00170501">
        <w:rPr>
          <w:rFonts w:ascii="Times New Roman" w:hAnsi="Times New Roman"/>
        </w:rPr>
        <w:t>), ar attiecīgā Atveseļošanas fonda</w:t>
      </w:r>
      <w:r w:rsidRPr="00170501" w:rsidDel="00793524">
        <w:rPr>
          <w:rFonts w:ascii="Times New Roman" w:hAnsi="Times New Roman"/>
        </w:rPr>
        <w:t xml:space="preserve"> </w:t>
      </w:r>
      <w:r w:rsidRPr="00170501">
        <w:rPr>
          <w:rFonts w:ascii="Times New Roman" w:hAnsi="Times New Roman"/>
        </w:rPr>
        <w:t>reformas vai investīcijas nosacījumiem un ja attiecināms atlases nolikumā noteiktajām prasībām.</w:t>
      </w:r>
    </w:p>
    <w:p w14:paraId="2376CC7D" w14:textId="77777777" w:rsidR="00C424E5" w:rsidRPr="00170501" w:rsidRDefault="00C424E5" w:rsidP="00C424E5">
      <w:pPr>
        <w:spacing w:after="0" w:line="240" w:lineRule="auto"/>
        <w:jc w:val="both"/>
        <w:rPr>
          <w:rFonts w:ascii="Times New Roman" w:hAnsi="Times New Roman"/>
        </w:rPr>
      </w:pPr>
      <w:r w:rsidRPr="00170501">
        <w:rPr>
          <w:rFonts w:ascii="Times New Roman" w:hAnsi="Times New Roman"/>
        </w:rPr>
        <w:t>Piekrītu projekta iesniegumā norādīto datu apstrādei Kohēzijas politikas fondu vadības informācijas sistēmā un to nodošanai citām valsts informācijas sistēmām.</w:t>
      </w:r>
    </w:p>
    <w:p w14:paraId="2376CC7E" w14:textId="77777777" w:rsidR="00C424E5" w:rsidRPr="00170501" w:rsidRDefault="00C424E5" w:rsidP="00C424E5">
      <w:pPr>
        <w:spacing w:after="0" w:line="240" w:lineRule="auto"/>
        <w:jc w:val="both"/>
        <w:rPr>
          <w:rFonts w:ascii="Times New Roman" w:hAnsi="Times New Roman"/>
        </w:rPr>
      </w:pPr>
      <w:r w:rsidRPr="00170501">
        <w:rPr>
          <w:rFonts w:ascii="Times New Roman" w:hAnsi="Times New Roman"/>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170501" w:rsidRDefault="00C424E5" w:rsidP="00C424E5">
      <w:pPr>
        <w:spacing w:after="0" w:line="240" w:lineRule="auto"/>
        <w:jc w:val="both"/>
        <w:rPr>
          <w:rFonts w:ascii="Times New Roman" w:hAnsi="Times New Roman"/>
        </w:rPr>
      </w:pPr>
      <w:r w:rsidRPr="00170501">
        <w:rPr>
          <w:rFonts w:ascii="Times New Roman" w:hAnsi="Times New Roman"/>
        </w:rPr>
        <w:t>Apzinos, ka projekts būs jāīsteno saskaņā ar projekta iesniegumā paredzētajām darbībām un rezultāti uzturēti atbilstoši projekta iesniegumā minētajam.</w:t>
      </w:r>
    </w:p>
    <w:p w14:paraId="2376CC80" w14:textId="77777777" w:rsidR="00C424E5" w:rsidRPr="00170501" w:rsidRDefault="00C424E5" w:rsidP="00C424E5">
      <w:pPr>
        <w:spacing w:after="0"/>
        <w:ind w:left="2160"/>
        <w:rPr>
          <w:rFonts w:ascii="Times New Roman" w:hAnsi="Times New Roman"/>
          <w:i/>
        </w:rPr>
      </w:pPr>
      <w:r w:rsidRPr="00170501">
        <w:rPr>
          <w:rFonts w:ascii="Times New Roman" w:hAnsi="Times New Roman"/>
          <w:i/>
        </w:rPr>
        <w:t xml:space="preserve"> Paraksts*: </w:t>
      </w:r>
    </w:p>
    <w:p w14:paraId="2376CC81" w14:textId="77777777" w:rsidR="00C424E5" w:rsidRPr="00170501" w:rsidRDefault="00C424E5" w:rsidP="00C424E5">
      <w:pPr>
        <w:spacing w:after="0"/>
        <w:ind w:left="2160"/>
        <w:rPr>
          <w:rFonts w:ascii="Times New Roman" w:hAnsi="Times New Roman"/>
          <w:i/>
        </w:rPr>
      </w:pPr>
      <w:r w:rsidRPr="00170501">
        <w:rPr>
          <w:rFonts w:ascii="Times New Roman" w:hAnsi="Times New Roman"/>
          <w:i/>
        </w:rPr>
        <w:t>Datums:</w:t>
      </w:r>
    </w:p>
    <w:p w14:paraId="2376CC82" w14:textId="77777777" w:rsidR="00C424E5" w:rsidRPr="00170501" w:rsidRDefault="00C424E5" w:rsidP="00C424E5">
      <w:pPr>
        <w:ind w:left="3600" w:firstLine="720"/>
        <w:rPr>
          <w:rFonts w:ascii="Times New Roman" w:hAnsi="Times New Roman"/>
          <w:i/>
        </w:rPr>
      </w:pPr>
      <w:r w:rsidRPr="00170501">
        <w:rPr>
          <w:rFonts w:ascii="Times New Roman" w:hAnsi="Times New Roman"/>
          <w:i/>
        </w:rPr>
        <w:t xml:space="preserve"> </w:t>
      </w:r>
      <w:proofErr w:type="spellStart"/>
      <w:r w:rsidRPr="00170501">
        <w:rPr>
          <w:rFonts w:ascii="Times New Roman" w:hAnsi="Times New Roman"/>
          <w:i/>
        </w:rPr>
        <w:t>dd</w:t>
      </w:r>
      <w:proofErr w:type="spellEnd"/>
      <w:r w:rsidRPr="00170501">
        <w:rPr>
          <w:rFonts w:ascii="Times New Roman" w:hAnsi="Times New Roman"/>
          <w:i/>
        </w:rPr>
        <w:t>/mm/</w:t>
      </w:r>
      <w:proofErr w:type="spellStart"/>
      <w:r w:rsidRPr="00170501">
        <w:rPr>
          <w:rFonts w:ascii="Times New Roman" w:hAnsi="Times New Roman"/>
          <w:i/>
        </w:rPr>
        <w:t>gggg</w:t>
      </w:r>
      <w:proofErr w:type="spellEnd"/>
    </w:p>
    <w:p w14:paraId="2376CC83" w14:textId="77777777" w:rsidR="00C424E5" w:rsidRPr="00170501" w:rsidRDefault="00C424E5" w:rsidP="00C424E5">
      <w:pPr>
        <w:spacing w:line="256" w:lineRule="auto"/>
        <w:ind w:right="-2"/>
        <w:contextualSpacing/>
        <w:jc w:val="both"/>
        <w:rPr>
          <w:rFonts w:ascii="Times New Roman" w:hAnsi="Times New Roman"/>
          <w:color w:val="0000FF"/>
        </w:rPr>
      </w:pPr>
    </w:p>
    <w:p w14:paraId="2376CC84" w14:textId="77777777" w:rsidR="00B647F8" w:rsidRDefault="00B647F8" w:rsidP="00C424E5">
      <w:pPr>
        <w:spacing w:line="256" w:lineRule="auto"/>
        <w:ind w:right="-2"/>
        <w:contextualSpacing/>
        <w:jc w:val="both"/>
        <w:rPr>
          <w:rFonts w:ascii="Times New Roman" w:hAnsi="Times New Roman"/>
          <w:color w:val="0000FF"/>
          <w:sz w:val="24"/>
          <w:szCs w:val="24"/>
        </w:rPr>
        <w:sectPr w:rsidR="00B647F8" w:rsidSect="003C5410">
          <w:headerReference w:type="first" r:id="rId19"/>
          <w:pgSz w:w="11906" w:h="16838" w:code="9"/>
          <w:pgMar w:top="851" w:right="1276" w:bottom="1276" w:left="1134" w:header="709" w:footer="709" w:gutter="0"/>
          <w:cols w:space="708"/>
          <w:titlePg/>
          <w:docGrid w:linePitch="360"/>
        </w:sectPr>
      </w:pPr>
    </w:p>
    <w:p w14:paraId="2376CC85" w14:textId="44AF4ED5" w:rsidR="00B647F8" w:rsidRPr="00153FCE" w:rsidRDefault="00D10E78" w:rsidP="006B650A">
      <w:pPr>
        <w:pStyle w:val="Heading1"/>
      </w:pPr>
      <w:bookmarkStart w:id="17" w:name="_Toc116904137"/>
      <w:r w:rsidRPr="00153FCE">
        <w:lastRenderedPageBreak/>
        <w:t>PIELIKUMI</w:t>
      </w:r>
      <w:bookmarkEnd w:id="17"/>
    </w:p>
    <w:p w14:paraId="2376CC86" w14:textId="77777777" w:rsidR="00B647F8" w:rsidRPr="00170501" w:rsidRDefault="00B647F8" w:rsidP="00B647F8">
      <w:pPr>
        <w:spacing w:after="0"/>
        <w:jc w:val="right"/>
        <w:rPr>
          <w:rFonts w:ascii="Times New Roman" w:hAnsi="Times New Roman"/>
        </w:rPr>
      </w:pPr>
      <w:r w:rsidRPr="00170501">
        <w:rPr>
          <w:rFonts w:ascii="Times New Roman" w:hAnsi="Times New Roman"/>
        </w:rPr>
        <w:t>1.pielikums  projekta iesniegumam</w:t>
      </w:r>
    </w:p>
    <w:tbl>
      <w:tblPr>
        <w:tblpPr w:leftFromText="180" w:rightFromText="180" w:vertAnchor="text" w:horzAnchor="margin" w:tblpX="131" w:tblpY="20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B647F8" w:rsidRPr="00170501" w14:paraId="2376CC88" w14:textId="77777777" w:rsidTr="00EC531E">
        <w:trPr>
          <w:trHeight w:val="693"/>
        </w:trPr>
        <w:tc>
          <w:tcPr>
            <w:tcW w:w="9351" w:type="dxa"/>
            <w:shd w:val="clear" w:color="auto" w:fill="E7E6E6"/>
            <w:vAlign w:val="center"/>
          </w:tcPr>
          <w:p w14:paraId="2376CC87" w14:textId="77777777" w:rsidR="00B647F8" w:rsidRPr="00170501" w:rsidRDefault="00B647F8" w:rsidP="004D0FEB">
            <w:pPr>
              <w:pStyle w:val="Heading4"/>
              <w:spacing w:before="120" w:after="120" w:line="240" w:lineRule="auto"/>
              <w:jc w:val="center"/>
              <w:rPr>
                <w:rFonts w:ascii="Times New Roman" w:hAnsi="Times New Roman"/>
                <w:b/>
                <w:i w:val="0"/>
                <w:sz w:val="22"/>
                <w:szCs w:val="22"/>
              </w:rPr>
            </w:pPr>
            <w:r w:rsidRPr="00170501">
              <w:rPr>
                <w:rFonts w:ascii="Times New Roman" w:hAnsi="Times New Roman"/>
                <w:b/>
                <w:i w:val="0"/>
                <w:color w:val="auto"/>
                <w:sz w:val="22"/>
                <w:szCs w:val="22"/>
              </w:rPr>
              <w:t>Finansēšanas plāns</w:t>
            </w:r>
          </w:p>
        </w:tc>
      </w:tr>
    </w:tbl>
    <w:p w14:paraId="2376CC8A" w14:textId="77777777" w:rsidR="00B647F8" w:rsidRPr="00170501" w:rsidRDefault="00B647F8" w:rsidP="00170501">
      <w:pPr>
        <w:spacing w:after="0" w:line="240" w:lineRule="auto"/>
        <w:rPr>
          <w:rFonts w:ascii="Times New Roman" w:hAnsi="Times New Roman"/>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1588"/>
      </w:tblGrid>
      <w:tr w:rsidR="00B647F8" w:rsidRPr="00170501" w14:paraId="2376CC8D" w14:textId="77777777" w:rsidTr="0022226D">
        <w:tc>
          <w:tcPr>
            <w:tcW w:w="6917" w:type="dxa"/>
            <w:shd w:val="clear" w:color="auto" w:fill="D5DCE4"/>
          </w:tcPr>
          <w:p w14:paraId="2376CC8B" w14:textId="77777777" w:rsidR="00B647F8" w:rsidRPr="00170501" w:rsidRDefault="00B647F8" w:rsidP="00141CC5">
            <w:pPr>
              <w:spacing w:after="0" w:line="240" w:lineRule="auto"/>
              <w:jc w:val="right"/>
              <w:rPr>
                <w:rFonts w:ascii="Times New Roman" w:hAnsi="Times New Roman"/>
              </w:rPr>
            </w:pPr>
            <w:bookmarkStart w:id="18" w:name="_Hlk115967207"/>
            <w:r w:rsidRPr="00170501">
              <w:rPr>
                <w:rFonts w:ascii="Times New Roman" w:hAnsi="Times New Roman"/>
              </w:rPr>
              <w:t>Finansējuma avots</w:t>
            </w:r>
          </w:p>
        </w:tc>
        <w:tc>
          <w:tcPr>
            <w:tcW w:w="1588" w:type="dxa"/>
          </w:tcPr>
          <w:p w14:paraId="2376CC8C" w14:textId="36086CD1" w:rsidR="00B647F8" w:rsidRPr="00170501" w:rsidRDefault="00EC531E" w:rsidP="00141CC5">
            <w:pPr>
              <w:spacing w:after="0" w:line="240" w:lineRule="auto"/>
              <w:jc w:val="center"/>
              <w:rPr>
                <w:rFonts w:ascii="Times New Roman" w:hAnsi="Times New Roman"/>
                <w:b/>
              </w:rPr>
            </w:pPr>
            <w:r w:rsidRPr="00170501">
              <w:rPr>
                <w:rFonts w:ascii="Times New Roman" w:hAnsi="Times New Roman"/>
              </w:rPr>
              <w:t>Summa</w:t>
            </w:r>
          </w:p>
        </w:tc>
      </w:tr>
      <w:tr w:rsidR="00B647F8" w:rsidRPr="00170501" w14:paraId="2376CC93" w14:textId="77777777" w:rsidTr="0022226D">
        <w:trPr>
          <w:trHeight w:val="279"/>
        </w:trPr>
        <w:tc>
          <w:tcPr>
            <w:tcW w:w="6917" w:type="dxa"/>
            <w:shd w:val="clear" w:color="auto" w:fill="D5DCE4"/>
          </w:tcPr>
          <w:p w14:paraId="2376CC91" w14:textId="77777777" w:rsidR="00B647F8" w:rsidRPr="00170501" w:rsidRDefault="00B647F8" w:rsidP="00141CC5">
            <w:pPr>
              <w:spacing w:after="0" w:line="240" w:lineRule="auto"/>
              <w:rPr>
                <w:rFonts w:ascii="Times New Roman" w:hAnsi="Times New Roman"/>
                <w:b/>
                <w:bCs/>
                <w:lang w:eastAsia="lv-LV"/>
              </w:rPr>
            </w:pPr>
            <w:r w:rsidRPr="00170501">
              <w:rPr>
                <w:rFonts w:ascii="Times New Roman" w:hAnsi="Times New Roman"/>
                <w:b/>
                <w:bCs/>
              </w:rPr>
              <w:t>Attīstības un noturības mehānisma (A</w:t>
            </w:r>
            <w:r w:rsidR="00DB321B" w:rsidRPr="00170501">
              <w:rPr>
                <w:rFonts w:ascii="Times New Roman" w:hAnsi="Times New Roman"/>
                <w:b/>
                <w:bCs/>
              </w:rPr>
              <w:t>F)</w:t>
            </w:r>
            <w:r w:rsidRPr="00170501">
              <w:rPr>
                <w:rFonts w:ascii="Times New Roman" w:hAnsi="Times New Roman"/>
                <w:b/>
                <w:bCs/>
              </w:rPr>
              <w:t xml:space="preserve"> finansējums</w:t>
            </w:r>
          </w:p>
        </w:tc>
        <w:tc>
          <w:tcPr>
            <w:tcW w:w="1588" w:type="dxa"/>
            <w:shd w:val="clear" w:color="auto" w:fill="auto"/>
          </w:tcPr>
          <w:p w14:paraId="2376CC92" w14:textId="77777777" w:rsidR="00B647F8" w:rsidRPr="00170501" w:rsidRDefault="00B647F8" w:rsidP="00141CC5">
            <w:pPr>
              <w:spacing w:after="0" w:line="240" w:lineRule="auto"/>
              <w:jc w:val="center"/>
              <w:rPr>
                <w:rFonts w:ascii="Times New Roman" w:hAnsi="Times New Roman"/>
              </w:rPr>
            </w:pPr>
          </w:p>
        </w:tc>
      </w:tr>
      <w:tr w:rsidR="00903BC9" w:rsidRPr="00170501" w14:paraId="71FDF7B3" w14:textId="77777777" w:rsidTr="0022226D">
        <w:trPr>
          <w:trHeight w:val="290"/>
        </w:trPr>
        <w:tc>
          <w:tcPr>
            <w:tcW w:w="6917" w:type="dxa"/>
            <w:shd w:val="clear" w:color="auto" w:fill="auto"/>
          </w:tcPr>
          <w:p w14:paraId="55330E9F" w14:textId="2F286118" w:rsidR="00903BC9" w:rsidRPr="00170501" w:rsidRDefault="00903BC9" w:rsidP="00141CC5">
            <w:pPr>
              <w:spacing w:after="0" w:line="240" w:lineRule="auto"/>
              <w:rPr>
                <w:rFonts w:ascii="Times New Roman" w:hAnsi="Times New Roman"/>
              </w:rPr>
            </w:pPr>
            <w:r w:rsidRPr="00903BC9">
              <w:rPr>
                <w:rFonts w:ascii="Times New Roman" w:hAnsi="Times New Roman"/>
              </w:rPr>
              <w:t>Valsts budžeta finansējums</w:t>
            </w:r>
          </w:p>
        </w:tc>
        <w:tc>
          <w:tcPr>
            <w:tcW w:w="1588" w:type="dxa"/>
            <w:shd w:val="clear" w:color="auto" w:fill="auto"/>
          </w:tcPr>
          <w:p w14:paraId="22C4C673" w14:textId="77777777" w:rsidR="00903BC9" w:rsidRPr="00170501" w:rsidRDefault="00903BC9" w:rsidP="00141CC5">
            <w:pPr>
              <w:spacing w:after="0" w:line="240" w:lineRule="auto"/>
              <w:jc w:val="center"/>
              <w:rPr>
                <w:rFonts w:ascii="Times New Roman" w:hAnsi="Times New Roman"/>
              </w:rPr>
            </w:pPr>
          </w:p>
        </w:tc>
      </w:tr>
      <w:tr w:rsidR="00B647F8" w:rsidRPr="00170501" w14:paraId="2376CC9C" w14:textId="77777777" w:rsidTr="0022226D">
        <w:trPr>
          <w:trHeight w:val="290"/>
        </w:trPr>
        <w:tc>
          <w:tcPr>
            <w:tcW w:w="6917" w:type="dxa"/>
            <w:shd w:val="clear" w:color="auto" w:fill="auto"/>
          </w:tcPr>
          <w:p w14:paraId="2376CC9A" w14:textId="77777777" w:rsidR="00B647F8" w:rsidRPr="00170501" w:rsidRDefault="00B647F8" w:rsidP="00141CC5">
            <w:pPr>
              <w:spacing w:after="0" w:line="240" w:lineRule="auto"/>
              <w:rPr>
                <w:rFonts w:ascii="Times New Roman" w:hAnsi="Times New Roman"/>
                <w:lang w:eastAsia="lv-LV"/>
              </w:rPr>
            </w:pPr>
            <w:r w:rsidRPr="00170501">
              <w:rPr>
                <w:rFonts w:ascii="Times New Roman" w:hAnsi="Times New Roman"/>
              </w:rPr>
              <w:t>Pašvaldības finansējums</w:t>
            </w:r>
          </w:p>
        </w:tc>
        <w:tc>
          <w:tcPr>
            <w:tcW w:w="1588" w:type="dxa"/>
            <w:shd w:val="clear" w:color="auto" w:fill="auto"/>
          </w:tcPr>
          <w:p w14:paraId="2376CC9B" w14:textId="77777777" w:rsidR="00B647F8" w:rsidRPr="00170501" w:rsidRDefault="00B647F8" w:rsidP="00141CC5">
            <w:pPr>
              <w:spacing w:after="0" w:line="240" w:lineRule="auto"/>
              <w:jc w:val="center"/>
              <w:rPr>
                <w:rFonts w:ascii="Times New Roman" w:hAnsi="Times New Roman"/>
              </w:rPr>
            </w:pPr>
          </w:p>
        </w:tc>
      </w:tr>
      <w:tr w:rsidR="00B647F8" w:rsidRPr="00170501" w14:paraId="2376CC9F" w14:textId="77777777" w:rsidTr="0022226D">
        <w:trPr>
          <w:trHeight w:val="323"/>
        </w:trPr>
        <w:tc>
          <w:tcPr>
            <w:tcW w:w="6917" w:type="dxa"/>
            <w:shd w:val="clear" w:color="auto" w:fill="auto"/>
          </w:tcPr>
          <w:p w14:paraId="2376CC9D" w14:textId="77777777" w:rsidR="00B647F8" w:rsidRPr="00170501" w:rsidRDefault="00B647F8" w:rsidP="00141CC5">
            <w:pPr>
              <w:spacing w:after="0" w:line="240" w:lineRule="auto"/>
              <w:rPr>
                <w:rFonts w:ascii="Times New Roman" w:hAnsi="Times New Roman"/>
                <w:lang w:eastAsia="lv-LV"/>
              </w:rPr>
            </w:pPr>
            <w:r w:rsidRPr="00170501">
              <w:rPr>
                <w:rFonts w:ascii="Times New Roman" w:hAnsi="Times New Roman"/>
              </w:rPr>
              <w:t>Cits publiskais finansējums</w:t>
            </w:r>
          </w:p>
        </w:tc>
        <w:tc>
          <w:tcPr>
            <w:tcW w:w="1588" w:type="dxa"/>
            <w:shd w:val="clear" w:color="auto" w:fill="auto"/>
          </w:tcPr>
          <w:p w14:paraId="2376CC9E" w14:textId="77777777" w:rsidR="00B647F8" w:rsidRPr="00170501" w:rsidRDefault="00B647F8" w:rsidP="00141CC5">
            <w:pPr>
              <w:spacing w:after="0" w:line="240" w:lineRule="auto"/>
              <w:jc w:val="center"/>
              <w:rPr>
                <w:rFonts w:ascii="Times New Roman" w:hAnsi="Times New Roman"/>
              </w:rPr>
            </w:pPr>
          </w:p>
        </w:tc>
      </w:tr>
      <w:tr w:rsidR="00B647F8" w:rsidRPr="00170501" w14:paraId="2376CCA2" w14:textId="77777777" w:rsidTr="004949E7">
        <w:trPr>
          <w:trHeight w:val="323"/>
        </w:trPr>
        <w:tc>
          <w:tcPr>
            <w:tcW w:w="6917" w:type="dxa"/>
            <w:shd w:val="clear" w:color="auto" w:fill="D5DCE4"/>
          </w:tcPr>
          <w:p w14:paraId="2376CCA0" w14:textId="5E41436E" w:rsidR="00B647F8" w:rsidRPr="00170501" w:rsidRDefault="00E2073A" w:rsidP="00141CC5">
            <w:pPr>
              <w:spacing w:after="0" w:line="240" w:lineRule="auto"/>
              <w:rPr>
                <w:rFonts w:ascii="Times New Roman" w:hAnsi="Times New Roman"/>
                <w:b/>
                <w:bCs/>
                <w:lang w:eastAsia="lv-LV"/>
              </w:rPr>
            </w:pPr>
            <w:r w:rsidRPr="00E2073A">
              <w:rPr>
                <w:rFonts w:ascii="Times New Roman" w:hAnsi="Times New Roman"/>
                <w:b/>
                <w:bCs/>
              </w:rPr>
              <w:t>Publiskās attiecināmās izmaksas</w:t>
            </w:r>
          </w:p>
        </w:tc>
        <w:tc>
          <w:tcPr>
            <w:tcW w:w="1588" w:type="dxa"/>
            <w:shd w:val="clear" w:color="auto" w:fill="D5DCE4"/>
          </w:tcPr>
          <w:p w14:paraId="2376CCA1" w14:textId="77777777" w:rsidR="00B647F8" w:rsidRPr="004949E7" w:rsidRDefault="00B647F8" w:rsidP="004949E7">
            <w:pPr>
              <w:spacing w:after="0" w:line="240" w:lineRule="auto"/>
              <w:rPr>
                <w:rFonts w:ascii="Times New Roman" w:hAnsi="Times New Roman"/>
                <w:b/>
                <w:bCs/>
              </w:rPr>
            </w:pPr>
          </w:p>
        </w:tc>
      </w:tr>
      <w:tr w:rsidR="00DB321B" w:rsidRPr="00170501" w14:paraId="2376CCB4" w14:textId="77777777" w:rsidTr="004949E7">
        <w:trPr>
          <w:trHeight w:val="323"/>
        </w:trPr>
        <w:tc>
          <w:tcPr>
            <w:tcW w:w="6917" w:type="dxa"/>
            <w:shd w:val="clear" w:color="auto" w:fill="D5DCE4"/>
          </w:tcPr>
          <w:p w14:paraId="2376CCB2" w14:textId="4097161E" w:rsidR="00DB321B" w:rsidRPr="00170501" w:rsidRDefault="004949E7" w:rsidP="00DB321B">
            <w:pPr>
              <w:spacing w:after="0" w:line="240" w:lineRule="auto"/>
              <w:rPr>
                <w:rFonts w:ascii="Times New Roman" w:hAnsi="Times New Roman"/>
                <w:b/>
                <w:bCs/>
                <w:lang w:eastAsia="lv-LV"/>
              </w:rPr>
            </w:pPr>
            <w:r w:rsidRPr="004949E7">
              <w:rPr>
                <w:rFonts w:ascii="Times New Roman" w:hAnsi="Times New Roman"/>
                <w:b/>
                <w:bCs/>
              </w:rPr>
              <w:t>Kopējās attiecināmās izmaksas</w:t>
            </w:r>
          </w:p>
        </w:tc>
        <w:tc>
          <w:tcPr>
            <w:tcW w:w="1588" w:type="dxa"/>
            <w:shd w:val="clear" w:color="auto" w:fill="D5DCE4"/>
          </w:tcPr>
          <w:p w14:paraId="2376CCB3" w14:textId="77777777" w:rsidR="00DB321B" w:rsidRPr="00170501" w:rsidRDefault="00DB321B" w:rsidP="00DB321B">
            <w:pPr>
              <w:spacing w:after="0" w:line="240" w:lineRule="auto"/>
              <w:jc w:val="center"/>
              <w:rPr>
                <w:rFonts w:ascii="Times New Roman" w:hAnsi="Times New Roman"/>
              </w:rPr>
            </w:pPr>
          </w:p>
        </w:tc>
      </w:tr>
      <w:bookmarkEnd w:id="18"/>
    </w:tbl>
    <w:p w14:paraId="2376CCB5" w14:textId="77777777" w:rsidR="00B647F8" w:rsidRPr="00170501" w:rsidRDefault="00B647F8" w:rsidP="00B647F8">
      <w:pPr>
        <w:spacing w:after="0"/>
        <w:rPr>
          <w:rFonts w:ascii="Times New Roman" w:hAnsi="Times New Roman"/>
        </w:rPr>
      </w:pPr>
    </w:p>
    <w:p w14:paraId="2376CCBF" w14:textId="69900870" w:rsidR="009043A1" w:rsidRPr="00501DA3" w:rsidRDefault="009043A1" w:rsidP="00501DA3">
      <w:pPr>
        <w:spacing w:after="120" w:line="240" w:lineRule="auto"/>
        <w:ind w:right="142"/>
        <w:jc w:val="both"/>
        <w:rPr>
          <w:rFonts w:ascii="Times New Roman" w:hAnsi="Times New Roman"/>
          <w:i/>
          <w:color w:val="0000FF"/>
        </w:rPr>
      </w:pPr>
      <w:r w:rsidRPr="00170501">
        <w:rPr>
          <w:rFonts w:ascii="Times New Roman" w:hAnsi="Times New Roman"/>
          <w:i/>
          <w:color w:val="0000FF"/>
        </w:rPr>
        <w:t>Projekta “Finansēšanas plānā” (1.pielikums) norāda projektā plānoto izmaksu sadalījumu pa finansē</w:t>
      </w:r>
      <w:r w:rsidR="00C43B9C" w:rsidRPr="00170501">
        <w:rPr>
          <w:rFonts w:ascii="Times New Roman" w:hAnsi="Times New Roman"/>
          <w:i/>
          <w:color w:val="0000FF"/>
        </w:rPr>
        <w:t>juma</w:t>
      </w:r>
      <w:r w:rsidRPr="00170501">
        <w:rPr>
          <w:rFonts w:ascii="Times New Roman" w:hAnsi="Times New Roman"/>
          <w:i/>
          <w:color w:val="0000FF"/>
        </w:rPr>
        <w:t xml:space="preserve"> avotiem</w:t>
      </w:r>
      <w:r w:rsidR="00501DA3">
        <w:rPr>
          <w:rFonts w:ascii="Times New Roman" w:hAnsi="Times New Roman"/>
          <w:i/>
          <w:color w:val="0000FF"/>
        </w:rPr>
        <w:t xml:space="preserve"> saskaņā ar Ministra kabineta rīkojumu</w:t>
      </w:r>
      <w:r w:rsidR="001B4A82">
        <w:rPr>
          <w:rFonts w:ascii="Times New Roman" w:hAnsi="Times New Roman"/>
          <w:i/>
          <w:color w:val="0000FF"/>
        </w:rPr>
        <w:t xml:space="preserve"> </w:t>
      </w:r>
      <w:r w:rsidR="001B4A82" w:rsidRPr="001B4A82">
        <w:rPr>
          <w:rFonts w:ascii="Times New Roman" w:hAnsi="Times New Roman"/>
          <w:i/>
          <w:color w:val="0000FF"/>
        </w:rPr>
        <w:t>par attiecīgā projekta pases apstiprināšanu.</w:t>
      </w:r>
    </w:p>
    <w:p w14:paraId="511EEB9B" w14:textId="77777777" w:rsidR="00FE6474" w:rsidRDefault="009043A1" w:rsidP="00FE6474">
      <w:pPr>
        <w:pStyle w:val="ListParagraph1"/>
        <w:numPr>
          <w:ilvl w:val="0"/>
          <w:numId w:val="6"/>
        </w:numPr>
        <w:tabs>
          <w:tab w:val="left" w:pos="567"/>
          <w:tab w:val="left" w:pos="13325"/>
        </w:tabs>
        <w:ind w:right="142"/>
        <w:jc w:val="both"/>
        <w:rPr>
          <w:rFonts w:ascii="Times New Roman" w:hAnsi="Times New Roman"/>
          <w:b/>
          <w:i/>
          <w:color w:val="0000FF"/>
        </w:rPr>
      </w:pPr>
      <w:r w:rsidRPr="00170501">
        <w:rPr>
          <w:rFonts w:ascii="Times New Roman" w:hAnsi="Times New Roman"/>
          <w:b/>
          <w:i/>
          <w:color w:val="0000FF"/>
        </w:rPr>
        <w:t xml:space="preserve">Saskaņā ar MK noteikumu </w:t>
      </w:r>
      <w:r w:rsidR="00A51A89">
        <w:rPr>
          <w:rFonts w:ascii="Times New Roman" w:hAnsi="Times New Roman"/>
          <w:b/>
          <w:i/>
          <w:color w:val="0000FF"/>
        </w:rPr>
        <w:t>3</w:t>
      </w:r>
      <w:r w:rsidR="004D06F4" w:rsidRPr="00170501">
        <w:rPr>
          <w:rFonts w:ascii="Times New Roman" w:hAnsi="Times New Roman"/>
          <w:b/>
          <w:i/>
          <w:color w:val="0000FF"/>
        </w:rPr>
        <w:t>0</w:t>
      </w:r>
      <w:r w:rsidRPr="00170501">
        <w:rPr>
          <w:rFonts w:ascii="Times New Roman" w:hAnsi="Times New Roman"/>
          <w:b/>
          <w:i/>
          <w:color w:val="0000FF"/>
        </w:rPr>
        <w:t>.punktu</w:t>
      </w:r>
      <w:r w:rsidR="00A51A89" w:rsidRPr="00A51A89">
        <w:t xml:space="preserve"> </w:t>
      </w:r>
      <w:r w:rsidR="00A51A89" w:rsidRPr="00A51A89">
        <w:rPr>
          <w:rFonts w:ascii="Times New Roman" w:hAnsi="Times New Roman"/>
          <w:b/>
          <w:i/>
          <w:color w:val="0000FF"/>
        </w:rPr>
        <w:t>izmaksas ir attiecināmas no 2020.gada 1.februāra</w:t>
      </w:r>
      <w:r w:rsidR="00FE6474">
        <w:rPr>
          <w:rFonts w:ascii="Times New Roman" w:hAnsi="Times New Roman"/>
          <w:b/>
          <w:i/>
          <w:color w:val="0000FF"/>
        </w:rPr>
        <w:t>.</w:t>
      </w:r>
    </w:p>
    <w:p w14:paraId="2376CCC3" w14:textId="5FFEE834" w:rsidR="009043A1" w:rsidRPr="00FE6474" w:rsidRDefault="00FE6474" w:rsidP="00FE6474">
      <w:pPr>
        <w:pStyle w:val="ListParagraph1"/>
        <w:tabs>
          <w:tab w:val="left" w:pos="567"/>
          <w:tab w:val="left" w:pos="13325"/>
        </w:tabs>
        <w:ind w:right="142"/>
        <w:jc w:val="both"/>
        <w:rPr>
          <w:rFonts w:ascii="Times New Roman" w:hAnsi="Times New Roman"/>
          <w:b/>
          <w:i/>
          <w:color w:val="0000FF"/>
        </w:rPr>
      </w:pPr>
      <w:r w:rsidRPr="00FE6474">
        <w:rPr>
          <w:rFonts w:ascii="Times New Roman" w:hAnsi="Times New Roman"/>
          <w:b/>
          <w:i/>
          <w:color w:val="0000FF"/>
        </w:rPr>
        <w:t>Attiecināt izmaksas var par tādām darbībām, kas uz projekta īstenošanas līguma noslēgšanas brīdi nav pabeigtas</w:t>
      </w:r>
      <w:r>
        <w:rPr>
          <w:rFonts w:ascii="Times New Roman" w:hAnsi="Times New Roman"/>
          <w:b/>
          <w:i/>
          <w:color w:val="0000FF"/>
        </w:rPr>
        <w:t>.</w:t>
      </w:r>
    </w:p>
    <w:p w14:paraId="2376CCC4" w14:textId="77777777" w:rsidR="00B647F8" w:rsidRPr="00170501" w:rsidRDefault="00B647F8" w:rsidP="00C424E5">
      <w:pPr>
        <w:spacing w:line="256" w:lineRule="auto"/>
        <w:ind w:right="-2"/>
        <w:contextualSpacing/>
        <w:jc w:val="both"/>
        <w:rPr>
          <w:rFonts w:ascii="Times New Roman" w:hAnsi="Times New Roman"/>
          <w:color w:val="0000FF"/>
        </w:rPr>
      </w:pPr>
    </w:p>
    <w:p w14:paraId="2376CCC5" w14:textId="77777777" w:rsidR="00B647F8" w:rsidRPr="00170501" w:rsidRDefault="00B647F8" w:rsidP="00C424E5">
      <w:pPr>
        <w:spacing w:line="256" w:lineRule="auto"/>
        <w:ind w:right="-2"/>
        <w:contextualSpacing/>
        <w:jc w:val="both"/>
        <w:rPr>
          <w:rFonts w:ascii="Times New Roman" w:hAnsi="Times New Roman"/>
          <w:color w:val="0000FF"/>
        </w:rPr>
      </w:pPr>
    </w:p>
    <w:p w14:paraId="2376CCC6" w14:textId="77777777" w:rsidR="00B647F8" w:rsidRPr="00D37C59" w:rsidRDefault="00B647F8" w:rsidP="00C424E5">
      <w:pPr>
        <w:spacing w:line="256" w:lineRule="auto"/>
        <w:ind w:right="-2"/>
        <w:contextualSpacing/>
        <w:jc w:val="both"/>
        <w:rPr>
          <w:rFonts w:ascii="Times New Roman" w:hAnsi="Times New Roman"/>
          <w:color w:val="0000FF"/>
          <w:sz w:val="24"/>
          <w:szCs w:val="24"/>
        </w:rPr>
        <w:sectPr w:rsidR="00B647F8" w:rsidRPr="00D37C59" w:rsidSect="00396114">
          <w:pgSz w:w="11906" w:h="16838" w:code="9"/>
          <w:pgMar w:top="851" w:right="1276" w:bottom="1276" w:left="1134" w:header="709" w:footer="709" w:gutter="0"/>
          <w:cols w:space="708"/>
          <w:titlePg/>
          <w:docGrid w:linePitch="360"/>
        </w:sectPr>
      </w:pPr>
    </w:p>
    <w:p w14:paraId="2376CCC7" w14:textId="77777777" w:rsidR="00C06F49" w:rsidRPr="00170501" w:rsidRDefault="00C06F49" w:rsidP="00C06F49">
      <w:pPr>
        <w:jc w:val="right"/>
        <w:rPr>
          <w:rFonts w:ascii="Times New Roman" w:hAnsi="Times New Roman"/>
        </w:rPr>
      </w:pPr>
      <w:r w:rsidRPr="00170501">
        <w:rPr>
          <w:rFonts w:ascii="Times New Roman" w:hAnsi="Times New Roman"/>
        </w:rPr>
        <w:lastRenderedPageBreak/>
        <w:t>2.pielikums  projekta iesniegumam</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23"/>
      </w:tblGrid>
      <w:tr w:rsidR="00C06F49" w:rsidRPr="00170501" w14:paraId="2376CCC9" w14:textId="77777777" w:rsidTr="00141CC5">
        <w:trPr>
          <w:trHeight w:val="693"/>
        </w:trPr>
        <w:tc>
          <w:tcPr>
            <w:tcW w:w="14323" w:type="dxa"/>
            <w:shd w:val="clear" w:color="auto" w:fill="E7E6E6"/>
            <w:vAlign w:val="center"/>
          </w:tcPr>
          <w:p w14:paraId="2376CCC8" w14:textId="77777777" w:rsidR="00C06F49" w:rsidRPr="005F5F5C" w:rsidRDefault="00C06F49" w:rsidP="005F5F5C">
            <w:pPr>
              <w:jc w:val="center"/>
              <w:rPr>
                <w:rFonts w:ascii="Times New Roman" w:hAnsi="Times New Roman"/>
                <w:b/>
                <w:bCs/>
                <w:color w:val="2E74B5"/>
              </w:rPr>
            </w:pPr>
            <w:r w:rsidRPr="005F5F5C">
              <w:rPr>
                <w:rFonts w:ascii="Times New Roman" w:hAnsi="Times New Roman"/>
                <w:b/>
                <w:bCs/>
              </w:rPr>
              <w:t>Investīciju projekta budžeta kopsavilkums</w:t>
            </w:r>
          </w:p>
        </w:tc>
      </w:tr>
    </w:tbl>
    <w:p w14:paraId="2376CCCA" w14:textId="77777777" w:rsidR="00C06F49" w:rsidRPr="00170501" w:rsidRDefault="00C06F49" w:rsidP="00C06F49">
      <w:pPr>
        <w:jc w:val="right"/>
        <w:rPr>
          <w:rFonts w:ascii="Times New Roman" w:hAnsi="Times New Roman"/>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7662"/>
        <w:gridCol w:w="993"/>
        <w:gridCol w:w="992"/>
        <w:gridCol w:w="1134"/>
        <w:gridCol w:w="1134"/>
        <w:gridCol w:w="850"/>
        <w:gridCol w:w="851"/>
      </w:tblGrid>
      <w:tr w:rsidR="007C215B" w:rsidRPr="00170501" w14:paraId="2376CCD3" w14:textId="77777777" w:rsidTr="00676E5C">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2376CCCB" w14:textId="77777777" w:rsidR="007C215B" w:rsidRPr="00170501" w:rsidRDefault="007C215B" w:rsidP="00C06F49">
            <w:pPr>
              <w:spacing w:after="0" w:line="240" w:lineRule="auto"/>
              <w:jc w:val="center"/>
              <w:rPr>
                <w:rFonts w:ascii="Times New Roman" w:hAnsi="Times New Roman"/>
              </w:rPr>
            </w:pPr>
            <w:r w:rsidRPr="00170501">
              <w:rPr>
                <w:rFonts w:ascii="Times New Roman" w:hAnsi="Times New Roman"/>
              </w:rPr>
              <w:t>Kods</w:t>
            </w:r>
          </w:p>
        </w:tc>
        <w:tc>
          <w:tcPr>
            <w:tcW w:w="7662" w:type="dxa"/>
            <w:vMerge w:val="restart"/>
            <w:tcBorders>
              <w:top w:val="single" w:sz="4" w:space="0" w:color="auto"/>
              <w:left w:val="single" w:sz="4" w:space="0" w:color="auto"/>
              <w:bottom w:val="single" w:sz="4" w:space="0" w:color="auto"/>
              <w:right w:val="single" w:sz="4" w:space="0" w:color="auto"/>
            </w:tcBorders>
            <w:vAlign w:val="center"/>
            <w:hideMark/>
          </w:tcPr>
          <w:p w14:paraId="2376CCCC" w14:textId="77777777" w:rsidR="007C215B" w:rsidRPr="00170501" w:rsidRDefault="007C215B" w:rsidP="00C06F49">
            <w:pPr>
              <w:spacing w:after="0" w:line="240" w:lineRule="auto"/>
              <w:jc w:val="center"/>
              <w:rPr>
                <w:rFonts w:ascii="Times New Roman" w:hAnsi="Times New Roman"/>
                <w:b/>
                <w:bCs/>
              </w:rPr>
            </w:pPr>
            <w:r w:rsidRPr="00170501">
              <w:rPr>
                <w:rFonts w:ascii="Times New Roman" w:hAnsi="Times New Roman"/>
                <w:b/>
                <w:bCs/>
              </w:rPr>
              <w:t>Izmaksu pozīcijas nosaukums*</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376CCCD" w14:textId="77777777" w:rsidR="007C215B" w:rsidRPr="00170501" w:rsidRDefault="007C215B" w:rsidP="00C06F49">
            <w:pPr>
              <w:spacing w:after="0" w:line="240" w:lineRule="auto"/>
              <w:jc w:val="center"/>
              <w:rPr>
                <w:rFonts w:ascii="Times New Roman" w:hAnsi="Times New Roman"/>
                <w:b/>
              </w:rPr>
            </w:pPr>
            <w:proofErr w:type="spellStart"/>
            <w:r w:rsidRPr="00170501">
              <w:rPr>
                <w:rFonts w:ascii="Times New Roman" w:hAnsi="Times New Roman"/>
                <w:b/>
              </w:rPr>
              <w:t>Dau-dzums</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376CCCE" w14:textId="5D736F05" w:rsidR="007C215B" w:rsidRPr="00170501" w:rsidRDefault="007C215B" w:rsidP="00C06F49">
            <w:pPr>
              <w:spacing w:after="0" w:line="240" w:lineRule="auto"/>
              <w:jc w:val="center"/>
              <w:rPr>
                <w:rFonts w:ascii="Times New Roman" w:hAnsi="Times New Roman"/>
                <w:b/>
              </w:rPr>
            </w:pPr>
            <w:r w:rsidRPr="00170501">
              <w:rPr>
                <w:rFonts w:ascii="Times New Roman" w:hAnsi="Times New Roman"/>
                <w:b/>
              </w:rPr>
              <w:t>Mēr-vienība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376CCCF" w14:textId="77777777" w:rsidR="007C215B" w:rsidRPr="00170501" w:rsidRDefault="007C215B" w:rsidP="00C06F49">
            <w:pPr>
              <w:spacing w:after="0" w:line="240" w:lineRule="auto"/>
              <w:jc w:val="center"/>
              <w:rPr>
                <w:rFonts w:ascii="Times New Roman" w:hAnsi="Times New Roman"/>
                <w:b/>
              </w:rPr>
            </w:pPr>
            <w:r w:rsidRPr="00170501">
              <w:rPr>
                <w:rFonts w:ascii="Times New Roman" w:hAnsi="Times New Roman"/>
                <w:b/>
              </w:rPr>
              <w:t>Projekta darbības Nr.</w:t>
            </w:r>
          </w:p>
        </w:tc>
        <w:tc>
          <w:tcPr>
            <w:tcW w:w="1134" w:type="dxa"/>
            <w:vMerge w:val="restart"/>
            <w:tcBorders>
              <w:top w:val="single" w:sz="4" w:space="0" w:color="auto"/>
              <w:left w:val="single" w:sz="4" w:space="0" w:color="auto"/>
              <w:right w:val="single" w:sz="4" w:space="0" w:color="auto"/>
            </w:tcBorders>
            <w:vAlign w:val="center"/>
            <w:hideMark/>
          </w:tcPr>
          <w:p w14:paraId="2376CCD0" w14:textId="77777777" w:rsidR="007C215B" w:rsidRPr="00170501" w:rsidRDefault="007C215B" w:rsidP="00C06F49">
            <w:pPr>
              <w:spacing w:after="0" w:line="240" w:lineRule="auto"/>
              <w:jc w:val="center"/>
              <w:rPr>
                <w:rFonts w:ascii="Times New Roman" w:hAnsi="Times New Roman"/>
                <w:b/>
              </w:rPr>
            </w:pPr>
            <w:r w:rsidRPr="00170501">
              <w:rPr>
                <w:rFonts w:ascii="Times New Roman" w:hAnsi="Times New Roman"/>
                <w:b/>
              </w:rPr>
              <w:t>Izmaksas</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376CCD1" w14:textId="77777777" w:rsidR="007C215B" w:rsidRPr="00170501" w:rsidRDefault="007C215B" w:rsidP="00C06F49">
            <w:pPr>
              <w:spacing w:after="0" w:line="240" w:lineRule="auto"/>
              <w:jc w:val="center"/>
              <w:rPr>
                <w:rFonts w:ascii="Times New Roman" w:hAnsi="Times New Roman"/>
                <w:b/>
              </w:rPr>
            </w:pPr>
            <w:r w:rsidRPr="00170501">
              <w:rPr>
                <w:rFonts w:ascii="Times New Roman" w:hAnsi="Times New Roman"/>
                <w:b/>
              </w:rPr>
              <w:t>KOPĀ</w:t>
            </w:r>
          </w:p>
        </w:tc>
      </w:tr>
      <w:tr w:rsidR="007C215B" w:rsidRPr="00170501" w14:paraId="2376CCDD" w14:textId="77777777" w:rsidTr="00676E5C">
        <w:trPr>
          <w:trHeight w:val="306"/>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2376CCD4" w14:textId="77777777" w:rsidR="007C215B" w:rsidRPr="00170501" w:rsidRDefault="007C215B" w:rsidP="00C06F49">
            <w:pPr>
              <w:spacing w:after="0" w:line="240" w:lineRule="auto"/>
              <w:rPr>
                <w:rFonts w:ascii="Times New Roman" w:hAnsi="Times New Roman"/>
                <w:b/>
                <w:bCs/>
              </w:rPr>
            </w:pPr>
          </w:p>
        </w:tc>
        <w:tc>
          <w:tcPr>
            <w:tcW w:w="7662" w:type="dxa"/>
            <w:vMerge/>
            <w:tcBorders>
              <w:top w:val="single" w:sz="4" w:space="0" w:color="auto"/>
              <w:left w:val="single" w:sz="4" w:space="0" w:color="auto"/>
              <w:bottom w:val="single" w:sz="4" w:space="0" w:color="auto"/>
              <w:right w:val="single" w:sz="4" w:space="0" w:color="auto"/>
            </w:tcBorders>
            <w:vAlign w:val="center"/>
            <w:hideMark/>
          </w:tcPr>
          <w:p w14:paraId="2376CCD5" w14:textId="77777777" w:rsidR="007C215B" w:rsidRPr="00170501" w:rsidRDefault="007C215B" w:rsidP="00C06F49">
            <w:pPr>
              <w:spacing w:after="0" w:line="240" w:lineRule="auto"/>
              <w:rPr>
                <w:rFonts w:ascii="Times New Roman" w:hAnsi="Times New Roman"/>
                <w:b/>
                <w:bC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376CCD6" w14:textId="77777777" w:rsidR="007C215B" w:rsidRPr="00170501" w:rsidRDefault="007C215B" w:rsidP="00C06F49">
            <w:pPr>
              <w:spacing w:after="0" w:line="240" w:lineRule="auto"/>
              <w:rPr>
                <w:rFonts w:ascii="Times New Roman" w:hAnsi="Times New Roman"/>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76CCD7" w14:textId="77777777" w:rsidR="007C215B" w:rsidRPr="00170501" w:rsidRDefault="007C215B" w:rsidP="00C06F49">
            <w:pPr>
              <w:spacing w:after="0" w:line="240" w:lineRule="auto"/>
              <w:rPr>
                <w:rFonts w:ascii="Times New Roman" w:hAnsi="Times New Roman"/>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76CCD8" w14:textId="77777777" w:rsidR="007C215B" w:rsidRPr="00170501" w:rsidRDefault="007C215B" w:rsidP="00C06F49">
            <w:pPr>
              <w:spacing w:after="0" w:line="240" w:lineRule="auto"/>
              <w:rPr>
                <w:rFonts w:ascii="Times New Roman" w:hAnsi="Times New Roman"/>
                <w:b/>
              </w:rPr>
            </w:pPr>
          </w:p>
        </w:tc>
        <w:tc>
          <w:tcPr>
            <w:tcW w:w="1134" w:type="dxa"/>
            <w:vMerge/>
            <w:tcBorders>
              <w:left w:val="single" w:sz="4" w:space="0" w:color="auto"/>
              <w:bottom w:val="single" w:sz="4" w:space="0" w:color="auto"/>
              <w:right w:val="single" w:sz="4" w:space="0" w:color="auto"/>
            </w:tcBorders>
            <w:vAlign w:val="center"/>
          </w:tcPr>
          <w:p w14:paraId="2376CCD9" w14:textId="77777777" w:rsidR="007C215B" w:rsidRPr="00170501" w:rsidRDefault="007C215B" w:rsidP="00C06F49">
            <w:pPr>
              <w:spacing w:after="0" w:line="240" w:lineRule="auto"/>
              <w:jc w:val="center"/>
              <w:rPr>
                <w:rFonts w:ascii="Times New Roman" w:hAnsi="Times New Roman"/>
                <w:b/>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376CCDA" w14:textId="77777777" w:rsidR="007C215B" w:rsidRPr="00170501" w:rsidRDefault="007C215B" w:rsidP="00C06F49">
            <w:pPr>
              <w:spacing w:after="0" w:line="240" w:lineRule="auto"/>
              <w:jc w:val="center"/>
              <w:rPr>
                <w:rFonts w:ascii="Times New Roman" w:hAnsi="Times New Roman"/>
                <w:b/>
              </w:rPr>
            </w:pPr>
            <w:r w:rsidRPr="00170501">
              <w:rPr>
                <w:rFonts w:ascii="Times New Roman" w:hAnsi="Times New Roman"/>
                <w:b/>
              </w:rPr>
              <w:t>EUR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76CCDB" w14:textId="77777777" w:rsidR="007C215B" w:rsidRPr="00170501" w:rsidRDefault="007C215B" w:rsidP="00C06F49">
            <w:pPr>
              <w:spacing w:after="0" w:line="240" w:lineRule="auto"/>
              <w:jc w:val="center"/>
              <w:rPr>
                <w:rFonts w:ascii="Times New Roman" w:hAnsi="Times New Roman"/>
                <w:b/>
              </w:rPr>
            </w:pPr>
            <w:r w:rsidRPr="00170501">
              <w:rPr>
                <w:rFonts w:ascii="Times New Roman" w:hAnsi="Times New Roman"/>
                <w:b/>
              </w:rPr>
              <w:t>%</w:t>
            </w:r>
          </w:p>
        </w:tc>
      </w:tr>
      <w:tr w:rsidR="00FB64B6" w:rsidRPr="00170501" w14:paraId="780B2C4D" w14:textId="77777777" w:rsidTr="007C1167">
        <w:tc>
          <w:tcPr>
            <w:tcW w:w="843" w:type="dxa"/>
            <w:tcBorders>
              <w:top w:val="single" w:sz="4" w:space="0" w:color="auto"/>
              <w:left w:val="single" w:sz="4" w:space="0" w:color="auto"/>
              <w:bottom w:val="single" w:sz="4" w:space="0" w:color="auto"/>
              <w:right w:val="single" w:sz="4" w:space="0" w:color="auto"/>
            </w:tcBorders>
          </w:tcPr>
          <w:p w14:paraId="46031A81" w14:textId="4587F9AA" w:rsidR="00FB64B6" w:rsidRPr="00170501" w:rsidRDefault="00FB64B6" w:rsidP="007C1167">
            <w:pPr>
              <w:spacing w:after="0" w:line="240" w:lineRule="auto"/>
              <w:rPr>
                <w:rFonts w:ascii="Times New Roman" w:hAnsi="Times New Roman"/>
                <w:b/>
                <w:bCs/>
              </w:rPr>
            </w:pPr>
            <w:r>
              <w:rPr>
                <w:rFonts w:ascii="Times New Roman" w:hAnsi="Times New Roman"/>
                <w:b/>
                <w:bCs/>
              </w:rPr>
              <w:t>2.</w:t>
            </w:r>
          </w:p>
        </w:tc>
        <w:tc>
          <w:tcPr>
            <w:tcW w:w="7662" w:type="dxa"/>
            <w:tcBorders>
              <w:top w:val="single" w:sz="4" w:space="0" w:color="auto"/>
              <w:left w:val="single" w:sz="4" w:space="0" w:color="auto"/>
              <w:bottom w:val="single" w:sz="4" w:space="0" w:color="auto"/>
              <w:right w:val="single" w:sz="4" w:space="0" w:color="auto"/>
            </w:tcBorders>
          </w:tcPr>
          <w:p w14:paraId="74845382" w14:textId="77777777" w:rsidR="00FB64B6" w:rsidRDefault="00FB64B6" w:rsidP="00545B00">
            <w:pPr>
              <w:spacing w:after="0" w:line="240" w:lineRule="auto"/>
              <w:jc w:val="both"/>
              <w:rPr>
                <w:rFonts w:ascii="Times New Roman" w:hAnsi="Times New Roman"/>
                <w:b/>
                <w:bCs/>
              </w:rPr>
            </w:pPr>
            <w:r w:rsidRPr="00FB64B6">
              <w:rPr>
                <w:rFonts w:ascii="Times New Roman" w:hAnsi="Times New Roman"/>
                <w:b/>
                <w:bCs/>
              </w:rPr>
              <w:t>Projekta vadības izmaksas</w:t>
            </w:r>
          </w:p>
          <w:p w14:paraId="552A28CD" w14:textId="10C87F6A" w:rsidR="00616545" w:rsidRPr="00170501" w:rsidRDefault="00616545" w:rsidP="00545B00">
            <w:pPr>
              <w:spacing w:after="0" w:line="240" w:lineRule="auto"/>
              <w:jc w:val="both"/>
              <w:rPr>
                <w:rFonts w:ascii="Times New Roman" w:hAnsi="Times New Roman"/>
                <w:i/>
                <w:iCs/>
                <w:color w:val="0000FF"/>
              </w:rPr>
            </w:pPr>
            <w:r w:rsidRPr="00170501">
              <w:rPr>
                <w:rFonts w:ascii="Times New Roman" w:hAnsi="Times New Roman"/>
                <w:i/>
                <w:iCs/>
                <w:color w:val="0000FF"/>
              </w:rPr>
              <w:t xml:space="preserve">MK noteikumu </w:t>
            </w:r>
            <w:r>
              <w:rPr>
                <w:rFonts w:ascii="Times New Roman" w:hAnsi="Times New Roman"/>
                <w:i/>
                <w:iCs/>
                <w:color w:val="0000FF"/>
              </w:rPr>
              <w:t>3</w:t>
            </w:r>
            <w:r w:rsidRPr="00170501">
              <w:rPr>
                <w:rFonts w:ascii="Times New Roman" w:hAnsi="Times New Roman"/>
                <w:i/>
                <w:iCs/>
                <w:color w:val="0000FF"/>
              </w:rPr>
              <w:t>2.</w:t>
            </w:r>
            <w:r>
              <w:rPr>
                <w:rFonts w:ascii="Times New Roman" w:hAnsi="Times New Roman"/>
                <w:i/>
                <w:iCs/>
                <w:color w:val="0000FF"/>
              </w:rPr>
              <w:t>8</w:t>
            </w:r>
            <w:r w:rsidRPr="00170501">
              <w:rPr>
                <w:rFonts w:ascii="Times New Roman" w:hAnsi="Times New Roman"/>
                <w:i/>
                <w:iCs/>
                <w:color w:val="0000FF"/>
              </w:rPr>
              <w:t>.</w:t>
            </w:r>
            <w:r w:rsidR="00414ECA">
              <w:rPr>
                <w:rFonts w:ascii="Times New Roman" w:hAnsi="Times New Roman"/>
                <w:i/>
                <w:iCs/>
                <w:color w:val="0000FF"/>
              </w:rPr>
              <w:t xml:space="preserve"> un 32.9.</w:t>
            </w:r>
            <w:r w:rsidRPr="00170501">
              <w:rPr>
                <w:rFonts w:ascii="Times New Roman" w:hAnsi="Times New Roman"/>
                <w:i/>
                <w:iCs/>
                <w:color w:val="0000FF"/>
              </w:rPr>
              <w:t xml:space="preserve"> apakšpunkts. </w:t>
            </w:r>
          </w:p>
          <w:p w14:paraId="4D6C1883" w14:textId="77777777" w:rsidR="00616545" w:rsidRPr="00170501" w:rsidRDefault="00616545" w:rsidP="00545B00">
            <w:pPr>
              <w:spacing w:after="0" w:line="240" w:lineRule="auto"/>
              <w:jc w:val="both"/>
              <w:rPr>
                <w:rFonts w:ascii="Times New Roman" w:hAnsi="Times New Roman"/>
                <w:i/>
                <w:iCs/>
                <w:color w:val="0000FF"/>
              </w:rPr>
            </w:pPr>
            <w:r w:rsidRPr="00170501">
              <w:rPr>
                <w:rFonts w:ascii="Times New Roman" w:hAnsi="Times New Roman"/>
                <w:i/>
                <w:iCs/>
                <w:color w:val="0000FF"/>
              </w:rPr>
              <w:t>Attiecināmas ir:</w:t>
            </w:r>
          </w:p>
          <w:p w14:paraId="46F543D7" w14:textId="52D843CF" w:rsidR="00616545" w:rsidRPr="00170501" w:rsidRDefault="00414ECA" w:rsidP="00545B00">
            <w:pPr>
              <w:numPr>
                <w:ilvl w:val="0"/>
                <w:numId w:val="18"/>
              </w:numPr>
              <w:spacing w:after="0" w:line="240" w:lineRule="auto"/>
              <w:ind w:left="437" w:hanging="437"/>
              <w:jc w:val="both"/>
              <w:rPr>
                <w:rFonts w:ascii="Times New Roman" w:hAnsi="Times New Roman"/>
                <w:i/>
                <w:iCs/>
                <w:color w:val="0000FF"/>
              </w:rPr>
            </w:pPr>
            <w:r w:rsidRPr="00414ECA">
              <w:rPr>
                <w:rFonts w:ascii="Times New Roman" w:hAnsi="Times New Roman"/>
                <w:i/>
                <w:iCs/>
                <w:color w:val="0000FF"/>
              </w:rPr>
              <w:t>projekta vadības un īstenošanas personāla atlīdzības izmaksas, kas ietver projekta vadībā un īstenošanā iesaistīto ekspertu atalgojuma izmaksas atbilstoši Valsts un pašvaldību atlīdzības likuma nosacījumiem un radušās, pamatojoties uz darba līgumu, kas noslēgts uz noteiktu laiku, vienošanos vai rīkojumu par papildu pienākumu veikšanu projekta īstenošanas laikā vai uz uzņēmuma līguma pamata, un ir nepieciešamas reformas un investīciju virziena mērķu un atskaites punktu sasniegšanai, un ko apliecina terminēto darba līgumu amatu aprakstu, uzņēmuma līgumu darba uzdevumu vai vienošanās par papildu pienākumu veikšanu saturs un papildu pienākumu veikšanas gadījumā – arī šo papildu pienākumu izpildei veltītā darba laika uzskaite</w:t>
            </w:r>
            <w:r w:rsidR="00616545" w:rsidRPr="00170501">
              <w:rPr>
                <w:rFonts w:ascii="Times New Roman" w:hAnsi="Times New Roman"/>
                <w:i/>
                <w:iCs/>
                <w:color w:val="0000FF"/>
              </w:rPr>
              <w:t>;</w:t>
            </w:r>
          </w:p>
          <w:p w14:paraId="4A38584F" w14:textId="1715D060" w:rsidR="00616545" w:rsidRPr="00170501" w:rsidRDefault="005C4B83" w:rsidP="00545B00">
            <w:pPr>
              <w:numPr>
                <w:ilvl w:val="0"/>
                <w:numId w:val="18"/>
              </w:numPr>
              <w:spacing w:after="0" w:line="240" w:lineRule="auto"/>
              <w:ind w:left="437" w:hanging="437"/>
              <w:jc w:val="both"/>
              <w:rPr>
                <w:rFonts w:ascii="Times New Roman" w:hAnsi="Times New Roman"/>
                <w:i/>
                <w:iCs/>
                <w:color w:val="0000FF"/>
              </w:rPr>
            </w:pPr>
            <w:r w:rsidRPr="005C4B83">
              <w:rPr>
                <w:rFonts w:ascii="Times New Roman" w:hAnsi="Times New Roman"/>
                <w:i/>
                <w:iCs/>
                <w:color w:val="0000FF"/>
              </w:rPr>
              <w:t>ar projekta darbībām tieši saistīto projekta vadības un īstenošanas personāla komandējumu izmaksas</w:t>
            </w:r>
            <w:r>
              <w:rPr>
                <w:rFonts w:ascii="Times New Roman" w:hAnsi="Times New Roman"/>
                <w:i/>
                <w:iCs/>
                <w:color w:val="0000FF"/>
              </w:rPr>
              <w:t>.</w:t>
            </w:r>
          </w:p>
          <w:p w14:paraId="2717C928" w14:textId="77777777" w:rsidR="00616545" w:rsidRPr="00170501" w:rsidRDefault="00616545" w:rsidP="00545B00">
            <w:pPr>
              <w:spacing w:after="0" w:line="240" w:lineRule="auto"/>
              <w:ind w:left="437"/>
              <w:jc w:val="both"/>
              <w:rPr>
                <w:rFonts w:ascii="Times New Roman" w:hAnsi="Times New Roman"/>
                <w:i/>
                <w:iCs/>
                <w:color w:val="0000FF"/>
              </w:rPr>
            </w:pPr>
          </w:p>
          <w:p w14:paraId="24F60B93" w14:textId="77777777" w:rsidR="001E7A57" w:rsidRDefault="00616545" w:rsidP="00545B00">
            <w:pPr>
              <w:spacing w:after="0" w:line="240" w:lineRule="auto"/>
              <w:jc w:val="both"/>
              <w:rPr>
                <w:rFonts w:ascii="Times New Roman" w:hAnsi="Times New Roman"/>
                <w:i/>
                <w:iCs/>
                <w:color w:val="0000FF"/>
              </w:rPr>
            </w:pPr>
            <w:r w:rsidRPr="00170501">
              <w:rPr>
                <w:rFonts w:ascii="Times New Roman" w:hAnsi="Times New Roman"/>
                <w:i/>
                <w:iCs/>
                <w:color w:val="0000FF"/>
              </w:rPr>
              <w:t xml:space="preserve">Norādām, ka izmaksu pozīciju Nr. </w:t>
            </w:r>
            <w:r w:rsidR="005C4B83">
              <w:rPr>
                <w:rFonts w:ascii="Times New Roman" w:hAnsi="Times New Roman"/>
                <w:i/>
                <w:iCs/>
                <w:color w:val="0000FF"/>
              </w:rPr>
              <w:t>2</w:t>
            </w:r>
            <w:r w:rsidRPr="00170501">
              <w:rPr>
                <w:rFonts w:ascii="Times New Roman" w:hAnsi="Times New Roman"/>
                <w:i/>
                <w:iCs/>
                <w:color w:val="0000FF"/>
              </w:rPr>
              <w:t xml:space="preserve">. un </w:t>
            </w:r>
            <w:r w:rsidR="005C4B83">
              <w:rPr>
                <w:rFonts w:ascii="Times New Roman" w:hAnsi="Times New Roman"/>
                <w:i/>
                <w:iCs/>
                <w:color w:val="0000FF"/>
              </w:rPr>
              <w:t>3</w:t>
            </w:r>
            <w:r w:rsidRPr="00170501">
              <w:rPr>
                <w:rFonts w:ascii="Times New Roman" w:hAnsi="Times New Roman"/>
                <w:i/>
                <w:iCs/>
                <w:color w:val="0000FF"/>
              </w:rPr>
              <w:t>. kopsumma</w:t>
            </w:r>
            <w:r w:rsidR="001E7A57">
              <w:rPr>
                <w:rFonts w:ascii="Times New Roman" w:hAnsi="Times New Roman"/>
                <w:i/>
                <w:iCs/>
                <w:color w:val="0000FF"/>
              </w:rPr>
              <w:t>:</w:t>
            </w:r>
          </w:p>
          <w:p w14:paraId="568CCB63" w14:textId="33C5EDB3" w:rsidR="00616545" w:rsidRDefault="001E7A57" w:rsidP="00545B00">
            <w:pPr>
              <w:pStyle w:val="ListParagraph"/>
              <w:numPr>
                <w:ilvl w:val="0"/>
                <w:numId w:val="32"/>
              </w:numPr>
              <w:spacing w:after="0" w:line="240" w:lineRule="auto"/>
              <w:jc w:val="both"/>
              <w:rPr>
                <w:rFonts w:ascii="Times New Roman" w:hAnsi="Times New Roman"/>
                <w:i/>
                <w:iCs/>
                <w:color w:val="0000FF"/>
              </w:rPr>
            </w:pPr>
            <w:r w:rsidRPr="001E7A57">
              <w:rPr>
                <w:rFonts w:ascii="Times New Roman" w:hAnsi="Times New Roman"/>
                <w:i/>
                <w:iCs/>
                <w:color w:val="0000FF"/>
              </w:rPr>
              <w:t>investīciju 2.1.1.1.i., 2.1.2.2.i. un 2.1.3.1.i projektos nepārsniedz 10 % no projekta kopējām attiecināmajām</w:t>
            </w:r>
            <w:r>
              <w:rPr>
                <w:rFonts w:ascii="Times New Roman" w:hAnsi="Times New Roman"/>
                <w:i/>
                <w:iCs/>
                <w:color w:val="0000FF"/>
              </w:rPr>
              <w:t>;</w:t>
            </w:r>
          </w:p>
          <w:p w14:paraId="725ACB87" w14:textId="3DE4A8FD" w:rsidR="001E7A57" w:rsidRPr="001E7A57" w:rsidRDefault="00667E11" w:rsidP="00545B00">
            <w:pPr>
              <w:pStyle w:val="ListParagraph"/>
              <w:numPr>
                <w:ilvl w:val="0"/>
                <w:numId w:val="32"/>
              </w:numPr>
              <w:spacing w:after="0" w:line="240" w:lineRule="auto"/>
              <w:jc w:val="both"/>
              <w:rPr>
                <w:rFonts w:ascii="Times New Roman" w:hAnsi="Times New Roman"/>
                <w:i/>
                <w:iCs/>
                <w:color w:val="0000FF"/>
              </w:rPr>
            </w:pPr>
            <w:r>
              <w:rPr>
                <w:rFonts w:ascii="Times New Roman" w:hAnsi="Times New Roman"/>
                <w:i/>
                <w:iCs/>
                <w:color w:val="0000FF"/>
              </w:rPr>
              <w:t>i</w:t>
            </w:r>
            <w:r w:rsidRPr="00667E11">
              <w:rPr>
                <w:rFonts w:ascii="Times New Roman" w:hAnsi="Times New Roman"/>
                <w:i/>
                <w:iCs/>
                <w:color w:val="0000FF"/>
              </w:rPr>
              <w:t>nvestīcijas 2.1.2.1.i. projektos nepārsniedz 20 % no projekta kopējām attiecināmajām izmaksām, izņemot investīcijas 2.1.2.1.i. nolūka “Valsts pārvaldes IKT attīstības projektu programmu un arhitektūras pārvaldība” projektu, uz kuru šajā apakšpunktā paredzētais projekta īstenošanas personāla izmaksu proporcijas ierobežojums netiek attiecināts</w:t>
            </w:r>
            <w:r>
              <w:rPr>
                <w:rFonts w:ascii="Times New Roman" w:hAnsi="Times New Roman"/>
                <w:i/>
                <w:iCs/>
                <w:color w:val="0000FF"/>
              </w:rPr>
              <w:t>.</w:t>
            </w:r>
          </w:p>
          <w:p w14:paraId="001CAECB" w14:textId="3FB09657" w:rsidR="00A917E0" w:rsidRPr="00170501" w:rsidRDefault="00A917E0" w:rsidP="00545B00">
            <w:pPr>
              <w:spacing w:after="0" w:line="240" w:lineRule="auto"/>
              <w:jc w:val="both"/>
              <w:rPr>
                <w:rFonts w:ascii="Times New Roman" w:hAnsi="Times New Roman"/>
                <w:b/>
                <w:bCs/>
              </w:rPr>
            </w:pPr>
          </w:p>
        </w:tc>
        <w:tc>
          <w:tcPr>
            <w:tcW w:w="993" w:type="dxa"/>
            <w:tcBorders>
              <w:top w:val="single" w:sz="4" w:space="0" w:color="auto"/>
              <w:left w:val="single" w:sz="4" w:space="0" w:color="auto"/>
              <w:bottom w:val="single" w:sz="4" w:space="0" w:color="auto"/>
              <w:right w:val="single" w:sz="4" w:space="0" w:color="auto"/>
            </w:tcBorders>
          </w:tcPr>
          <w:p w14:paraId="676A52BF" w14:textId="77777777" w:rsidR="00FB64B6" w:rsidRPr="00170501" w:rsidRDefault="00FB64B6" w:rsidP="007C1167">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74F561A5" w14:textId="77777777" w:rsidR="00FB64B6" w:rsidRPr="00170501" w:rsidRDefault="00FB64B6" w:rsidP="007C1167">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04AFF3A0" w14:textId="77777777" w:rsidR="00FB64B6" w:rsidRPr="00170501" w:rsidRDefault="00FB64B6" w:rsidP="007C1167">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6D21FE30" w14:textId="77777777" w:rsidR="00FB64B6" w:rsidRPr="00170501" w:rsidRDefault="00FB64B6" w:rsidP="007C1167">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4C217910" w14:textId="77777777" w:rsidR="00FB64B6" w:rsidRPr="00170501" w:rsidRDefault="00FB64B6" w:rsidP="007C1167">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3B2E3DF1" w14:textId="77777777" w:rsidR="00FB64B6" w:rsidRPr="00170501" w:rsidRDefault="00FB64B6" w:rsidP="007C1167">
            <w:pPr>
              <w:spacing w:after="0" w:line="240" w:lineRule="auto"/>
              <w:rPr>
                <w:rFonts w:ascii="Times New Roman" w:hAnsi="Times New Roman"/>
              </w:rPr>
            </w:pPr>
          </w:p>
        </w:tc>
      </w:tr>
      <w:tr w:rsidR="00FB64B6" w:rsidRPr="00170501" w14:paraId="6642A20E" w14:textId="77777777" w:rsidTr="007C1167">
        <w:tc>
          <w:tcPr>
            <w:tcW w:w="843" w:type="dxa"/>
            <w:tcBorders>
              <w:top w:val="single" w:sz="4" w:space="0" w:color="auto"/>
              <w:left w:val="single" w:sz="4" w:space="0" w:color="auto"/>
              <w:bottom w:val="single" w:sz="4" w:space="0" w:color="auto"/>
              <w:right w:val="single" w:sz="4" w:space="0" w:color="auto"/>
            </w:tcBorders>
          </w:tcPr>
          <w:p w14:paraId="5435CCA6" w14:textId="4E207FFE" w:rsidR="00FB64B6" w:rsidRPr="00170501" w:rsidRDefault="00FB64B6" w:rsidP="007C1167">
            <w:pPr>
              <w:spacing w:after="0" w:line="240" w:lineRule="auto"/>
              <w:rPr>
                <w:rFonts w:ascii="Times New Roman" w:hAnsi="Times New Roman"/>
                <w:b/>
                <w:bCs/>
              </w:rPr>
            </w:pPr>
            <w:r>
              <w:rPr>
                <w:rFonts w:ascii="Times New Roman" w:hAnsi="Times New Roman"/>
                <w:b/>
                <w:bCs/>
              </w:rPr>
              <w:t>3.</w:t>
            </w:r>
          </w:p>
        </w:tc>
        <w:tc>
          <w:tcPr>
            <w:tcW w:w="7662" w:type="dxa"/>
            <w:tcBorders>
              <w:top w:val="single" w:sz="4" w:space="0" w:color="auto"/>
              <w:left w:val="single" w:sz="4" w:space="0" w:color="auto"/>
              <w:bottom w:val="single" w:sz="4" w:space="0" w:color="auto"/>
              <w:right w:val="single" w:sz="4" w:space="0" w:color="auto"/>
            </w:tcBorders>
          </w:tcPr>
          <w:p w14:paraId="704B4485" w14:textId="77777777" w:rsidR="00FB64B6" w:rsidRDefault="00FB64B6" w:rsidP="00545B00">
            <w:pPr>
              <w:spacing w:after="0" w:line="240" w:lineRule="auto"/>
              <w:jc w:val="both"/>
              <w:rPr>
                <w:rFonts w:ascii="Times New Roman" w:hAnsi="Times New Roman"/>
                <w:b/>
                <w:bCs/>
              </w:rPr>
            </w:pPr>
            <w:r w:rsidRPr="00FB64B6">
              <w:rPr>
                <w:rFonts w:ascii="Times New Roman" w:hAnsi="Times New Roman"/>
                <w:b/>
                <w:bCs/>
              </w:rPr>
              <w:t>Projekta īstenošanas personāla izmaksas</w:t>
            </w:r>
          </w:p>
          <w:p w14:paraId="12909376" w14:textId="77777777" w:rsidR="00667E11" w:rsidRPr="00170501" w:rsidRDefault="00667E11" w:rsidP="00545B00">
            <w:pPr>
              <w:spacing w:after="0" w:line="240" w:lineRule="auto"/>
              <w:jc w:val="both"/>
              <w:rPr>
                <w:rFonts w:ascii="Times New Roman" w:hAnsi="Times New Roman"/>
                <w:i/>
                <w:iCs/>
                <w:color w:val="0000FF"/>
              </w:rPr>
            </w:pPr>
            <w:r w:rsidRPr="00170501">
              <w:rPr>
                <w:rFonts w:ascii="Times New Roman" w:hAnsi="Times New Roman"/>
                <w:i/>
                <w:iCs/>
                <w:color w:val="0000FF"/>
              </w:rPr>
              <w:lastRenderedPageBreak/>
              <w:t xml:space="preserve">MK noteikumu </w:t>
            </w:r>
            <w:r>
              <w:rPr>
                <w:rFonts w:ascii="Times New Roman" w:hAnsi="Times New Roman"/>
                <w:i/>
                <w:iCs/>
                <w:color w:val="0000FF"/>
              </w:rPr>
              <w:t>3</w:t>
            </w:r>
            <w:r w:rsidRPr="00170501">
              <w:rPr>
                <w:rFonts w:ascii="Times New Roman" w:hAnsi="Times New Roman"/>
                <w:i/>
                <w:iCs/>
                <w:color w:val="0000FF"/>
              </w:rPr>
              <w:t>2.</w:t>
            </w:r>
            <w:r>
              <w:rPr>
                <w:rFonts w:ascii="Times New Roman" w:hAnsi="Times New Roman"/>
                <w:i/>
                <w:iCs/>
                <w:color w:val="0000FF"/>
              </w:rPr>
              <w:t>8</w:t>
            </w:r>
            <w:r w:rsidRPr="00170501">
              <w:rPr>
                <w:rFonts w:ascii="Times New Roman" w:hAnsi="Times New Roman"/>
                <w:i/>
                <w:iCs/>
                <w:color w:val="0000FF"/>
              </w:rPr>
              <w:t>.</w:t>
            </w:r>
            <w:r>
              <w:rPr>
                <w:rFonts w:ascii="Times New Roman" w:hAnsi="Times New Roman"/>
                <w:i/>
                <w:iCs/>
                <w:color w:val="0000FF"/>
              </w:rPr>
              <w:t xml:space="preserve"> un 32.9.</w:t>
            </w:r>
            <w:r w:rsidRPr="00170501">
              <w:rPr>
                <w:rFonts w:ascii="Times New Roman" w:hAnsi="Times New Roman"/>
                <w:i/>
                <w:iCs/>
                <w:color w:val="0000FF"/>
              </w:rPr>
              <w:t xml:space="preserve"> apakšpunkts. </w:t>
            </w:r>
          </w:p>
          <w:p w14:paraId="4F75D422" w14:textId="77777777" w:rsidR="00667E11" w:rsidRPr="00170501" w:rsidRDefault="00667E11" w:rsidP="00545B00">
            <w:pPr>
              <w:spacing w:after="0" w:line="240" w:lineRule="auto"/>
              <w:jc w:val="both"/>
              <w:rPr>
                <w:rFonts w:ascii="Times New Roman" w:hAnsi="Times New Roman"/>
                <w:i/>
                <w:iCs/>
                <w:color w:val="0000FF"/>
              </w:rPr>
            </w:pPr>
            <w:r w:rsidRPr="00170501">
              <w:rPr>
                <w:rFonts w:ascii="Times New Roman" w:hAnsi="Times New Roman"/>
                <w:i/>
                <w:iCs/>
                <w:color w:val="0000FF"/>
              </w:rPr>
              <w:t>Attiecināmas ir:</w:t>
            </w:r>
          </w:p>
          <w:p w14:paraId="7657F404" w14:textId="77777777" w:rsidR="00667E11" w:rsidRPr="00170501" w:rsidRDefault="00667E11" w:rsidP="00F36A8C">
            <w:pPr>
              <w:numPr>
                <w:ilvl w:val="0"/>
                <w:numId w:val="33"/>
              </w:numPr>
              <w:spacing w:after="0" w:line="240" w:lineRule="auto"/>
              <w:ind w:left="462" w:hanging="462"/>
              <w:jc w:val="both"/>
              <w:rPr>
                <w:rFonts w:ascii="Times New Roman" w:hAnsi="Times New Roman"/>
                <w:i/>
                <w:iCs/>
                <w:color w:val="0000FF"/>
              </w:rPr>
            </w:pPr>
            <w:r w:rsidRPr="00414ECA">
              <w:rPr>
                <w:rFonts w:ascii="Times New Roman" w:hAnsi="Times New Roman"/>
                <w:i/>
                <w:iCs/>
                <w:color w:val="0000FF"/>
              </w:rPr>
              <w:t>projekta vadības un īstenošanas personāla atlīdzības izmaksas, kas ietver projekta vadībā un īstenošanā iesaistīto ekspertu atalgojuma izmaksas atbilstoši Valsts un pašvaldību atlīdzības likuma nosacījumiem un radušās, pamatojoties uz darba līgumu, kas noslēgts uz noteiktu laiku, vienošanos vai rīkojumu par papildu pienākumu veikšanu projekta īstenošanas laikā vai uz uzņēmuma līguma pamata, un ir nepieciešamas reformas un investīciju virziena mērķu un atskaites punktu sasniegšanai, un ko apliecina terminēto darba līgumu amatu aprakstu, uzņēmuma līgumu darba uzdevumu vai vienošanās par papildu pienākumu veikšanu saturs un papildu pienākumu veikšanas gadījumā – arī šo papildu pienākumu izpildei veltītā darba laika uzskaite</w:t>
            </w:r>
            <w:r w:rsidRPr="00170501">
              <w:rPr>
                <w:rFonts w:ascii="Times New Roman" w:hAnsi="Times New Roman"/>
                <w:i/>
                <w:iCs/>
                <w:color w:val="0000FF"/>
              </w:rPr>
              <w:t>;</w:t>
            </w:r>
          </w:p>
          <w:p w14:paraId="27392B3A" w14:textId="77777777" w:rsidR="00667E11" w:rsidRPr="00170501" w:rsidRDefault="00667E11" w:rsidP="00F36A8C">
            <w:pPr>
              <w:numPr>
                <w:ilvl w:val="0"/>
                <w:numId w:val="33"/>
              </w:numPr>
              <w:spacing w:after="0" w:line="240" w:lineRule="auto"/>
              <w:ind w:left="437" w:hanging="437"/>
              <w:jc w:val="both"/>
              <w:rPr>
                <w:rFonts w:ascii="Times New Roman" w:hAnsi="Times New Roman"/>
                <w:i/>
                <w:iCs/>
                <w:color w:val="0000FF"/>
              </w:rPr>
            </w:pPr>
            <w:r w:rsidRPr="005C4B83">
              <w:rPr>
                <w:rFonts w:ascii="Times New Roman" w:hAnsi="Times New Roman"/>
                <w:i/>
                <w:iCs/>
                <w:color w:val="0000FF"/>
              </w:rPr>
              <w:t>ar projekta darbībām tieši saistīto projekta vadības un īstenošanas personāla komandējumu izmaksas</w:t>
            </w:r>
            <w:r>
              <w:rPr>
                <w:rFonts w:ascii="Times New Roman" w:hAnsi="Times New Roman"/>
                <w:i/>
                <w:iCs/>
                <w:color w:val="0000FF"/>
              </w:rPr>
              <w:t>.</w:t>
            </w:r>
          </w:p>
          <w:p w14:paraId="573C0797" w14:textId="77777777" w:rsidR="00667E11" w:rsidRPr="00170501" w:rsidRDefault="00667E11" w:rsidP="00545B00">
            <w:pPr>
              <w:spacing w:after="0" w:line="240" w:lineRule="auto"/>
              <w:ind w:left="437"/>
              <w:jc w:val="both"/>
              <w:rPr>
                <w:rFonts w:ascii="Times New Roman" w:hAnsi="Times New Roman"/>
                <w:i/>
                <w:iCs/>
                <w:color w:val="0000FF"/>
              </w:rPr>
            </w:pPr>
          </w:p>
          <w:p w14:paraId="34FC1C8C" w14:textId="77777777" w:rsidR="00667E11" w:rsidRDefault="00667E11" w:rsidP="00545B00">
            <w:pPr>
              <w:spacing w:after="0" w:line="240" w:lineRule="auto"/>
              <w:jc w:val="both"/>
              <w:rPr>
                <w:rFonts w:ascii="Times New Roman" w:hAnsi="Times New Roman"/>
                <w:i/>
                <w:iCs/>
                <w:color w:val="0000FF"/>
              </w:rPr>
            </w:pPr>
            <w:r w:rsidRPr="00170501">
              <w:rPr>
                <w:rFonts w:ascii="Times New Roman" w:hAnsi="Times New Roman"/>
                <w:i/>
                <w:iCs/>
                <w:color w:val="0000FF"/>
              </w:rPr>
              <w:t xml:space="preserve">Norādām, ka izmaksu pozīciju Nr. </w:t>
            </w:r>
            <w:r>
              <w:rPr>
                <w:rFonts w:ascii="Times New Roman" w:hAnsi="Times New Roman"/>
                <w:i/>
                <w:iCs/>
                <w:color w:val="0000FF"/>
              </w:rPr>
              <w:t>2</w:t>
            </w:r>
            <w:r w:rsidRPr="00170501">
              <w:rPr>
                <w:rFonts w:ascii="Times New Roman" w:hAnsi="Times New Roman"/>
                <w:i/>
                <w:iCs/>
                <w:color w:val="0000FF"/>
              </w:rPr>
              <w:t xml:space="preserve">. un </w:t>
            </w:r>
            <w:r>
              <w:rPr>
                <w:rFonts w:ascii="Times New Roman" w:hAnsi="Times New Roman"/>
                <w:i/>
                <w:iCs/>
                <w:color w:val="0000FF"/>
              </w:rPr>
              <w:t>3</w:t>
            </w:r>
            <w:r w:rsidRPr="00170501">
              <w:rPr>
                <w:rFonts w:ascii="Times New Roman" w:hAnsi="Times New Roman"/>
                <w:i/>
                <w:iCs/>
                <w:color w:val="0000FF"/>
              </w:rPr>
              <w:t>. kopsumma</w:t>
            </w:r>
            <w:r>
              <w:rPr>
                <w:rFonts w:ascii="Times New Roman" w:hAnsi="Times New Roman"/>
                <w:i/>
                <w:iCs/>
                <w:color w:val="0000FF"/>
              </w:rPr>
              <w:t>:</w:t>
            </w:r>
          </w:p>
          <w:p w14:paraId="46E007E4" w14:textId="77777777" w:rsidR="00667E11" w:rsidRDefault="00667E11" w:rsidP="00175268">
            <w:pPr>
              <w:pStyle w:val="ListParagraph"/>
              <w:numPr>
                <w:ilvl w:val="0"/>
                <w:numId w:val="34"/>
              </w:numPr>
              <w:spacing w:after="0" w:line="240" w:lineRule="auto"/>
              <w:jc w:val="both"/>
              <w:rPr>
                <w:rFonts w:ascii="Times New Roman" w:hAnsi="Times New Roman"/>
                <w:i/>
                <w:iCs/>
                <w:color w:val="0000FF"/>
              </w:rPr>
            </w:pPr>
            <w:r w:rsidRPr="001E7A57">
              <w:rPr>
                <w:rFonts w:ascii="Times New Roman" w:hAnsi="Times New Roman"/>
                <w:i/>
                <w:iCs/>
                <w:color w:val="0000FF"/>
              </w:rPr>
              <w:t>investīciju 2.1.1.1.i., 2.1.2.2.i. un 2.1.3.1.i projektos nepārsniedz 10 % no projekta kopējām attiecināmajām</w:t>
            </w:r>
            <w:r>
              <w:rPr>
                <w:rFonts w:ascii="Times New Roman" w:hAnsi="Times New Roman"/>
                <w:i/>
                <w:iCs/>
                <w:color w:val="0000FF"/>
              </w:rPr>
              <w:t>;</w:t>
            </w:r>
          </w:p>
          <w:p w14:paraId="1B9B9849" w14:textId="77777777" w:rsidR="00667E11" w:rsidRPr="001E7A57" w:rsidRDefault="00667E11" w:rsidP="00175268">
            <w:pPr>
              <w:pStyle w:val="ListParagraph"/>
              <w:numPr>
                <w:ilvl w:val="0"/>
                <w:numId w:val="34"/>
              </w:numPr>
              <w:spacing w:after="0" w:line="240" w:lineRule="auto"/>
              <w:jc w:val="both"/>
              <w:rPr>
                <w:rFonts w:ascii="Times New Roman" w:hAnsi="Times New Roman"/>
                <w:i/>
                <w:iCs/>
                <w:color w:val="0000FF"/>
              </w:rPr>
            </w:pPr>
            <w:r>
              <w:rPr>
                <w:rFonts w:ascii="Times New Roman" w:hAnsi="Times New Roman"/>
                <w:i/>
                <w:iCs/>
                <w:color w:val="0000FF"/>
              </w:rPr>
              <w:t>i</w:t>
            </w:r>
            <w:r w:rsidRPr="00667E11">
              <w:rPr>
                <w:rFonts w:ascii="Times New Roman" w:hAnsi="Times New Roman"/>
                <w:i/>
                <w:iCs/>
                <w:color w:val="0000FF"/>
              </w:rPr>
              <w:t>nvestīcijas 2.1.2.1.i. projektos nepārsniedz 20 % no projekta kopējām attiecināmajām izmaksām, izņemot investīcijas 2.1.2.1.i. nolūka “Valsts pārvaldes IKT attīstības projektu programmu un arhitektūras pārvaldība” projektu, uz kuru šajā apakšpunktā paredzētais projekta īstenošanas personāla izmaksu proporcijas ierobežojums netiek attiecināts</w:t>
            </w:r>
            <w:r>
              <w:rPr>
                <w:rFonts w:ascii="Times New Roman" w:hAnsi="Times New Roman"/>
                <w:i/>
                <w:iCs/>
                <w:color w:val="0000FF"/>
              </w:rPr>
              <w:t>.</w:t>
            </w:r>
          </w:p>
          <w:p w14:paraId="2EF8D1A6" w14:textId="54919699" w:rsidR="00667E11" w:rsidRPr="00170501" w:rsidRDefault="00667E11" w:rsidP="00545B00">
            <w:pPr>
              <w:spacing w:after="0" w:line="240" w:lineRule="auto"/>
              <w:jc w:val="both"/>
              <w:rPr>
                <w:rFonts w:ascii="Times New Roman" w:hAnsi="Times New Roman"/>
                <w:b/>
                <w:bCs/>
              </w:rPr>
            </w:pPr>
          </w:p>
        </w:tc>
        <w:tc>
          <w:tcPr>
            <w:tcW w:w="993" w:type="dxa"/>
            <w:tcBorders>
              <w:top w:val="single" w:sz="4" w:space="0" w:color="auto"/>
              <w:left w:val="single" w:sz="4" w:space="0" w:color="auto"/>
              <w:bottom w:val="single" w:sz="4" w:space="0" w:color="auto"/>
              <w:right w:val="single" w:sz="4" w:space="0" w:color="auto"/>
            </w:tcBorders>
          </w:tcPr>
          <w:p w14:paraId="1A8FA2E0" w14:textId="77777777" w:rsidR="00FB64B6" w:rsidRPr="00170501" w:rsidRDefault="00FB64B6" w:rsidP="007C1167">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13682F7D" w14:textId="77777777" w:rsidR="00FB64B6" w:rsidRPr="00170501" w:rsidRDefault="00FB64B6" w:rsidP="007C1167">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1EF28629" w14:textId="77777777" w:rsidR="00FB64B6" w:rsidRPr="00170501" w:rsidRDefault="00FB64B6" w:rsidP="007C1167">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59118BC4" w14:textId="77777777" w:rsidR="00FB64B6" w:rsidRPr="00170501" w:rsidRDefault="00FB64B6" w:rsidP="007C1167">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112BB2E0" w14:textId="77777777" w:rsidR="00FB64B6" w:rsidRPr="00170501" w:rsidRDefault="00FB64B6" w:rsidP="007C1167">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5479F897" w14:textId="77777777" w:rsidR="00FB64B6" w:rsidRPr="00170501" w:rsidRDefault="00FB64B6" w:rsidP="007C1167">
            <w:pPr>
              <w:spacing w:after="0" w:line="240" w:lineRule="auto"/>
              <w:rPr>
                <w:rFonts w:ascii="Times New Roman" w:hAnsi="Times New Roman"/>
              </w:rPr>
            </w:pPr>
          </w:p>
        </w:tc>
      </w:tr>
      <w:tr w:rsidR="00FB64B6" w:rsidRPr="00170501" w14:paraId="63DE796E" w14:textId="77777777" w:rsidTr="007C1167">
        <w:tc>
          <w:tcPr>
            <w:tcW w:w="843" w:type="dxa"/>
            <w:tcBorders>
              <w:top w:val="single" w:sz="4" w:space="0" w:color="auto"/>
              <w:left w:val="single" w:sz="4" w:space="0" w:color="auto"/>
              <w:bottom w:val="single" w:sz="4" w:space="0" w:color="auto"/>
              <w:right w:val="single" w:sz="4" w:space="0" w:color="auto"/>
            </w:tcBorders>
          </w:tcPr>
          <w:p w14:paraId="58FB6DB6" w14:textId="46420459" w:rsidR="00FB64B6" w:rsidRPr="00170501" w:rsidRDefault="00BB12F5" w:rsidP="007C1167">
            <w:pPr>
              <w:spacing w:after="0" w:line="240" w:lineRule="auto"/>
              <w:rPr>
                <w:rFonts w:ascii="Times New Roman" w:hAnsi="Times New Roman"/>
                <w:b/>
                <w:bCs/>
              </w:rPr>
            </w:pPr>
            <w:r>
              <w:rPr>
                <w:rFonts w:ascii="Times New Roman" w:hAnsi="Times New Roman"/>
                <w:b/>
                <w:bCs/>
              </w:rPr>
              <w:t>5.</w:t>
            </w:r>
          </w:p>
        </w:tc>
        <w:tc>
          <w:tcPr>
            <w:tcW w:w="7662" w:type="dxa"/>
            <w:tcBorders>
              <w:top w:val="single" w:sz="4" w:space="0" w:color="auto"/>
              <w:left w:val="single" w:sz="4" w:space="0" w:color="auto"/>
              <w:bottom w:val="single" w:sz="4" w:space="0" w:color="auto"/>
              <w:right w:val="single" w:sz="4" w:space="0" w:color="auto"/>
            </w:tcBorders>
          </w:tcPr>
          <w:p w14:paraId="4525D042" w14:textId="77777777" w:rsidR="00FB64B6" w:rsidRDefault="00BB12F5" w:rsidP="007C1167">
            <w:pPr>
              <w:spacing w:after="0" w:line="240" w:lineRule="auto"/>
              <w:rPr>
                <w:rFonts w:ascii="Times New Roman" w:hAnsi="Times New Roman"/>
                <w:b/>
                <w:bCs/>
              </w:rPr>
            </w:pPr>
            <w:r w:rsidRPr="00BB12F5">
              <w:rPr>
                <w:rFonts w:ascii="Times New Roman" w:hAnsi="Times New Roman"/>
                <w:b/>
                <w:bCs/>
              </w:rPr>
              <w:t>Informācijas sistēmu izstrādes, ieviešanas un kvalitātes kontroles izmaksas</w:t>
            </w:r>
          </w:p>
          <w:p w14:paraId="42C88DEA" w14:textId="20F6D6B5" w:rsidR="00F36A8C" w:rsidRPr="00170501" w:rsidRDefault="00F36A8C" w:rsidP="00F36A8C">
            <w:pPr>
              <w:spacing w:after="0" w:line="240" w:lineRule="auto"/>
              <w:jc w:val="both"/>
              <w:rPr>
                <w:rFonts w:ascii="Times New Roman" w:hAnsi="Times New Roman"/>
                <w:i/>
                <w:iCs/>
                <w:color w:val="0000FF"/>
              </w:rPr>
            </w:pPr>
            <w:r w:rsidRPr="00170501">
              <w:rPr>
                <w:rFonts w:ascii="Times New Roman" w:hAnsi="Times New Roman"/>
                <w:i/>
                <w:iCs/>
                <w:color w:val="0000FF"/>
              </w:rPr>
              <w:t xml:space="preserve">MK noteikumu </w:t>
            </w:r>
            <w:r>
              <w:rPr>
                <w:rFonts w:ascii="Times New Roman" w:hAnsi="Times New Roman"/>
                <w:i/>
                <w:iCs/>
                <w:color w:val="0000FF"/>
              </w:rPr>
              <w:t>3</w:t>
            </w:r>
            <w:r w:rsidRPr="00170501">
              <w:rPr>
                <w:rFonts w:ascii="Times New Roman" w:hAnsi="Times New Roman"/>
                <w:i/>
                <w:iCs/>
                <w:color w:val="0000FF"/>
              </w:rPr>
              <w:t>2.</w:t>
            </w:r>
            <w:r>
              <w:rPr>
                <w:rFonts w:ascii="Times New Roman" w:hAnsi="Times New Roman"/>
                <w:i/>
                <w:iCs/>
                <w:color w:val="0000FF"/>
              </w:rPr>
              <w:t>1</w:t>
            </w:r>
            <w:r w:rsidRPr="00170501">
              <w:rPr>
                <w:rFonts w:ascii="Times New Roman" w:hAnsi="Times New Roman"/>
                <w:i/>
                <w:iCs/>
                <w:color w:val="0000FF"/>
              </w:rPr>
              <w:t>.</w:t>
            </w:r>
            <w:r>
              <w:rPr>
                <w:rFonts w:ascii="Times New Roman" w:hAnsi="Times New Roman"/>
                <w:i/>
                <w:iCs/>
                <w:color w:val="0000FF"/>
              </w:rPr>
              <w:t xml:space="preserve">, 32.2., </w:t>
            </w:r>
            <w:r w:rsidR="00175268">
              <w:rPr>
                <w:rFonts w:ascii="Times New Roman" w:hAnsi="Times New Roman"/>
                <w:i/>
                <w:iCs/>
                <w:color w:val="0000FF"/>
              </w:rPr>
              <w:t>32.3., 32.4., 32.5. un 32.6.</w:t>
            </w:r>
            <w:r w:rsidRPr="00170501">
              <w:rPr>
                <w:rFonts w:ascii="Times New Roman" w:hAnsi="Times New Roman"/>
                <w:i/>
                <w:iCs/>
                <w:color w:val="0000FF"/>
              </w:rPr>
              <w:t xml:space="preserve"> apakšpunkts. </w:t>
            </w:r>
          </w:p>
          <w:p w14:paraId="22F91C22" w14:textId="77777777" w:rsidR="00F36A8C" w:rsidRPr="00170501" w:rsidRDefault="00F36A8C" w:rsidP="00F36A8C">
            <w:pPr>
              <w:spacing w:after="0" w:line="240" w:lineRule="auto"/>
              <w:jc w:val="both"/>
              <w:rPr>
                <w:rFonts w:ascii="Times New Roman" w:hAnsi="Times New Roman"/>
                <w:i/>
                <w:iCs/>
                <w:color w:val="0000FF"/>
              </w:rPr>
            </w:pPr>
            <w:r w:rsidRPr="00170501">
              <w:rPr>
                <w:rFonts w:ascii="Times New Roman" w:hAnsi="Times New Roman"/>
                <w:i/>
                <w:iCs/>
                <w:color w:val="0000FF"/>
              </w:rPr>
              <w:t>Attiecināmas ir:</w:t>
            </w:r>
          </w:p>
          <w:p w14:paraId="38C859A0" w14:textId="77777777" w:rsidR="008F1B7A" w:rsidRPr="00B1129D" w:rsidRDefault="00F36A8C" w:rsidP="008F1B7A">
            <w:pPr>
              <w:numPr>
                <w:ilvl w:val="0"/>
                <w:numId w:val="35"/>
              </w:numPr>
              <w:spacing w:after="0" w:line="240" w:lineRule="auto"/>
              <w:ind w:left="320" w:hanging="320"/>
              <w:jc w:val="both"/>
              <w:rPr>
                <w:rFonts w:ascii="Times New Roman" w:hAnsi="Times New Roman"/>
                <w:i/>
                <w:iCs/>
                <w:color w:val="0000FF"/>
              </w:rPr>
            </w:pPr>
            <w:r w:rsidRPr="00175268">
              <w:rPr>
                <w:rFonts w:ascii="Times New Roman" w:hAnsi="Times New Roman"/>
                <w:i/>
                <w:iCs/>
                <w:color w:val="0000FF"/>
              </w:rPr>
              <w:t>darbības procesu analīzes, procesu un pakalpojumu pilnveides izmaksas</w:t>
            </w:r>
            <w:r w:rsidR="008F1B7A">
              <w:rPr>
                <w:rFonts w:ascii="Times New Roman" w:hAnsi="Times New Roman"/>
                <w:i/>
                <w:iCs/>
                <w:color w:val="0000FF"/>
              </w:rPr>
              <w:t>, tai skaitā:</w:t>
            </w:r>
          </w:p>
          <w:p w14:paraId="3BB63CDE" w14:textId="77777777" w:rsidR="008F1B7A"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procesu un pakalpojumu lietotāju vajadzību analīzes izmaksas;</w:t>
            </w:r>
          </w:p>
          <w:p w14:paraId="13A75674" w14:textId="2BD594B2"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 xml:space="preserve">pakalpojuma procesa projektēšanas, pārbūves un </w:t>
            </w:r>
            <w:proofErr w:type="spellStart"/>
            <w:r w:rsidRPr="00B1129D">
              <w:rPr>
                <w:rFonts w:ascii="Times New Roman" w:hAnsi="Times New Roman"/>
                <w:i/>
                <w:iCs/>
                <w:color w:val="0000FF"/>
              </w:rPr>
              <w:t>digitalizācijas</w:t>
            </w:r>
            <w:proofErr w:type="spellEnd"/>
            <w:r w:rsidRPr="00B1129D">
              <w:rPr>
                <w:rFonts w:ascii="Times New Roman" w:hAnsi="Times New Roman"/>
                <w:i/>
                <w:iCs/>
                <w:color w:val="0000FF"/>
              </w:rPr>
              <w:t xml:space="preserve"> izmaksas;</w:t>
            </w:r>
          </w:p>
          <w:p w14:paraId="15AC5F29" w14:textId="6CB97D88"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elektronisko pakalpojumu projektēšanas, izveides, pārveides un pielāgošanas izmaksas;</w:t>
            </w:r>
          </w:p>
          <w:p w14:paraId="10CB6929" w14:textId="46572405"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projekta ietvaros pilnveidojamās informācijas sistēmas un esošu elektronisko pakalpojumu audita izmaksas;</w:t>
            </w:r>
          </w:p>
          <w:p w14:paraId="668E0563" w14:textId="69C4302C" w:rsidR="00F36A8C" w:rsidRPr="00B1129D" w:rsidRDefault="00F36A8C" w:rsidP="00B1129D">
            <w:pPr>
              <w:numPr>
                <w:ilvl w:val="0"/>
                <w:numId w:val="35"/>
              </w:numPr>
              <w:spacing w:after="0" w:line="240" w:lineRule="auto"/>
              <w:ind w:left="320" w:hanging="320"/>
              <w:jc w:val="both"/>
              <w:rPr>
                <w:rFonts w:ascii="Times New Roman" w:hAnsi="Times New Roman"/>
                <w:i/>
                <w:iCs/>
                <w:color w:val="0000FF"/>
              </w:rPr>
            </w:pPr>
            <w:r w:rsidRPr="00B1129D">
              <w:rPr>
                <w:rFonts w:ascii="Times New Roman" w:hAnsi="Times New Roman"/>
                <w:i/>
                <w:iCs/>
                <w:color w:val="0000FF"/>
              </w:rPr>
              <w:lastRenderedPageBreak/>
              <w:t>informācijas sistēmu projektēšanas, izstrādes vai iegādes un datu pārvaldības ieviešanas izmaksas, tai skaitā:</w:t>
            </w:r>
          </w:p>
          <w:p w14:paraId="71718958" w14:textId="754B0E3E"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informācijas sistēmas, pētniecības datu pārvaldības sistēmas projektēšanas, izstrādes vai iegādes iepirkuma tehniskās specifikācijas izstrādes izmaksas;</w:t>
            </w:r>
          </w:p>
          <w:p w14:paraId="2BAEE1C4" w14:textId="2BA13590"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izvēlētai izstrādes metodei atbilstošas dokumentācijas izstrādes izmaksas;</w:t>
            </w:r>
          </w:p>
          <w:p w14:paraId="6F17EC26" w14:textId="7BA3A086"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 xml:space="preserve">informācijas sistēmas projektējuma izmaksas, tai skaitā informācijas sistēmu arhitektūras, lietotāju </w:t>
            </w:r>
            <w:proofErr w:type="spellStart"/>
            <w:r w:rsidRPr="00B1129D">
              <w:rPr>
                <w:rFonts w:ascii="Times New Roman" w:hAnsi="Times New Roman"/>
                <w:i/>
                <w:iCs/>
                <w:color w:val="0000FF"/>
              </w:rPr>
              <w:t>saskarnes</w:t>
            </w:r>
            <w:proofErr w:type="spellEnd"/>
            <w:r w:rsidRPr="00B1129D">
              <w:rPr>
                <w:rFonts w:ascii="Times New Roman" w:hAnsi="Times New Roman"/>
                <w:i/>
                <w:iCs/>
                <w:color w:val="0000FF"/>
              </w:rPr>
              <w:t xml:space="preserve"> un citu projektējumu izstrāde, saskaņā ar izvēlēto izstrādes metodi;</w:t>
            </w:r>
          </w:p>
          <w:p w14:paraId="03CB66BE" w14:textId="3481EDF0"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 xml:space="preserve">informācijas sistēmas programmatūras izstrādes izmaksas, tai skaitā integrācijas </w:t>
            </w:r>
            <w:proofErr w:type="spellStart"/>
            <w:r w:rsidRPr="00B1129D">
              <w:rPr>
                <w:rFonts w:ascii="Times New Roman" w:hAnsi="Times New Roman"/>
                <w:i/>
                <w:iCs/>
                <w:color w:val="0000FF"/>
              </w:rPr>
              <w:t>saskarņu</w:t>
            </w:r>
            <w:proofErr w:type="spellEnd"/>
            <w:r w:rsidRPr="00B1129D">
              <w:rPr>
                <w:rFonts w:ascii="Times New Roman" w:hAnsi="Times New Roman"/>
                <w:i/>
                <w:iCs/>
                <w:color w:val="0000FF"/>
              </w:rPr>
              <w:t xml:space="preserve"> izstrādes izmaksas;</w:t>
            </w:r>
          </w:p>
          <w:p w14:paraId="2D314118" w14:textId="545AA720"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programmatūras sistēmas licenču iegādes izmaksas, ja maksas programmatūras produkta vai programmatūras komponentes izmantošanas lietderība ir pamatota un saskaņota atbilstoši normatīvajiem aktiem valsts informācijas sistēmu vispārējo tehnisko prasību jomā;</w:t>
            </w:r>
          </w:p>
          <w:p w14:paraId="559B06CA" w14:textId="47DB065E"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datu importa un migrācijas veikšanas izmaksas (tai skaitā datu semantiskās un tehniskās savietojamības nodrošināšanas izmaksas, datu strukturēšanas un datu bagātināšanas izmaksas);</w:t>
            </w:r>
          </w:p>
          <w:p w14:paraId="376061C1" w14:textId="0EECBDA1"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 xml:space="preserve">informācijas resursu </w:t>
            </w:r>
            <w:proofErr w:type="spellStart"/>
            <w:r w:rsidRPr="00B1129D">
              <w:rPr>
                <w:rFonts w:ascii="Times New Roman" w:hAnsi="Times New Roman"/>
                <w:i/>
                <w:iCs/>
                <w:color w:val="0000FF"/>
              </w:rPr>
              <w:t>digitalizācijas</w:t>
            </w:r>
            <w:proofErr w:type="spellEnd"/>
            <w:r w:rsidRPr="00B1129D">
              <w:rPr>
                <w:rFonts w:ascii="Times New Roman" w:hAnsi="Times New Roman"/>
                <w:i/>
                <w:iCs/>
                <w:color w:val="0000FF"/>
              </w:rPr>
              <w:t xml:space="preserve"> izmaksas;</w:t>
            </w:r>
          </w:p>
          <w:p w14:paraId="0792F1F3" w14:textId="4654C4AA"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 xml:space="preserve">datu sagatavošanas centralizētai koplietošanas pārvaldībai, pētniecības datu pārvaldības plānu izstrādes un datu publicēšanas </w:t>
            </w:r>
            <w:proofErr w:type="spellStart"/>
            <w:r w:rsidRPr="00B1129D">
              <w:rPr>
                <w:rFonts w:ascii="Times New Roman" w:hAnsi="Times New Roman"/>
                <w:i/>
                <w:iCs/>
                <w:color w:val="0000FF"/>
              </w:rPr>
              <w:t>atkalizmantošanai</w:t>
            </w:r>
            <w:proofErr w:type="spellEnd"/>
            <w:r w:rsidRPr="00B1129D">
              <w:rPr>
                <w:rFonts w:ascii="Times New Roman" w:hAnsi="Times New Roman"/>
                <w:i/>
                <w:iCs/>
                <w:color w:val="0000FF"/>
              </w:rPr>
              <w:t xml:space="preserve"> izmaksas (t. sk. specializētu datu kolekciju izveide, pakalpojumu datu </w:t>
            </w:r>
            <w:proofErr w:type="spellStart"/>
            <w:r w:rsidRPr="00B1129D">
              <w:rPr>
                <w:rFonts w:ascii="Times New Roman" w:hAnsi="Times New Roman"/>
                <w:i/>
                <w:iCs/>
                <w:color w:val="0000FF"/>
              </w:rPr>
              <w:t>kontekstualizēšanas</w:t>
            </w:r>
            <w:proofErr w:type="spellEnd"/>
            <w:r w:rsidRPr="00B1129D">
              <w:rPr>
                <w:rFonts w:ascii="Times New Roman" w:hAnsi="Times New Roman"/>
                <w:i/>
                <w:iCs/>
                <w:color w:val="0000FF"/>
              </w:rPr>
              <w:t xml:space="preserve"> izmaksas u. tml.);</w:t>
            </w:r>
          </w:p>
          <w:p w14:paraId="2B5899AC" w14:textId="39938180"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datu kvalitātes auditu un datu kvalitātes uzlabojumu veikšanas izmaksas;</w:t>
            </w:r>
          </w:p>
          <w:p w14:paraId="010C1D47" w14:textId="47B37FA4"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administratoru un to informācijas sistēmas lietotāju, pētniecības datu pārvaldnieku apmācību izmaksas, kuri, izmantojot informācijas sistēmu, nodrošina pakalpojumu sniegšanu;</w:t>
            </w:r>
          </w:p>
          <w:p w14:paraId="48CBCC56" w14:textId="68D3615E"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informācijas sistēmas pielāgošana informācijas un komunikācijas tehnoloģiju ārpakalpojumu izmantošanai, tai skaitā informācijas sistēmas konfigurēšanas izmaksas un izmaksas, kas saistītas ar informācijas sistēmas darbināšanai izmantojamo ārpakalpojumu specificēšanu, konfigurēšanu un pielāgošanu;</w:t>
            </w:r>
          </w:p>
          <w:p w14:paraId="4D6AEB24" w14:textId="78D0CD43"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informācijas sistēmas izstrādes vai iegādes un ieviešanas kvalitātes kontroles izmaksas, tai skaitā testēšanas izmaksas un informācijas sistēmas ieviešanas autoruzraudzības un projekta ieviešanas dokumentācijas izstrādes izmaksas;</w:t>
            </w:r>
          </w:p>
          <w:p w14:paraId="19CB989A" w14:textId="655DC25E"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t>informācijas sistēmas (tai skaitā pētniecības datu) reģistrēšanas maksa starptautiskos repozitorijos un tīklos, lai nodrošinātu starptautisku datu apmaiņu;</w:t>
            </w:r>
          </w:p>
          <w:p w14:paraId="32A9FB3A" w14:textId="78A36030" w:rsidR="00F36A8C" w:rsidRPr="00B1129D" w:rsidRDefault="00F36A8C" w:rsidP="00B1129D">
            <w:pPr>
              <w:pStyle w:val="ListParagraph"/>
              <w:numPr>
                <w:ilvl w:val="0"/>
                <w:numId w:val="36"/>
              </w:numPr>
              <w:spacing w:after="0" w:line="240" w:lineRule="auto"/>
              <w:ind w:left="462" w:hanging="142"/>
              <w:jc w:val="both"/>
              <w:rPr>
                <w:rFonts w:ascii="Times New Roman" w:hAnsi="Times New Roman"/>
                <w:i/>
                <w:iCs/>
                <w:color w:val="0000FF"/>
              </w:rPr>
            </w:pPr>
            <w:r w:rsidRPr="00B1129D">
              <w:rPr>
                <w:rFonts w:ascii="Times New Roman" w:hAnsi="Times New Roman"/>
                <w:i/>
                <w:iCs/>
                <w:color w:val="0000FF"/>
              </w:rPr>
              <w:lastRenderedPageBreak/>
              <w:t>informācijas tehnoloģiju risinājuma koda attīrīšanas izmaksas;</w:t>
            </w:r>
          </w:p>
          <w:p w14:paraId="3E17AB26" w14:textId="06753D28" w:rsidR="00F36A8C" w:rsidRPr="006C1B83" w:rsidRDefault="006C1B83" w:rsidP="006C1B83">
            <w:pPr>
              <w:numPr>
                <w:ilvl w:val="0"/>
                <w:numId w:val="35"/>
              </w:numPr>
              <w:spacing w:after="0" w:line="240" w:lineRule="auto"/>
              <w:ind w:left="320" w:hanging="320"/>
              <w:jc w:val="both"/>
              <w:rPr>
                <w:rFonts w:ascii="Times New Roman" w:hAnsi="Times New Roman"/>
                <w:i/>
                <w:iCs/>
                <w:color w:val="0000FF"/>
              </w:rPr>
            </w:pPr>
            <w:r>
              <w:rPr>
                <w:rFonts w:ascii="Times New Roman" w:hAnsi="Times New Roman"/>
                <w:i/>
                <w:iCs/>
                <w:color w:val="0000FF"/>
              </w:rPr>
              <w:t>IKT</w:t>
            </w:r>
            <w:r w:rsidR="00F36A8C" w:rsidRPr="006C1B83">
              <w:rPr>
                <w:rFonts w:ascii="Times New Roman" w:hAnsi="Times New Roman"/>
                <w:i/>
                <w:iCs/>
                <w:color w:val="0000FF"/>
              </w:rPr>
              <w:t> infrastruktūras pakalpojumu izmaksas projekta īstenošanas nodrošinājumam, tai skaitā </w:t>
            </w:r>
            <w:proofErr w:type="spellStart"/>
            <w:r w:rsidR="00F36A8C" w:rsidRPr="006C1B83">
              <w:rPr>
                <w:rFonts w:ascii="Times New Roman" w:hAnsi="Times New Roman"/>
                <w:i/>
                <w:iCs/>
                <w:color w:val="0000FF"/>
              </w:rPr>
              <w:t>mākoņdatošanas</w:t>
            </w:r>
            <w:proofErr w:type="spellEnd"/>
            <w:r w:rsidR="00F36A8C" w:rsidRPr="006C1B83">
              <w:rPr>
                <w:rFonts w:ascii="Times New Roman" w:hAnsi="Times New Roman"/>
                <w:i/>
                <w:iCs/>
                <w:color w:val="0000FF"/>
              </w:rPr>
              <w:t xml:space="preserve"> un saistīto pakalpojumu izmaksas informācijas sistēmu izstrādes un ieviešanas nodrošināšanai projekta laikā;</w:t>
            </w:r>
          </w:p>
          <w:p w14:paraId="2D0DAACC" w14:textId="5AB7E26C" w:rsidR="00F36A8C" w:rsidRPr="006C1B83" w:rsidRDefault="00F36A8C" w:rsidP="006C1B83">
            <w:pPr>
              <w:numPr>
                <w:ilvl w:val="0"/>
                <w:numId w:val="35"/>
              </w:numPr>
              <w:spacing w:after="0" w:line="240" w:lineRule="auto"/>
              <w:ind w:left="320" w:hanging="320"/>
              <w:jc w:val="both"/>
              <w:rPr>
                <w:rFonts w:ascii="Times New Roman" w:hAnsi="Times New Roman"/>
                <w:i/>
                <w:iCs/>
                <w:color w:val="0000FF"/>
              </w:rPr>
            </w:pPr>
            <w:r w:rsidRPr="006C1B83">
              <w:rPr>
                <w:rFonts w:ascii="Times New Roman" w:hAnsi="Times New Roman"/>
                <w:i/>
                <w:iCs/>
                <w:color w:val="0000FF"/>
              </w:rPr>
              <w:t>tikai investīcijas 2.1.2.2.i. projektiem – datu centru un skaitļošanas infrastruktūras tehniskās infrastruktūras un tās darbināšanai nepieciešamās ražotāja sērijveida programmatūras iegādes izmaksas, kas nepieciešamas projekta mērķu sasniegšanai:</w:t>
            </w:r>
          </w:p>
          <w:p w14:paraId="005E0D5C" w14:textId="31409747" w:rsidR="00F36A8C" w:rsidRPr="006C1B83" w:rsidRDefault="00F36A8C" w:rsidP="006C1B83">
            <w:pPr>
              <w:pStyle w:val="ListParagraph"/>
              <w:numPr>
                <w:ilvl w:val="0"/>
                <w:numId w:val="36"/>
              </w:numPr>
              <w:spacing w:after="0" w:line="240" w:lineRule="auto"/>
              <w:ind w:left="462" w:hanging="142"/>
              <w:jc w:val="both"/>
              <w:rPr>
                <w:rFonts w:ascii="Times New Roman" w:hAnsi="Times New Roman"/>
                <w:i/>
                <w:iCs/>
                <w:color w:val="0000FF"/>
              </w:rPr>
            </w:pPr>
            <w:r w:rsidRPr="006C1B83">
              <w:rPr>
                <w:rFonts w:ascii="Times New Roman" w:hAnsi="Times New Roman"/>
                <w:i/>
                <w:iCs/>
                <w:color w:val="0000FF"/>
              </w:rPr>
              <w:t>serveru tehnikas un tās uzstādīšanai nepieciešamās infrastruktūras iegādes izmaksas;</w:t>
            </w:r>
          </w:p>
          <w:p w14:paraId="33332D35" w14:textId="791E17C3" w:rsidR="00F36A8C" w:rsidRPr="006C1B83" w:rsidRDefault="00F36A8C" w:rsidP="006C1B83">
            <w:pPr>
              <w:pStyle w:val="ListParagraph"/>
              <w:numPr>
                <w:ilvl w:val="0"/>
                <w:numId w:val="36"/>
              </w:numPr>
              <w:spacing w:after="0" w:line="240" w:lineRule="auto"/>
              <w:ind w:left="462" w:hanging="142"/>
              <w:jc w:val="both"/>
              <w:rPr>
                <w:rFonts w:ascii="Times New Roman" w:hAnsi="Times New Roman"/>
                <w:i/>
                <w:iCs/>
                <w:color w:val="0000FF"/>
              </w:rPr>
            </w:pPr>
            <w:r w:rsidRPr="006C1B83">
              <w:rPr>
                <w:rFonts w:ascii="Times New Roman" w:hAnsi="Times New Roman"/>
                <w:i/>
                <w:iCs/>
                <w:color w:val="0000FF"/>
              </w:rPr>
              <w:t>datu masīvu iekārtas iegādes izmaksas;</w:t>
            </w:r>
          </w:p>
          <w:p w14:paraId="4D5A193B" w14:textId="62F9A639" w:rsidR="00F36A8C" w:rsidRPr="006C1B83" w:rsidRDefault="00F36A8C" w:rsidP="006C1B83">
            <w:pPr>
              <w:pStyle w:val="ListParagraph"/>
              <w:numPr>
                <w:ilvl w:val="0"/>
                <w:numId w:val="36"/>
              </w:numPr>
              <w:spacing w:after="0" w:line="240" w:lineRule="auto"/>
              <w:ind w:left="462" w:hanging="142"/>
              <w:jc w:val="both"/>
              <w:rPr>
                <w:rFonts w:ascii="Times New Roman" w:hAnsi="Times New Roman"/>
                <w:i/>
                <w:iCs/>
                <w:color w:val="0000FF"/>
              </w:rPr>
            </w:pPr>
            <w:r w:rsidRPr="006C1B83">
              <w:rPr>
                <w:rFonts w:ascii="Times New Roman" w:hAnsi="Times New Roman"/>
                <w:i/>
                <w:iCs/>
                <w:color w:val="0000FF"/>
              </w:rPr>
              <w:t>sērijveida programmatūras iegādes izmaksas, tai skaitā licenču un uzturēšanas atbalsta atjauninājumu izmaksas licenču vai programmatūras darbības periodā, kas nepārsniedz piecus gadus;</w:t>
            </w:r>
          </w:p>
          <w:p w14:paraId="1486BF88" w14:textId="456ECE1F" w:rsidR="00F36A8C" w:rsidRPr="006C1B83" w:rsidRDefault="00F36A8C" w:rsidP="006C1B83">
            <w:pPr>
              <w:pStyle w:val="ListParagraph"/>
              <w:numPr>
                <w:ilvl w:val="0"/>
                <w:numId w:val="36"/>
              </w:numPr>
              <w:spacing w:after="0" w:line="240" w:lineRule="auto"/>
              <w:ind w:left="462" w:hanging="142"/>
              <w:jc w:val="both"/>
              <w:rPr>
                <w:rFonts w:ascii="Times New Roman" w:hAnsi="Times New Roman"/>
                <w:i/>
                <w:iCs/>
                <w:color w:val="0000FF"/>
              </w:rPr>
            </w:pPr>
            <w:r w:rsidRPr="006C1B83">
              <w:rPr>
                <w:rFonts w:ascii="Times New Roman" w:hAnsi="Times New Roman"/>
                <w:i/>
                <w:iCs/>
                <w:color w:val="0000FF"/>
              </w:rPr>
              <w:t>tehniskās infrastruktūras un ražotāja sērijveida programmatūras uzstādīšanas un konfigurēšanas izmaksas;</w:t>
            </w:r>
          </w:p>
          <w:p w14:paraId="106E88BE" w14:textId="036500EF" w:rsidR="00F36A8C" w:rsidRPr="006C1B83" w:rsidRDefault="00F36A8C" w:rsidP="006C1B83">
            <w:pPr>
              <w:pStyle w:val="ListParagraph"/>
              <w:numPr>
                <w:ilvl w:val="0"/>
                <w:numId w:val="36"/>
              </w:numPr>
              <w:spacing w:after="0" w:line="240" w:lineRule="auto"/>
              <w:ind w:left="462" w:hanging="142"/>
              <w:jc w:val="both"/>
              <w:rPr>
                <w:rFonts w:ascii="Times New Roman" w:hAnsi="Times New Roman"/>
                <w:i/>
                <w:iCs/>
                <w:color w:val="0000FF"/>
              </w:rPr>
            </w:pPr>
            <w:r w:rsidRPr="006C1B83">
              <w:rPr>
                <w:rFonts w:ascii="Times New Roman" w:hAnsi="Times New Roman"/>
                <w:i/>
                <w:iCs/>
                <w:color w:val="0000FF"/>
              </w:rPr>
              <w:t xml:space="preserve">datu pārraides tīklu iekārtu iegādes izmaksas datu savienojumu vai datu transformācijas </w:t>
            </w:r>
            <w:proofErr w:type="spellStart"/>
            <w:r w:rsidRPr="006C1B83">
              <w:rPr>
                <w:rFonts w:ascii="Times New Roman" w:hAnsi="Times New Roman"/>
                <w:i/>
                <w:iCs/>
                <w:color w:val="0000FF"/>
              </w:rPr>
              <w:t>pieslēguma</w:t>
            </w:r>
            <w:proofErr w:type="spellEnd"/>
            <w:r w:rsidRPr="006C1B83">
              <w:rPr>
                <w:rFonts w:ascii="Times New Roman" w:hAnsi="Times New Roman"/>
                <w:i/>
                <w:iCs/>
                <w:color w:val="0000FF"/>
              </w:rPr>
              <w:t xml:space="preserve"> nodrošināšanai valsts pārvaldes </w:t>
            </w:r>
            <w:proofErr w:type="spellStart"/>
            <w:r w:rsidRPr="006C1B83">
              <w:rPr>
                <w:rFonts w:ascii="Times New Roman" w:hAnsi="Times New Roman"/>
                <w:i/>
                <w:iCs/>
                <w:color w:val="0000FF"/>
              </w:rPr>
              <w:t>federētajam</w:t>
            </w:r>
            <w:proofErr w:type="spellEnd"/>
            <w:r w:rsidRPr="006C1B83">
              <w:rPr>
                <w:rFonts w:ascii="Times New Roman" w:hAnsi="Times New Roman"/>
                <w:i/>
                <w:iCs/>
                <w:color w:val="0000FF"/>
              </w:rPr>
              <w:t xml:space="preserve"> mākonim;</w:t>
            </w:r>
          </w:p>
          <w:p w14:paraId="7B80ADAC" w14:textId="2B66B92A" w:rsidR="00F36A8C" w:rsidRPr="006C1B83" w:rsidRDefault="00F36A8C" w:rsidP="006C1B83">
            <w:pPr>
              <w:numPr>
                <w:ilvl w:val="0"/>
                <w:numId w:val="35"/>
              </w:numPr>
              <w:spacing w:after="0" w:line="240" w:lineRule="auto"/>
              <w:ind w:left="320" w:hanging="320"/>
              <w:jc w:val="both"/>
              <w:rPr>
                <w:rFonts w:ascii="Times New Roman" w:hAnsi="Times New Roman"/>
                <w:i/>
                <w:iCs/>
                <w:color w:val="0000FF"/>
              </w:rPr>
            </w:pPr>
            <w:r w:rsidRPr="006C1B83">
              <w:rPr>
                <w:rFonts w:ascii="Times New Roman" w:hAnsi="Times New Roman"/>
                <w:i/>
                <w:iCs/>
                <w:color w:val="0000FF"/>
              </w:rPr>
              <w:t>specializētu tehnoloģisko risinājumu un iekārtu sagādes un pielāgošanas izmaksas, kas radušās, konkrētā investīcijas pasākuma mērķa īstenošanas ietvaros aprīkojot valsts pārvaldes institūciju ar tehnoloģiskiem risinājumiem un iekārtām, kas nodrošina iespējas īstenot digitāli transformētus pārvaldes procesus;</w:t>
            </w:r>
          </w:p>
          <w:p w14:paraId="129398B9" w14:textId="25541A79" w:rsidR="00F36A8C" w:rsidRPr="006C1B83" w:rsidRDefault="00F36A8C" w:rsidP="006C1B83">
            <w:pPr>
              <w:numPr>
                <w:ilvl w:val="0"/>
                <w:numId w:val="35"/>
              </w:numPr>
              <w:spacing w:after="0" w:line="240" w:lineRule="auto"/>
              <w:ind w:left="320" w:hanging="320"/>
              <w:jc w:val="both"/>
              <w:rPr>
                <w:rFonts w:ascii="Times New Roman" w:hAnsi="Times New Roman"/>
                <w:i/>
                <w:iCs/>
                <w:color w:val="0000FF"/>
              </w:rPr>
            </w:pPr>
            <w:r w:rsidRPr="006C1B83">
              <w:rPr>
                <w:rFonts w:ascii="Times New Roman" w:hAnsi="Times New Roman"/>
                <w:i/>
                <w:iCs/>
                <w:color w:val="0000FF"/>
              </w:rPr>
              <w:t>apmācību, informatīvo un publicitātes pasākumu, atvērto datu izmantošanas veicināšanas izmaksas, t. sk.:</w:t>
            </w:r>
          </w:p>
          <w:p w14:paraId="4356A0C9" w14:textId="6AE472FF" w:rsidR="00F36A8C" w:rsidRPr="006C1B83" w:rsidRDefault="00F36A8C" w:rsidP="006C1B83">
            <w:pPr>
              <w:pStyle w:val="ListParagraph"/>
              <w:numPr>
                <w:ilvl w:val="0"/>
                <w:numId w:val="36"/>
              </w:numPr>
              <w:spacing w:after="0" w:line="240" w:lineRule="auto"/>
              <w:ind w:left="462" w:hanging="142"/>
              <w:jc w:val="both"/>
              <w:rPr>
                <w:rFonts w:ascii="Times New Roman" w:hAnsi="Times New Roman"/>
                <w:i/>
                <w:iCs/>
                <w:color w:val="0000FF"/>
              </w:rPr>
            </w:pPr>
            <w:r w:rsidRPr="006C1B83">
              <w:rPr>
                <w:rFonts w:ascii="Times New Roman" w:hAnsi="Times New Roman"/>
                <w:i/>
                <w:iCs/>
                <w:color w:val="0000FF"/>
              </w:rPr>
              <w:t>ieviešamo IKT risinājumu administratoru un lietotāju apmācību, informatīvo un publicitātes pasākumu izmaksas, nepārsniedzot trīs procentus no projekta kopējām attiecināmajām izmaksām;</w:t>
            </w:r>
          </w:p>
          <w:p w14:paraId="6D6325F8" w14:textId="6D0D998A" w:rsidR="00F36A8C" w:rsidRPr="006C1B83" w:rsidRDefault="00F36A8C" w:rsidP="006C1B83">
            <w:pPr>
              <w:pStyle w:val="ListParagraph"/>
              <w:numPr>
                <w:ilvl w:val="0"/>
                <w:numId w:val="36"/>
              </w:numPr>
              <w:spacing w:after="0" w:line="240" w:lineRule="auto"/>
              <w:ind w:left="462" w:hanging="142"/>
              <w:jc w:val="both"/>
              <w:rPr>
                <w:rFonts w:ascii="Times New Roman" w:hAnsi="Times New Roman"/>
                <w:i/>
                <w:iCs/>
                <w:color w:val="0000FF"/>
              </w:rPr>
            </w:pPr>
            <w:r w:rsidRPr="006C1B83">
              <w:rPr>
                <w:rFonts w:ascii="Times New Roman" w:hAnsi="Times New Roman"/>
                <w:i/>
                <w:iCs/>
                <w:color w:val="0000FF"/>
              </w:rPr>
              <w:t>programmatūras lietotāja un administratora lietošanas atbalsta materiālu, tai skaitā interaktīvu materiālu un rokasgrāmatu, izstrādes izmaksas</w:t>
            </w:r>
            <w:r w:rsidR="006C1B83">
              <w:rPr>
                <w:rFonts w:ascii="Times New Roman" w:hAnsi="Times New Roman"/>
                <w:i/>
                <w:iCs/>
                <w:color w:val="0000FF"/>
              </w:rPr>
              <w:t>.</w:t>
            </w:r>
          </w:p>
          <w:p w14:paraId="40ACCB8A" w14:textId="475B67EB" w:rsidR="00F36A8C" w:rsidRPr="00170501" w:rsidRDefault="00F36A8C" w:rsidP="007C1167">
            <w:pPr>
              <w:spacing w:after="0" w:line="240" w:lineRule="auto"/>
              <w:rPr>
                <w:rFonts w:ascii="Times New Roman" w:hAnsi="Times New Roman"/>
                <w:b/>
                <w:bCs/>
              </w:rPr>
            </w:pPr>
          </w:p>
        </w:tc>
        <w:tc>
          <w:tcPr>
            <w:tcW w:w="993" w:type="dxa"/>
            <w:tcBorders>
              <w:top w:val="single" w:sz="4" w:space="0" w:color="auto"/>
              <w:left w:val="single" w:sz="4" w:space="0" w:color="auto"/>
              <w:bottom w:val="single" w:sz="4" w:space="0" w:color="auto"/>
              <w:right w:val="single" w:sz="4" w:space="0" w:color="auto"/>
            </w:tcBorders>
          </w:tcPr>
          <w:p w14:paraId="4009409A" w14:textId="77777777" w:rsidR="00FB64B6" w:rsidRPr="00170501" w:rsidRDefault="00FB64B6" w:rsidP="007C1167">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3E003B1F" w14:textId="77777777" w:rsidR="00FB64B6" w:rsidRPr="00170501" w:rsidRDefault="00FB64B6" w:rsidP="007C1167">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9E8F2AC" w14:textId="77777777" w:rsidR="00FB64B6" w:rsidRPr="00170501" w:rsidRDefault="00FB64B6" w:rsidP="007C1167">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68B2853A" w14:textId="77777777" w:rsidR="00FB64B6" w:rsidRPr="00170501" w:rsidRDefault="00FB64B6" w:rsidP="007C1167">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3ADEC9F" w14:textId="77777777" w:rsidR="00FB64B6" w:rsidRPr="00170501" w:rsidRDefault="00FB64B6" w:rsidP="007C1167">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625B4E7A" w14:textId="77777777" w:rsidR="00FB64B6" w:rsidRPr="00170501" w:rsidRDefault="00FB64B6" w:rsidP="007C1167">
            <w:pPr>
              <w:spacing w:after="0" w:line="240" w:lineRule="auto"/>
              <w:rPr>
                <w:rFonts w:ascii="Times New Roman" w:hAnsi="Times New Roman"/>
              </w:rPr>
            </w:pPr>
          </w:p>
        </w:tc>
      </w:tr>
      <w:tr w:rsidR="00104392" w:rsidRPr="00170501" w14:paraId="43CE06D9" w14:textId="77777777" w:rsidTr="007C1167">
        <w:tc>
          <w:tcPr>
            <w:tcW w:w="843" w:type="dxa"/>
            <w:tcBorders>
              <w:top w:val="single" w:sz="4" w:space="0" w:color="auto"/>
              <w:left w:val="single" w:sz="4" w:space="0" w:color="auto"/>
              <w:bottom w:val="single" w:sz="4" w:space="0" w:color="auto"/>
              <w:right w:val="single" w:sz="4" w:space="0" w:color="auto"/>
            </w:tcBorders>
          </w:tcPr>
          <w:p w14:paraId="5D974A3B" w14:textId="05AC5848" w:rsidR="00104392" w:rsidRDefault="00104392" w:rsidP="007C1167">
            <w:pPr>
              <w:spacing w:after="0" w:line="240" w:lineRule="auto"/>
              <w:rPr>
                <w:rFonts w:ascii="Times New Roman" w:hAnsi="Times New Roman"/>
                <w:b/>
                <w:bCs/>
              </w:rPr>
            </w:pPr>
            <w:r>
              <w:rPr>
                <w:rFonts w:ascii="Times New Roman" w:hAnsi="Times New Roman"/>
                <w:b/>
                <w:bCs/>
              </w:rPr>
              <w:lastRenderedPageBreak/>
              <w:t>10.</w:t>
            </w:r>
          </w:p>
        </w:tc>
        <w:tc>
          <w:tcPr>
            <w:tcW w:w="7662" w:type="dxa"/>
            <w:tcBorders>
              <w:top w:val="single" w:sz="4" w:space="0" w:color="auto"/>
              <w:left w:val="single" w:sz="4" w:space="0" w:color="auto"/>
              <w:bottom w:val="single" w:sz="4" w:space="0" w:color="auto"/>
              <w:right w:val="single" w:sz="4" w:space="0" w:color="auto"/>
            </w:tcBorders>
          </w:tcPr>
          <w:p w14:paraId="4D5BF2AF" w14:textId="77777777" w:rsidR="00104392" w:rsidRDefault="00104392" w:rsidP="00545B00">
            <w:pPr>
              <w:spacing w:after="0" w:line="240" w:lineRule="auto"/>
              <w:jc w:val="both"/>
              <w:rPr>
                <w:rFonts w:ascii="Times New Roman" w:hAnsi="Times New Roman"/>
                <w:b/>
                <w:bCs/>
              </w:rPr>
            </w:pPr>
            <w:r w:rsidRPr="00104392">
              <w:rPr>
                <w:rFonts w:ascii="Times New Roman" w:hAnsi="Times New Roman"/>
                <w:b/>
                <w:bCs/>
              </w:rPr>
              <w:t>Informatīvo un publicitātes pasākumu izmaksas</w:t>
            </w:r>
          </w:p>
          <w:p w14:paraId="1F65E2FC" w14:textId="348F8FA3" w:rsidR="00667E11" w:rsidRPr="00170501" w:rsidRDefault="00667E11" w:rsidP="00545B00">
            <w:pPr>
              <w:spacing w:after="0" w:line="240" w:lineRule="auto"/>
              <w:jc w:val="both"/>
              <w:rPr>
                <w:rFonts w:ascii="Times New Roman" w:hAnsi="Times New Roman"/>
                <w:i/>
                <w:iCs/>
                <w:color w:val="0000FF"/>
              </w:rPr>
            </w:pPr>
            <w:r w:rsidRPr="00170501">
              <w:rPr>
                <w:rFonts w:ascii="Times New Roman" w:hAnsi="Times New Roman"/>
                <w:i/>
                <w:iCs/>
                <w:color w:val="0000FF"/>
              </w:rPr>
              <w:t xml:space="preserve">MK noteikumu </w:t>
            </w:r>
            <w:r>
              <w:rPr>
                <w:rFonts w:ascii="Times New Roman" w:hAnsi="Times New Roman"/>
                <w:i/>
                <w:iCs/>
                <w:color w:val="0000FF"/>
              </w:rPr>
              <w:t>3</w:t>
            </w:r>
            <w:r w:rsidRPr="00170501">
              <w:rPr>
                <w:rFonts w:ascii="Times New Roman" w:hAnsi="Times New Roman"/>
                <w:i/>
                <w:iCs/>
                <w:color w:val="0000FF"/>
              </w:rPr>
              <w:t>2.</w:t>
            </w:r>
            <w:r>
              <w:rPr>
                <w:rFonts w:ascii="Times New Roman" w:hAnsi="Times New Roman"/>
                <w:i/>
                <w:iCs/>
                <w:color w:val="0000FF"/>
              </w:rPr>
              <w:t>12.</w:t>
            </w:r>
            <w:r w:rsidRPr="00170501">
              <w:rPr>
                <w:rFonts w:ascii="Times New Roman" w:hAnsi="Times New Roman"/>
                <w:i/>
                <w:iCs/>
                <w:color w:val="0000FF"/>
              </w:rPr>
              <w:t xml:space="preserve"> apakšpunkts. </w:t>
            </w:r>
          </w:p>
          <w:p w14:paraId="10079F44" w14:textId="153B0E5F" w:rsidR="00667E11" w:rsidRPr="007C1167" w:rsidRDefault="00667E11" w:rsidP="00545B00">
            <w:pPr>
              <w:spacing w:after="0" w:line="240" w:lineRule="auto"/>
              <w:jc w:val="both"/>
              <w:rPr>
                <w:rFonts w:ascii="Times New Roman" w:hAnsi="Times New Roman"/>
                <w:i/>
                <w:iCs/>
                <w:color w:val="0000FF"/>
              </w:rPr>
            </w:pPr>
            <w:r w:rsidRPr="00170501">
              <w:rPr>
                <w:rFonts w:ascii="Times New Roman" w:hAnsi="Times New Roman"/>
                <w:i/>
                <w:iCs/>
                <w:color w:val="0000FF"/>
              </w:rPr>
              <w:lastRenderedPageBreak/>
              <w:t>Attiecināmas ir</w:t>
            </w:r>
            <w:r w:rsidR="007C1167">
              <w:rPr>
                <w:rFonts w:ascii="Times New Roman" w:hAnsi="Times New Roman"/>
                <w:i/>
                <w:iCs/>
                <w:color w:val="0000FF"/>
              </w:rPr>
              <w:t xml:space="preserve"> </w:t>
            </w:r>
            <w:r w:rsidR="007C1167" w:rsidRPr="007C1167">
              <w:rPr>
                <w:rFonts w:ascii="Times New Roman" w:hAnsi="Times New Roman"/>
                <w:i/>
                <w:iCs/>
                <w:color w:val="0000FF"/>
              </w:rPr>
              <w:t>ar projekta darbībām tieši saistīto publicitātes un vizuālās identitātes pasākumu izmaksas, kas veiktas atbilstoši regulas Nr. 2021/241 34. panta 2. punkta prasībām</w:t>
            </w:r>
            <w:r w:rsidR="007C1167">
              <w:rPr>
                <w:rFonts w:ascii="Times New Roman" w:hAnsi="Times New Roman"/>
                <w:i/>
                <w:iCs/>
                <w:color w:val="0000FF"/>
              </w:rPr>
              <w:t>.</w:t>
            </w:r>
          </w:p>
        </w:tc>
        <w:tc>
          <w:tcPr>
            <w:tcW w:w="993" w:type="dxa"/>
            <w:tcBorders>
              <w:top w:val="single" w:sz="4" w:space="0" w:color="auto"/>
              <w:left w:val="single" w:sz="4" w:space="0" w:color="auto"/>
              <w:bottom w:val="single" w:sz="4" w:space="0" w:color="auto"/>
              <w:right w:val="single" w:sz="4" w:space="0" w:color="auto"/>
            </w:tcBorders>
          </w:tcPr>
          <w:p w14:paraId="0F75A16A" w14:textId="77777777" w:rsidR="00104392" w:rsidRPr="00170501" w:rsidRDefault="00104392" w:rsidP="007C1167">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2EBE0B58" w14:textId="77777777" w:rsidR="00104392" w:rsidRPr="00170501" w:rsidRDefault="00104392" w:rsidP="007C1167">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4BC5EC69" w14:textId="77777777" w:rsidR="00104392" w:rsidRPr="00170501" w:rsidRDefault="00104392" w:rsidP="007C1167">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030B4FE4" w14:textId="77777777" w:rsidR="00104392" w:rsidRPr="00170501" w:rsidRDefault="00104392" w:rsidP="007C1167">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640485D7" w14:textId="77777777" w:rsidR="00104392" w:rsidRPr="00170501" w:rsidRDefault="00104392" w:rsidP="007C1167">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1C8F62CD" w14:textId="77777777" w:rsidR="00104392" w:rsidRPr="00170501" w:rsidRDefault="00104392" w:rsidP="007C1167">
            <w:pPr>
              <w:spacing w:after="0" w:line="240" w:lineRule="auto"/>
              <w:rPr>
                <w:rFonts w:ascii="Times New Roman" w:hAnsi="Times New Roman"/>
              </w:rPr>
            </w:pPr>
          </w:p>
        </w:tc>
      </w:tr>
      <w:tr w:rsidR="00104392" w:rsidRPr="00170501" w14:paraId="0ED91AD3" w14:textId="77777777" w:rsidTr="007C1167">
        <w:tc>
          <w:tcPr>
            <w:tcW w:w="843" w:type="dxa"/>
            <w:tcBorders>
              <w:top w:val="single" w:sz="4" w:space="0" w:color="auto"/>
              <w:left w:val="single" w:sz="4" w:space="0" w:color="auto"/>
              <w:bottom w:val="single" w:sz="4" w:space="0" w:color="auto"/>
              <w:right w:val="single" w:sz="4" w:space="0" w:color="auto"/>
            </w:tcBorders>
          </w:tcPr>
          <w:p w14:paraId="04EC53A4" w14:textId="595F68B1" w:rsidR="00104392" w:rsidRDefault="00A917E0" w:rsidP="007C1167">
            <w:pPr>
              <w:spacing w:after="0" w:line="240" w:lineRule="auto"/>
              <w:rPr>
                <w:rFonts w:ascii="Times New Roman" w:hAnsi="Times New Roman"/>
                <w:b/>
                <w:bCs/>
              </w:rPr>
            </w:pPr>
            <w:r>
              <w:rPr>
                <w:rFonts w:ascii="Times New Roman" w:hAnsi="Times New Roman"/>
                <w:b/>
                <w:bCs/>
              </w:rPr>
              <w:t>13.</w:t>
            </w:r>
          </w:p>
        </w:tc>
        <w:tc>
          <w:tcPr>
            <w:tcW w:w="7662" w:type="dxa"/>
            <w:tcBorders>
              <w:top w:val="single" w:sz="4" w:space="0" w:color="auto"/>
              <w:left w:val="single" w:sz="4" w:space="0" w:color="auto"/>
              <w:bottom w:val="single" w:sz="4" w:space="0" w:color="auto"/>
              <w:right w:val="single" w:sz="4" w:space="0" w:color="auto"/>
            </w:tcBorders>
          </w:tcPr>
          <w:p w14:paraId="79517B8A" w14:textId="3CD78754" w:rsidR="00104392" w:rsidRPr="00104392" w:rsidRDefault="00A917E0" w:rsidP="007C1167">
            <w:pPr>
              <w:spacing w:after="0" w:line="240" w:lineRule="auto"/>
              <w:rPr>
                <w:rFonts w:ascii="Times New Roman" w:hAnsi="Times New Roman"/>
                <w:b/>
                <w:bCs/>
              </w:rPr>
            </w:pPr>
            <w:r w:rsidRPr="00A917E0">
              <w:rPr>
                <w:rFonts w:ascii="Times New Roman" w:hAnsi="Times New Roman"/>
                <w:b/>
                <w:bCs/>
              </w:rPr>
              <w:t>Pārējās projekta īstenošanas izmaksas</w:t>
            </w:r>
          </w:p>
        </w:tc>
        <w:tc>
          <w:tcPr>
            <w:tcW w:w="993" w:type="dxa"/>
            <w:tcBorders>
              <w:top w:val="single" w:sz="4" w:space="0" w:color="auto"/>
              <w:left w:val="single" w:sz="4" w:space="0" w:color="auto"/>
              <w:bottom w:val="single" w:sz="4" w:space="0" w:color="auto"/>
              <w:right w:val="single" w:sz="4" w:space="0" w:color="auto"/>
            </w:tcBorders>
          </w:tcPr>
          <w:p w14:paraId="45FD497B" w14:textId="77777777" w:rsidR="00104392" w:rsidRPr="00170501" w:rsidRDefault="00104392" w:rsidP="007C1167">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20F8C056" w14:textId="77777777" w:rsidR="00104392" w:rsidRPr="00170501" w:rsidRDefault="00104392" w:rsidP="007C1167">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01F7761E" w14:textId="77777777" w:rsidR="00104392" w:rsidRPr="00170501" w:rsidRDefault="00104392" w:rsidP="007C1167">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0D7B0C55" w14:textId="77777777" w:rsidR="00104392" w:rsidRPr="00170501" w:rsidRDefault="00104392" w:rsidP="007C1167">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4494CB88" w14:textId="77777777" w:rsidR="00104392" w:rsidRPr="00170501" w:rsidRDefault="00104392" w:rsidP="007C1167">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1B510929" w14:textId="77777777" w:rsidR="00104392" w:rsidRPr="00170501" w:rsidRDefault="00104392" w:rsidP="007C1167">
            <w:pPr>
              <w:spacing w:after="0" w:line="240" w:lineRule="auto"/>
              <w:rPr>
                <w:rFonts w:ascii="Times New Roman" w:hAnsi="Times New Roman"/>
              </w:rPr>
            </w:pPr>
          </w:p>
        </w:tc>
      </w:tr>
      <w:tr w:rsidR="00A917E0" w:rsidRPr="00170501" w14:paraId="375F8B78" w14:textId="77777777" w:rsidTr="007C1167">
        <w:tc>
          <w:tcPr>
            <w:tcW w:w="843" w:type="dxa"/>
            <w:tcBorders>
              <w:top w:val="single" w:sz="4" w:space="0" w:color="auto"/>
              <w:left w:val="single" w:sz="4" w:space="0" w:color="auto"/>
              <w:bottom w:val="single" w:sz="4" w:space="0" w:color="auto"/>
              <w:right w:val="single" w:sz="4" w:space="0" w:color="auto"/>
            </w:tcBorders>
          </w:tcPr>
          <w:p w14:paraId="25168799" w14:textId="03506EA0" w:rsidR="00A917E0" w:rsidRDefault="00A917E0" w:rsidP="007C1167">
            <w:pPr>
              <w:spacing w:after="0" w:line="240" w:lineRule="auto"/>
              <w:rPr>
                <w:rFonts w:ascii="Times New Roman" w:hAnsi="Times New Roman"/>
                <w:b/>
                <w:bCs/>
              </w:rPr>
            </w:pPr>
            <w:r>
              <w:rPr>
                <w:rFonts w:ascii="Times New Roman" w:hAnsi="Times New Roman"/>
                <w:b/>
                <w:bCs/>
              </w:rPr>
              <w:t>15.</w:t>
            </w:r>
          </w:p>
        </w:tc>
        <w:tc>
          <w:tcPr>
            <w:tcW w:w="7662" w:type="dxa"/>
            <w:tcBorders>
              <w:top w:val="single" w:sz="4" w:space="0" w:color="auto"/>
              <w:left w:val="single" w:sz="4" w:space="0" w:color="auto"/>
              <w:bottom w:val="single" w:sz="4" w:space="0" w:color="auto"/>
              <w:right w:val="single" w:sz="4" w:space="0" w:color="auto"/>
            </w:tcBorders>
          </w:tcPr>
          <w:p w14:paraId="6C5CB1FA" w14:textId="025D73F2" w:rsidR="00A917E0" w:rsidRPr="00A917E0" w:rsidRDefault="00A917E0" w:rsidP="007C1167">
            <w:pPr>
              <w:spacing w:after="0" w:line="240" w:lineRule="auto"/>
              <w:rPr>
                <w:rFonts w:ascii="Times New Roman" w:hAnsi="Times New Roman"/>
                <w:b/>
                <w:bCs/>
              </w:rPr>
            </w:pPr>
            <w:r w:rsidRPr="00A917E0">
              <w:rPr>
                <w:rFonts w:ascii="Times New Roman" w:hAnsi="Times New Roman"/>
                <w:b/>
                <w:bCs/>
              </w:rPr>
              <w:t>Neparedzētie izdevumi</w:t>
            </w:r>
          </w:p>
        </w:tc>
        <w:tc>
          <w:tcPr>
            <w:tcW w:w="993" w:type="dxa"/>
            <w:tcBorders>
              <w:top w:val="single" w:sz="4" w:space="0" w:color="auto"/>
              <w:left w:val="single" w:sz="4" w:space="0" w:color="auto"/>
              <w:bottom w:val="single" w:sz="4" w:space="0" w:color="auto"/>
              <w:right w:val="single" w:sz="4" w:space="0" w:color="auto"/>
            </w:tcBorders>
          </w:tcPr>
          <w:p w14:paraId="3B24A2E8" w14:textId="77777777" w:rsidR="00A917E0" w:rsidRPr="00170501" w:rsidRDefault="00A917E0" w:rsidP="007C1167">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078A6518" w14:textId="77777777" w:rsidR="00A917E0" w:rsidRPr="00170501" w:rsidRDefault="00A917E0" w:rsidP="007C1167">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6354EFC8" w14:textId="77777777" w:rsidR="00A917E0" w:rsidRPr="00170501" w:rsidRDefault="00A917E0" w:rsidP="007C1167">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4C7FAFFC" w14:textId="77777777" w:rsidR="00A917E0" w:rsidRPr="00170501" w:rsidRDefault="00A917E0" w:rsidP="007C1167">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598F38B4" w14:textId="77777777" w:rsidR="00A917E0" w:rsidRPr="00170501" w:rsidRDefault="00A917E0" w:rsidP="007C1167">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667F2948" w14:textId="77777777" w:rsidR="00A917E0" w:rsidRPr="00170501" w:rsidRDefault="00A917E0" w:rsidP="007C1167">
            <w:pPr>
              <w:spacing w:after="0" w:line="240" w:lineRule="auto"/>
              <w:rPr>
                <w:rFonts w:ascii="Times New Roman" w:hAnsi="Times New Roman"/>
              </w:rPr>
            </w:pPr>
          </w:p>
        </w:tc>
      </w:tr>
      <w:tr w:rsidR="007C215B" w:rsidRPr="00170501" w14:paraId="2376CD77" w14:textId="77777777" w:rsidTr="007C1167">
        <w:tc>
          <w:tcPr>
            <w:tcW w:w="843" w:type="dxa"/>
            <w:tcBorders>
              <w:top w:val="single" w:sz="4" w:space="0" w:color="auto"/>
              <w:left w:val="single" w:sz="4" w:space="0" w:color="auto"/>
              <w:bottom w:val="single" w:sz="4" w:space="0" w:color="auto"/>
              <w:right w:val="single" w:sz="4" w:space="0" w:color="auto"/>
            </w:tcBorders>
          </w:tcPr>
          <w:p w14:paraId="2376CD6E" w14:textId="77777777" w:rsidR="007C215B" w:rsidRPr="00170501" w:rsidRDefault="007C215B" w:rsidP="007C1167">
            <w:pPr>
              <w:spacing w:after="0" w:line="240" w:lineRule="auto"/>
              <w:rPr>
                <w:rFonts w:ascii="Times New Roman" w:hAnsi="Times New Roman"/>
                <w:b/>
                <w:bCs/>
              </w:rPr>
            </w:pPr>
          </w:p>
        </w:tc>
        <w:tc>
          <w:tcPr>
            <w:tcW w:w="7662" w:type="dxa"/>
            <w:tcBorders>
              <w:top w:val="single" w:sz="4" w:space="0" w:color="auto"/>
              <w:left w:val="single" w:sz="4" w:space="0" w:color="auto"/>
              <w:bottom w:val="single" w:sz="4" w:space="0" w:color="auto"/>
              <w:right w:val="single" w:sz="4" w:space="0" w:color="auto"/>
            </w:tcBorders>
          </w:tcPr>
          <w:p w14:paraId="2376CD6F" w14:textId="77777777" w:rsidR="007C215B" w:rsidRPr="00170501" w:rsidRDefault="007C215B" w:rsidP="007C1167">
            <w:pPr>
              <w:spacing w:after="0" w:line="240" w:lineRule="auto"/>
              <w:rPr>
                <w:rFonts w:ascii="Times New Roman" w:hAnsi="Times New Roman"/>
                <w:b/>
                <w:bCs/>
              </w:rPr>
            </w:pPr>
            <w:r w:rsidRPr="00170501">
              <w:rPr>
                <w:rFonts w:ascii="Times New Roman" w:hAnsi="Times New Roman"/>
                <w:b/>
                <w:bCs/>
              </w:rPr>
              <w:t>KOPĀ</w:t>
            </w:r>
          </w:p>
        </w:tc>
        <w:tc>
          <w:tcPr>
            <w:tcW w:w="993" w:type="dxa"/>
            <w:tcBorders>
              <w:top w:val="single" w:sz="4" w:space="0" w:color="auto"/>
              <w:left w:val="single" w:sz="4" w:space="0" w:color="auto"/>
              <w:bottom w:val="single" w:sz="4" w:space="0" w:color="auto"/>
              <w:right w:val="single" w:sz="4" w:space="0" w:color="auto"/>
            </w:tcBorders>
          </w:tcPr>
          <w:p w14:paraId="2376CD70" w14:textId="77777777" w:rsidR="007C215B" w:rsidRPr="00170501" w:rsidRDefault="007C215B" w:rsidP="007C1167">
            <w:pPr>
              <w:spacing w:after="0" w:line="240" w:lineRule="auto"/>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14:paraId="2376CD71" w14:textId="77777777" w:rsidR="007C215B" w:rsidRPr="00170501" w:rsidRDefault="007C215B" w:rsidP="007C1167">
            <w:pPr>
              <w:spacing w:after="0" w:line="240" w:lineRule="auto"/>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2376CD72" w14:textId="77777777" w:rsidR="007C215B" w:rsidRPr="00170501" w:rsidRDefault="007C215B" w:rsidP="007C1167">
            <w:pPr>
              <w:spacing w:after="0" w:line="240" w:lineRule="auto"/>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2376CD73" w14:textId="77777777" w:rsidR="007C215B" w:rsidRPr="00170501" w:rsidRDefault="007C215B" w:rsidP="007C1167">
            <w:pPr>
              <w:spacing w:after="0" w:line="240" w:lineRule="auto"/>
              <w:rPr>
                <w:rFonts w:ascii="Times New Roman" w:hAnsi="Times New Roman"/>
                <w:b/>
              </w:rPr>
            </w:pPr>
          </w:p>
        </w:tc>
        <w:tc>
          <w:tcPr>
            <w:tcW w:w="850" w:type="dxa"/>
            <w:tcBorders>
              <w:top w:val="single" w:sz="4" w:space="0" w:color="auto"/>
              <w:left w:val="single" w:sz="4" w:space="0" w:color="auto"/>
              <w:bottom w:val="single" w:sz="4" w:space="0" w:color="auto"/>
              <w:right w:val="single" w:sz="4" w:space="0" w:color="auto"/>
            </w:tcBorders>
          </w:tcPr>
          <w:p w14:paraId="2376CD74" w14:textId="77777777" w:rsidR="007C215B" w:rsidRPr="00170501" w:rsidRDefault="007C215B" w:rsidP="007C1167">
            <w:pPr>
              <w:spacing w:after="0" w:line="240" w:lineRule="auto"/>
              <w:rPr>
                <w:rFonts w:ascii="Times New Roman" w:hAnsi="Times New Roman"/>
                <w:b/>
              </w:rPr>
            </w:pPr>
          </w:p>
        </w:tc>
        <w:tc>
          <w:tcPr>
            <w:tcW w:w="851" w:type="dxa"/>
            <w:tcBorders>
              <w:top w:val="single" w:sz="4" w:space="0" w:color="auto"/>
              <w:left w:val="single" w:sz="4" w:space="0" w:color="auto"/>
              <w:bottom w:val="single" w:sz="4" w:space="0" w:color="auto"/>
              <w:right w:val="single" w:sz="4" w:space="0" w:color="auto"/>
            </w:tcBorders>
          </w:tcPr>
          <w:p w14:paraId="2376CD75" w14:textId="77777777" w:rsidR="007C215B" w:rsidRPr="00170501" w:rsidRDefault="007C215B" w:rsidP="007C1167">
            <w:pPr>
              <w:spacing w:after="0" w:line="240" w:lineRule="auto"/>
              <w:rPr>
                <w:rFonts w:ascii="Times New Roman" w:hAnsi="Times New Roman"/>
                <w:b/>
              </w:rPr>
            </w:pPr>
          </w:p>
        </w:tc>
      </w:tr>
    </w:tbl>
    <w:p w14:paraId="2376CD78" w14:textId="77777777" w:rsidR="00C06F49" w:rsidRPr="00170501" w:rsidRDefault="00C06F49" w:rsidP="00C06F49">
      <w:pPr>
        <w:spacing w:after="0"/>
        <w:rPr>
          <w:rFonts w:ascii="Times New Roman" w:hAnsi="Times New Roman"/>
          <w:i/>
          <w:iCs/>
        </w:rPr>
      </w:pPr>
      <w:r w:rsidRPr="00170501">
        <w:rPr>
          <w:rFonts w:ascii="Times New Roman" w:hAnsi="Times New Roman"/>
          <w:i/>
          <w:iCs/>
        </w:rPr>
        <w:t xml:space="preserve">* Izmaksu pozīcijas norāda saskaņā ar </w:t>
      </w:r>
      <w:r w:rsidR="00083E3F" w:rsidRPr="00170501">
        <w:rPr>
          <w:rFonts w:ascii="Times New Roman" w:hAnsi="Times New Roman"/>
          <w:i/>
          <w:iCs/>
        </w:rPr>
        <w:t>MK noteikumos</w:t>
      </w:r>
      <w:r w:rsidRPr="00170501">
        <w:rPr>
          <w:rFonts w:ascii="Times New Roman" w:hAnsi="Times New Roman"/>
          <w:i/>
          <w:iCs/>
        </w:rPr>
        <w:t xml:space="preserve"> norādītajām attiecināmo izmaksu pozīcijām</w:t>
      </w:r>
      <w:r w:rsidR="00A1334F" w:rsidRPr="00170501">
        <w:rPr>
          <w:rFonts w:ascii="Times New Roman" w:hAnsi="Times New Roman"/>
          <w:i/>
          <w:iCs/>
        </w:rPr>
        <w:t xml:space="preserve"> un tām ir jāsakrīt ar projekta darbībām projekta iesnieguma veidlapas 1.2. punktā “Investīciju projekta darbības un sasniedzamie rezultāti” norādītajām. </w:t>
      </w:r>
    </w:p>
    <w:p w14:paraId="2376CD7A" w14:textId="77777777" w:rsidR="00C06F49" w:rsidRPr="00170501" w:rsidRDefault="00C06F49" w:rsidP="00C06F49">
      <w:pPr>
        <w:spacing w:after="0"/>
        <w:rPr>
          <w:rFonts w:ascii="Times New Roman" w:hAnsi="Times New Roman"/>
          <w:i/>
          <w:iCs/>
        </w:rPr>
      </w:pPr>
      <w:r w:rsidRPr="00170501">
        <w:rPr>
          <w:rFonts w:ascii="Times New Roman" w:hAnsi="Times New Roman"/>
          <w:i/>
          <w:iCs/>
        </w:rPr>
        <w:t>*** Nomas gadījumā mērvienību norāda ar laika parametru (/gadā vai /mēnesī).</w:t>
      </w:r>
    </w:p>
    <w:p w14:paraId="49CC4AD0" w14:textId="77777777" w:rsidR="007C215B" w:rsidRPr="00170501" w:rsidRDefault="007C215B" w:rsidP="001A0FD7">
      <w:pPr>
        <w:jc w:val="both"/>
        <w:rPr>
          <w:rFonts w:ascii="Times New Roman" w:hAnsi="Times New Roman"/>
          <w:i/>
          <w:iCs/>
          <w:color w:val="0000FF"/>
        </w:rPr>
      </w:pPr>
    </w:p>
    <w:p w14:paraId="2376CD7D" w14:textId="4E967D10" w:rsidR="00EF21A6" w:rsidRPr="00170501" w:rsidRDefault="00EF21A6" w:rsidP="001A0FD7">
      <w:pPr>
        <w:jc w:val="both"/>
        <w:rPr>
          <w:rFonts w:ascii="Times New Roman" w:hAnsi="Times New Roman"/>
          <w:i/>
          <w:iCs/>
          <w:color w:val="0000FF"/>
        </w:rPr>
      </w:pPr>
      <w:r w:rsidRPr="00170501">
        <w:rPr>
          <w:rFonts w:ascii="Times New Roman" w:hAnsi="Times New Roman"/>
          <w:i/>
          <w:iCs/>
          <w:color w:val="0000FF"/>
        </w:rPr>
        <w:t xml:space="preserve">Projekta iesnieguma </w:t>
      </w:r>
      <w:r w:rsidR="00907770" w:rsidRPr="00170501">
        <w:rPr>
          <w:rFonts w:ascii="Times New Roman" w:hAnsi="Times New Roman"/>
          <w:i/>
          <w:iCs/>
          <w:color w:val="0000FF"/>
        </w:rPr>
        <w:t>2</w:t>
      </w:r>
      <w:r w:rsidRPr="00170501">
        <w:rPr>
          <w:rFonts w:ascii="Times New Roman" w:hAnsi="Times New Roman"/>
          <w:i/>
          <w:iCs/>
          <w:color w:val="0000FF"/>
        </w:rPr>
        <w:t>.pielikumā “</w:t>
      </w:r>
      <w:r w:rsidR="00907770" w:rsidRPr="00170501">
        <w:rPr>
          <w:rFonts w:ascii="Times New Roman" w:hAnsi="Times New Roman"/>
          <w:i/>
          <w:iCs/>
          <w:color w:val="0000FF"/>
        </w:rPr>
        <w:t>Investīciju projekta budžeta kopsavilkums</w:t>
      </w:r>
      <w:r w:rsidRPr="00170501">
        <w:rPr>
          <w:rFonts w:ascii="Times New Roman" w:hAnsi="Times New Roman"/>
          <w:i/>
          <w:iCs/>
          <w:color w:val="0000FF"/>
        </w:rPr>
        <w:t xml:space="preserve">” izmaksu pozīcijas ir definētas atbilstoši MK noteikumu </w:t>
      </w:r>
      <w:r w:rsidR="00580F8E">
        <w:rPr>
          <w:rFonts w:ascii="Times New Roman" w:hAnsi="Times New Roman"/>
          <w:i/>
          <w:iCs/>
          <w:color w:val="0000FF"/>
        </w:rPr>
        <w:t>3</w:t>
      </w:r>
      <w:r w:rsidR="00907770" w:rsidRPr="00170501">
        <w:rPr>
          <w:rFonts w:ascii="Times New Roman" w:hAnsi="Times New Roman"/>
          <w:i/>
          <w:iCs/>
          <w:color w:val="0000FF"/>
        </w:rPr>
        <w:t>2</w:t>
      </w:r>
      <w:r w:rsidRPr="00170501">
        <w:rPr>
          <w:rFonts w:ascii="Times New Roman" w:hAnsi="Times New Roman"/>
          <w:i/>
          <w:iCs/>
          <w:color w:val="0000FF"/>
        </w:rPr>
        <w:t>.punktā minētajām izmaksām</w:t>
      </w:r>
      <w:r w:rsidR="00062EA2" w:rsidRPr="00170501">
        <w:rPr>
          <w:rFonts w:ascii="Times New Roman" w:hAnsi="Times New Roman"/>
          <w:i/>
          <w:iCs/>
          <w:color w:val="0000FF"/>
        </w:rPr>
        <w:t xml:space="preserve">. </w:t>
      </w:r>
    </w:p>
    <w:p w14:paraId="2376CD7E" w14:textId="0E5D1CB0" w:rsidR="00EF21A6" w:rsidRPr="00170501" w:rsidRDefault="00EF21A6" w:rsidP="001A0FD7">
      <w:pPr>
        <w:jc w:val="both"/>
        <w:rPr>
          <w:rFonts w:ascii="Times New Roman" w:hAnsi="Times New Roman"/>
          <w:i/>
          <w:iCs/>
          <w:color w:val="0000FF"/>
        </w:rPr>
      </w:pPr>
      <w:r w:rsidRPr="00170501">
        <w:rPr>
          <w:rFonts w:ascii="Times New Roman" w:hAnsi="Times New Roman"/>
          <w:i/>
          <w:iCs/>
          <w:color w:val="0000FF"/>
        </w:rPr>
        <w:t xml:space="preserve">Projekta iesniedzējs, aizpilda projekta iesnieguma </w:t>
      </w:r>
      <w:r w:rsidR="00907770" w:rsidRPr="00170501">
        <w:rPr>
          <w:rFonts w:ascii="Times New Roman" w:hAnsi="Times New Roman"/>
          <w:i/>
          <w:iCs/>
          <w:color w:val="0000FF"/>
        </w:rPr>
        <w:t>2</w:t>
      </w:r>
      <w:r w:rsidRPr="00170501">
        <w:rPr>
          <w:rFonts w:ascii="Times New Roman" w:hAnsi="Times New Roman"/>
          <w:i/>
          <w:iCs/>
          <w:color w:val="0000FF"/>
        </w:rPr>
        <w:t>.pielikumu “</w:t>
      </w:r>
      <w:r w:rsidR="00907770" w:rsidRPr="00170501">
        <w:rPr>
          <w:rFonts w:ascii="Times New Roman" w:hAnsi="Times New Roman"/>
          <w:i/>
          <w:iCs/>
          <w:color w:val="0000FF"/>
        </w:rPr>
        <w:t>Investīciju projekta budžeta kopsavilkums</w:t>
      </w:r>
      <w:r w:rsidRPr="00170501">
        <w:rPr>
          <w:rFonts w:ascii="Times New Roman" w:hAnsi="Times New Roman"/>
          <w:i/>
          <w:iCs/>
          <w:color w:val="0000FF"/>
        </w:rPr>
        <w:t>” atbilstoši norādītajai formai un piedāvātajām izmaksu pozīcijām.</w:t>
      </w:r>
    </w:p>
    <w:p w14:paraId="2376CD7F" w14:textId="77777777" w:rsidR="00EF21A6" w:rsidRPr="00170501" w:rsidRDefault="00EF21A6" w:rsidP="001A0FD7">
      <w:pPr>
        <w:jc w:val="both"/>
        <w:rPr>
          <w:rFonts w:ascii="Times New Roman" w:hAnsi="Times New Roman"/>
          <w:i/>
          <w:iCs/>
          <w:color w:val="0000FF"/>
        </w:rPr>
      </w:pPr>
      <w:r w:rsidRPr="00170501">
        <w:rPr>
          <w:rFonts w:ascii="Times New Roman" w:hAnsi="Times New Roman"/>
          <w:i/>
          <w:iCs/>
          <w:color w:val="0000FF"/>
        </w:rPr>
        <w:t>Plānojot projekta budžetu, jāievēro, ka projektā var iekļaut tikai tādas izmaksas, kas ir nepieciešamas projekta īstenošanai un to nepieciešamība izriet no projekta iesnieguma 1.</w:t>
      </w:r>
      <w:r w:rsidR="00E56757" w:rsidRPr="00170501">
        <w:rPr>
          <w:rFonts w:ascii="Times New Roman" w:hAnsi="Times New Roman"/>
          <w:i/>
          <w:iCs/>
          <w:color w:val="0000FF"/>
        </w:rPr>
        <w:t>2</w:t>
      </w:r>
      <w:r w:rsidRPr="00170501">
        <w:rPr>
          <w:rFonts w:ascii="Times New Roman" w:hAnsi="Times New Roman"/>
          <w:i/>
          <w:iCs/>
          <w:color w:val="0000FF"/>
        </w:rPr>
        <w:t>.</w:t>
      </w:r>
      <w:r w:rsidR="00B220FF" w:rsidRPr="00170501">
        <w:rPr>
          <w:rFonts w:ascii="Times New Roman" w:hAnsi="Times New Roman"/>
          <w:i/>
          <w:iCs/>
          <w:color w:val="0000FF"/>
        </w:rPr>
        <w:t>punkt</w:t>
      </w:r>
      <w:r w:rsidRPr="00170501">
        <w:rPr>
          <w:rFonts w:ascii="Times New Roman" w:hAnsi="Times New Roman"/>
          <w:i/>
          <w:iCs/>
          <w:color w:val="0000FF"/>
        </w:rPr>
        <w:t>ā norādītajām projekta darbībām (tai skaitā 1.</w:t>
      </w:r>
      <w:r w:rsidR="00E56757" w:rsidRPr="00170501">
        <w:rPr>
          <w:rFonts w:ascii="Times New Roman" w:hAnsi="Times New Roman"/>
          <w:i/>
          <w:iCs/>
          <w:color w:val="0000FF"/>
        </w:rPr>
        <w:t>1</w:t>
      </w:r>
      <w:r w:rsidRPr="00170501">
        <w:rPr>
          <w:rFonts w:ascii="Times New Roman" w:hAnsi="Times New Roman"/>
          <w:i/>
          <w:iCs/>
          <w:color w:val="0000FF"/>
        </w:rPr>
        <w:t xml:space="preserve">., </w:t>
      </w:r>
      <w:r w:rsidR="00B220FF" w:rsidRPr="00170501">
        <w:rPr>
          <w:rFonts w:ascii="Times New Roman" w:hAnsi="Times New Roman"/>
          <w:i/>
          <w:iCs/>
          <w:color w:val="0000FF"/>
        </w:rPr>
        <w:t>punkt</w:t>
      </w:r>
      <w:r w:rsidRPr="00170501">
        <w:rPr>
          <w:rFonts w:ascii="Times New Roman" w:hAnsi="Times New Roman"/>
          <w:i/>
          <w:iCs/>
          <w:color w:val="0000FF"/>
        </w:rPr>
        <w:t xml:space="preserve">ā </w:t>
      </w:r>
      <w:r w:rsidR="00E56757" w:rsidRPr="00170501">
        <w:rPr>
          <w:rFonts w:ascii="Times New Roman" w:hAnsi="Times New Roman"/>
          <w:i/>
          <w:iCs/>
          <w:color w:val="0000FF"/>
        </w:rPr>
        <w:t>iekļautajam investīciju projekta mērķa aprakstam</w:t>
      </w:r>
      <w:r w:rsidRPr="00170501">
        <w:rPr>
          <w:rFonts w:ascii="Times New Roman" w:hAnsi="Times New Roman"/>
          <w:i/>
          <w:iCs/>
          <w:color w:val="0000FF"/>
        </w:rPr>
        <w:t>). Izmaksām ir jānodrošina rezultātu sasniegšana (1.</w:t>
      </w:r>
      <w:r w:rsidR="00E56757" w:rsidRPr="00170501">
        <w:rPr>
          <w:rFonts w:ascii="Times New Roman" w:hAnsi="Times New Roman"/>
          <w:i/>
          <w:iCs/>
          <w:color w:val="0000FF"/>
        </w:rPr>
        <w:t>2</w:t>
      </w:r>
      <w:r w:rsidRPr="00170501">
        <w:rPr>
          <w:rFonts w:ascii="Times New Roman" w:hAnsi="Times New Roman"/>
          <w:i/>
          <w:iCs/>
          <w:color w:val="0000FF"/>
        </w:rPr>
        <w:t>.</w:t>
      </w:r>
      <w:r w:rsidR="00B220FF" w:rsidRPr="00170501">
        <w:rPr>
          <w:rFonts w:ascii="Times New Roman" w:hAnsi="Times New Roman"/>
          <w:i/>
          <w:iCs/>
          <w:color w:val="0000FF"/>
        </w:rPr>
        <w:t>punkt</w:t>
      </w:r>
      <w:r w:rsidRPr="00170501">
        <w:rPr>
          <w:rFonts w:ascii="Times New Roman" w:hAnsi="Times New Roman"/>
          <w:i/>
          <w:iCs/>
          <w:color w:val="0000FF"/>
        </w:rPr>
        <w:t>ā plānotie rezultāti) un jāveicina 1.</w:t>
      </w:r>
      <w:r w:rsidR="00E56757" w:rsidRPr="00170501">
        <w:rPr>
          <w:rFonts w:ascii="Times New Roman" w:hAnsi="Times New Roman"/>
          <w:i/>
          <w:iCs/>
          <w:color w:val="0000FF"/>
        </w:rPr>
        <w:t>3</w:t>
      </w:r>
      <w:r w:rsidRPr="00170501">
        <w:rPr>
          <w:rFonts w:ascii="Times New Roman" w:hAnsi="Times New Roman"/>
          <w:i/>
          <w:iCs/>
          <w:color w:val="0000FF"/>
        </w:rPr>
        <w:t>.</w:t>
      </w:r>
      <w:r w:rsidR="00B220FF" w:rsidRPr="00170501">
        <w:rPr>
          <w:rFonts w:ascii="Times New Roman" w:hAnsi="Times New Roman"/>
          <w:i/>
          <w:iCs/>
          <w:color w:val="0000FF"/>
        </w:rPr>
        <w:t>punkt</w:t>
      </w:r>
      <w:r w:rsidRPr="00170501">
        <w:rPr>
          <w:rFonts w:ascii="Times New Roman" w:hAnsi="Times New Roman"/>
          <w:i/>
          <w:iCs/>
          <w:color w:val="0000FF"/>
        </w:rPr>
        <w:t xml:space="preserve">ā norādīto rādītāju sasniegšana. </w:t>
      </w:r>
    </w:p>
    <w:p w14:paraId="2376CD80" w14:textId="30153E17" w:rsidR="00EF21A6" w:rsidRPr="00170501" w:rsidRDefault="00EF21A6" w:rsidP="001A0FD7">
      <w:pPr>
        <w:jc w:val="both"/>
        <w:rPr>
          <w:rFonts w:ascii="Times New Roman" w:hAnsi="Times New Roman"/>
          <w:i/>
          <w:iCs/>
          <w:color w:val="0000FF"/>
        </w:rPr>
      </w:pPr>
      <w:r w:rsidRPr="00170501">
        <w:rPr>
          <w:rFonts w:ascii="Times New Roman" w:hAnsi="Times New Roman"/>
          <w:b/>
          <w:i/>
          <w:iCs/>
          <w:color w:val="0000FF"/>
        </w:rPr>
        <w:t>Kolonnā “Izmaksu pozīcijas nosaukums”</w:t>
      </w:r>
      <w:r w:rsidRPr="00170501">
        <w:rPr>
          <w:rFonts w:ascii="Times New Roman" w:hAnsi="Times New Roman"/>
          <w:i/>
          <w:iCs/>
          <w:color w:val="0000FF"/>
        </w:rPr>
        <w:t xml:space="preserve"> ir iekļautas tādas izmaksas, kas atbilst MK noteikumu </w:t>
      </w:r>
      <w:r w:rsidR="00900C00">
        <w:rPr>
          <w:rFonts w:ascii="Times New Roman" w:hAnsi="Times New Roman"/>
          <w:i/>
          <w:iCs/>
          <w:color w:val="0000FF"/>
        </w:rPr>
        <w:t>3</w:t>
      </w:r>
      <w:r w:rsidR="000B4098" w:rsidRPr="00170501">
        <w:rPr>
          <w:rFonts w:ascii="Times New Roman" w:hAnsi="Times New Roman"/>
          <w:i/>
          <w:iCs/>
          <w:color w:val="0000FF"/>
        </w:rPr>
        <w:t>2</w:t>
      </w:r>
      <w:r w:rsidR="00D53EA8" w:rsidRPr="00170501">
        <w:rPr>
          <w:rFonts w:ascii="Times New Roman" w:hAnsi="Times New Roman"/>
          <w:i/>
          <w:iCs/>
          <w:color w:val="0000FF"/>
        </w:rPr>
        <w:t>.pu</w:t>
      </w:r>
      <w:r w:rsidRPr="00170501">
        <w:rPr>
          <w:rFonts w:ascii="Times New Roman" w:hAnsi="Times New Roman"/>
          <w:i/>
          <w:iCs/>
          <w:color w:val="0000FF"/>
        </w:rPr>
        <w:t xml:space="preserve">nktā noteiktajām pozīcijām. </w:t>
      </w:r>
    </w:p>
    <w:p w14:paraId="2376CD81" w14:textId="0D961003" w:rsidR="00EF21A6" w:rsidRPr="00170501" w:rsidRDefault="00EF21A6" w:rsidP="001A0FD7">
      <w:pPr>
        <w:jc w:val="both"/>
        <w:rPr>
          <w:rFonts w:ascii="Times New Roman" w:hAnsi="Times New Roman"/>
          <w:i/>
          <w:iCs/>
          <w:color w:val="0000FF"/>
        </w:rPr>
      </w:pPr>
      <w:r w:rsidRPr="00170501">
        <w:rPr>
          <w:rFonts w:ascii="Times New Roman" w:hAnsi="Times New Roman"/>
          <w:b/>
          <w:i/>
          <w:iCs/>
          <w:color w:val="0000FF"/>
        </w:rPr>
        <w:t>Kolonnā “Projekta darbības Nr.”</w:t>
      </w:r>
      <w:r w:rsidRPr="00170501">
        <w:rPr>
          <w:rFonts w:ascii="Times New Roman" w:hAnsi="Times New Roman"/>
          <w:i/>
          <w:iCs/>
          <w:color w:val="0000FF"/>
        </w:rPr>
        <w:t xml:space="preserve"> norāda atsauci uz projekta darbību, uz kuru šīs izmaksas attiecināmas. Ja izmaksas attiecināmas uz vairākām projekta darbībām - norāda visas. Projekta darbības numuram jāsakrīt ar projekta iesnieguma 1.</w:t>
      </w:r>
      <w:r w:rsidR="000B4098" w:rsidRPr="00170501">
        <w:rPr>
          <w:rFonts w:ascii="Times New Roman" w:hAnsi="Times New Roman"/>
          <w:i/>
          <w:iCs/>
          <w:color w:val="0000FF"/>
        </w:rPr>
        <w:t>2</w:t>
      </w:r>
      <w:r w:rsidRPr="00170501">
        <w:rPr>
          <w:rFonts w:ascii="Times New Roman" w:hAnsi="Times New Roman"/>
          <w:i/>
          <w:iCs/>
          <w:color w:val="0000FF"/>
        </w:rPr>
        <w:t>.</w:t>
      </w:r>
      <w:r w:rsidR="00D53EA8" w:rsidRPr="00170501">
        <w:rPr>
          <w:rFonts w:ascii="Times New Roman" w:hAnsi="Times New Roman"/>
          <w:i/>
          <w:iCs/>
          <w:color w:val="0000FF"/>
        </w:rPr>
        <w:t>punkt</w:t>
      </w:r>
      <w:r w:rsidRPr="00170501">
        <w:rPr>
          <w:rFonts w:ascii="Times New Roman" w:hAnsi="Times New Roman"/>
          <w:i/>
          <w:iCs/>
          <w:color w:val="0000FF"/>
        </w:rPr>
        <w:t>ā “</w:t>
      </w:r>
      <w:r w:rsidR="000B4098" w:rsidRPr="00170501">
        <w:rPr>
          <w:rFonts w:ascii="Times New Roman" w:hAnsi="Times New Roman"/>
          <w:i/>
          <w:iCs/>
          <w:color w:val="0000FF"/>
        </w:rPr>
        <w:t>Investīciju projekta darbības un sasniedzamie rezultāti</w:t>
      </w:r>
      <w:r w:rsidRPr="00170501">
        <w:rPr>
          <w:rFonts w:ascii="Times New Roman" w:hAnsi="Times New Roman"/>
          <w:i/>
          <w:iCs/>
          <w:color w:val="0000FF"/>
        </w:rPr>
        <w:t xml:space="preserve">” norādīto projekta darbības (vai </w:t>
      </w:r>
      <w:proofErr w:type="spellStart"/>
      <w:r w:rsidRPr="00170501">
        <w:rPr>
          <w:rFonts w:ascii="Times New Roman" w:hAnsi="Times New Roman"/>
          <w:i/>
          <w:iCs/>
          <w:color w:val="0000FF"/>
        </w:rPr>
        <w:t>apakšdarbības</w:t>
      </w:r>
      <w:proofErr w:type="spellEnd"/>
      <w:r w:rsidRPr="00170501">
        <w:rPr>
          <w:rFonts w:ascii="Times New Roman" w:hAnsi="Times New Roman"/>
          <w:i/>
          <w:iCs/>
          <w:color w:val="0000FF"/>
        </w:rPr>
        <w:t xml:space="preserve"> - ja attiecināms) numuru. Jāievēro, ka darbībām jāatbilst MK noteikumu </w:t>
      </w:r>
      <w:r w:rsidR="00900C00">
        <w:rPr>
          <w:rFonts w:ascii="Times New Roman" w:hAnsi="Times New Roman"/>
          <w:i/>
          <w:iCs/>
          <w:color w:val="0000FF"/>
        </w:rPr>
        <w:t>3</w:t>
      </w:r>
      <w:r w:rsidR="000B4098" w:rsidRPr="00170501">
        <w:rPr>
          <w:rFonts w:ascii="Times New Roman" w:hAnsi="Times New Roman"/>
          <w:i/>
          <w:iCs/>
          <w:color w:val="0000FF"/>
        </w:rPr>
        <w:t>1</w:t>
      </w:r>
      <w:r w:rsidRPr="00170501">
        <w:rPr>
          <w:rFonts w:ascii="Times New Roman" w:hAnsi="Times New Roman"/>
          <w:i/>
          <w:iCs/>
          <w:color w:val="0000FF"/>
        </w:rPr>
        <w:t xml:space="preserve">.punktā noteiktajām. </w:t>
      </w:r>
    </w:p>
    <w:p w14:paraId="2376CD82" w14:textId="3E770581" w:rsidR="00EF21A6" w:rsidRPr="00170501" w:rsidRDefault="00EF21A6" w:rsidP="001A0FD7">
      <w:pPr>
        <w:jc w:val="both"/>
        <w:rPr>
          <w:rFonts w:ascii="Times New Roman" w:hAnsi="Times New Roman"/>
          <w:i/>
          <w:iCs/>
          <w:color w:val="0000FF"/>
        </w:rPr>
      </w:pPr>
      <w:r w:rsidRPr="00170501">
        <w:rPr>
          <w:rFonts w:ascii="Times New Roman" w:hAnsi="Times New Roman"/>
          <w:b/>
          <w:i/>
          <w:iCs/>
          <w:color w:val="0000FF"/>
        </w:rPr>
        <w:t>Kolonnā “</w:t>
      </w:r>
      <w:r w:rsidR="000B4098" w:rsidRPr="00170501">
        <w:rPr>
          <w:rFonts w:ascii="Times New Roman" w:hAnsi="Times New Roman"/>
          <w:b/>
          <w:i/>
          <w:iCs/>
          <w:color w:val="0000FF"/>
        </w:rPr>
        <w:t>Izmaksas</w:t>
      </w:r>
      <w:r w:rsidRPr="00170501">
        <w:rPr>
          <w:rFonts w:ascii="Times New Roman" w:hAnsi="Times New Roman"/>
          <w:b/>
          <w:i/>
          <w:iCs/>
          <w:color w:val="0000FF"/>
        </w:rPr>
        <w:t>”</w:t>
      </w:r>
      <w:r w:rsidRPr="00170501">
        <w:rPr>
          <w:rFonts w:ascii="Times New Roman" w:hAnsi="Times New Roman"/>
          <w:i/>
          <w:iCs/>
          <w:color w:val="0000FF"/>
        </w:rPr>
        <w:t xml:space="preserve"> norāda attiecīgās izmaksas </w:t>
      </w:r>
      <w:proofErr w:type="spellStart"/>
      <w:r w:rsidRPr="00170501">
        <w:rPr>
          <w:rFonts w:ascii="Times New Roman" w:hAnsi="Times New Roman"/>
          <w:i/>
          <w:iCs/>
          <w:color w:val="0000FF"/>
        </w:rPr>
        <w:t>euro</w:t>
      </w:r>
      <w:proofErr w:type="spellEnd"/>
      <w:r w:rsidRPr="00170501">
        <w:rPr>
          <w:rFonts w:ascii="Times New Roman" w:hAnsi="Times New Roman"/>
          <w:i/>
          <w:iCs/>
          <w:color w:val="0000FF"/>
        </w:rPr>
        <w:t xml:space="preserve"> ar diviem cipariem aiz komata</w:t>
      </w:r>
      <w:r w:rsidR="0042120D">
        <w:rPr>
          <w:rFonts w:ascii="Times New Roman" w:hAnsi="Times New Roman"/>
          <w:i/>
          <w:iCs/>
          <w:color w:val="0000FF"/>
        </w:rPr>
        <w:t xml:space="preserve"> (AF finansējums + PVN izmaksas</w:t>
      </w:r>
      <w:r w:rsidR="00E44F7F">
        <w:rPr>
          <w:rFonts w:ascii="Times New Roman" w:hAnsi="Times New Roman"/>
          <w:i/>
          <w:iCs/>
          <w:color w:val="0000FF"/>
        </w:rPr>
        <w:t>, ja attiecināms</w:t>
      </w:r>
      <w:r w:rsidR="0042120D">
        <w:rPr>
          <w:rFonts w:ascii="Times New Roman" w:hAnsi="Times New Roman"/>
          <w:i/>
          <w:iCs/>
          <w:color w:val="0000FF"/>
        </w:rPr>
        <w:t>)</w:t>
      </w:r>
      <w:r w:rsidRPr="00170501">
        <w:rPr>
          <w:rFonts w:ascii="Times New Roman" w:hAnsi="Times New Roman"/>
          <w:i/>
          <w:iCs/>
          <w:color w:val="0000FF"/>
        </w:rPr>
        <w:t>. Ja projektā attiecīgajā izmaksu pozīcijā vai kolonnā izmaksas netiek plānotas, norāda “</w:t>
      </w:r>
      <w:smartTag w:uri="urn:schemas-microsoft-com:office:smarttags" w:element="metricconverter">
        <w:smartTagPr>
          <w:attr w:name="ProductID" w:val="0,00”"/>
        </w:smartTagPr>
        <w:r w:rsidRPr="00170501">
          <w:rPr>
            <w:rFonts w:ascii="Times New Roman" w:hAnsi="Times New Roman"/>
            <w:i/>
            <w:iCs/>
            <w:color w:val="0000FF"/>
          </w:rPr>
          <w:t>0,00”</w:t>
        </w:r>
      </w:smartTag>
      <w:r w:rsidRPr="00170501">
        <w:rPr>
          <w:rFonts w:ascii="Times New Roman" w:hAnsi="Times New Roman"/>
          <w:i/>
          <w:iCs/>
          <w:color w:val="0000FF"/>
        </w:rPr>
        <w:t>.</w:t>
      </w:r>
    </w:p>
    <w:p w14:paraId="2376CD83" w14:textId="77777777" w:rsidR="00EF21A6" w:rsidRPr="00170501" w:rsidRDefault="00EF21A6" w:rsidP="001A0FD7">
      <w:pPr>
        <w:jc w:val="both"/>
        <w:rPr>
          <w:rFonts w:ascii="Times New Roman" w:hAnsi="Times New Roman"/>
          <w:i/>
          <w:iCs/>
          <w:color w:val="0000FF"/>
        </w:rPr>
      </w:pPr>
      <w:r w:rsidRPr="00170501">
        <w:rPr>
          <w:rFonts w:ascii="Times New Roman" w:hAnsi="Times New Roman"/>
          <w:i/>
          <w:iCs/>
          <w:color w:val="0000FF"/>
        </w:rPr>
        <w:t>Kolonnā “Kopā” “</w:t>
      </w:r>
      <w:smartTag w:uri="schemas-tilde-lv/tildestengine" w:element="currency2">
        <w:smartTagPr>
          <w:attr w:name="currency_id" w:val="16"/>
          <w:attr w:name="currency_key" w:val="EUR"/>
          <w:attr w:name="currency_value" w:val="1"/>
          <w:attr w:name="currency_text" w:val="EUR"/>
        </w:smartTagPr>
        <w:r w:rsidRPr="00170501">
          <w:rPr>
            <w:rFonts w:ascii="Times New Roman" w:hAnsi="Times New Roman"/>
            <w:i/>
            <w:iCs/>
            <w:color w:val="0000FF"/>
          </w:rPr>
          <w:t>EUR</w:t>
        </w:r>
      </w:smartTag>
      <w:r w:rsidRPr="00170501">
        <w:rPr>
          <w:rFonts w:ascii="Times New Roman" w:hAnsi="Times New Roman"/>
          <w:i/>
          <w:iCs/>
          <w:color w:val="0000FF"/>
        </w:rPr>
        <w:t>” norāda summu, ko veido izmaksas, vienlaikus procentuālais apmērs tiek aprēķināts no projekta kopējām izmaksām.</w:t>
      </w:r>
    </w:p>
    <w:p w14:paraId="3376C475" w14:textId="088AC126" w:rsidR="001441FC" w:rsidRPr="00170501" w:rsidRDefault="00DD38FC" w:rsidP="001441FC">
      <w:pPr>
        <w:jc w:val="both"/>
        <w:rPr>
          <w:rFonts w:ascii="Times New Roman" w:hAnsi="Times New Roman"/>
          <w:i/>
          <w:iCs/>
          <w:color w:val="0000FF"/>
        </w:rPr>
      </w:pPr>
      <w:r w:rsidRPr="00170501">
        <w:rPr>
          <w:rFonts w:ascii="Times New Roman" w:hAnsi="Times New Roman"/>
          <w:b/>
          <w:i/>
          <w:iCs/>
          <w:color w:val="0000FF"/>
          <w:lang w:eastAsia="lv-LV"/>
        </w:rPr>
        <w:t xml:space="preserve">Kolonna </w:t>
      </w:r>
      <w:r w:rsidR="000573E5" w:rsidRPr="00170501">
        <w:rPr>
          <w:rFonts w:ascii="Times New Roman" w:hAnsi="Times New Roman"/>
          <w:b/>
          <w:i/>
          <w:iCs/>
          <w:color w:val="0000FF"/>
          <w:lang w:eastAsia="lv-LV"/>
        </w:rPr>
        <w:t>“t.sk. PVN”</w:t>
      </w:r>
      <w:r w:rsidRPr="00170501">
        <w:rPr>
          <w:rFonts w:ascii="Times New Roman" w:hAnsi="Times New Roman"/>
          <w:b/>
          <w:i/>
          <w:iCs/>
          <w:color w:val="0000FF"/>
          <w:lang w:eastAsia="lv-LV"/>
        </w:rPr>
        <w:t xml:space="preserve"> </w:t>
      </w:r>
      <w:r w:rsidR="001441FC" w:rsidRPr="00170501">
        <w:rPr>
          <w:rFonts w:ascii="Times New Roman" w:hAnsi="Times New Roman"/>
          <w:i/>
          <w:iCs/>
          <w:color w:val="0000FF"/>
        </w:rPr>
        <w:t xml:space="preserve">norāda attiecīgās izmaksas </w:t>
      </w:r>
      <w:proofErr w:type="spellStart"/>
      <w:r w:rsidR="001441FC" w:rsidRPr="00170501">
        <w:rPr>
          <w:rFonts w:ascii="Times New Roman" w:hAnsi="Times New Roman"/>
          <w:i/>
          <w:iCs/>
          <w:color w:val="0000FF"/>
        </w:rPr>
        <w:t>euro</w:t>
      </w:r>
      <w:proofErr w:type="spellEnd"/>
      <w:r w:rsidR="001441FC" w:rsidRPr="00170501">
        <w:rPr>
          <w:rFonts w:ascii="Times New Roman" w:hAnsi="Times New Roman"/>
          <w:i/>
          <w:iCs/>
          <w:color w:val="0000FF"/>
        </w:rPr>
        <w:t xml:space="preserve"> ar diviem cipariem aiz komata</w:t>
      </w:r>
      <w:r w:rsidRPr="00170501">
        <w:rPr>
          <w:rFonts w:ascii="Times New Roman" w:hAnsi="Times New Roman"/>
          <w:b/>
          <w:i/>
          <w:iCs/>
          <w:color w:val="0000FF"/>
          <w:lang w:eastAsia="lv-LV"/>
        </w:rPr>
        <w:t xml:space="preserve">. </w:t>
      </w:r>
      <w:r w:rsidR="001441FC" w:rsidRPr="00170501">
        <w:rPr>
          <w:rFonts w:ascii="Times New Roman" w:hAnsi="Times New Roman"/>
          <w:i/>
          <w:iCs/>
          <w:color w:val="0000FF"/>
        </w:rPr>
        <w:t xml:space="preserve">Ja projektā attiecīgajā izmaksu pozīcijā vai kolonnā </w:t>
      </w:r>
      <w:r w:rsidR="001441FC">
        <w:rPr>
          <w:rFonts w:ascii="Times New Roman" w:hAnsi="Times New Roman"/>
          <w:i/>
          <w:iCs/>
          <w:color w:val="0000FF"/>
        </w:rPr>
        <w:t>PVN izmaksas</w:t>
      </w:r>
      <w:r w:rsidR="001441FC" w:rsidRPr="00170501">
        <w:rPr>
          <w:rFonts w:ascii="Times New Roman" w:hAnsi="Times New Roman"/>
          <w:i/>
          <w:iCs/>
          <w:color w:val="0000FF"/>
        </w:rPr>
        <w:t xml:space="preserve"> netiek plānotas, norāda “</w:t>
      </w:r>
      <w:smartTag w:uri="urn:schemas-microsoft-com:office:smarttags" w:element="metricconverter">
        <w:smartTagPr>
          <w:attr w:name="ProductID" w:val="0,00”"/>
        </w:smartTagPr>
        <w:r w:rsidR="001441FC" w:rsidRPr="00170501">
          <w:rPr>
            <w:rFonts w:ascii="Times New Roman" w:hAnsi="Times New Roman"/>
            <w:i/>
            <w:iCs/>
            <w:color w:val="0000FF"/>
          </w:rPr>
          <w:t>0,00”</w:t>
        </w:r>
      </w:smartTag>
      <w:r w:rsidR="001441FC" w:rsidRPr="00170501">
        <w:rPr>
          <w:rFonts w:ascii="Times New Roman" w:hAnsi="Times New Roman"/>
          <w:i/>
          <w:iCs/>
          <w:color w:val="0000FF"/>
        </w:rPr>
        <w:t>.</w:t>
      </w:r>
    </w:p>
    <w:sectPr w:rsidR="001441FC" w:rsidRPr="00170501" w:rsidSect="00396114">
      <w:headerReference w:type="first" r:id="rId20"/>
      <w:footerReference w:type="first" r:id="rId21"/>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3C1F" w14:textId="77777777" w:rsidR="00403C07" w:rsidRDefault="00403C07" w:rsidP="003C5410">
      <w:pPr>
        <w:spacing w:after="0" w:line="240" w:lineRule="auto"/>
      </w:pPr>
      <w:r>
        <w:separator/>
      </w:r>
    </w:p>
  </w:endnote>
  <w:endnote w:type="continuationSeparator" w:id="0">
    <w:p w14:paraId="10C73B7F" w14:textId="77777777" w:rsidR="00403C07" w:rsidRDefault="00403C07" w:rsidP="003C5410">
      <w:pPr>
        <w:spacing w:after="0" w:line="240" w:lineRule="auto"/>
      </w:pPr>
      <w:r>
        <w:continuationSeparator/>
      </w:r>
    </w:p>
  </w:endnote>
  <w:endnote w:type="continuationNotice" w:id="1">
    <w:p w14:paraId="739A7881" w14:textId="77777777" w:rsidR="00403C07" w:rsidRDefault="00403C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ヒラギノ角ゴ Pro W3">
    <w:altName w:val="Cambria"/>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0DE7" w14:textId="77777777" w:rsidR="00396114" w:rsidRDefault="00396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84F1" w14:textId="77777777" w:rsidR="00396114" w:rsidRDefault="003961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198C" w14:textId="77777777" w:rsidR="00396114" w:rsidRDefault="003961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77777777" w:rsidR="00AF0F13" w:rsidRPr="004F141F" w:rsidRDefault="00AF0F13"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F9D1" w14:textId="77777777" w:rsidR="00396114" w:rsidRDefault="00396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D4B2" w14:textId="77777777" w:rsidR="00403C07" w:rsidRDefault="00403C07" w:rsidP="003C5410">
      <w:pPr>
        <w:spacing w:after="0" w:line="240" w:lineRule="auto"/>
      </w:pPr>
      <w:r>
        <w:separator/>
      </w:r>
    </w:p>
  </w:footnote>
  <w:footnote w:type="continuationSeparator" w:id="0">
    <w:p w14:paraId="4935D04B" w14:textId="77777777" w:rsidR="00403C07" w:rsidRDefault="00403C07" w:rsidP="003C5410">
      <w:pPr>
        <w:spacing w:after="0" w:line="240" w:lineRule="auto"/>
      </w:pPr>
      <w:r>
        <w:continuationSeparator/>
      </w:r>
    </w:p>
  </w:footnote>
  <w:footnote w:type="continuationNotice" w:id="1">
    <w:p w14:paraId="6E88EBF3" w14:textId="77777777" w:rsidR="00403C07" w:rsidRDefault="00403C07">
      <w:pPr>
        <w:spacing w:after="0" w:line="240" w:lineRule="auto"/>
      </w:pPr>
    </w:p>
  </w:footnote>
  <w:footnote w:id="2">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C879" w14:textId="77777777" w:rsidR="00396114" w:rsidRDefault="00396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7" w14:textId="77777777" w:rsidR="00283CB2" w:rsidRPr="00283CB2" w:rsidRDefault="00283CB2">
    <w:pPr>
      <w:pStyle w:val="Header"/>
      <w:jc w:val="center"/>
      <w:rPr>
        <w:rFonts w:ascii="Times New Roman" w:hAnsi="Times New Roman"/>
      </w:rPr>
    </w:pPr>
    <w:r w:rsidRPr="00283CB2">
      <w:rPr>
        <w:rFonts w:ascii="Times New Roman" w:hAnsi="Times New Roman"/>
      </w:rPr>
      <w:fldChar w:fldCharType="begin"/>
    </w:r>
    <w:r w:rsidRPr="00283CB2">
      <w:rPr>
        <w:rFonts w:ascii="Times New Roman" w:hAnsi="Times New Roman"/>
      </w:rPr>
      <w:instrText xml:space="preserve"> PAGE   \* MERGEFORMAT </w:instrText>
    </w:r>
    <w:r w:rsidRPr="00283CB2">
      <w:rPr>
        <w:rFonts w:ascii="Times New Roman" w:hAnsi="Times New Roman"/>
      </w:rPr>
      <w:fldChar w:fldCharType="separate"/>
    </w:r>
    <w:r w:rsidR="007537B9">
      <w:rPr>
        <w:rFonts w:ascii="Times New Roman" w:hAnsi="Times New Roman"/>
        <w:noProof/>
      </w:rPr>
      <w:t>39</w:t>
    </w:r>
    <w:r w:rsidRPr="00283CB2">
      <w:rPr>
        <w:rFonts w:ascii="Times New Roman" w:hAnsi="Times New Roman"/>
        <w:noProof/>
      </w:rPr>
      <w:fldChar w:fldCharType="end"/>
    </w:r>
  </w:p>
  <w:p w14:paraId="2376CF48" w14:textId="77777777" w:rsidR="00AF0F13" w:rsidRDefault="00AF0F13" w:rsidP="00E51C6C">
    <w:pPr>
      <w:pStyle w:val="Header"/>
      <w:tabs>
        <w:tab w:val="clear" w:pos="4153"/>
        <w:tab w:val="clear" w:pos="8306"/>
        <w:tab w:val="left" w:pos="3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E" w14:textId="77777777" w:rsidR="00C424E5" w:rsidRPr="00BA175C" w:rsidRDefault="00C424E5">
    <w:pPr>
      <w:pStyle w:val="Header"/>
      <w:jc w:val="center"/>
      <w:rPr>
        <w:rFonts w:ascii="Times New Roman" w:hAnsi="Times New Roman"/>
        <w:sz w:val="18"/>
        <w:szCs w:val="18"/>
      </w:rPr>
    </w:pPr>
    <w:r>
      <w:rPr>
        <w:rFonts w:ascii="Times New Roman" w:hAnsi="Times New Roman"/>
        <w:sz w:val="18"/>
        <w:szCs w:val="18"/>
      </w:rPr>
      <w:t>44</w:t>
    </w:r>
  </w:p>
  <w:p w14:paraId="2376CF4F" w14:textId="77777777" w:rsidR="00C424E5" w:rsidRDefault="00C424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4" w14:textId="77777777" w:rsidR="00AF0F13" w:rsidRPr="00BA175C" w:rsidRDefault="00AF0F13">
    <w:pPr>
      <w:pStyle w:val="Header"/>
      <w:jc w:val="center"/>
      <w:rPr>
        <w:rFonts w:ascii="Times New Roman" w:hAnsi="Times New Roman"/>
        <w:sz w:val="18"/>
        <w:szCs w:val="18"/>
      </w:rPr>
    </w:pPr>
    <w:r>
      <w:rPr>
        <w:rFonts w:ascii="Times New Roman" w:hAnsi="Times New Roman"/>
        <w:sz w:val="18"/>
        <w:szCs w:val="18"/>
      </w:rPr>
      <w:t>5</w:t>
    </w:r>
    <w:r w:rsidR="00496E92">
      <w:rPr>
        <w:rFonts w:ascii="Times New Roman" w:hAnsi="Times New Roman"/>
        <w:sz w:val="18"/>
        <w:szCs w:val="18"/>
      </w:rPr>
      <w:t>8</w:t>
    </w:r>
  </w:p>
  <w:p w14:paraId="2376CF55" w14:textId="77777777" w:rsidR="00AF0F13" w:rsidRDefault="00AF0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8AE"/>
    <w:multiLevelType w:val="multilevel"/>
    <w:tmpl w:val="540832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FE1F07"/>
    <w:multiLevelType w:val="hybridMultilevel"/>
    <w:tmpl w:val="F7D8C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3E2C08"/>
    <w:multiLevelType w:val="hybridMultilevel"/>
    <w:tmpl w:val="C41856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B925433"/>
    <w:multiLevelType w:val="hybridMultilevel"/>
    <w:tmpl w:val="84C616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294564C2"/>
    <w:multiLevelType w:val="hybridMultilevel"/>
    <w:tmpl w:val="BF44125A"/>
    <w:lvl w:ilvl="0" w:tplc="09DCB978">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D24BD1"/>
    <w:multiLevelType w:val="hybridMultilevel"/>
    <w:tmpl w:val="A642ADE0"/>
    <w:lvl w:ilvl="0" w:tplc="33EC4F80">
      <w:numFmt w:val="bullet"/>
      <w:lvlText w:val="-"/>
      <w:lvlJc w:val="left"/>
      <w:pPr>
        <w:ind w:left="153" w:hanging="360"/>
      </w:pPr>
      <w:rPr>
        <w:rFonts w:ascii="Times New Roman" w:eastAsia="Times New Roman" w:hAnsi="Times New Roman"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9" w15:restartNumberingAfterBreak="0">
    <w:nsid w:val="397D3ED4"/>
    <w:multiLevelType w:val="hybridMultilevel"/>
    <w:tmpl w:val="23CEE31E"/>
    <w:lvl w:ilvl="0" w:tplc="04260001">
      <w:start w:val="1"/>
      <w:numFmt w:val="bullet"/>
      <w:lvlText w:val=""/>
      <w:lvlJc w:val="left"/>
      <w:pPr>
        <w:ind w:left="1040" w:hanging="360"/>
      </w:pPr>
      <w:rPr>
        <w:rFonts w:ascii="Symbol" w:hAnsi="Symbol" w:hint="default"/>
      </w:rPr>
    </w:lvl>
    <w:lvl w:ilvl="1" w:tplc="04260003" w:tentative="1">
      <w:start w:val="1"/>
      <w:numFmt w:val="bullet"/>
      <w:lvlText w:val="o"/>
      <w:lvlJc w:val="left"/>
      <w:pPr>
        <w:ind w:left="1760" w:hanging="360"/>
      </w:pPr>
      <w:rPr>
        <w:rFonts w:ascii="Courier New" w:hAnsi="Courier New" w:cs="Courier New" w:hint="default"/>
      </w:rPr>
    </w:lvl>
    <w:lvl w:ilvl="2" w:tplc="04260005" w:tentative="1">
      <w:start w:val="1"/>
      <w:numFmt w:val="bullet"/>
      <w:lvlText w:val=""/>
      <w:lvlJc w:val="left"/>
      <w:pPr>
        <w:ind w:left="2480" w:hanging="360"/>
      </w:pPr>
      <w:rPr>
        <w:rFonts w:ascii="Wingdings" w:hAnsi="Wingdings" w:hint="default"/>
      </w:rPr>
    </w:lvl>
    <w:lvl w:ilvl="3" w:tplc="04260001" w:tentative="1">
      <w:start w:val="1"/>
      <w:numFmt w:val="bullet"/>
      <w:lvlText w:val=""/>
      <w:lvlJc w:val="left"/>
      <w:pPr>
        <w:ind w:left="3200" w:hanging="360"/>
      </w:pPr>
      <w:rPr>
        <w:rFonts w:ascii="Symbol" w:hAnsi="Symbol" w:hint="default"/>
      </w:rPr>
    </w:lvl>
    <w:lvl w:ilvl="4" w:tplc="04260003" w:tentative="1">
      <w:start w:val="1"/>
      <w:numFmt w:val="bullet"/>
      <w:lvlText w:val="o"/>
      <w:lvlJc w:val="left"/>
      <w:pPr>
        <w:ind w:left="3920" w:hanging="360"/>
      </w:pPr>
      <w:rPr>
        <w:rFonts w:ascii="Courier New" w:hAnsi="Courier New" w:cs="Courier New" w:hint="default"/>
      </w:rPr>
    </w:lvl>
    <w:lvl w:ilvl="5" w:tplc="04260005" w:tentative="1">
      <w:start w:val="1"/>
      <w:numFmt w:val="bullet"/>
      <w:lvlText w:val=""/>
      <w:lvlJc w:val="left"/>
      <w:pPr>
        <w:ind w:left="4640" w:hanging="360"/>
      </w:pPr>
      <w:rPr>
        <w:rFonts w:ascii="Wingdings" w:hAnsi="Wingdings" w:hint="default"/>
      </w:rPr>
    </w:lvl>
    <w:lvl w:ilvl="6" w:tplc="04260001" w:tentative="1">
      <w:start w:val="1"/>
      <w:numFmt w:val="bullet"/>
      <w:lvlText w:val=""/>
      <w:lvlJc w:val="left"/>
      <w:pPr>
        <w:ind w:left="5360" w:hanging="360"/>
      </w:pPr>
      <w:rPr>
        <w:rFonts w:ascii="Symbol" w:hAnsi="Symbol" w:hint="default"/>
      </w:rPr>
    </w:lvl>
    <w:lvl w:ilvl="7" w:tplc="04260003" w:tentative="1">
      <w:start w:val="1"/>
      <w:numFmt w:val="bullet"/>
      <w:lvlText w:val="o"/>
      <w:lvlJc w:val="left"/>
      <w:pPr>
        <w:ind w:left="6080" w:hanging="360"/>
      </w:pPr>
      <w:rPr>
        <w:rFonts w:ascii="Courier New" w:hAnsi="Courier New" w:cs="Courier New" w:hint="default"/>
      </w:rPr>
    </w:lvl>
    <w:lvl w:ilvl="8" w:tplc="04260005" w:tentative="1">
      <w:start w:val="1"/>
      <w:numFmt w:val="bullet"/>
      <w:lvlText w:val=""/>
      <w:lvlJc w:val="left"/>
      <w:pPr>
        <w:ind w:left="6800" w:hanging="360"/>
      </w:pPr>
      <w:rPr>
        <w:rFonts w:ascii="Wingdings" w:hAnsi="Wingdings" w:hint="default"/>
      </w:rPr>
    </w:lvl>
  </w:abstractNum>
  <w:abstractNum w:abstractNumId="10"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1" w15:restartNumberingAfterBreak="0">
    <w:nsid w:val="3DB9330F"/>
    <w:multiLevelType w:val="hybridMultilevel"/>
    <w:tmpl w:val="8FD8F6BA"/>
    <w:lvl w:ilvl="0" w:tplc="002E4074">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25740D8"/>
    <w:multiLevelType w:val="hybridMultilevel"/>
    <w:tmpl w:val="96C0A8EA"/>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99028580">
      <w:start w:val="1"/>
      <w:numFmt w:val="decimal"/>
      <w:lvlText w:val="%3)"/>
      <w:lvlJc w:val="left"/>
      <w:pPr>
        <w:ind w:left="2340" w:hanging="360"/>
      </w:pPr>
      <w:rPr>
        <w:rFonts w:hint="default"/>
        <w:b w:val="0"/>
        <w:color w:val="0000FF"/>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3AE36B7"/>
    <w:multiLevelType w:val="multilevel"/>
    <w:tmpl w:val="8EE8CE2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593A74"/>
    <w:multiLevelType w:val="hybridMultilevel"/>
    <w:tmpl w:val="68A0524A"/>
    <w:lvl w:ilvl="0" w:tplc="4C443C14">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2D7C75"/>
    <w:multiLevelType w:val="hybridMultilevel"/>
    <w:tmpl w:val="583EBCFC"/>
    <w:lvl w:ilvl="0" w:tplc="B16ADFC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5322174B"/>
    <w:multiLevelType w:val="hybridMultilevel"/>
    <w:tmpl w:val="B01E0FEE"/>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64F5293"/>
    <w:multiLevelType w:val="hybridMultilevel"/>
    <w:tmpl w:val="C00AD34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EC61ED"/>
    <w:multiLevelType w:val="multilevel"/>
    <w:tmpl w:val="EC3655B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9874EBC"/>
    <w:multiLevelType w:val="hybridMultilevel"/>
    <w:tmpl w:val="C00AD346"/>
    <w:lvl w:ilvl="0" w:tplc="1090D02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AE30662"/>
    <w:multiLevelType w:val="hybridMultilevel"/>
    <w:tmpl w:val="C00AD34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C572E0"/>
    <w:multiLevelType w:val="hybridMultilevel"/>
    <w:tmpl w:val="E4424F8E"/>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377083F"/>
    <w:multiLevelType w:val="hybridMultilevel"/>
    <w:tmpl w:val="EFB0C9E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641F3884"/>
    <w:multiLevelType w:val="hybridMultilevel"/>
    <w:tmpl w:val="84C61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AC724B"/>
    <w:multiLevelType w:val="hybridMultilevel"/>
    <w:tmpl w:val="E7C872F6"/>
    <w:lvl w:ilvl="0" w:tplc="D562B82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64F96A27"/>
    <w:multiLevelType w:val="hybridMultilevel"/>
    <w:tmpl w:val="32AC3D5E"/>
    <w:lvl w:ilvl="0" w:tplc="99028580">
      <w:start w:val="1"/>
      <w:numFmt w:val="decimal"/>
      <w:lvlText w:val="%1)"/>
      <w:lvlJc w:val="left"/>
      <w:pPr>
        <w:ind w:left="2241" w:hanging="360"/>
      </w:pPr>
      <w:rPr>
        <w:rFonts w:hint="default"/>
        <w:b w:val="0"/>
        <w:color w:val="0000FF"/>
      </w:rPr>
    </w:lvl>
    <w:lvl w:ilvl="1" w:tplc="04260019" w:tentative="1">
      <w:start w:val="1"/>
      <w:numFmt w:val="lowerLetter"/>
      <w:lvlText w:val="%2."/>
      <w:lvlJc w:val="left"/>
      <w:pPr>
        <w:ind w:left="1341" w:hanging="360"/>
      </w:pPr>
    </w:lvl>
    <w:lvl w:ilvl="2" w:tplc="0426001B" w:tentative="1">
      <w:start w:val="1"/>
      <w:numFmt w:val="lowerRoman"/>
      <w:lvlText w:val="%3."/>
      <w:lvlJc w:val="right"/>
      <w:pPr>
        <w:ind w:left="2061" w:hanging="180"/>
      </w:pPr>
    </w:lvl>
    <w:lvl w:ilvl="3" w:tplc="0426000F" w:tentative="1">
      <w:start w:val="1"/>
      <w:numFmt w:val="decimal"/>
      <w:lvlText w:val="%4."/>
      <w:lvlJc w:val="left"/>
      <w:pPr>
        <w:ind w:left="2781" w:hanging="360"/>
      </w:pPr>
    </w:lvl>
    <w:lvl w:ilvl="4" w:tplc="04260019" w:tentative="1">
      <w:start w:val="1"/>
      <w:numFmt w:val="lowerLetter"/>
      <w:lvlText w:val="%5."/>
      <w:lvlJc w:val="left"/>
      <w:pPr>
        <w:ind w:left="3501" w:hanging="360"/>
      </w:pPr>
    </w:lvl>
    <w:lvl w:ilvl="5" w:tplc="0426001B" w:tentative="1">
      <w:start w:val="1"/>
      <w:numFmt w:val="lowerRoman"/>
      <w:lvlText w:val="%6."/>
      <w:lvlJc w:val="right"/>
      <w:pPr>
        <w:ind w:left="4221" w:hanging="180"/>
      </w:pPr>
    </w:lvl>
    <w:lvl w:ilvl="6" w:tplc="0426000F" w:tentative="1">
      <w:start w:val="1"/>
      <w:numFmt w:val="decimal"/>
      <w:lvlText w:val="%7."/>
      <w:lvlJc w:val="left"/>
      <w:pPr>
        <w:ind w:left="4941" w:hanging="360"/>
      </w:pPr>
    </w:lvl>
    <w:lvl w:ilvl="7" w:tplc="04260019" w:tentative="1">
      <w:start w:val="1"/>
      <w:numFmt w:val="lowerLetter"/>
      <w:lvlText w:val="%8."/>
      <w:lvlJc w:val="left"/>
      <w:pPr>
        <w:ind w:left="5661" w:hanging="360"/>
      </w:pPr>
    </w:lvl>
    <w:lvl w:ilvl="8" w:tplc="0426001B" w:tentative="1">
      <w:start w:val="1"/>
      <w:numFmt w:val="lowerRoman"/>
      <w:lvlText w:val="%9."/>
      <w:lvlJc w:val="right"/>
      <w:pPr>
        <w:ind w:left="6381" w:hanging="180"/>
      </w:pPr>
    </w:lvl>
  </w:abstractNum>
  <w:abstractNum w:abstractNumId="27" w15:restartNumberingAfterBreak="0">
    <w:nsid w:val="663D7B3E"/>
    <w:multiLevelType w:val="hybridMultilevel"/>
    <w:tmpl w:val="74789C24"/>
    <w:lvl w:ilvl="0" w:tplc="62CEEE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8EB3FAF"/>
    <w:multiLevelType w:val="hybridMultilevel"/>
    <w:tmpl w:val="CA5E24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69047F0A"/>
    <w:multiLevelType w:val="hybridMultilevel"/>
    <w:tmpl w:val="D082CC04"/>
    <w:lvl w:ilvl="0" w:tplc="33EC4F80">
      <w:numFmt w:val="bullet"/>
      <w:lvlText w:val="-"/>
      <w:lvlJc w:val="left"/>
      <w:pPr>
        <w:ind w:left="420" w:hanging="360"/>
      </w:pPr>
      <w:rPr>
        <w:rFonts w:ascii="Times New Roman" w:eastAsia="Times New Roman" w:hAnsi="Times New Roman" w:hint="default"/>
      </w:rPr>
    </w:lvl>
    <w:lvl w:ilvl="1" w:tplc="33EC4F80">
      <w:numFmt w:val="bullet"/>
      <w:lvlText w:val="-"/>
      <w:lvlJc w:val="left"/>
      <w:pPr>
        <w:ind w:left="1140" w:hanging="360"/>
      </w:pPr>
      <w:rPr>
        <w:rFonts w:ascii="Times New Roman" w:eastAsia="Times New Roman" w:hAnsi="Times New Roman"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0" w15:restartNumberingAfterBreak="0">
    <w:nsid w:val="69302689"/>
    <w:multiLevelType w:val="hybridMultilevel"/>
    <w:tmpl w:val="02C221F4"/>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6A2974C2"/>
    <w:multiLevelType w:val="hybridMultilevel"/>
    <w:tmpl w:val="B4CEE9A0"/>
    <w:lvl w:ilvl="0" w:tplc="3ECC8654">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AF20663"/>
    <w:multiLevelType w:val="hybridMultilevel"/>
    <w:tmpl w:val="8250AEB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3" w15:restartNumberingAfterBreak="0">
    <w:nsid w:val="6C54311F"/>
    <w:multiLevelType w:val="hybridMultilevel"/>
    <w:tmpl w:val="3D9C1CD6"/>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632725"/>
    <w:multiLevelType w:val="hybridMultilevel"/>
    <w:tmpl w:val="D9A2A330"/>
    <w:lvl w:ilvl="0" w:tplc="ABBE0E66">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72854635">
    <w:abstractNumId w:val="13"/>
  </w:num>
  <w:num w:numId="2" w16cid:durableId="1927302888">
    <w:abstractNumId w:val="34"/>
  </w:num>
  <w:num w:numId="3" w16cid:durableId="1115904051">
    <w:abstractNumId w:val="29"/>
  </w:num>
  <w:num w:numId="4" w16cid:durableId="1844513730">
    <w:abstractNumId w:val="22"/>
  </w:num>
  <w:num w:numId="5" w16cid:durableId="1220088632">
    <w:abstractNumId w:val="11"/>
  </w:num>
  <w:num w:numId="6" w16cid:durableId="993291006">
    <w:abstractNumId w:val="31"/>
  </w:num>
  <w:num w:numId="7" w16cid:durableId="1493645108">
    <w:abstractNumId w:val="2"/>
  </w:num>
  <w:num w:numId="8" w16cid:durableId="256527645">
    <w:abstractNumId w:val="12"/>
  </w:num>
  <w:num w:numId="9" w16cid:durableId="1354379788">
    <w:abstractNumId w:val="5"/>
  </w:num>
  <w:num w:numId="10" w16cid:durableId="1838494573">
    <w:abstractNumId w:val="7"/>
  </w:num>
  <w:num w:numId="11" w16cid:durableId="1439445220">
    <w:abstractNumId w:val="10"/>
  </w:num>
  <w:num w:numId="12" w16cid:durableId="1387023490">
    <w:abstractNumId w:val="27"/>
  </w:num>
  <w:num w:numId="13" w16cid:durableId="156112172">
    <w:abstractNumId w:val="33"/>
  </w:num>
  <w:num w:numId="14" w16cid:durableId="1079208237">
    <w:abstractNumId w:val="17"/>
  </w:num>
  <w:num w:numId="15" w16cid:durableId="873614213">
    <w:abstractNumId w:val="26"/>
  </w:num>
  <w:num w:numId="16" w16cid:durableId="1692339768">
    <w:abstractNumId w:val="19"/>
  </w:num>
  <w:num w:numId="17" w16cid:durableId="2131314425">
    <w:abstractNumId w:val="15"/>
  </w:num>
  <w:num w:numId="18" w16cid:durableId="1637954738">
    <w:abstractNumId w:val="20"/>
  </w:num>
  <w:num w:numId="19" w16cid:durableId="1408574265">
    <w:abstractNumId w:val="25"/>
  </w:num>
  <w:num w:numId="20" w16cid:durableId="220795760">
    <w:abstractNumId w:val="14"/>
  </w:num>
  <w:num w:numId="21" w16cid:durableId="1970084991">
    <w:abstractNumId w:val="0"/>
  </w:num>
  <w:num w:numId="22" w16cid:durableId="1494687684">
    <w:abstractNumId w:val="6"/>
  </w:num>
  <w:num w:numId="23" w16cid:durableId="95709231">
    <w:abstractNumId w:val="8"/>
  </w:num>
  <w:num w:numId="24" w16cid:durableId="1569882092">
    <w:abstractNumId w:val="16"/>
  </w:num>
  <w:num w:numId="25" w16cid:durableId="40643342">
    <w:abstractNumId w:val="32"/>
  </w:num>
  <w:num w:numId="26" w16cid:durableId="1997996692">
    <w:abstractNumId w:val="3"/>
  </w:num>
  <w:num w:numId="27" w16cid:durableId="1109548994">
    <w:abstractNumId w:val="30"/>
  </w:num>
  <w:num w:numId="28" w16cid:durableId="1364788649">
    <w:abstractNumId w:val="23"/>
  </w:num>
  <w:num w:numId="29" w16cid:durableId="635258116">
    <w:abstractNumId w:val="28"/>
  </w:num>
  <w:num w:numId="30" w16cid:durableId="1739015331">
    <w:abstractNumId w:val="35"/>
  </w:num>
  <w:num w:numId="31" w16cid:durableId="498077236">
    <w:abstractNumId w:val="1"/>
  </w:num>
  <w:num w:numId="32" w16cid:durableId="2131628281">
    <w:abstractNumId w:val="4"/>
  </w:num>
  <w:num w:numId="33" w16cid:durableId="306979341">
    <w:abstractNumId w:val="18"/>
  </w:num>
  <w:num w:numId="34" w16cid:durableId="1330211754">
    <w:abstractNumId w:val="24"/>
  </w:num>
  <w:num w:numId="35" w16cid:durableId="201019165">
    <w:abstractNumId w:val="21"/>
  </w:num>
  <w:num w:numId="36" w16cid:durableId="208525197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46B6"/>
    <w:rsid w:val="0000491C"/>
    <w:rsid w:val="00004A53"/>
    <w:rsid w:val="00004D6E"/>
    <w:rsid w:val="00005375"/>
    <w:rsid w:val="00006BEF"/>
    <w:rsid w:val="000075AD"/>
    <w:rsid w:val="000112E8"/>
    <w:rsid w:val="000123EC"/>
    <w:rsid w:val="00014122"/>
    <w:rsid w:val="00014B14"/>
    <w:rsid w:val="00016728"/>
    <w:rsid w:val="0001778C"/>
    <w:rsid w:val="00017811"/>
    <w:rsid w:val="00021718"/>
    <w:rsid w:val="000217BC"/>
    <w:rsid w:val="00024C4B"/>
    <w:rsid w:val="000251FF"/>
    <w:rsid w:val="00026B23"/>
    <w:rsid w:val="00030E01"/>
    <w:rsid w:val="00031248"/>
    <w:rsid w:val="00032AD8"/>
    <w:rsid w:val="00032C33"/>
    <w:rsid w:val="00032D8B"/>
    <w:rsid w:val="0003303A"/>
    <w:rsid w:val="0003478D"/>
    <w:rsid w:val="00034921"/>
    <w:rsid w:val="00034BFB"/>
    <w:rsid w:val="00035D1C"/>
    <w:rsid w:val="000360ED"/>
    <w:rsid w:val="00036C72"/>
    <w:rsid w:val="00037369"/>
    <w:rsid w:val="0004001E"/>
    <w:rsid w:val="00040F28"/>
    <w:rsid w:val="00041291"/>
    <w:rsid w:val="0004347B"/>
    <w:rsid w:val="00044AEE"/>
    <w:rsid w:val="00050AD5"/>
    <w:rsid w:val="00051313"/>
    <w:rsid w:val="00055E94"/>
    <w:rsid w:val="000573E5"/>
    <w:rsid w:val="00060F8D"/>
    <w:rsid w:val="00061CA9"/>
    <w:rsid w:val="0006230C"/>
    <w:rsid w:val="00062941"/>
    <w:rsid w:val="00062EA2"/>
    <w:rsid w:val="0006326A"/>
    <w:rsid w:val="00063693"/>
    <w:rsid w:val="000637B1"/>
    <w:rsid w:val="0007212C"/>
    <w:rsid w:val="00073011"/>
    <w:rsid w:val="00073FA6"/>
    <w:rsid w:val="00075398"/>
    <w:rsid w:val="00075FFC"/>
    <w:rsid w:val="000778BA"/>
    <w:rsid w:val="00081326"/>
    <w:rsid w:val="00081573"/>
    <w:rsid w:val="000819A9"/>
    <w:rsid w:val="000836E6"/>
    <w:rsid w:val="00083731"/>
    <w:rsid w:val="000839B6"/>
    <w:rsid w:val="00083E3F"/>
    <w:rsid w:val="000842FC"/>
    <w:rsid w:val="00085A64"/>
    <w:rsid w:val="00085F5C"/>
    <w:rsid w:val="00085FC7"/>
    <w:rsid w:val="000862F7"/>
    <w:rsid w:val="00087ABC"/>
    <w:rsid w:val="000900F9"/>
    <w:rsid w:val="000909BA"/>
    <w:rsid w:val="00095CA2"/>
    <w:rsid w:val="00096FFE"/>
    <w:rsid w:val="000A0DB8"/>
    <w:rsid w:val="000A2D52"/>
    <w:rsid w:val="000A4981"/>
    <w:rsid w:val="000A7FD3"/>
    <w:rsid w:val="000B1366"/>
    <w:rsid w:val="000B225F"/>
    <w:rsid w:val="000B22AE"/>
    <w:rsid w:val="000B4098"/>
    <w:rsid w:val="000B5C74"/>
    <w:rsid w:val="000B6DF7"/>
    <w:rsid w:val="000C0122"/>
    <w:rsid w:val="000C573B"/>
    <w:rsid w:val="000D072F"/>
    <w:rsid w:val="000D1180"/>
    <w:rsid w:val="000D13ED"/>
    <w:rsid w:val="000D35E9"/>
    <w:rsid w:val="000D5A82"/>
    <w:rsid w:val="000D5FC5"/>
    <w:rsid w:val="000E0583"/>
    <w:rsid w:val="000E0FAF"/>
    <w:rsid w:val="000E122F"/>
    <w:rsid w:val="000E593C"/>
    <w:rsid w:val="000E6715"/>
    <w:rsid w:val="000E75BC"/>
    <w:rsid w:val="000E79A7"/>
    <w:rsid w:val="000F10D8"/>
    <w:rsid w:val="000F2687"/>
    <w:rsid w:val="000F44FB"/>
    <w:rsid w:val="000F54A0"/>
    <w:rsid w:val="000F65A4"/>
    <w:rsid w:val="000F78BC"/>
    <w:rsid w:val="000F7F7D"/>
    <w:rsid w:val="000F7FB8"/>
    <w:rsid w:val="000F7FC6"/>
    <w:rsid w:val="00100272"/>
    <w:rsid w:val="001005D7"/>
    <w:rsid w:val="00100EE6"/>
    <w:rsid w:val="0010304B"/>
    <w:rsid w:val="001034FF"/>
    <w:rsid w:val="00103830"/>
    <w:rsid w:val="00103898"/>
    <w:rsid w:val="00104392"/>
    <w:rsid w:val="00110366"/>
    <w:rsid w:val="00110AC5"/>
    <w:rsid w:val="00111AC9"/>
    <w:rsid w:val="00111C41"/>
    <w:rsid w:val="00113B75"/>
    <w:rsid w:val="00114B76"/>
    <w:rsid w:val="00115475"/>
    <w:rsid w:val="00115917"/>
    <w:rsid w:val="00120FD7"/>
    <w:rsid w:val="00121715"/>
    <w:rsid w:val="0012419C"/>
    <w:rsid w:val="001246FF"/>
    <w:rsid w:val="0012581F"/>
    <w:rsid w:val="00126820"/>
    <w:rsid w:val="0012735B"/>
    <w:rsid w:val="0012760E"/>
    <w:rsid w:val="00127B87"/>
    <w:rsid w:val="00130318"/>
    <w:rsid w:val="001306B7"/>
    <w:rsid w:val="00130EF7"/>
    <w:rsid w:val="00132A7A"/>
    <w:rsid w:val="0013316D"/>
    <w:rsid w:val="00133437"/>
    <w:rsid w:val="00133D2A"/>
    <w:rsid w:val="001361B0"/>
    <w:rsid w:val="0013681F"/>
    <w:rsid w:val="001368CD"/>
    <w:rsid w:val="00136F88"/>
    <w:rsid w:val="00137795"/>
    <w:rsid w:val="00140C44"/>
    <w:rsid w:val="00141CC5"/>
    <w:rsid w:val="00142D8C"/>
    <w:rsid w:val="00142E35"/>
    <w:rsid w:val="001441A2"/>
    <w:rsid w:val="001441FC"/>
    <w:rsid w:val="0014462C"/>
    <w:rsid w:val="00144661"/>
    <w:rsid w:val="0014577F"/>
    <w:rsid w:val="00147126"/>
    <w:rsid w:val="001478A2"/>
    <w:rsid w:val="00150A17"/>
    <w:rsid w:val="00150DCE"/>
    <w:rsid w:val="00150F9F"/>
    <w:rsid w:val="00153096"/>
    <w:rsid w:val="00153FCE"/>
    <w:rsid w:val="001542D1"/>
    <w:rsid w:val="00155799"/>
    <w:rsid w:val="00155FCC"/>
    <w:rsid w:val="001567C7"/>
    <w:rsid w:val="00160538"/>
    <w:rsid w:val="0016231E"/>
    <w:rsid w:val="00162479"/>
    <w:rsid w:val="001632F6"/>
    <w:rsid w:val="001647CC"/>
    <w:rsid w:val="00165EDF"/>
    <w:rsid w:val="00167A02"/>
    <w:rsid w:val="00170501"/>
    <w:rsid w:val="0017068B"/>
    <w:rsid w:val="001706F7"/>
    <w:rsid w:val="001711DB"/>
    <w:rsid w:val="00172B93"/>
    <w:rsid w:val="00173707"/>
    <w:rsid w:val="00173A25"/>
    <w:rsid w:val="00173ED9"/>
    <w:rsid w:val="001743B9"/>
    <w:rsid w:val="00175268"/>
    <w:rsid w:val="0017600E"/>
    <w:rsid w:val="00176817"/>
    <w:rsid w:val="0017682A"/>
    <w:rsid w:val="00176F8F"/>
    <w:rsid w:val="00177790"/>
    <w:rsid w:val="00177AEB"/>
    <w:rsid w:val="00180C7A"/>
    <w:rsid w:val="0018210E"/>
    <w:rsid w:val="00182661"/>
    <w:rsid w:val="0018339D"/>
    <w:rsid w:val="001841F3"/>
    <w:rsid w:val="001857F5"/>
    <w:rsid w:val="00185B40"/>
    <w:rsid w:val="001872FB"/>
    <w:rsid w:val="00187A66"/>
    <w:rsid w:val="00191E4A"/>
    <w:rsid w:val="00192020"/>
    <w:rsid w:val="00192777"/>
    <w:rsid w:val="0019364B"/>
    <w:rsid w:val="00193D77"/>
    <w:rsid w:val="001958E0"/>
    <w:rsid w:val="001A0A05"/>
    <w:rsid w:val="001A0FD7"/>
    <w:rsid w:val="001A12E8"/>
    <w:rsid w:val="001A2140"/>
    <w:rsid w:val="001A4998"/>
    <w:rsid w:val="001A5309"/>
    <w:rsid w:val="001A6430"/>
    <w:rsid w:val="001A6C89"/>
    <w:rsid w:val="001B2467"/>
    <w:rsid w:val="001B3D34"/>
    <w:rsid w:val="001B429A"/>
    <w:rsid w:val="001B4A82"/>
    <w:rsid w:val="001B5BEA"/>
    <w:rsid w:val="001B7B23"/>
    <w:rsid w:val="001C2680"/>
    <w:rsid w:val="001C29B0"/>
    <w:rsid w:val="001C29E7"/>
    <w:rsid w:val="001C3457"/>
    <w:rsid w:val="001C4F8E"/>
    <w:rsid w:val="001C5800"/>
    <w:rsid w:val="001C5A4C"/>
    <w:rsid w:val="001D0928"/>
    <w:rsid w:val="001E2C38"/>
    <w:rsid w:val="001E5195"/>
    <w:rsid w:val="001E6D92"/>
    <w:rsid w:val="001E7A57"/>
    <w:rsid w:val="001E7DD6"/>
    <w:rsid w:val="001F0223"/>
    <w:rsid w:val="001F3744"/>
    <w:rsid w:val="001F37F0"/>
    <w:rsid w:val="001F4385"/>
    <w:rsid w:val="001F4EF7"/>
    <w:rsid w:val="001F5C2D"/>
    <w:rsid w:val="001F7276"/>
    <w:rsid w:val="001F789A"/>
    <w:rsid w:val="00201BD0"/>
    <w:rsid w:val="0020236C"/>
    <w:rsid w:val="0020543F"/>
    <w:rsid w:val="002068F5"/>
    <w:rsid w:val="00207EA7"/>
    <w:rsid w:val="00211670"/>
    <w:rsid w:val="00212514"/>
    <w:rsid w:val="0021319F"/>
    <w:rsid w:val="002150BD"/>
    <w:rsid w:val="0021616F"/>
    <w:rsid w:val="00216910"/>
    <w:rsid w:val="00221CBF"/>
    <w:rsid w:val="0022226D"/>
    <w:rsid w:val="00222F6B"/>
    <w:rsid w:val="00223F5C"/>
    <w:rsid w:val="00224B4C"/>
    <w:rsid w:val="002271FF"/>
    <w:rsid w:val="002273F6"/>
    <w:rsid w:val="00230DDA"/>
    <w:rsid w:val="0023306B"/>
    <w:rsid w:val="00233D5C"/>
    <w:rsid w:val="002354B5"/>
    <w:rsid w:val="00240F4B"/>
    <w:rsid w:val="00241859"/>
    <w:rsid w:val="002442A4"/>
    <w:rsid w:val="002513D9"/>
    <w:rsid w:val="00252E2E"/>
    <w:rsid w:val="00253577"/>
    <w:rsid w:val="00253848"/>
    <w:rsid w:val="00253D45"/>
    <w:rsid w:val="0025483F"/>
    <w:rsid w:val="002608E6"/>
    <w:rsid w:val="00260ADD"/>
    <w:rsid w:val="0026178D"/>
    <w:rsid w:val="00262876"/>
    <w:rsid w:val="00262905"/>
    <w:rsid w:val="00262ADA"/>
    <w:rsid w:val="00263703"/>
    <w:rsid w:val="0026659A"/>
    <w:rsid w:val="0026680C"/>
    <w:rsid w:val="00266F6D"/>
    <w:rsid w:val="00266F7B"/>
    <w:rsid w:val="0027133B"/>
    <w:rsid w:val="0027154A"/>
    <w:rsid w:val="00271724"/>
    <w:rsid w:val="00272EB7"/>
    <w:rsid w:val="00273CE8"/>
    <w:rsid w:val="0027658F"/>
    <w:rsid w:val="00276E49"/>
    <w:rsid w:val="00277551"/>
    <w:rsid w:val="002806D6"/>
    <w:rsid w:val="00281C13"/>
    <w:rsid w:val="00283CB2"/>
    <w:rsid w:val="002846D0"/>
    <w:rsid w:val="00284C2D"/>
    <w:rsid w:val="002854A9"/>
    <w:rsid w:val="00286BCC"/>
    <w:rsid w:val="002900EB"/>
    <w:rsid w:val="00290C14"/>
    <w:rsid w:val="00293C64"/>
    <w:rsid w:val="00297115"/>
    <w:rsid w:val="002A4B08"/>
    <w:rsid w:val="002A53A9"/>
    <w:rsid w:val="002A59AE"/>
    <w:rsid w:val="002B13AF"/>
    <w:rsid w:val="002B143C"/>
    <w:rsid w:val="002B35C1"/>
    <w:rsid w:val="002B3944"/>
    <w:rsid w:val="002B4566"/>
    <w:rsid w:val="002B52ED"/>
    <w:rsid w:val="002B65C9"/>
    <w:rsid w:val="002B77B9"/>
    <w:rsid w:val="002B7CFB"/>
    <w:rsid w:val="002C05A0"/>
    <w:rsid w:val="002C239B"/>
    <w:rsid w:val="002C2E9E"/>
    <w:rsid w:val="002C3587"/>
    <w:rsid w:val="002C38B6"/>
    <w:rsid w:val="002C3E28"/>
    <w:rsid w:val="002C5B64"/>
    <w:rsid w:val="002C708D"/>
    <w:rsid w:val="002C7307"/>
    <w:rsid w:val="002D0497"/>
    <w:rsid w:val="002D10E8"/>
    <w:rsid w:val="002D1854"/>
    <w:rsid w:val="002D1FDA"/>
    <w:rsid w:val="002D21A7"/>
    <w:rsid w:val="002D22E4"/>
    <w:rsid w:val="002D2F89"/>
    <w:rsid w:val="002E3B58"/>
    <w:rsid w:val="002E4ED7"/>
    <w:rsid w:val="002E61DD"/>
    <w:rsid w:val="002E7EF4"/>
    <w:rsid w:val="002F0F94"/>
    <w:rsid w:val="002F1201"/>
    <w:rsid w:val="002F14E5"/>
    <w:rsid w:val="002F1CD0"/>
    <w:rsid w:val="002F434C"/>
    <w:rsid w:val="002F53F4"/>
    <w:rsid w:val="002F636A"/>
    <w:rsid w:val="00300A98"/>
    <w:rsid w:val="00304F48"/>
    <w:rsid w:val="0030524E"/>
    <w:rsid w:val="003076DC"/>
    <w:rsid w:val="003101FE"/>
    <w:rsid w:val="0031190E"/>
    <w:rsid w:val="003128FF"/>
    <w:rsid w:val="00312AE8"/>
    <w:rsid w:val="00313481"/>
    <w:rsid w:val="0031375C"/>
    <w:rsid w:val="003157B9"/>
    <w:rsid w:val="0031614F"/>
    <w:rsid w:val="00316491"/>
    <w:rsid w:val="00316E52"/>
    <w:rsid w:val="00317B10"/>
    <w:rsid w:val="00320D2C"/>
    <w:rsid w:val="00320FEB"/>
    <w:rsid w:val="00321647"/>
    <w:rsid w:val="00321B03"/>
    <w:rsid w:val="00321F1F"/>
    <w:rsid w:val="0032237A"/>
    <w:rsid w:val="00322638"/>
    <w:rsid w:val="00323AD0"/>
    <w:rsid w:val="00324514"/>
    <w:rsid w:val="00324B1A"/>
    <w:rsid w:val="003270A5"/>
    <w:rsid w:val="00330DF8"/>
    <w:rsid w:val="0033325A"/>
    <w:rsid w:val="003337BF"/>
    <w:rsid w:val="003356A3"/>
    <w:rsid w:val="00335D21"/>
    <w:rsid w:val="003363B8"/>
    <w:rsid w:val="003369E5"/>
    <w:rsid w:val="00337659"/>
    <w:rsid w:val="003400B4"/>
    <w:rsid w:val="00340EC8"/>
    <w:rsid w:val="00341849"/>
    <w:rsid w:val="003425E5"/>
    <w:rsid w:val="00342B0B"/>
    <w:rsid w:val="00343F2C"/>
    <w:rsid w:val="0034468A"/>
    <w:rsid w:val="00344C12"/>
    <w:rsid w:val="00344CD4"/>
    <w:rsid w:val="0034534C"/>
    <w:rsid w:val="00345A29"/>
    <w:rsid w:val="003473FA"/>
    <w:rsid w:val="003476E8"/>
    <w:rsid w:val="00350DFC"/>
    <w:rsid w:val="00351974"/>
    <w:rsid w:val="00351D73"/>
    <w:rsid w:val="00352315"/>
    <w:rsid w:val="00353384"/>
    <w:rsid w:val="00353F33"/>
    <w:rsid w:val="00354079"/>
    <w:rsid w:val="0035581C"/>
    <w:rsid w:val="00356BB1"/>
    <w:rsid w:val="0036013E"/>
    <w:rsid w:val="00363881"/>
    <w:rsid w:val="00363A7B"/>
    <w:rsid w:val="00363D2E"/>
    <w:rsid w:val="00364EFB"/>
    <w:rsid w:val="00365170"/>
    <w:rsid w:val="00370D02"/>
    <w:rsid w:val="00371242"/>
    <w:rsid w:val="003716C0"/>
    <w:rsid w:val="003719A1"/>
    <w:rsid w:val="00371F08"/>
    <w:rsid w:val="003734EA"/>
    <w:rsid w:val="003742AA"/>
    <w:rsid w:val="00374584"/>
    <w:rsid w:val="0037688E"/>
    <w:rsid w:val="0037773A"/>
    <w:rsid w:val="0038005B"/>
    <w:rsid w:val="0038288D"/>
    <w:rsid w:val="00383287"/>
    <w:rsid w:val="00383AFE"/>
    <w:rsid w:val="003848E8"/>
    <w:rsid w:val="003848F7"/>
    <w:rsid w:val="00385CA7"/>
    <w:rsid w:val="00386120"/>
    <w:rsid w:val="00390018"/>
    <w:rsid w:val="003918C7"/>
    <w:rsid w:val="00391BCD"/>
    <w:rsid w:val="00391C11"/>
    <w:rsid w:val="003929EC"/>
    <w:rsid w:val="00394487"/>
    <w:rsid w:val="00394682"/>
    <w:rsid w:val="00394E8C"/>
    <w:rsid w:val="00396114"/>
    <w:rsid w:val="003961E9"/>
    <w:rsid w:val="00396994"/>
    <w:rsid w:val="003A0007"/>
    <w:rsid w:val="003A05B1"/>
    <w:rsid w:val="003A0CCC"/>
    <w:rsid w:val="003A1BCC"/>
    <w:rsid w:val="003A28C2"/>
    <w:rsid w:val="003A7BC1"/>
    <w:rsid w:val="003B0F4B"/>
    <w:rsid w:val="003B197A"/>
    <w:rsid w:val="003B23CC"/>
    <w:rsid w:val="003B5160"/>
    <w:rsid w:val="003B572A"/>
    <w:rsid w:val="003B6852"/>
    <w:rsid w:val="003C1EB5"/>
    <w:rsid w:val="003C20B9"/>
    <w:rsid w:val="003C3DAF"/>
    <w:rsid w:val="003C5410"/>
    <w:rsid w:val="003C6127"/>
    <w:rsid w:val="003C64B0"/>
    <w:rsid w:val="003C6E7B"/>
    <w:rsid w:val="003C7F08"/>
    <w:rsid w:val="003D0215"/>
    <w:rsid w:val="003D28AF"/>
    <w:rsid w:val="003D3C0F"/>
    <w:rsid w:val="003D3FF3"/>
    <w:rsid w:val="003D5C76"/>
    <w:rsid w:val="003E2361"/>
    <w:rsid w:val="003E2C80"/>
    <w:rsid w:val="003E2E02"/>
    <w:rsid w:val="003E30FA"/>
    <w:rsid w:val="003E5F78"/>
    <w:rsid w:val="003E6C2F"/>
    <w:rsid w:val="003E7AC7"/>
    <w:rsid w:val="003E7CB4"/>
    <w:rsid w:val="003F1739"/>
    <w:rsid w:val="003F2512"/>
    <w:rsid w:val="003F388A"/>
    <w:rsid w:val="003F3B5B"/>
    <w:rsid w:val="003F3D72"/>
    <w:rsid w:val="003F3DD5"/>
    <w:rsid w:val="003F5873"/>
    <w:rsid w:val="003F5D70"/>
    <w:rsid w:val="003F6A6C"/>
    <w:rsid w:val="003F6F91"/>
    <w:rsid w:val="003F7842"/>
    <w:rsid w:val="00400E2D"/>
    <w:rsid w:val="0040156C"/>
    <w:rsid w:val="00403C07"/>
    <w:rsid w:val="00406815"/>
    <w:rsid w:val="0040784A"/>
    <w:rsid w:val="00407AB5"/>
    <w:rsid w:val="00407CBF"/>
    <w:rsid w:val="0041441F"/>
    <w:rsid w:val="00414ECA"/>
    <w:rsid w:val="004173BE"/>
    <w:rsid w:val="00420868"/>
    <w:rsid w:val="00420B6D"/>
    <w:rsid w:val="0042120D"/>
    <w:rsid w:val="00421AB1"/>
    <w:rsid w:val="004221B2"/>
    <w:rsid w:val="004270AC"/>
    <w:rsid w:val="00431837"/>
    <w:rsid w:val="00433C9C"/>
    <w:rsid w:val="0043533A"/>
    <w:rsid w:val="00436A13"/>
    <w:rsid w:val="00437D50"/>
    <w:rsid w:val="00442748"/>
    <w:rsid w:val="0044287C"/>
    <w:rsid w:val="00442981"/>
    <w:rsid w:val="004442D4"/>
    <w:rsid w:val="00446E16"/>
    <w:rsid w:val="00454289"/>
    <w:rsid w:val="00455DE8"/>
    <w:rsid w:val="00461AEE"/>
    <w:rsid w:val="004628C9"/>
    <w:rsid w:val="00462937"/>
    <w:rsid w:val="004651E4"/>
    <w:rsid w:val="00472753"/>
    <w:rsid w:val="0047285A"/>
    <w:rsid w:val="00473153"/>
    <w:rsid w:val="004766C7"/>
    <w:rsid w:val="00476AD9"/>
    <w:rsid w:val="004807CA"/>
    <w:rsid w:val="004830E5"/>
    <w:rsid w:val="00484C06"/>
    <w:rsid w:val="00485BD5"/>
    <w:rsid w:val="00485EB7"/>
    <w:rsid w:val="0048698B"/>
    <w:rsid w:val="00487E1F"/>
    <w:rsid w:val="00487EAE"/>
    <w:rsid w:val="004906BB"/>
    <w:rsid w:val="00491C9C"/>
    <w:rsid w:val="00492360"/>
    <w:rsid w:val="00493040"/>
    <w:rsid w:val="00494671"/>
    <w:rsid w:val="004949E7"/>
    <w:rsid w:val="00496087"/>
    <w:rsid w:val="00496418"/>
    <w:rsid w:val="00496A34"/>
    <w:rsid w:val="00496E92"/>
    <w:rsid w:val="0049796D"/>
    <w:rsid w:val="004A078A"/>
    <w:rsid w:val="004A0A5B"/>
    <w:rsid w:val="004A1740"/>
    <w:rsid w:val="004A1882"/>
    <w:rsid w:val="004A1AD3"/>
    <w:rsid w:val="004A2AC7"/>
    <w:rsid w:val="004A2C66"/>
    <w:rsid w:val="004A33D6"/>
    <w:rsid w:val="004A42FF"/>
    <w:rsid w:val="004A4711"/>
    <w:rsid w:val="004A6421"/>
    <w:rsid w:val="004A7B36"/>
    <w:rsid w:val="004A7D41"/>
    <w:rsid w:val="004B04EA"/>
    <w:rsid w:val="004B1070"/>
    <w:rsid w:val="004B1A3F"/>
    <w:rsid w:val="004B2F5B"/>
    <w:rsid w:val="004B4A5E"/>
    <w:rsid w:val="004B7E66"/>
    <w:rsid w:val="004C0E20"/>
    <w:rsid w:val="004C11BE"/>
    <w:rsid w:val="004C3A05"/>
    <w:rsid w:val="004C3DA4"/>
    <w:rsid w:val="004C409A"/>
    <w:rsid w:val="004C4B7B"/>
    <w:rsid w:val="004C730B"/>
    <w:rsid w:val="004C7644"/>
    <w:rsid w:val="004D06F4"/>
    <w:rsid w:val="004D0AE6"/>
    <w:rsid w:val="004D0FEB"/>
    <w:rsid w:val="004D15B5"/>
    <w:rsid w:val="004D4A54"/>
    <w:rsid w:val="004E05ED"/>
    <w:rsid w:val="004E1C9F"/>
    <w:rsid w:val="004E3315"/>
    <w:rsid w:val="004E5242"/>
    <w:rsid w:val="004E7EBE"/>
    <w:rsid w:val="004F1143"/>
    <w:rsid w:val="004F24CA"/>
    <w:rsid w:val="004F4777"/>
    <w:rsid w:val="004F56F7"/>
    <w:rsid w:val="004F5DDD"/>
    <w:rsid w:val="004F62D6"/>
    <w:rsid w:val="00500AE9"/>
    <w:rsid w:val="00501DA3"/>
    <w:rsid w:val="00503705"/>
    <w:rsid w:val="00503C42"/>
    <w:rsid w:val="00503C79"/>
    <w:rsid w:val="0050475F"/>
    <w:rsid w:val="00507852"/>
    <w:rsid w:val="005101A3"/>
    <w:rsid w:val="00510380"/>
    <w:rsid w:val="00510F82"/>
    <w:rsid w:val="00511F41"/>
    <w:rsid w:val="00512A33"/>
    <w:rsid w:val="0051336B"/>
    <w:rsid w:val="00515A42"/>
    <w:rsid w:val="00516D9A"/>
    <w:rsid w:val="00517807"/>
    <w:rsid w:val="005223A6"/>
    <w:rsid w:val="005224EA"/>
    <w:rsid w:val="00522662"/>
    <w:rsid w:val="0052353E"/>
    <w:rsid w:val="005245BC"/>
    <w:rsid w:val="00524AA9"/>
    <w:rsid w:val="0052676A"/>
    <w:rsid w:val="00534043"/>
    <w:rsid w:val="00536893"/>
    <w:rsid w:val="0053772C"/>
    <w:rsid w:val="00540F11"/>
    <w:rsid w:val="00542E2D"/>
    <w:rsid w:val="005445DE"/>
    <w:rsid w:val="005449D2"/>
    <w:rsid w:val="0054558B"/>
    <w:rsid w:val="00545B00"/>
    <w:rsid w:val="00545DC6"/>
    <w:rsid w:val="00546601"/>
    <w:rsid w:val="00547029"/>
    <w:rsid w:val="00547FA2"/>
    <w:rsid w:val="00551606"/>
    <w:rsid w:val="00553632"/>
    <w:rsid w:val="00554300"/>
    <w:rsid w:val="00556B32"/>
    <w:rsid w:val="00562AA5"/>
    <w:rsid w:val="00563E6F"/>
    <w:rsid w:val="005669BA"/>
    <w:rsid w:val="005702B3"/>
    <w:rsid w:val="00570E36"/>
    <w:rsid w:val="0057142A"/>
    <w:rsid w:val="00572230"/>
    <w:rsid w:val="00574064"/>
    <w:rsid w:val="005748A6"/>
    <w:rsid w:val="00574A21"/>
    <w:rsid w:val="00575FCF"/>
    <w:rsid w:val="00580026"/>
    <w:rsid w:val="005802E6"/>
    <w:rsid w:val="00580F8E"/>
    <w:rsid w:val="005812E8"/>
    <w:rsid w:val="00584B51"/>
    <w:rsid w:val="00585316"/>
    <w:rsid w:val="005855EF"/>
    <w:rsid w:val="00586346"/>
    <w:rsid w:val="00587A72"/>
    <w:rsid w:val="00590C22"/>
    <w:rsid w:val="00591D83"/>
    <w:rsid w:val="0059285F"/>
    <w:rsid w:val="00595100"/>
    <w:rsid w:val="00595418"/>
    <w:rsid w:val="005958F0"/>
    <w:rsid w:val="005970F8"/>
    <w:rsid w:val="005A196E"/>
    <w:rsid w:val="005A268A"/>
    <w:rsid w:val="005A273C"/>
    <w:rsid w:val="005A2AFE"/>
    <w:rsid w:val="005A3BA4"/>
    <w:rsid w:val="005A47ED"/>
    <w:rsid w:val="005A4F28"/>
    <w:rsid w:val="005B0382"/>
    <w:rsid w:val="005B1180"/>
    <w:rsid w:val="005B2C41"/>
    <w:rsid w:val="005B2C9A"/>
    <w:rsid w:val="005B4CAB"/>
    <w:rsid w:val="005B51FF"/>
    <w:rsid w:val="005B523B"/>
    <w:rsid w:val="005C26DB"/>
    <w:rsid w:val="005C3156"/>
    <w:rsid w:val="005C4B83"/>
    <w:rsid w:val="005C6804"/>
    <w:rsid w:val="005D0363"/>
    <w:rsid w:val="005D2755"/>
    <w:rsid w:val="005D28F2"/>
    <w:rsid w:val="005D50EA"/>
    <w:rsid w:val="005D74FD"/>
    <w:rsid w:val="005D7C3A"/>
    <w:rsid w:val="005E003B"/>
    <w:rsid w:val="005E1486"/>
    <w:rsid w:val="005E1C1D"/>
    <w:rsid w:val="005E20A6"/>
    <w:rsid w:val="005E266F"/>
    <w:rsid w:val="005E5624"/>
    <w:rsid w:val="005E6F14"/>
    <w:rsid w:val="005E6FC8"/>
    <w:rsid w:val="005E7129"/>
    <w:rsid w:val="005F03E7"/>
    <w:rsid w:val="005F0DCD"/>
    <w:rsid w:val="005F12CB"/>
    <w:rsid w:val="005F227B"/>
    <w:rsid w:val="005F31ED"/>
    <w:rsid w:val="005F5F27"/>
    <w:rsid w:val="005F5F5C"/>
    <w:rsid w:val="00600CC9"/>
    <w:rsid w:val="00600E42"/>
    <w:rsid w:val="00601AAA"/>
    <w:rsid w:val="00601ACA"/>
    <w:rsid w:val="00601AEC"/>
    <w:rsid w:val="00602136"/>
    <w:rsid w:val="00606D21"/>
    <w:rsid w:val="006106D7"/>
    <w:rsid w:val="00615858"/>
    <w:rsid w:val="00615CCD"/>
    <w:rsid w:val="00616545"/>
    <w:rsid w:val="0061695D"/>
    <w:rsid w:val="00620BD8"/>
    <w:rsid w:val="00620EEC"/>
    <w:rsid w:val="0062135B"/>
    <w:rsid w:val="006214DB"/>
    <w:rsid w:val="0062205F"/>
    <w:rsid w:val="00623E97"/>
    <w:rsid w:val="00623F59"/>
    <w:rsid w:val="00624063"/>
    <w:rsid w:val="00626B1F"/>
    <w:rsid w:val="00630B82"/>
    <w:rsid w:val="00630D64"/>
    <w:rsid w:val="006311A3"/>
    <w:rsid w:val="006315A9"/>
    <w:rsid w:val="0063237E"/>
    <w:rsid w:val="006335CB"/>
    <w:rsid w:val="00634C7E"/>
    <w:rsid w:val="00635746"/>
    <w:rsid w:val="00636888"/>
    <w:rsid w:val="00637A99"/>
    <w:rsid w:val="00641742"/>
    <w:rsid w:val="006423D4"/>
    <w:rsid w:val="00643C30"/>
    <w:rsid w:val="00646E00"/>
    <w:rsid w:val="00650C6A"/>
    <w:rsid w:val="00651C5D"/>
    <w:rsid w:val="006533C3"/>
    <w:rsid w:val="00653A2E"/>
    <w:rsid w:val="00653A4A"/>
    <w:rsid w:val="00654CAE"/>
    <w:rsid w:val="00655EA0"/>
    <w:rsid w:val="006566AD"/>
    <w:rsid w:val="00656D57"/>
    <w:rsid w:val="00656E2B"/>
    <w:rsid w:val="00657819"/>
    <w:rsid w:val="0066315A"/>
    <w:rsid w:val="00663BD5"/>
    <w:rsid w:val="00665CEC"/>
    <w:rsid w:val="0066676F"/>
    <w:rsid w:val="00667E11"/>
    <w:rsid w:val="00673320"/>
    <w:rsid w:val="00674E84"/>
    <w:rsid w:val="00676519"/>
    <w:rsid w:val="0067655F"/>
    <w:rsid w:val="00676E5C"/>
    <w:rsid w:val="00677483"/>
    <w:rsid w:val="00677B1D"/>
    <w:rsid w:val="00677E17"/>
    <w:rsid w:val="006807F4"/>
    <w:rsid w:val="00683C08"/>
    <w:rsid w:val="00684025"/>
    <w:rsid w:val="00686ADB"/>
    <w:rsid w:val="0068722B"/>
    <w:rsid w:val="0069063A"/>
    <w:rsid w:val="00690843"/>
    <w:rsid w:val="006916FB"/>
    <w:rsid w:val="00692660"/>
    <w:rsid w:val="0069288B"/>
    <w:rsid w:val="0069337F"/>
    <w:rsid w:val="00694148"/>
    <w:rsid w:val="00694AAF"/>
    <w:rsid w:val="0069511A"/>
    <w:rsid w:val="006959BE"/>
    <w:rsid w:val="00695E2D"/>
    <w:rsid w:val="00695EC3"/>
    <w:rsid w:val="00696383"/>
    <w:rsid w:val="0069738F"/>
    <w:rsid w:val="006A06ED"/>
    <w:rsid w:val="006A1CD3"/>
    <w:rsid w:val="006A6AC3"/>
    <w:rsid w:val="006A6DDC"/>
    <w:rsid w:val="006A7E96"/>
    <w:rsid w:val="006B03B1"/>
    <w:rsid w:val="006B11BA"/>
    <w:rsid w:val="006B2776"/>
    <w:rsid w:val="006B2B87"/>
    <w:rsid w:val="006B2EA1"/>
    <w:rsid w:val="006B3470"/>
    <w:rsid w:val="006B34C7"/>
    <w:rsid w:val="006B61FB"/>
    <w:rsid w:val="006B650A"/>
    <w:rsid w:val="006C1B83"/>
    <w:rsid w:val="006C2420"/>
    <w:rsid w:val="006C39FF"/>
    <w:rsid w:val="006C3AE3"/>
    <w:rsid w:val="006C4DA2"/>
    <w:rsid w:val="006C768F"/>
    <w:rsid w:val="006C7C62"/>
    <w:rsid w:val="006D11F2"/>
    <w:rsid w:val="006D15DF"/>
    <w:rsid w:val="006D1C7C"/>
    <w:rsid w:val="006D1F43"/>
    <w:rsid w:val="006D1FE2"/>
    <w:rsid w:val="006D4500"/>
    <w:rsid w:val="006D5ADB"/>
    <w:rsid w:val="006D698A"/>
    <w:rsid w:val="006E2696"/>
    <w:rsid w:val="006E42F5"/>
    <w:rsid w:val="006F0EBC"/>
    <w:rsid w:val="006F23A8"/>
    <w:rsid w:val="006F2515"/>
    <w:rsid w:val="006F2D85"/>
    <w:rsid w:val="006F4AFA"/>
    <w:rsid w:val="006F4D1F"/>
    <w:rsid w:val="006F6427"/>
    <w:rsid w:val="006F6846"/>
    <w:rsid w:val="006F6ED9"/>
    <w:rsid w:val="006F756F"/>
    <w:rsid w:val="0070038A"/>
    <w:rsid w:val="00703482"/>
    <w:rsid w:val="00703D08"/>
    <w:rsid w:val="00705EDA"/>
    <w:rsid w:val="00710697"/>
    <w:rsid w:val="00710786"/>
    <w:rsid w:val="00711EAB"/>
    <w:rsid w:val="00712BD8"/>
    <w:rsid w:val="00713320"/>
    <w:rsid w:val="00713ACE"/>
    <w:rsid w:val="007143ED"/>
    <w:rsid w:val="00720013"/>
    <w:rsid w:val="00721CC7"/>
    <w:rsid w:val="007223BC"/>
    <w:rsid w:val="00722D6A"/>
    <w:rsid w:val="00725DA9"/>
    <w:rsid w:val="00726987"/>
    <w:rsid w:val="007313BF"/>
    <w:rsid w:val="0073245B"/>
    <w:rsid w:val="0073256C"/>
    <w:rsid w:val="00734789"/>
    <w:rsid w:val="00735349"/>
    <w:rsid w:val="007362C0"/>
    <w:rsid w:val="0073777A"/>
    <w:rsid w:val="00740005"/>
    <w:rsid w:val="007411E8"/>
    <w:rsid w:val="00742EF8"/>
    <w:rsid w:val="00743321"/>
    <w:rsid w:val="007439E0"/>
    <w:rsid w:val="0074622C"/>
    <w:rsid w:val="0075085B"/>
    <w:rsid w:val="00751612"/>
    <w:rsid w:val="007537B9"/>
    <w:rsid w:val="00753801"/>
    <w:rsid w:val="00754C64"/>
    <w:rsid w:val="00755E29"/>
    <w:rsid w:val="00755E42"/>
    <w:rsid w:val="007562D7"/>
    <w:rsid w:val="00756D41"/>
    <w:rsid w:val="007617A8"/>
    <w:rsid w:val="00761EE7"/>
    <w:rsid w:val="0076305A"/>
    <w:rsid w:val="007631D4"/>
    <w:rsid w:val="0076562E"/>
    <w:rsid w:val="00766FE2"/>
    <w:rsid w:val="007670AC"/>
    <w:rsid w:val="00770054"/>
    <w:rsid w:val="00770531"/>
    <w:rsid w:val="007708AC"/>
    <w:rsid w:val="0077491F"/>
    <w:rsid w:val="00774A13"/>
    <w:rsid w:val="0077589F"/>
    <w:rsid w:val="00776AB8"/>
    <w:rsid w:val="00776DE3"/>
    <w:rsid w:val="00777B93"/>
    <w:rsid w:val="007807A8"/>
    <w:rsid w:val="0078475E"/>
    <w:rsid w:val="00784CD1"/>
    <w:rsid w:val="00787850"/>
    <w:rsid w:val="00787AB9"/>
    <w:rsid w:val="007906D3"/>
    <w:rsid w:val="00793ED3"/>
    <w:rsid w:val="007944AC"/>
    <w:rsid w:val="00795009"/>
    <w:rsid w:val="00795BFA"/>
    <w:rsid w:val="007969D6"/>
    <w:rsid w:val="007A107D"/>
    <w:rsid w:val="007A1B98"/>
    <w:rsid w:val="007A260E"/>
    <w:rsid w:val="007A2CEF"/>
    <w:rsid w:val="007A3196"/>
    <w:rsid w:val="007A341F"/>
    <w:rsid w:val="007A4474"/>
    <w:rsid w:val="007A4AFF"/>
    <w:rsid w:val="007A4C83"/>
    <w:rsid w:val="007A4FB1"/>
    <w:rsid w:val="007A5DCB"/>
    <w:rsid w:val="007A624E"/>
    <w:rsid w:val="007A6CDF"/>
    <w:rsid w:val="007B13CA"/>
    <w:rsid w:val="007B14EA"/>
    <w:rsid w:val="007B1E7E"/>
    <w:rsid w:val="007B3921"/>
    <w:rsid w:val="007B4A18"/>
    <w:rsid w:val="007B510F"/>
    <w:rsid w:val="007B5988"/>
    <w:rsid w:val="007B6AFC"/>
    <w:rsid w:val="007C00B7"/>
    <w:rsid w:val="007C0271"/>
    <w:rsid w:val="007C04D5"/>
    <w:rsid w:val="007C064C"/>
    <w:rsid w:val="007C1167"/>
    <w:rsid w:val="007C1ECC"/>
    <w:rsid w:val="007C202F"/>
    <w:rsid w:val="007C215B"/>
    <w:rsid w:val="007C2197"/>
    <w:rsid w:val="007C3CBA"/>
    <w:rsid w:val="007C54C5"/>
    <w:rsid w:val="007C6692"/>
    <w:rsid w:val="007D2FAD"/>
    <w:rsid w:val="007D42BE"/>
    <w:rsid w:val="007D5F96"/>
    <w:rsid w:val="007D67A0"/>
    <w:rsid w:val="007D69EA"/>
    <w:rsid w:val="007E0577"/>
    <w:rsid w:val="007E095D"/>
    <w:rsid w:val="007E0A59"/>
    <w:rsid w:val="007E50A8"/>
    <w:rsid w:val="007E6020"/>
    <w:rsid w:val="007F012F"/>
    <w:rsid w:val="007F0281"/>
    <w:rsid w:val="007F2287"/>
    <w:rsid w:val="007F248A"/>
    <w:rsid w:val="007F3122"/>
    <w:rsid w:val="007F404E"/>
    <w:rsid w:val="007F4818"/>
    <w:rsid w:val="007F4B29"/>
    <w:rsid w:val="007F614E"/>
    <w:rsid w:val="007F65BC"/>
    <w:rsid w:val="007F7EAF"/>
    <w:rsid w:val="00801172"/>
    <w:rsid w:val="00801D12"/>
    <w:rsid w:val="00801E21"/>
    <w:rsid w:val="008027F0"/>
    <w:rsid w:val="00802917"/>
    <w:rsid w:val="00802C5A"/>
    <w:rsid w:val="008061E0"/>
    <w:rsid w:val="00806D52"/>
    <w:rsid w:val="008071EE"/>
    <w:rsid w:val="00810D1E"/>
    <w:rsid w:val="008117D8"/>
    <w:rsid w:val="00811E2D"/>
    <w:rsid w:val="00812270"/>
    <w:rsid w:val="00813233"/>
    <w:rsid w:val="008144A6"/>
    <w:rsid w:val="008148B4"/>
    <w:rsid w:val="00816A1A"/>
    <w:rsid w:val="0081729C"/>
    <w:rsid w:val="00817518"/>
    <w:rsid w:val="00817943"/>
    <w:rsid w:val="00820076"/>
    <w:rsid w:val="00821B3B"/>
    <w:rsid w:val="00822D26"/>
    <w:rsid w:val="00827901"/>
    <w:rsid w:val="00831F9A"/>
    <w:rsid w:val="008340FB"/>
    <w:rsid w:val="008355E6"/>
    <w:rsid w:val="00835ABE"/>
    <w:rsid w:val="00836968"/>
    <w:rsid w:val="00836E5D"/>
    <w:rsid w:val="00840529"/>
    <w:rsid w:val="008449C1"/>
    <w:rsid w:val="00845484"/>
    <w:rsid w:val="00850C5B"/>
    <w:rsid w:val="00852DCF"/>
    <w:rsid w:val="00854741"/>
    <w:rsid w:val="00855815"/>
    <w:rsid w:val="00855A08"/>
    <w:rsid w:val="00855BB1"/>
    <w:rsid w:val="00855CE7"/>
    <w:rsid w:val="00856B7F"/>
    <w:rsid w:val="00862F76"/>
    <w:rsid w:val="00864AEC"/>
    <w:rsid w:val="00865DF4"/>
    <w:rsid w:val="00870156"/>
    <w:rsid w:val="008715D9"/>
    <w:rsid w:val="00873466"/>
    <w:rsid w:val="0087370B"/>
    <w:rsid w:val="00874062"/>
    <w:rsid w:val="008750DF"/>
    <w:rsid w:val="008758C5"/>
    <w:rsid w:val="00875D7C"/>
    <w:rsid w:val="008773B0"/>
    <w:rsid w:val="00877459"/>
    <w:rsid w:val="008804FF"/>
    <w:rsid w:val="0088052F"/>
    <w:rsid w:val="008805AF"/>
    <w:rsid w:val="00881A5D"/>
    <w:rsid w:val="00881BAD"/>
    <w:rsid w:val="00884980"/>
    <w:rsid w:val="008851AA"/>
    <w:rsid w:val="00885F19"/>
    <w:rsid w:val="00890200"/>
    <w:rsid w:val="0089240A"/>
    <w:rsid w:val="00892D28"/>
    <w:rsid w:val="00895703"/>
    <w:rsid w:val="008961CD"/>
    <w:rsid w:val="008A0268"/>
    <w:rsid w:val="008A0575"/>
    <w:rsid w:val="008A1C60"/>
    <w:rsid w:val="008A33B5"/>
    <w:rsid w:val="008A3ACC"/>
    <w:rsid w:val="008A3FE4"/>
    <w:rsid w:val="008B26A2"/>
    <w:rsid w:val="008B2909"/>
    <w:rsid w:val="008B4A16"/>
    <w:rsid w:val="008B5CAE"/>
    <w:rsid w:val="008B6193"/>
    <w:rsid w:val="008C090F"/>
    <w:rsid w:val="008C21C5"/>
    <w:rsid w:val="008C517D"/>
    <w:rsid w:val="008C6025"/>
    <w:rsid w:val="008C6DF0"/>
    <w:rsid w:val="008D1F3C"/>
    <w:rsid w:val="008D332E"/>
    <w:rsid w:val="008D3AEB"/>
    <w:rsid w:val="008D46F1"/>
    <w:rsid w:val="008D4C68"/>
    <w:rsid w:val="008D52BA"/>
    <w:rsid w:val="008D7110"/>
    <w:rsid w:val="008D733E"/>
    <w:rsid w:val="008E01F4"/>
    <w:rsid w:val="008E1DE0"/>
    <w:rsid w:val="008E3FB6"/>
    <w:rsid w:val="008E472E"/>
    <w:rsid w:val="008E6782"/>
    <w:rsid w:val="008E7271"/>
    <w:rsid w:val="008E72A0"/>
    <w:rsid w:val="008E79EB"/>
    <w:rsid w:val="008E7D24"/>
    <w:rsid w:val="008F1B7A"/>
    <w:rsid w:val="008F392B"/>
    <w:rsid w:val="008F7250"/>
    <w:rsid w:val="008F7729"/>
    <w:rsid w:val="008F7D8F"/>
    <w:rsid w:val="00900C00"/>
    <w:rsid w:val="009038F1"/>
    <w:rsid w:val="00903BC9"/>
    <w:rsid w:val="00903C1F"/>
    <w:rsid w:val="009043A1"/>
    <w:rsid w:val="00905EEB"/>
    <w:rsid w:val="00906EFA"/>
    <w:rsid w:val="00907770"/>
    <w:rsid w:val="00911017"/>
    <w:rsid w:val="0091158E"/>
    <w:rsid w:val="00920FDA"/>
    <w:rsid w:val="0092126B"/>
    <w:rsid w:val="009231B3"/>
    <w:rsid w:val="00924DAF"/>
    <w:rsid w:val="009254F2"/>
    <w:rsid w:val="00925EA0"/>
    <w:rsid w:val="00925F62"/>
    <w:rsid w:val="00926408"/>
    <w:rsid w:val="0093732E"/>
    <w:rsid w:val="009400B9"/>
    <w:rsid w:val="00940DA6"/>
    <w:rsid w:val="00943A19"/>
    <w:rsid w:val="00945725"/>
    <w:rsid w:val="00945B00"/>
    <w:rsid w:val="0094605B"/>
    <w:rsid w:val="0094639C"/>
    <w:rsid w:val="009469F2"/>
    <w:rsid w:val="00946EDD"/>
    <w:rsid w:val="00950886"/>
    <w:rsid w:val="0095093C"/>
    <w:rsid w:val="00951122"/>
    <w:rsid w:val="00952B00"/>
    <w:rsid w:val="0095384A"/>
    <w:rsid w:val="009562EF"/>
    <w:rsid w:val="00962753"/>
    <w:rsid w:val="00962F53"/>
    <w:rsid w:val="009640C3"/>
    <w:rsid w:val="00964283"/>
    <w:rsid w:val="00966090"/>
    <w:rsid w:val="00966538"/>
    <w:rsid w:val="00966733"/>
    <w:rsid w:val="009704C3"/>
    <w:rsid w:val="00971BCB"/>
    <w:rsid w:val="009721A5"/>
    <w:rsid w:val="00972BC7"/>
    <w:rsid w:val="00973564"/>
    <w:rsid w:val="00974324"/>
    <w:rsid w:val="00974C23"/>
    <w:rsid w:val="00974EE6"/>
    <w:rsid w:val="00975C20"/>
    <w:rsid w:val="0097675A"/>
    <w:rsid w:val="009768E9"/>
    <w:rsid w:val="00977942"/>
    <w:rsid w:val="009779F9"/>
    <w:rsid w:val="00980663"/>
    <w:rsid w:val="00981616"/>
    <w:rsid w:val="00983D31"/>
    <w:rsid w:val="00985418"/>
    <w:rsid w:val="00986048"/>
    <w:rsid w:val="009876CF"/>
    <w:rsid w:val="00987786"/>
    <w:rsid w:val="009925BB"/>
    <w:rsid w:val="0099511C"/>
    <w:rsid w:val="009965C2"/>
    <w:rsid w:val="00996E5F"/>
    <w:rsid w:val="0099727B"/>
    <w:rsid w:val="009A136C"/>
    <w:rsid w:val="009A3424"/>
    <w:rsid w:val="009A47E3"/>
    <w:rsid w:val="009A48C6"/>
    <w:rsid w:val="009A67DB"/>
    <w:rsid w:val="009A6AC4"/>
    <w:rsid w:val="009B2EBF"/>
    <w:rsid w:val="009B4D9A"/>
    <w:rsid w:val="009B58FF"/>
    <w:rsid w:val="009C1AE0"/>
    <w:rsid w:val="009C1FD8"/>
    <w:rsid w:val="009C542E"/>
    <w:rsid w:val="009D1793"/>
    <w:rsid w:val="009D2520"/>
    <w:rsid w:val="009D28B9"/>
    <w:rsid w:val="009D2C9E"/>
    <w:rsid w:val="009D3535"/>
    <w:rsid w:val="009D3A86"/>
    <w:rsid w:val="009D713E"/>
    <w:rsid w:val="009D7BE6"/>
    <w:rsid w:val="009D7C33"/>
    <w:rsid w:val="009E0AFB"/>
    <w:rsid w:val="009E186D"/>
    <w:rsid w:val="009E3142"/>
    <w:rsid w:val="009E4931"/>
    <w:rsid w:val="009E53CC"/>
    <w:rsid w:val="009E6D43"/>
    <w:rsid w:val="009E7DA5"/>
    <w:rsid w:val="009F0035"/>
    <w:rsid w:val="009F084F"/>
    <w:rsid w:val="009F0A2D"/>
    <w:rsid w:val="009F0C1D"/>
    <w:rsid w:val="009F4D42"/>
    <w:rsid w:val="009F6915"/>
    <w:rsid w:val="009F7335"/>
    <w:rsid w:val="009F7BCF"/>
    <w:rsid w:val="00A00C69"/>
    <w:rsid w:val="00A015A7"/>
    <w:rsid w:val="00A027D0"/>
    <w:rsid w:val="00A03AA7"/>
    <w:rsid w:val="00A03D6F"/>
    <w:rsid w:val="00A06852"/>
    <w:rsid w:val="00A078F6"/>
    <w:rsid w:val="00A1132C"/>
    <w:rsid w:val="00A1334F"/>
    <w:rsid w:val="00A2100B"/>
    <w:rsid w:val="00A219AA"/>
    <w:rsid w:val="00A222E5"/>
    <w:rsid w:val="00A23BD3"/>
    <w:rsid w:val="00A2493E"/>
    <w:rsid w:val="00A2516E"/>
    <w:rsid w:val="00A26076"/>
    <w:rsid w:val="00A311B7"/>
    <w:rsid w:val="00A32714"/>
    <w:rsid w:val="00A338D1"/>
    <w:rsid w:val="00A33C8D"/>
    <w:rsid w:val="00A34121"/>
    <w:rsid w:val="00A36478"/>
    <w:rsid w:val="00A36915"/>
    <w:rsid w:val="00A41E1B"/>
    <w:rsid w:val="00A42446"/>
    <w:rsid w:val="00A426A3"/>
    <w:rsid w:val="00A430A7"/>
    <w:rsid w:val="00A4516A"/>
    <w:rsid w:val="00A45F00"/>
    <w:rsid w:val="00A46ED5"/>
    <w:rsid w:val="00A478D5"/>
    <w:rsid w:val="00A47D6E"/>
    <w:rsid w:val="00A51A89"/>
    <w:rsid w:val="00A523D7"/>
    <w:rsid w:val="00A52AD6"/>
    <w:rsid w:val="00A53BD4"/>
    <w:rsid w:val="00A5432F"/>
    <w:rsid w:val="00A54991"/>
    <w:rsid w:val="00A554E1"/>
    <w:rsid w:val="00A56230"/>
    <w:rsid w:val="00A57ECE"/>
    <w:rsid w:val="00A6230F"/>
    <w:rsid w:val="00A62B80"/>
    <w:rsid w:val="00A62E6B"/>
    <w:rsid w:val="00A63227"/>
    <w:rsid w:val="00A6650A"/>
    <w:rsid w:val="00A66C26"/>
    <w:rsid w:val="00A6765A"/>
    <w:rsid w:val="00A70053"/>
    <w:rsid w:val="00A703AE"/>
    <w:rsid w:val="00A70DBA"/>
    <w:rsid w:val="00A70E2F"/>
    <w:rsid w:val="00A7238A"/>
    <w:rsid w:val="00A74DDC"/>
    <w:rsid w:val="00A7520E"/>
    <w:rsid w:val="00A76EBD"/>
    <w:rsid w:val="00A7790E"/>
    <w:rsid w:val="00A806FF"/>
    <w:rsid w:val="00A80833"/>
    <w:rsid w:val="00A847CB"/>
    <w:rsid w:val="00A85065"/>
    <w:rsid w:val="00A87D85"/>
    <w:rsid w:val="00A87F95"/>
    <w:rsid w:val="00A917E0"/>
    <w:rsid w:val="00A92657"/>
    <w:rsid w:val="00A928EE"/>
    <w:rsid w:val="00A94AE9"/>
    <w:rsid w:val="00A965C6"/>
    <w:rsid w:val="00A96858"/>
    <w:rsid w:val="00A96F19"/>
    <w:rsid w:val="00A97569"/>
    <w:rsid w:val="00AA11A5"/>
    <w:rsid w:val="00AA15C7"/>
    <w:rsid w:val="00AA1794"/>
    <w:rsid w:val="00AA2641"/>
    <w:rsid w:val="00AA402F"/>
    <w:rsid w:val="00AA4084"/>
    <w:rsid w:val="00AA6420"/>
    <w:rsid w:val="00AA7A60"/>
    <w:rsid w:val="00AB2505"/>
    <w:rsid w:val="00AB2FF6"/>
    <w:rsid w:val="00AB4424"/>
    <w:rsid w:val="00AB499D"/>
    <w:rsid w:val="00AB5112"/>
    <w:rsid w:val="00AB515A"/>
    <w:rsid w:val="00AB5AFF"/>
    <w:rsid w:val="00AB6105"/>
    <w:rsid w:val="00AB66FB"/>
    <w:rsid w:val="00AB6919"/>
    <w:rsid w:val="00AC001B"/>
    <w:rsid w:val="00AC4EE9"/>
    <w:rsid w:val="00AC5A4D"/>
    <w:rsid w:val="00AC6308"/>
    <w:rsid w:val="00AC65B5"/>
    <w:rsid w:val="00AC66DD"/>
    <w:rsid w:val="00AC7492"/>
    <w:rsid w:val="00AC7C0C"/>
    <w:rsid w:val="00AD0762"/>
    <w:rsid w:val="00AD0B5E"/>
    <w:rsid w:val="00AD1696"/>
    <w:rsid w:val="00AE02AB"/>
    <w:rsid w:val="00AE26E0"/>
    <w:rsid w:val="00AE2EDA"/>
    <w:rsid w:val="00AE598D"/>
    <w:rsid w:val="00AE627D"/>
    <w:rsid w:val="00AE62BC"/>
    <w:rsid w:val="00AE64A4"/>
    <w:rsid w:val="00AE6B32"/>
    <w:rsid w:val="00AF047A"/>
    <w:rsid w:val="00AF0815"/>
    <w:rsid w:val="00AF0F13"/>
    <w:rsid w:val="00AF225E"/>
    <w:rsid w:val="00AF2D27"/>
    <w:rsid w:val="00AF5AD2"/>
    <w:rsid w:val="00AF5D06"/>
    <w:rsid w:val="00AF6A1D"/>
    <w:rsid w:val="00AF70E9"/>
    <w:rsid w:val="00B03172"/>
    <w:rsid w:val="00B03CE9"/>
    <w:rsid w:val="00B04078"/>
    <w:rsid w:val="00B0408E"/>
    <w:rsid w:val="00B042F9"/>
    <w:rsid w:val="00B043A1"/>
    <w:rsid w:val="00B0754D"/>
    <w:rsid w:val="00B0770C"/>
    <w:rsid w:val="00B07CB0"/>
    <w:rsid w:val="00B10211"/>
    <w:rsid w:val="00B10B77"/>
    <w:rsid w:val="00B1129D"/>
    <w:rsid w:val="00B13575"/>
    <w:rsid w:val="00B13FAE"/>
    <w:rsid w:val="00B14448"/>
    <w:rsid w:val="00B146D6"/>
    <w:rsid w:val="00B147F7"/>
    <w:rsid w:val="00B15BA4"/>
    <w:rsid w:val="00B214ED"/>
    <w:rsid w:val="00B220FF"/>
    <w:rsid w:val="00B2210D"/>
    <w:rsid w:val="00B225A2"/>
    <w:rsid w:val="00B22B56"/>
    <w:rsid w:val="00B23A7D"/>
    <w:rsid w:val="00B2414F"/>
    <w:rsid w:val="00B24C87"/>
    <w:rsid w:val="00B24CB1"/>
    <w:rsid w:val="00B257F2"/>
    <w:rsid w:val="00B258F3"/>
    <w:rsid w:val="00B30CAA"/>
    <w:rsid w:val="00B30FE3"/>
    <w:rsid w:val="00B310BF"/>
    <w:rsid w:val="00B327F2"/>
    <w:rsid w:val="00B32843"/>
    <w:rsid w:val="00B332CF"/>
    <w:rsid w:val="00B3388E"/>
    <w:rsid w:val="00B33B13"/>
    <w:rsid w:val="00B36210"/>
    <w:rsid w:val="00B37636"/>
    <w:rsid w:val="00B37A1D"/>
    <w:rsid w:val="00B40FF4"/>
    <w:rsid w:val="00B422ED"/>
    <w:rsid w:val="00B44898"/>
    <w:rsid w:val="00B46175"/>
    <w:rsid w:val="00B466D6"/>
    <w:rsid w:val="00B472BC"/>
    <w:rsid w:val="00B54A47"/>
    <w:rsid w:val="00B5503C"/>
    <w:rsid w:val="00B55154"/>
    <w:rsid w:val="00B5771B"/>
    <w:rsid w:val="00B61925"/>
    <w:rsid w:val="00B64209"/>
    <w:rsid w:val="00B64258"/>
    <w:rsid w:val="00B647F8"/>
    <w:rsid w:val="00B663A7"/>
    <w:rsid w:val="00B66B83"/>
    <w:rsid w:val="00B67494"/>
    <w:rsid w:val="00B70181"/>
    <w:rsid w:val="00B70785"/>
    <w:rsid w:val="00B7275F"/>
    <w:rsid w:val="00B740CE"/>
    <w:rsid w:val="00B741A8"/>
    <w:rsid w:val="00B7428A"/>
    <w:rsid w:val="00B74EC0"/>
    <w:rsid w:val="00B81470"/>
    <w:rsid w:val="00B8162E"/>
    <w:rsid w:val="00B816A5"/>
    <w:rsid w:val="00B81C7D"/>
    <w:rsid w:val="00B828EE"/>
    <w:rsid w:val="00B832D3"/>
    <w:rsid w:val="00B83FE4"/>
    <w:rsid w:val="00B929E4"/>
    <w:rsid w:val="00B931A6"/>
    <w:rsid w:val="00B941E4"/>
    <w:rsid w:val="00B95896"/>
    <w:rsid w:val="00B95E12"/>
    <w:rsid w:val="00B96392"/>
    <w:rsid w:val="00B96466"/>
    <w:rsid w:val="00B96A37"/>
    <w:rsid w:val="00B972F8"/>
    <w:rsid w:val="00B97B1E"/>
    <w:rsid w:val="00B97F54"/>
    <w:rsid w:val="00BA065A"/>
    <w:rsid w:val="00BA0F9C"/>
    <w:rsid w:val="00BA175C"/>
    <w:rsid w:val="00BA17EA"/>
    <w:rsid w:val="00BA2D35"/>
    <w:rsid w:val="00BA3783"/>
    <w:rsid w:val="00BA3B02"/>
    <w:rsid w:val="00BA4BD7"/>
    <w:rsid w:val="00BA53FF"/>
    <w:rsid w:val="00BA59DE"/>
    <w:rsid w:val="00BA5FF0"/>
    <w:rsid w:val="00BB0CF5"/>
    <w:rsid w:val="00BB12F5"/>
    <w:rsid w:val="00BB1A00"/>
    <w:rsid w:val="00BB2DA0"/>
    <w:rsid w:val="00BB5595"/>
    <w:rsid w:val="00BB65B4"/>
    <w:rsid w:val="00BB6622"/>
    <w:rsid w:val="00BB66F0"/>
    <w:rsid w:val="00BB7250"/>
    <w:rsid w:val="00BC2CFC"/>
    <w:rsid w:val="00BC3C5E"/>
    <w:rsid w:val="00BC6B74"/>
    <w:rsid w:val="00BC6D84"/>
    <w:rsid w:val="00BD1814"/>
    <w:rsid w:val="00BD3974"/>
    <w:rsid w:val="00BD551C"/>
    <w:rsid w:val="00BD6748"/>
    <w:rsid w:val="00BD75F4"/>
    <w:rsid w:val="00BE19B8"/>
    <w:rsid w:val="00BE1BA0"/>
    <w:rsid w:val="00BE3645"/>
    <w:rsid w:val="00BE4E60"/>
    <w:rsid w:val="00BE707A"/>
    <w:rsid w:val="00BF0DE5"/>
    <w:rsid w:val="00BF1854"/>
    <w:rsid w:val="00BF20CB"/>
    <w:rsid w:val="00BF35DB"/>
    <w:rsid w:val="00BF3F8E"/>
    <w:rsid w:val="00BF48F1"/>
    <w:rsid w:val="00BF4B23"/>
    <w:rsid w:val="00BF4DD7"/>
    <w:rsid w:val="00BF5125"/>
    <w:rsid w:val="00BF5349"/>
    <w:rsid w:val="00BF6E1D"/>
    <w:rsid w:val="00BF761D"/>
    <w:rsid w:val="00C011B4"/>
    <w:rsid w:val="00C025B3"/>
    <w:rsid w:val="00C03D58"/>
    <w:rsid w:val="00C04322"/>
    <w:rsid w:val="00C048A5"/>
    <w:rsid w:val="00C05C6A"/>
    <w:rsid w:val="00C06E86"/>
    <w:rsid w:val="00C06F49"/>
    <w:rsid w:val="00C07ECF"/>
    <w:rsid w:val="00C1034D"/>
    <w:rsid w:val="00C13667"/>
    <w:rsid w:val="00C13D35"/>
    <w:rsid w:val="00C1462F"/>
    <w:rsid w:val="00C1570A"/>
    <w:rsid w:val="00C1571F"/>
    <w:rsid w:val="00C171C9"/>
    <w:rsid w:val="00C17F8D"/>
    <w:rsid w:val="00C21CA7"/>
    <w:rsid w:val="00C2226F"/>
    <w:rsid w:val="00C25876"/>
    <w:rsid w:val="00C266FF"/>
    <w:rsid w:val="00C27538"/>
    <w:rsid w:val="00C27B03"/>
    <w:rsid w:val="00C318DC"/>
    <w:rsid w:val="00C31EE1"/>
    <w:rsid w:val="00C322DA"/>
    <w:rsid w:val="00C32729"/>
    <w:rsid w:val="00C32C15"/>
    <w:rsid w:val="00C32DCD"/>
    <w:rsid w:val="00C33AAB"/>
    <w:rsid w:val="00C33AB7"/>
    <w:rsid w:val="00C35210"/>
    <w:rsid w:val="00C4183C"/>
    <w:rsid w:val="00C42137"/>
    <w:rsid w:val="00C424E5"/>
    <w:rsid w:val="00C42D59"/>
    <w:rsid w:val="00C43B9C"/>
    <w:rsid w:val="00C44B0E"/>
    <w:rsid w:val="00C450A6"/>
    <w:rsid w:val="00C45F47"/>
    <w:rsid w:val="00C46287"/>
    <w:rsid w:val="00C464D0"/>
    <w:rsid w:val="00C46961"/>
    <w:rsid w:val="00C47969"/>
    <w:rsid w:val="00C50226"/>
    <w:rsid w:val="00C52E63"/>
    <w:rsid w:val="00C5713C"/>
    <w:rsid w:val="00C571F5"/>
    <w:rsid w:val="00C623E5"/>
    <w:rsid w:val="00C63DBA"/>
    <w:rsid w:val="00C6764A"/>
    <w:rsid w:val="00C67690"/>
    <w:rsid w:val="00C709F0"/>
    <w:rsid w:val="00C70D66"/>
    <w:rsid w:val="00C7291E"/>
    <w:rsid w:val="00C74257"/>
    <w:rsid w:val="00C747D9"/>
    <w:rsid w:val="00C75A06"/>
    <w:rsid w:val="00C75B42"/>
    <w:rsid w:val="00C75B67"/>
    <w:rsid w:val="00C75C39"/>
    <w:rsid w:val="00C768B3"/>
    <w:rsid w:val="00C76A4A"/>
    <w:rsid w:val="00C82B06"/>
    <w:rsid w:val="00C833BF"/>
    <w:rsid w:val="00C85A35"/>
    <w:rsid w:val="00C87383"/>
    <w:rsid w:val="00C92FD0"/>
    <w:rsid w:val="00C960B5"/>
    <w:rsid w:val="00C97192"/>
    <w:rsid w:val="00C97CBB"/>
    <w:rsid w:val="00CA10A7"/>
    <w:rsid w:val="00CA725F"/>
    <w:rsid w:val="00CA7B56"/>
    <w:rsid w:val="00CB02C6"/>
    <w:rsid w:val="00CB0468"/>
    <w:rsid w:val="00CB1601"/>
    <w:rsid w:val="00CB2234"/>
    <w:rsid w:val="00CB2D97"/>
    <w:rsid w:val="00CB430D"/>
    <w:rsid w:val="00CB47D7"/>
    <w:rsid w:val="00CB6162"/>
    <w:rsid w:val="00CB62E9"/>
    <w:rsid w:val="00CB6644"/>
    <w:rsid w:val="00CB67D1"/>
    <w:rsid w:val="00CB722C"/>
    <w:rsid w:val="00CC0254"/>
    <w:rsid w:val="00CC0454"/>
    <w:rsid w:val="00CC080C"/>
    <w:rsid w:val="00CC0FEC"/>
    <w:rsid w:val="00CC39E9"/>
    <w:rsid w:val="00CC4C83"/>
    <w:rsid w:val="00CC65B6"/>
    <w:rsid w:val="00CC6908"/>
    <w:rsid w:val="00CC7BB6"/>
    <w:rsid w:val="00CD294D"/>
    <w:rsid w:val="00CD5ABE"/>
    <w:rsid w:val="00CD69D3"/>
    <w:rsid w:val="00CD6C9F"/>
    <w:rsid w:val="00CE29D4"/>
    <w:rsid w:val="00CE40B5"/>
    <w:rsid w:val="00CE555E"/>
    <w:rsid w:val="00CE5DDA"/>
    <w:rsid w:val="00CF06C5"/>
    <w:rsid w:val="00CF2B5D"/>
    <w:rsid w:val="00CF6152"/>
    <w:rsid w:val="00CF6D6F"/>
    <w:rsid w:val="00D01D4B"/>
    <w:rsid w:val="00D02726"/>
    <w:rsid w:val="00D04873"/>
    <w:rsid w:val="00D06317"/>
    <w:rsid w:val="00D06793"/>
    <w:rsid w:val="00D06CE0"/>
    <w:rsid w:val="00D075A1"/>
    <w:rsid w:val="00D10086"/>
    <w:rsid w:val="00D106CF"/>
    <w:rsid w:val="00D10744"/>
    <w:rsid w:val="00D10E78"/>
    <w:rsid w:val="00D12858"/>
    <w:rsid w:val="00D13086"/>
    <w:rsid w:val="00D14A47"/>
    <w:rsid w:val="00D17538"/>
    <w:rsid w:val="00D17887"/>
    <w:rsid w:val="00D17B6D"/>
    <w:rsid w:val="00D17E65"/>
    <w:rsid w:val="00D200AE"/>
    <w:rsid w:val="00D205B0"/>
    <w:rsid w:val="00D227CA"/>
    <w:rsid w:val="00D23AF9"/>
    <w:rsid w:val="00D24297"/>
    <w:rsid w:val="00D24746"/>
    <w:rsid w:val="00D25D8E"/>
    <w:rsid w:val="00D30233"/>
    <w:rsid w:val="00D326D7"/>
    <w:rsid w:val="00D33EE6"/>
    <w:rsid w:val="00D3706D"/>
    <w:rsid w:val="00D373E3"/>
    <w:rsid w:val="00D3788E"/>
    <w:rsid w:val="00D37C59"/>
    <w:rsid w:val="00D40FDE"/>
    <w:rsid w:val="00D429ED"/>
    <w:rsid w:val="00D44B6C"/>
    <w:rsid w:val="00D456D0"/>
    <w:rsid w:val="00D46633"/>
    <w:rsid w:val="00D47511"/>
    <w:rsid w:val="00D50D67"/>
    <w:rsid w:val="00D5125F"/>
    <w:rsid w:val="00D51A56"/>
    <w:rsid w:val="00D51C25"/>
    <w:rsid w:val="00D53EA8"/>
    <w:rsid w:val="00D55284"/>
    <w:rsid w:val="00D573F8"/>
    <w:rsid w:val="00D5791C"/>
    <w:rsid w:val="00D60975"/>
    <w:rsid w:val="00D60B2E"/>
    <w:rsid w:val="00D61D3A"/>
    <w:rsid w:val="00D62EBC"/>
    <w:rsid w:val="00D63E02"/>
    <w:rsid w:val="00D66855"/>
    <w:rsid w:val="00D6687C"/>
    <w:rsid w:val="00D66C7B"/>
    <w:rsid w:val="00D6701A"/>
    <w:rsid w:val="00D675E0"/>
    <w:rsid w:val="00D70017"/>
    <w:rsid w:val="00D71234"/>
    <w:rsid w:val="00D714F9"/>
    <w:rsid w:val="00D71756"/>
    <w:rsid w:val="00D72B94"/>
    <w:rsid w:val="00D76AFC"/>
    <w:rsid w:val="00D76D68"/>
    <w:rsid w:val="00D7725E"/>
    <w:rsid w:val="00D777A3"/>
    <w:rsid w:val="00D80627"/>
    <w:rsid w:val="00D8096F"/>
    <w:rsid w:val="00D82EDE"/>
    <w:rsid w:val="00D85F98"/>
    <w:rsid w:val="00D86668"/>
    <w:rsid w:val="00D87FBB"/>
    <w:rsid w:val="00D9019C"/>
    <w:rsid w:val="00D91679"/>
    <w:rsid w:val="00D92980"/>
    <w:rsid w:val="00D947EE"/>
    <w:rsid w:val="00D959DB"/>
    <w:rsid w:val="00DA00A0"/>
    <w:rsid w:val="00DA03C2"/>
    <w:rsid w:val="00DA202C"/>
    <w:rsid w:val="00DA4593"/>
    <w:rsid w:val="00DA496F"/>
    <w:rsid w:val="00DA7628"/>
    <w:rsid w:val="00DA7733"/>
    <w:rsid w:val="00DB1DC1"/>
    <w:rsid w:val="00DB321B"/>
    <w:rsid w:val="00DB4BF7"/>
    <w:rsid w:val="00DB5062"/>
    <w:rsid w:val="00DB56EE"/>
    <w:rsid w:val="00DB6595"/>
    <w:rsid w:val="00DB674E"/>
    <w:rsid w:val="00DC1444"/>
    <w:rsid w:val="00DC3C7E"/>
    <w:rsid w:val="00DC3D17"/>
    <w:rsid w:val="00DC3EAB"/>
    <w:rsid w:val="00DC4509"/>
    <w:rsid w:val="00DC47E1"/>
    <w:rsid w:val="00DC4FD1"/>
    <w:rsid w:val="00DC5760"/>
    <w:rsid w:val="00DC68FA"/>
    <w:rsid w:val="00DC7F5F"/>
    <w:rsid w:val="00DD102B"/>
    <w:rsid w:val="00DD145C"/>
    <w:rsid w:val="00DD38FC"/>
    <w:rsid w:val="00DD6E50"/>
    <w:rsid w:val="00DE1E9B"/>
    <w:rsid w:val="00DE2449"/>
    <w:rsid w:val="00DE40AC"/>
    <w:rsid w:val="00DE5AA1"/>
    <w:rsid w:val="00DF14DC"/>
    <w:rsid w:val="00DF2B53"/>
    <w:rsid w:val="00DF2D2B"/>
    <w:rsid w:val="00DF323D"/>
    <w:rsid w:val="00DF384E"/>
    <w:rsid w:val="00DF39B7"/>
    <w:rsid w:val="00DF40CF"/>
    <w:rsid w:val="00DF50C0"/>
    <w:rsid w:val="00DF518D"/>
    <w:rsid w:val="00DF58B9"/>
    <w:rsid w:val="00DF7E06"/>
    <w:rsid w:val="00DF7E71"/>
    <w:rsid w:val="00E0167D"/>
    <w:rsid w:val="00E025E8"/>
    <w:rsid w:val="00E02891"/>
    <w:rsid w:val="00E05170"/>
    <w:rsid w:val="00E07581"/>
    <w:rsid w:val="00E07BBA"/>
    <w:rsid w:val="00E10371"/>
    <w:rsid w:val="00E10641"/>
    <w:rsid w:val="00E1207A"/>
    <w:rsid w:val="00E124F6"/>
    <w:rsid w:val="00E12E59"/>
    <w:rsid w:val="00E13B54"/>
    <w:rsid w:val="00E13EDE"/>
    <w:rsid w:val="00E156E2"/>
    <w:rsid w:val="00E158FF"/>
    <w:rsid w:val="00E163F2"/>
    <w:rsid w:val="00E2073A"/>
    <w:rsid w:val="00E21B28"/>
    <w:rsid w:val="00E22ADF"/>
    <w:rsid w:val="00E23E9B"/>
    <w:rsid w:val="00E243D7"/>
    <w:rsid w:val="00E24A95"/>
    <w:rsid w:val="00E25396"/>
    <w:rsid w:val="00E25863"/>
    <w:rsid w:val="00E25CE9"/>
    <w:rsid w:val="00E25E02"/>
    <w:rsid w:val="00E26323"/>
    <w:rsid w:val="00E26AA3"/>
    <w:rsid w:val="00E26C42"/>
    <w:rsid w:val="00E272CC"/>
    <w:rsid w:val="00E27E7A"/>
    <w:rsid w:val="00E30F51"/>
    <w:rsid w:val="00E314F3"/>
    <w:rsid w:val="00E31AF5"/>
    <w:rsid w:val="00E33A7E"/>
    <w:rsid w:val="00E35057"/>
    <w:rsid w:val="00E36A5B"/>
    <w:rsid w:val="00E36C42"/>
    <w:rsid w:val="00E41A32"/>
    <w:rsid w:val="00E4499B"/>
    <w:rsid w:val="00E44F7F"/>
    <w:rsid w:val="00E4572E"/>
    <w:rsid w:val="00E51685"/>
    <w:rsid w:val="00E51C6C"/>
    <w:rsid w:val="00E52D1B"/>
    <w:rsid w:val="00E55A05"/>
    <w:rsid w:val="00E56757"/>
    <w:rsid w:val="00E5777D"/>
    <w:rsid w:val="00E617EF"/>
    <w:rsid w:val="00E61C51"/>
    <w:rsid w:val="00E66539"/>
    <w:rsid w:val="00E70242"/>
    <w:rsid w:val="00E71409"/>
    <w:rsid w:val="00E7367B"/>
    <w:rsid w:val="00E736ED"/>
    <w:rsid w:val="00E76541"/>
    <w:rsid w:val="00E801CF"/>
    <w:rsid w:val="00E82E51"/>
    <w:rsid w:val="00E84CBB"/>
    <w:rsid w:val="00E84E01"/>
    <w:rsid w:val="00E85139"/>
    <w:rsid w:val="00E858F5"/>
    <w:rsid w:val="00E859D0"/>
    <w:rsid w:val="00E85A3B"/>
    <w:rsid w:val="00E86C19"/>
    <w:rsid w:val="00E902C9"/>
    <w:rsid w:val="00E9040A"/>
    <w:rsid w:val="00E90F66"/>
    <w:rsid w:val="00E922AA"/>
    <w:rsid w:val="00E929DE"/>
    <w:rsid w:val="00E92EB6"/>
    <w:rsid w:val="00E938EB"/>
    <w:rsid w:val="00E9407D"/>
    <w:rsid w:val="00E945B5"/>
    <w:rsid w:val="00E95702"/>
    <w:rsid w:val="00E978DE"/>
    <w:rsid w:val="00E9797B"/>
    <w:rsid w:val="00EA0187"/>
    <w:rsid w:val="00EA3AD3"/>
    <w:rsid w:val="00EA5AAC"/>
    <w:rsid w:val="00EB0F45"/>
    <w:rsid w:val="00EB1868"/>
    <w:rsid w:val="00EB54D1"/>
    <w:rsid w:val="00EC0F1D"/>
    <w:rsid w:val="00EC43B2"/>
    <w:rsid w:val="00EC531E"/>
    <w:rsid w:val="00EC5AD3"/>
    <w:rsid w:val="00EC5EAB"/>
    <w:rsid w:val="00EC63C2"/>
    <w:rsid w:val="00EC69D8"/>
    <w:rsid w:val="00EC75E1"/>
    <w:rsid w:val="00EC7B06"/>
    <w:rsid w:val="00ED00A3"/>
    <w:rsid w:val="00ED1938"/>
    <w:rsid w:val="00ED1F0D"/>
    <w:rsid w:val="00ED2788"/>
    <w:rsid w:val="00ED3613"/>
    <w:rsid w:val="00ED3E47"/>
    <w:rsid w:val="00ED7C1A"/>
    <w:rsid w:val="00EE1547"/>
    <w:rsid w:val="00EE338E"/>
    <w:rsid w:val="00EE50AD"/>
    <w:rsid w:val="00EE71C0"/>
    <w:rsid w:val="00EE7F81"/>
    <w:rsid w:val="00EF21A6"/>
    <w:rsid w:val="00EF220F"/>
    <w:rsid w:val="00EF376A"/>
    <w:rsid w:val="00EF4E42"/>
    <w:rsid w:val="00EF51D0"/>
    <w:rsid w:val="00EF679D"/>
    <w:rsid w:val="00EF7351"/>
    <w:rsid w:val="00F007A5"/>
    <w:rsid w:val="00F0097B"/>
    <w:rsid w:val="00F0188B"/>
    <w:rsid w:val="00F0720A"/>
    <w:rsid w:val="00F115F1"/>
    <w:rsid w:val="00F11F97"/>
    <w:rsid w:val="00F12CEF"/>
    <w:rsid w:val="00F155AE"/>
    <w:rsid w:val="00F15D31"/>
    <w:rsid w:val="00F20932"/>
    <w:rsid w:val="00F2097C"/>
    <w:rsid w:val="00F20EFF"/>
    <w:rsid w:val="00F2134F"/>
    <w:rsid w:val="00F21423"/>
    <w:rsid w:val="00F2211D"/>
    <w:rsid w:val="00F24C6F"/>
    <w:rsid w:val="00F24F9D"/>
    <w:rsid w:val="00F25213"/>
    <w:rsid w:val="00F271AB"/>
    <w:rsid w:val="00F274C8"/>
    <w:rsid w:val="00F27E11"/>
    <w:rsid w:val="00F30001"/>
    <w:rsid w:val="00F30870"/>
    <w:rsid w:val="00F31E8D"/>
    <w:rsid w:val="00F32AF5"/>
    <w:rsid w:val="00F33672"/>
    <w:rsid w:val="00F337AD"/>
    <w:rsid w:val="00F33BCC"/>
    <w:rsid w:val="00F34164"/>
    <w:rsid w:val="00F36A8C"/>
    <w:rsid w:val="00F36ED0"/>
    <w:rsid w:val="00F40962"/>
    <w:rsid w:val="00F41F57"/>
    <w:rsid w:val="00F47C6D"/>
    <w:rsid w:val="00F47E2F"/>
    <w:rsid w:val="00F51494"/>
    <w:rsid w:val="00F5222E"/>
    <w:rsid w:val="00F55B1F"/>
    <w:rsid w:val="00F55C49"/>
    <w:rsid w:val="00F5763A"/>
    <w:rsid w:val="00F6033F"/>
    <w:rsid w:val="00F60915"/>
    <w:rsid w:val="00F625C4"/>
    <w:rsid w:val="00F62B81"/>
    <w:rsid w:val="00F6325A"/>
    <w:rsid w:val="00F6435F"/>
    <w:rsid w:val="00F65071"/>
    <w:rsid w:val="00F65F43"/>
    <w:rsid w:val="00F6634A"/>
    <w:rsid w:val="00F70DBB"/>
    <w:rsid w:val="00F725F7"/>
    <w:rsid w:val="00F749D1"/>
    <w:rsid w:val="00F85990"/>
    <w:rsid w:val="00F90F1D"/>
    <w:rsid w:val="00F915D8"/>
    <w:rsid w:val="00F9178F"/>
    <w:rsid w:val="00F9375F"/>
    <w:rsid w:val="00F94B19"/>
    <w:rsid w:val="00F95CD4"/>
    <w:rsid w:val="00F96406"/>
    <w:rsid w:val="00F96539"/>
    <w:rsid w:val="00FA131A"/>
    <w:rsid w:val="00FA1ECB"/>
    <w:rsid w:val="00FA390F"/>
    <w:rsid w:val="00FA3D61"/>
    <w:rsid w:val="00FA4222"/>
    <w:rsid w:val="00FA5101"/>
    <w:rsid w:val="00FA7167"/>
    <w:rsid w:val="00FA7BEB"/>
    <w:rsid w:val="00FB073E"/>
    <w:rsid w:val="00FB3D53"/>
    <w:rsid w:val="00FB50A1"/>
    <w:rsid w:val="00FB52CB"/>
    <w:rsid w:val="00FB63BD"/>
    <w:rsid w:val="00FB63E3"/>
    <w:rsid w:val="00FB64B6"/>
    <w:rsid w:val="00FB794F"/>
    <w:rsid w:val="00FB7EA5"/>
    <w:rsid w:val="00FC0A19"/>
    <w:rsid w:val="00FC1886"/>
    <w:rsid w:val="00FC4CB5"/>
    <w:rsid w:val="00FC55E1"/>
    <w:rsid w:val="00FC66F8"/>
    <w:rsid w:val="00FC771C"/>
    <w:rsid w:val="00FD00F9"/>
    <w:rsid w:val="00FD07FA"/>
    <w:rsid w:val="00FD172C"/>
    <w:rsid w:val="00FD2545"/>
    <w:rsid w:val="00FD259B"/>
    <w:rsid w:val="00FD2967"/>
    <w:rsid w:val="00FD38A4"/>
    <w:rsid w:val="00FD4323"/>
    <w:rsid w:val="00FD54AF"/>
    <w:rsid w:val="00FD5A9E"/>
    <w:rsid w:val="00FD5B61"/>
    <w:rsid w:val="00FE01BE"/>
    <w:rsid w:val="00FE2647"/>
    <w:rsid w:val="00FE3C89"/>
    <w:rsid w:val="00FE450C"/>
    <w:rsid w:val="00FE4F39"/>
    <w:rsid w:val="00FE6284"/>
    <w:rsid w:val="00FE6474"/>
    <w:rsid w:val="00FF04DD"/>
    <w:rsid w:val="00FF1BDB"/>
    <w:rsid w:val="00FF2409"/>
    <w:rsid w:val="00FF4FCC"/>
    <w:rsid w:val="00FF7345"/>
    <w:rsid w:val="0CA4CE9D"/>
    <w:rsid w:val="1272CEBB"/>
    <w:rsid w:val="16165BEC"/>
    <w:rsid w:val="1A1F70D8"/>
    <w:rsid w:val="1BA4665B"/>
    <w:rsid w:val="1E398295"/>
    <w:rsid w:val="22F9E6A7"/>
    <w:rsid w:val="2F4C16E8"/>
    <w:rsid w:val="340DB3B6"/>
    <w:rsid w:val="39BBB759"/>
    <w:rsid w:val="46ED473B"/>
    <w:rsid w:val="48EF348B"/>
    <w:rsid w:val="4DC2A5AE"/>
    <w:rsid w:val="4E96AE9E"/>
    <w:rsid w:val="5147DF11"/>
    <w:rsid w:val="525E049B"/>
    <w:rsid w:val="54DEE776"/>
    <w:rsid w:val="581789AF"/>
    <w:rsid w:val="585D4AE7"/>
    <w:rsid w:val="59B35A10"/>
    <w:rsid w:val="5D30BC0A"/>
    <w:rsid w:val="62BC2DE5"/>
    <w:rsid w:val="63D022D5"/>
    <w:rsid w:val="72331472"/>
    <w:rsid w:val="7BCF64E8"/>
    <w:rsid w:val="7DFE9D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urn:schemas-microsoft-com:office:smarttags" w:name="metricconverter"/>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36F5C23C-6C23-4828-B568-9AE30FA5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34D"/>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H&amp;P List Paragraph,2,Strip,Normal bullet 2,Bullet list,Saraksta rindkopa1,List Paragraph11,Saraksta rindkopa,Colorful List - Accent 12,List1,Akapit z listą B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Saraksta rindkopa1 Char,List Paragraph11 Char,Saraksta rindkopa Char,Colorful List - Accent 12 Char,List1 Char"/>
    <w:link w:val="ListParagraph1"/>
    <w:uiPriority w:val="99"/>
    <w:qFormat/>
    <w:locked/>
    <w:rsid w:val="00032C3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812270"/>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ListParagraph1"/>
    <w:link w:val="Style1Char"/>
    <w:qFormat/>
    <w:rsid w:val="00D55284"/>
    <w:pPr>
      <w:numPr>
        <w:ilvl w:val="1"/>
        <w:numId w:val="9"/>
      </w:numPr>
      <w:autoSpaceDE w:val="0"/>
      <w:autoSpaceDN w:val="0"/>
      <w:adjustRightInd w:val="0"/>
      <w:spacing w:before="120" w:after="0" w:line="240" w:lineRule="auto"/>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basedOn w:val="Normal"/>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Mention">
    <w:name w:val="Mention"/>
    <w:basedOn w:val="DefaultParagraphFont"/>
    <w:uiPriority w:val="99"/>
    <w:unhideWhenUsed/>
    <w:rsid w:val="00B461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65543359">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6533424">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5" ma:contentTypeDescription="Izveidot jaunu dokumentu." ma:contentTypeScope="" ma:versionID="7e474528180d58f42045f29eafbbf8e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aa65a6b4e6a80220f4af953963992ffa"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427BC-5833-4D21-8076-D11B0AC20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1458F-DF8A-4413-A2CB-20E0300F426D}">
  <ds:schemaRefs>
    <ds:schemaRef ds:uri="http://schemas.microsoft.com/sharepoint/v3/contenttype/forms"/>
  </ds:schemaRefs>
</ds:datastoreItem>
</file>

<file path=customXml/itemProps3.xml><?xml version="1.0" encoding="utf-8"?>
<ds:datastoreItem xmlns:ds="http://schemas.openxmlformats.org/officeDocument/2006/customXml" ds:itemID="{6AADD8AE-026C-4192-8A7A-FDF480C9A29B}">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4.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22687</Words>
  <Characters>12932</Characters>
  <Application>Microsoft Office Word</Application>
  <DocSecurity>0</DocSecurity>
  <Lines>107</Lines>
  <Paragraphs>71</Paragraphs>
  <ScaleCrop>false</ScaleCrop>
  <Company/>
  <LinksUpToDate>false</LinksUpToDate>
  <CharactersWithSpaces>35548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Lita Trakina</cp:lastModifiedBy>
  <cp:revision>2</cp:revision>
  <cp:lastPrinted>2017-12-20T12:55:00Z</cp:lastPrinted>
  <dcterms:created xsi:type="dcterms:W3CDTF">2023-01-18T12:51:00Z</dcterms:created>
  <dcterms:modified xsi:type="dcterms:W3CDTF">2023-01-18T12:51:00Z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