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94DA" w14:textId="3BEAF083" w:rsidR="00EA2F4B" w:rsidRDefault="00EA2F4B" w:rsidP="00EA2F4B">
      <w:pPr>
        <w:jc w:val="center"/>
        <w:rPr>
          <w:rFonts w:ascii="Times New Roman" w:hAnsi="Times New Roman" w:cs="Times New Roman"/>
          <w:b/>
          <w:bCs/>
          <w:sz w:val="24"/>
          <w:szCs w:val="24"/>
        </w:rPr>
      </w:pPr>
      <w:r w:rsidRPr="00EA2F4B">
        <w:rPr>
          <w:rFonts w:ascii="Times New Roman" w:hAnsi="Times New Roman" w:cs="Times New Roman"/>
          <w:b/>
          <w:bCs/>
          <w:sz w:val="24"/>
          <w:szCs w:val="24"/>
        </w:rPr>
        <w:t>VADLĪNIJAS VEIKSMĪGAI PAŠVALDĪBAS SAISTOŠO NOTEIKUMU SAGATAVOŠANAI PAR DZĪVOJAMO TELPU IZĪRĒŠANU KVALIFICĒTIEM SPECIĀLISTIEM</w:t>
      </w:r>
    </w:p>
    <w:p w14:paraId="5BBA901E" w14:textId="505569AF" w:rsidR="00DB182A" w:rsidRPr="00DB182A" w:rsidRDefault="00DB182A" w:rsidP="00246906">
      <w:pPr>
        <w:spacing w:after="120" w:line="240" w:lineRule="auto"/>
        <w:jc w:val="both"/>
        <w:rPr>
          <w:rFonts w:ascii="Times New Roman" w:hAnsi="Times New Roman" w:cs="Times New Roman"/>
          <w:b/>
          <w:bCs/>
          <w:sz w:val="24"/>
          <w:szCs w:val="24"/>
          <w:u w:val="single"/>
        </w:rPr>
      </w:pPr>
      <w:r w:rsidRPr="00DB182A">
        <w:rPr>
          <w:rFonts w:ascii="Times New Roman" w:eastAsia="Calibri" w:hAnsi="Times New Roman" w:cs="Times New Roman"/>
          <w:sz w:val="24"/>
          <w:szCs w:val="24"/>
          <w:u w:val="single"/>
        </w:rPr>
        <w:t xml:space="preserve">Saskaņā ar Pašvaldību likuma 47. panta otro daļu saistošie noteikumi par </w:t>
      </w:r>
      <w:r w:rsidRPr="00DB182A">
        <w:rPr>
          <w:rFonts w:ascii="Times New Roman" w:hAnsi="Times New Roman" w:cs="Times New Roman"/>
          <w:sz w:val="24"/>
          <w:szCs w:val="24"/>
          <w:u w:val="single"/>
        </w:rPr>
        <w:t xml:space="preserve">dzīvojamo telpu izīrēšanas speciālistam nav </w:t>
      </w:r>
      <w:r w:rsidR="00620C07">
        <w:rPr>
          <w:rFonts w:ascii="Times New Roman" w:hAnsi="Times New Roman" w:cs="Times New Roman"/>
          <w:sz w:val="24"/>
          <w:szCs w:val="24"/>
          <w:u w:val="single"/>
        </w:rPr>
        <w:t>nosūtāmi</w:t>
      </w:r>
      <w:r w:rsidRPr="00DB182A">
        <w:rPr>
          <w:rFonts w:ascii="Times New Roman" w:eastAsia="Calibri" w:hAnsi="Times New Roman" w:cs="Times New Roman"/>
          <w:sz w:val="24"/>
          <w:szCs w:val="24"/>
          <w:u w:val="single"/>
        </w:rPr>
        <w:t xml:space="preserve"> VARAM izvērtēšanai un atzinuma sniegšanai.</w:t>
      </w:r>
    </w:p>
    <w:p w14:paraId="76D722BD" w14:textId="41A58B09" w:rsidR="00EA2F4B" w:rsidRPr="0072561F" w:rsidRDefault="00EA2F4B" w:rsidP="0072561F">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Dzīvojamo telpu izīrēšanas speciālistam mērķis ir piesaistīt kvalificētus speciālistus pašvaldībai, kas savukārt nodrošina pašvaldības funkciju un uzdevumu veiksmīgu izpildi un pašvaldības attīstību. Palīdzība speciālista nodrošināšanai ar dzīvojamo telpu (turpmāk</w:t>
      </w:r>
      <w:r w:rsidR="00C26DDA">
        <w:rPr>
          <w:rFonts w:ascii="Times New Roman" w:hAnsi="Times New Roman" w:cs="Times New Roman"/>
          <w:sz w:val="24"/>
          <w:szCs w:val="24"/>
        </w:rPr>
        <w:t> – P</w:t>
      </w:r>
      <w:r w:rsidRPr="00EA2F4B">
        <w:rPr>
          <w:rFonts w:ascii="Times New Roman" w:hAnsi="Times New Roman" w:cs="Times New Roman"/>
          <w:sz w:val="24"/>
          <w:szCs w:val="24"/>
        </w:rPr>
        <w:t>alīdzība) ir viena no pašvaldības palīdzības dzīvokļa jautājuma risināšanā veidiem, līdz ar to tai jāiekļaujas pašvaldības sniegtās palīdzības dzīvokļa jautājuma risināšanā sistēmā, kā arī jābūt objektīvai un sabalansētai ar citiem attiecīgās palīdzības veidiem.</w:t>
      </w:r>
    </w:p>
    <w:p w14:paraId="38D74D6E" w14:textId="1922B7B4" w:rsidR="00EA2F4B"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Tiesiskais pamats dzīvojamo telpu izīrēšanai kvalificētiem speciālistiem: Likums </w:t>
      </w:r>
      <w:r>
        <w:rPr>
          <w:rFonts w:ascii="Times New Roman" w:hAnsi="Times New Roman" w:cs="Times New Roman"/>
          <w:sz w:val="24"/>
          <w:szCs w:val="24"/>
        </w:rPr>
        <w:t>“</w:t>
      </w:r>
      <w:r w:rsidRPr="00EA2F4B">
        <w:rPr>
          <w:rFonts w:ascii="Times New Roman" w:hAnsi="Times New Roman" w:cs="Times New Roman"/>
          <w:sz w:val="24"/>
          <w:szCs w:val="24"/>
        </w:rPr>
        <w:t>Par palīdzību dzīvokļa jautājumu risināšana</w:t>
      </w:r>
      <w:r>
        <w:rPr>
          <w:rFonts w:ascii="Times New Roman" w:hAnsi="Times New Roman" w:cs="Times New Roman"/>
          <w:sz w:val="24"/>
          <w:szCs w:val="24"/>
        </w:rPr>
        <w:t>”</w:t>
      </w:r>
      <w:r w:rsidRPr="00EA2F4B">
        <w:rPr>
          <w:rFonts w:ascii="Times New Roman" w:hAnsi="Times New Roman" w:cs="Times New Roman"/>
          <w:sz w:val="24"/>
          <w:szCs w:val="24"/>
        </w:rPr>
        <w:t xml:space="preserve"> (turpmāk</w:t>
      </w:r>
      <w:r w:rsidR="00C26DDA">
        <w:rPr>
          <w:rFonts w:ascii="Times New Roman" w:hAnsi="Times New Roman" w:cs="Times New Roman"/>
          <w:sz w:val="24"/>
          <w:szCs w:val="24"/>
        </w:rPr>
        <w:t> – L</w:t>
      </w:r>
      <w:r w:rsidRPr="00EA2F4B">
        <w:rPr>
          <w:rFonts w:ascii="Times New Roman" w:hAnsi="Times New Roman" w:cs="Times New Roman"/>
          <w:sz w:val="24"/>
          <w:szCs w:val="24"/>
        </w:rPr>
        <w:t>ikums). Palīdzības piešķiršanas nosacījumi ir noteikti Likuma III¹ nodaļā. Pašvaldība var sniegt Palīdzību arī pamatojoties uz Likuma 15.</w:t>
      </w:r>
      <w:r w:rsidR="00706CC5">
        <w:rPr>
          <w:rFonts w:ascii="Times New Roman" w:hAnsi="Times New Roman" w:cs="Times New Roman"/>
          <w:sz w:val="24"/>
          <w:szCs w:val="24"/>
        </w:rPr>
        <w:t> </w:t>
      </w:r>
      <w:r w:rsidRPr="00EA2F4B">
        <w:rPr>
          <w:rFonts w:ascii="Times New Roman" w:hAnsi="Times New Roman" w:cs="Times New Roman"/>
          <w:sz w:val="24"/>
          <w:szCs w:val="24"/>
        </w:rPr>
        <w:t>panta pamata. Šajā gadījumā speciālisti ar dzīvojamo telpu nodrošināmi vispārējā kārtībā pēc tam, kad ar dzīvojamo telpu ir nodrošinātas visas personas, kas minētas Likuma 13. un 14.</w:t>
      </w:r>
      <w:r w:rsidR="00706CC5">
        <w:rPr>
          <w:rFonts w:ascii="Times New Roman" w:hAnsi="Times New Roman" w:cs="Times New Roman"/>
          <w:sz w:val="24"/>
          <w:szCs w:val="24"/>
        </w:rPr>
        <w:t> </w:t>
      </w:r>
      <w:r w:rsidRPr="00EA2F4B">
        <w:rPr>
          <w:rFonts w:ascii="Times New Roman" w:hAnsi="Times New Roman" w:cs="Times New Roman"/>
          <w:sz w:val="24"/>
          <w:szCs w:val="24"/>
        </w:rPr>
        <w:t>pantā.</w:t>
      </w:r>
    </w:p>
    <w:p w14:paraId="5B5BB3F6" w14:textId="429CDEA1" w:rsidR="00B87671" w:rsidRPr="00B87671" w:rsidRDefault="00B87671" w:rsidP="00B87671">
      <w:pPr>
        <w:suppressAutoHyphens/>
        <w:autoSpaceDN w:val="0"/>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Izstrādājot saistošos noteikumus jāievēro </w:t>
      </w:r>
      <w:r>
        <w:rPr>
          <w:rFonts w:ascii="Times New Roman" w:hAnsi="Times New Roman" w:cs="Times New Roman"/>
          <w:color w:val="000000"/>
          <w:sz w:val="24"/>
          <w:szCs w:val="24"/>
        </w:rPr>
        <w:t>Ministru kabineta 2009. gada 3. februāra noteikumi Nr. 108 “Normatīvo aktu  projektu sagatavošanas noteikumi”.</w:t>
      </w:r>
    </w:p>
    <w:p w14:paraId="55A6B38B" w14:textId="35C44075" w:rsidR="00EA2F4B" w:rsidRPr="00891AA7" w:rsidRDefault="00B87671" w:rsidP="00246906">
      <w:pPr>
        <w:spacing w:after="120" w:line="240" w:lineRule="auto"/>
        <w:jc w:val="center"/>
        <w:rPr>
          <w:rFonts w:ascii="Times New Roman" w:hAnsi="Times New Roman" w:cs="Times New Roman"/>
          <w:b/>
          <w:bCs/>
          <w:sz w:val="28"/>
          <w:szCs w:val="28"/>
        </w:rPr>
      </w:pPr>
      <w:r w:rsidRPr="00891AA7">
        <w:rPr>
          <w:rFonts w:ascii="Times New Roman" w:hAnsi="Times New Roman" w:cs="Times New Roman"/>
          <w:b/>
          <w:bCs/>
          <w:sz w:val="28"/>
          <w:szCs w:val="28"/>
        </w:rPr>
        <w:t>Palīdzības sniegšanas tiesiskais regulējums</w:t>
      </w:r>
    </w:p>
    <w:p w14:paraId="07804767" w14:textId="3D5C4DD5" w:rsidR="00EA2F4B" w:rsidRPr="00706CC5"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Dzīvojamo telpu izīrēšana speciālistiem ir brīvprātīga. Tās ir pašvaldības tiesības, nevis pienākums. Pašvaldībām ir jāizvērtē sava dzīvojamā fonda iespējas, personu loku un skaitu, kas ir reģistrēts palīdzības dzīvokļa jautājuma risināšanā reģistros un jāpieņem izsvērtais lēmums par šāda tiesiskā regulējuma piemērošanu vai nepiemērošanu. Likuma III¹</w:t>
      </w:r>
      <w:r w:rsidR="00706CC5">
        <w:rPr>
          <w:rFonts w:ascii="Times New Roman" w:hAnsi="Times New Roman" w:cs="Times New Roman"/>
          <w:sz w:val="24"/>
          <w:szCs w:val="24"/>
        </w:rPr>
        <w:t> </w:t>
      </w:r>
      <w:r w:rsidRPr="00EA2F4B">
        <w:rPr>
          <w:rFonts w:ascii="Times New Roman" w:hAnsi="Times New Roman" w:cs="Times New Roman"/>
          <w:sz w:val="24"/>
          <w:szCs w:val="24"/>
        </w:rPr>
        <w:t>nodaļā ietvertais pilnvarojums un uz tā pamata sniegta Palīdzība nav saistīta ar palīdzības sniegšanu dzīvokļa jautājuma risināšanā Likuma 14.</w:t>
      </w:r>
      <w:r w:rsidR="00706CC5">
        <w:rPr>
          <w:rFonts w:ascii="Times New Roman" w:hAnsi="Times New Roman" w:cs="Times New Roman"/>
          <w:sz w:val="24"/>
          <w:szCs w:val="24"/>
        </w:rPr>
        <w:t> </w:t>
      </w:r>
      <w:r w:rsidRPr="00EA2F4B">
        <w:rPr>
          <w:rFonts w:ascii="Times New Roman" w:hAnsi="Times New Roman" w:cs="Times New Roman"/>
          <w:sz w:val="24"/>
          <w:szCs w:val="24"/>
        </w:rPr>
        <w:t>panta kārtībā. Līdz ar to piešķirot dzīvojamo telpu speciālistiem, pašvaldība var sniegt šādu palīdzību, neskatoties uz to personu skaitu dzīvokļu rindā, kas reģistrā ir reģistrēti, pamatojoties uz Likuma 14.pantu. Pašvaldība var rezervēt daļu vai noteiktu procentu no sava dzīvojamā fonda Palīdzības sniegšanai. Vienlaikus pašvaldībai jāizvērtē, vai konkrētā procenta noteikšana nepadarīs citu personu kategoriju iespējas īrēt pašvaldības dzīvojamo telpu par ļoti ierobežotām. Lemjot par dzīvojama fonda sadali starp sociālajām personu kategorijām un speciālistiem, kas nepieciešami pašvaldībai, jāsabalansē attīstības un sociālās aizsardzības intereses. Vispārējs princips palīdzības dzīvokļa jautājuma risināšanās sniegšana nosaka, ka, lemjot par palīdzību dzīvokļa jautājumu risināšanā un piemērojot konkrētās tiesību normas, ņemams vērā arī kritērijs par pašas personas iespējām nodrošināt sev palīdzību. Ņemot vērā minēto, sadalot savu dzīvojamo fondu, pašvaldībai rūpīgi jāizvērtē dzīvojamo telpu piedāvājumu tirgu savā administratīvajā teritorijā un speciālistu kapacitāti atrast piemēroto dzīvojamo telpu un segt tās izmaksas. Pašvaldības domei jānosaka dzīvojamām telpām, kas ir paredzētas Palīdzības piešķiršanai, speciālistam izīrējamas dzīvojamās telpas statusu. Šo statusu pašvaldības dome nosaka ar atsevišķu lēmumu. Šis statuss nav identisks dienesta dzīvokļu statusam, kas tika piešķirts saskaņā ar likumu “Par dzīvojamo telpu īri”.</w:t>
      </w:r>
    </w:p>
    <w:p w14:paraId="151B353D" w14:textId="75081AE9" w:rsidR="00EA2F4B" w:rsidRPr="00891AA7" w:rsidRDefault="00B87671" w:rsidP="00246906">
      <w:pPr>
        <w:spacing w:after="120" w:line="240" w:lineRule="auto"/>
        <w:jc w:val="center"/>
        <w:rPr>
          <w:rFonts w:ascii="Times New Roman" w:hAnsi="Times New Roman" w:cs="Times New Roman"/>
          <w:b/>
          <w:bCs/>
          <w:sz w:val="28"/>
          <w:szCs w:val="28"/>
        </w:rPr>
      </w:pPr>
      <w:r w:rsidRPr="00891AA7">
        <w:rPr>
          <w:rFonts w:ascii="Times New Roman" w:hAnsi="Times New Roman" w:cs="Times New Roman"/>
          <w:b/>
          <w:bCs/>
          <w:sz w:val="28"/>
          <w:szCs w:val="28"/>
        </w:rPr>
        <w:t>Speciālistu izvēle</w:t>
      </w:r>
    </w:p>
    <w:p w14:paraId="0B31D52F" w14:textId="77777777" w:rsidR="00F450C6"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Pašvaldībai piederošu vai tās nomātu dzīvojamo telpu, pašvaldība ir tiesīga izīrēt: </w:t>
      </w:r>
    </w:p>
    <w:p w14:paraId="5E0B9F98" w14:textId="77777777" w:rsidR="00F450C6"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sym w:font="Symbol" w:char="F0B7"/>
      </w:r>
      <w:r w:rsidRPr="00EA2F4B">
        <w:rPr>
          <w:rFonts w:ascii="Times New Roman" w:hAnsi="Times New Roman" w:cs="Times New Roman"/>
          <w:sz w:val="24"/>
          <w:szCs w:val="24"/>
        </w:rPr>
        <w:t xml:space="preserve"> pašvaldības attīstības programmā ietvertā attīstāmajā nozarē (rīcības virzieni, jomas u.c.) nodarbinātam kvalificētam speciālistam;</w:t>
      </w:r>
    </w:p>
    <w:p w14:paraId="47ACB336" w14:textId="67E5280A" w:rsidR="00F450C6"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 </w:t>
      </w:r>
      <w:r w:rsidRPr="00EA2F4B">
        <w:rPr>
          <w:rFonts w:ascii="Times New Roman" w:hAnsi="Times New Roman" w:cs="Times New Roman"/>
          <w:sz w:val="24"/>
          <w:szCs w:val="24"/>
        </w:rPr>
        <w:sym w:font="Symbol" w:char="F0B7"/>
      </w:r>
      <w:r w:rsidRPr="00EA2F4B">
        <w:rPr>
          <w:rFonts w:ascii="Times New Roman" w:hAnsi="Times New Roman" w:cs="Times New Roman"/>
          <w:sz w:val="24"/>
          <w:szCs w:val="24"/>
        </w:rPr>
        <w:t xml:space="preserve"> speciālistam, kas veic ar valsts vai pašvaldības funkciju nodrošināšanu saistītu pārvaldes uzdevumu jomā, kurā konstatēts nepietiekams kvalificētu speciālistu nodrošinājums. (Likuma 21¹</w:t>
      </w:r>
      <w:r w:rsidR="00706CC5">
        <w:rPr>
          <w:rFonts w:ascii="Times New Roman" w:hAnsi="Times New Roman" w:cs="Times New Roman"/>
          <w:sz w:val="24"/>
          <w:szCs w:val="24"/>
        </w:rPr>
        <w:t> </w:t>
      </w:r>
      <w:r w:rsidRPr="00EA2F4B">
        <w:rPr>
          <w:rFonts w:ascii="Times New Roman" w:hAnsi="Times New Roman" w:cs="Times New Roman"/>
          <w:sz w:val="24"/>
          <w:szCs w:val="24"/>
        </w:rPr>
        <w:t>panta pirmā daļa)</w:t>
      </w:r>
      <w:r w:rsidR="00E103B2">
        <w:rPr>
          <w:rFonts w:ascii="Times New Roman" w:hAnsi="Times New Roman" w:cs="Times New Roman"/>
          <w:sz w:val="24"/>
          <w:szCs w:val="24"/>
        </w:rPr>
        <w:t>;</w:t>
      </w:r>
    </w:p>
    <w:p w14:paraId="54558235" w14:textId="77777777" w:rsidR="00343A05"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lastRenderedPageBreak/>
        <w:t xml:space="preserve"> Nosacījums par nepietiekamu kvalificētu speciālistu nodrošinājumu attiecas arī uz speciālistiem, kas nodarbināti pašvaldības attīstības programmā ietvertā attīstāmajā nozarē. </w:t>
      </w:r>
    </w:p>
    <w:p w14:paraId="57990F22" w14:textId="77777777" w:rsidR="00343A05"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Saistošo noteikumu forma ir obligāta</w:t>
      </w:r>
      <w:r w:rsidR="00343A05">
        <w:rPr>
          <w:rFonts w:ascii="Times New Roman" w:hAnsi="Times New Roman" w:cs="Times New Roman"/>
          <w:sz w:val="24"/>
          <w:szCs w:val="24"/>
        </w:rPr>
        <w:t>.</w:t>
      </w:r>
    </w:p>
    <w:p w14:paraId="6B16AC0F" w14:textId="77777777" w:rsidR="00343A05"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 Nosakot rīcības virzienus, jomas, nozares, pārvaldes uzdevumus, kuru veikšanai ir nepieciešami speciālisti, pašvaldībai jābalstās uz faktiskās situācijas izpēti. </w:t>
      </w:r>
    </w:p>
    <w:p w14:paraId="5FC9D7FC" w14:textId="77777777" w:rsidR="004C5F23"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Ierosinājums veidot saistošo noteikumu redakciju pēc iespējas precīzāku, konkrēti nosakot pārvaldes uzdevumus, jomas, kuros ir konstatēts speciālistu trūkums, vai arī nosakot speciālistu kvalifikāciju, profesijas, kuras ir nepieciešamas. Gadījumā, ja pašvaldībai ir vēlme noteikt vairākas nozares/jomas, kur trūkst speciālistu, ierosinājums šīs nozares veidot, sagrupējot pēc prioritātēm, tādējādi nodrošinot saistošo noteikumu vieglāku piemērošanu gadījumā, ja Palīdzības saņemšanai vienlaicīgi pieteiksies vairāki speciālisti no vairākām nozarēm/jomām/specialitātēm</w:t>
      </w:r>
      <w:r w:rsidR="004C5F23">
        <w:rPr>
          <w:rFonts w:ascii="Times New Roman" w:hAnsi="Times New Roman" w:cs="Times New Roman"/>
          <w:sz w:val="24"/>
          <w:szCs w:val="24"/>
        </w:rPr>
        <w:t>.</w:t>
      </w:r>
    </w:p>
    <w:p w14:paraId="25AA957A" w14:textId="4CDFF26D" w:rsidR="004C5F23"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 Speciālistu izvēlē pašvaldībai jāpieturas pie vienotiem kritērijiem, lai izvērtējot speciālistu atbilstību saistošajiem noteikumiem, pašvaldības lēmums piešķirt vai nepiešķirt dzīvojamo platību īrēšanai nebūtu balstīts uz atšķirīgiem argumentiem </w:t>
      </w:r>
    </w:p>
    <w:p w14:paraId="345F474D" w14:textId="3F04FCA0" w:rsidR="00EA2F4B"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Tiesiskā regulējuma būtība ir piesaistīt pašvaldībai jaunus kvalificētus speciālistus, lai veicinātu novada attīstību un veiksmīgu funkciju īstenošanu. Līdz ar to pamatā Palīdzība piešķirama jaunajiem speciālistiem, kam ir vēlme strādāt novada administratīvajā teritorijā, nevis tiem, kas jau ilgu laiku veiksmīgi strādā pašvaldībā, jo šajā gadījumā iztrūkst pazīme par nepieciešamo speciālistu trūkumu</w:t>
      </w:r>
      <w:r w:rsidR="00246906">
        <w:rPr>
          <w:rFonts w:ascii="Times New Roman" w:hAnsi="Times New Roman" w:cs="Times New Roman"/>
          <w:sz w:val="24"/>
          <w:szCs w:val="24"/>
        </w:rPr>
        <w:t>.</w:t>
      </w:r>
    </w:p>
    <w:p w14:paraId="006C9951" w14:textId="2D019549" w:rsidR="00EA2F4B" w:rsidRPr="007969D1" w:rsidRDefault="00891AA7" w:rsidP="00246906">
      <w:pPr>
        <w:spacing w:after="120" w:line="240" w:lineRule="auto"/>
        <w:jc w:val="center"/>
        <w:rPr>
          <w:rFonts w:ascii="Times New Roman" w:hAnsi="Times New Roman" w:cs="Times New Roman"/>
          <w:b/>
          <w:bCs/>
          <w:sz w:val="28"/>
          <w:szCs w:val="28"/>
        </w:rPr>
      </w:pPr>
      <w:r w:rsidRPr="007969D1">
        <w:rPr>
          <w:rFonts w:ascii="Times New Roman" w:hAnsi="Times New Roman" w:cs="Times New Roman"/>
          <w:b/>
          <w:bCs/>
          <w:sz w:val="28"/>
          <w:szCs w:val="28"/>
        </w:rPr>
        <w:t xml:space="preserve">Nosacījumu noteikšana </w:t>
      </w:r>
      <w:r w:rsidR="00E16043" w:rsidRPr="007969D1">
        <w:rPr>
          <w:rFonts w:ascii="Times New Roman" w:hAnsi="Times New Roman" w:cs="Times New Roman"/>
          <w:b/>
          <w:bCs/>
          <w:sz w:val="28"/>
          <w:szCs w:val="28"/>
        </w:rPr>
        <w:t>speciālistiem</w:t>
      </w:r>
    </w:p>
    <w:p w14:paraId="0119F56A" w14:textId="63EE2744" w:rsidR="000B3340"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Obligāti nosacījumi, kuriem jāatbilst speciālistam, jau minēti Likumā.</w:t>
      </w:r>
    </w:p>
    <w:p w14:paraId="05794D46" w14:textId="77777777" w:rsidR="000B3340"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sym w:font="Symbol" w:char="F0B7"/>
      </w:r>
      <w:r w:rsidRPr="00EA2F4B">
        <w:rPr>
          <w:rFonts w:ascii="Times New Roman" w:hAnsi="Times New Roman" w:cs="Times New Roman"/>
          <w:sz w:val="24"/>
          <w:szCs w:val="24"/>
        </w:rPr>
        <w:t xml:space="preserve"> speciālistam jābūt nodarbinātam pašvaldības attīstības programmā ietvertā attīstāmajā nozarē vai jāveic ar valsts vai pašvaldības funkciju nodrošināšanu saistītu pārvaldes uzdevumu </w:t>
      </w:r>
    </w:p>
    <w:p w14:paraId="32CF4410" w14:textId="77777777" w:rsidR="000B3340"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sym w:font="Symbol" w:char="F0B7"/>
      </w:r>
      <w:r w:rsidRPr="00EA2F4B">
        <w:rPr>
          <w:rFonts w:ascii="Times New Roman" w:hAnsi="Times New Roman" w:cs="Times New Roman"/>
          <w:sz w:val="24"/>
          <w:szCs w:val="24"/>
        </w:rPr>
        <w:t xml:space="preserve"> jābūt tādam speciālistam, kuru ir trūkums pašvaldības administratīvajā teritorijā </w:t>
      </w:r>
    </w:p>
    <w:p w14:paraId="4F663144" w14:textId="77777777" w:rsidR="00804C37"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sym w:font="Symbol" w:char="F0B7"/>
      </w:r>
      <w:r w:rsidRPr="00EA2F4B">
        <w:rPr>
          <w:rFonts w:ascii="Times New Roman" w:hAnsi="Times New Roman" w:cs="Times New Roman"/>
          <w:sz w:val="24"/>
          <w:szCs w:val="24"/>
        </w:rPr>
        <w:t xml:space="preserve"> speciālistam attiecīgās pašvaldības administratīvajā teritorijā nedrīkst piederēt dzīvojamā telpa. Likumā arī noteikti abpusējie pienākumi: speciālists nav tiesīgs nodot apakšīrē vai iegūt īpašumā pašvaldības dzīvojamo telpu, bet pašvaldība nav tiesīga to nodot privatizācijai vai atsavināt. </w:t>
      </w:r>
    </w:p>
    <w:p w14:paraId="58D4C105" w14:textId="0AAAA41A" w:rsidR="000B3340"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 Bez Likumā minētajiem obligātiem nosacījumiem, pašvaldība var noteikt arī papildus nosacījumus speciālistiem Palīdzības saņemšanai, šie nosacījumi var būt arī stingrāki, nekā Likumā minētie. Piemēram, nosacījums, ka ne tikai pašam speciālistam, bet arī tā laulātām un pirmās pakāpes radiniekiem nedrīkst piederēt dzīvojamā telpa novada administratīvajā teritorijā. </w:t>
      </w:r>
    </w:p>
    <w:p w14:paraId="224B1943" w14:textId="57AEF02F" w:rsidR="00F45C0A"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t xml:space="preserve">Dzīvesvietas deklarēšanas kritērijs. Likuma 4.panta pirmā daļa nosaka vispārīgu principu, ka palīdzību dzīvokļa jautājumu risināšanā personai sniedz tā pašvaldība, kuras administratīvajā teritorijā attiecīgā persona deklarējusi savu dzīvesvietu. Vienlaikus jāatzīmē, ka dzīvesvietas deklarēšanas kritēriju attiecināt uz palīdzības piešķiršanu speciālistiem ir grūti, un dažreiz šo kritēriju pat neiespējami piemērot. Likuma III¹ nodaļā paredzētā regulējuma būtība ir piesaistīt pašvaldībai nepieciešamus kvalificētus speciālistus, kas ir gatavi strādāt pašvaldības administratīvajā teritorijā, bet, iespējams, nevar savu vēlmi realizēt, jo nav iespēja atrast piemēroto dzīvojamo platību. Līdz ar to jaunajam speciālistam pirms dzīvojamās platības ierādīšanas nav arī iespēja deklarēties pašvaldības administratīvajā teritorijā. </w:t>
      </w:r>
    </w:p>
    <w:p w14:paraId="468B633A" w14:textId="4265425B" w:rsidR="000B3340" w:rsidRPr="00084002" w:rsidRDefault="00EA2F4B" w:rsidP="00246906">
      <w:pPr>
        <w:spacing w:after="120" w:line="240" w:lineRule="auto"/>
        <w:jc w:val="both"/>
        <w:rPr>
          <w:rFonts w:ascii="Times New Roman" w:hAnsi="Times New Roman" w:cs="Times New Roman"/>
          <w:sz w:val="24"/>
          <w:szCs w:val="24"/>
          <w:u w:val="single"/>
        </w:rPr>
      </w:pPr>
      <w:r w:rsidRPr="00084002">
        <w:rPr>
          <w:rFonts w:ascii="Times New Roman" w:hAnsi="Times New Roman" w:cs="Times New Roman"/>
          <w:sz w:val="24"/>
          <w:szCs w:val="24"/>
          <w:u w:val="single"/>
        </w:rPr>
        <w:t>Ņemot vērā minēto, ierosinājums neietvert saistošajos noteikumos dzīvesvietas deklarēšanas kritēriju kā obligātu.</w:t>
      </w:r>
    </w:p>
    <w:p w14:paraId="4C09A4B2" w14:textId="301F67D8" w:rsidR="000B3340" w:rsidRPr="00583004" w:rsidRDefault="00EA2F4B" w:rsidP="00246906">
      <w:pPr>
        <w:spacing w:after="120" w:line="240" w:lineRule="auto"/>
        <w:jc w:val="center"/>
        <w:rPr>
          <w:rFonts w:ascii="Times New Roman" w:hAnsi="Times New Roman" w:cs="Times New Roman"/>
          <w:b/>
          <w:bCs/>
          <w:sz w:val="28"/>
          <w:szCs w:val="28"/>
        </w:rPr>
      </w:pPr>
      <w:r w:rsidRPr="00583004">
        <w:rPr>
          <w:rFonts w:ascii="Times New Roman" w:hAnsi="Times New Roman" w:cs="Times New Roman"/>
          <w:b/>
          <w:bCs/>
          <w:sz w:val="28"/>
          <w:szCs w:val="28"/>
        </w:rPr>
        <w:t>L</w:t>
      </w:r>
      <w:r w:rsidR="00583004" w:rsidRPr="00583004">
        <w:rPr>
          <w:rFonts w:ascii="Times New Roman" w:hAnsi="Times New Roman" w:cs="Times New Roman"/>
          <w:b/>
          <w:bCs/>
          <w:sz w:val="28"/>
          <w:szCs w:val="28"/>
        </w:rPr>
        <w:t>īguma slēgšana</w:t>
      </w:r>
    </w:p>
    <w:p w14:paraId="0105A644" w14:textId="77777777" w:rsidR="00EE0FB0" w:rsidRDefault="00EA2F4B" w:rsidP="00246906">
      <w:pPr>
        <w:spacing w:after="120" w:line="240" w:lineRule="auto"/>
        <w:jc w:val="both"/>
        <w:rPr>
          <w:rFonts w:ascii="Times New Roman" w:hAnsi="Times New Roman" w:cs="Times New Roman"/>
          <w:sz w:val="24"/>
          <w:szCs w:val="24"/>
        </w:rPr>
      </w:pPr>
      <w:r w:rsidRPr="00EA2F4B">
        <w:rPr>
          <w:rFonts w:ascii="Times New Roman" w:hAnsi="Times New Roman" w:cs="Times New Roman"/>
          <w:sz w:val="24"/>
          <w:szCs w:val="24"/>
        </w:rPr>
        <w:lastRenderedPageBreak/>
        <w:t>Pašvaldība dzīvojamās telpas īres līgumu ar speciālistu slēdz uz darba tiesisko attiecību laiku, bet ne ilgāku par trim gadiem (Likuma 21³</w:t>
      </w:r>
      <w:r w:rsidR="00EE0FB0">
        <w:rPr>
          <w:rFonts w:ascii="Times New Roman" w:hAnsi="Times New Roman" w:cs="Times New Roman"/>
          <w:sz w:val="24"/>
          <w:szCs w:val="24"/>
        </w:rPr>
        <w:t> </w:t>
      </w:r>
      <w:r w:rsidRPr="00EA2F4B">
        <w:rPr>
          <w:rFonts w:ascii="Times New Roman" w:hAnsi="Times New Roman" w:cs="Times New Roman"/>
          <w:sz w:val="24"/>
          <w:szCs w:val="24"/>
        </w:rPr>
        <w:t xml:space="preserve">pants). Ja pašvaldība nav speciālista darba devējs, tā slēdz sadarbības līgumu ar speciālista darba devēju, kurā norāda: </w:t>
      </w:r>
    </w:p>
    <w:p w14:paraId="7EB38F21" w14:textId="77777777" w:rsidR="00EE0FB0" w:rsidRDefault="00EA2F4B" w:rsidP="00246906">
      <w:pPr>
        <w:pStyle w:val="ListParagraph"/>
        <w:numPr>
          <w:ilvl w:val="0"/>
          <w:numId w:val="1"/>
        </w:numPr>
        <w:spacing w:after="120"/>
        <w:ind w:left="0" w:firstLine="0"/>
        <w:jc w:val="both"/>
        <w:rPr>
          <w:sz w:val="24"/>
          <w:szCs w:val="24"/>
        </w:rPr>
      </w:pPr>
      <w:r w:rsidRPr="00EE0FB0">
        <w:rPr>
          <w:sz w:val="24"/>
          <w:szCs w:val="24"/>
        </w:rPr>
        <w:t xml:space="preserve">līdzējus; </w:t>
      </w:r>
    </w:p>
    <w:p w14:paraId="0CD1F848" w14:textId="6F1A54C5" w:rsidR="00EE0FB0" w:rsidRDefault="00EA2F4B" w:rsidP="00246906">
      <w:pPr>
        <w:pStyle w:val="ListParagraph"/>
        <w:numPr>
          <w:ilvl w:val="0"/>
          <w:numId w:val="1"/>
        </w:numPr>
        <w:spacing w:after="120"/>
        <w:ind w:left="0" w:firstLine="0"/>
        <w:jc w:val="both"/>
        <w:rPr>
          <w:sz w:val="24"/>
          <w:szCs w:val="24"/>
        </w:rPr>
      </w:pPr>
      <w:r w:rsidRPr="00EE0FB0">
        <w:rPr>
          <w:sz w:val="24"/>
          <w:szCs w:val="24"/>
        </w:rPr>
        <w:t>līdzēju sadarbības mērķi un pašvaldības attīstības programmai atbilstošu nozari, kurā līdzēji sadarbojas;</w:t>
      </w:r>
    </w:p>
    <w:p w14:paraId="534DA55B" w14:textId="0225E8E3" w:rsidR="00EE0FB0" w:rsidRDefault="00EA2F4B" w:rsidP="00246906">
      <w:pPr>
        <w:pStyle w:val="ListParagraph"/>
        <w:numPr>
          <w:ilvl w:val="0"/>
          <w:numId w:val="1"/>
        </w:numPr>
        <w:spacing w:after="120"/>
        <w:ind w:left="0" w:firstLine="0"/>
        <w:jc w:val="both"/>
        <w:rPr>
          <w:sz w:val="24"/>
          <w:szCs w:val="24"/>
        </w:rPr>
      </w:pPr>
      <w:r w:rsidRPr="00EE0FB0">
        <w:rPr>
          <w:sz w:val="24"/>
          <w:szCs w:val="24"/>
        </w:rPr>
        <w:t>līdzēju atbildību, kā arī iespējamo atbildību līguma izbeigšanas gadījumā;</w:t>
      </w:r>
    </w:p>
    <w:p w14:paraId="3B31CAD3" w14:textId="40351566" w:rsidR="00EE0FB0" w:rsidRDefault="00EA2F4B" w:rsidP="00246906">
      <w:pPr>
        <w:pStyle w:val="ListParagraph"/>
        <w:numPr>
          <w:ilvl w:val="0"/>
          <w:numId w:val="1"/>
        </w:numPr>
        <w:spacing w:after="120"/>
        <w:ind w:left="0" w:firstLine="0"/>
        <w:jc w:val="both"/>
        <w:rPr>
          <w:sz w:val="24"/>
          <w:szCs w:val="24"/>
        </w:rPr>
      </w:pPr>
      <w:r w:rsidRPr="00EE0FB0">
        <w:rPr>
          <w:sz w:val="24"/>
          <w:szCs w:val="24"/>
        </w:rPr>
        <w:t>savstarpējās informācijas sniegšanas un apmaiņas kārtību attiecībā uz speciālista nodarbināšanu;</w:t>
      </w:r>
    </w:p>
    <w:p w14:paraId="15B2FA8F" w14:textId="4B3907C1" w:rsidR="00EE0FB0" w:rsidRDefault="00EA2F4B" w:rsidP="00246906">
      <w:pPr>
        <w:pStyle w:val="ListParagraph"/>
        <w:numPr>
          <w:ilvl w:val="0"/>
          <w:numId w:val="1"/>
        </w:numPr>
        <w:spacing w:after="120"/>
        <w:ind w:left="0" w:firstLine="0"/>
        <w:jc w:val="both"/>
        <w:rPr>
          <w:sz w:val="24"/>
          <w:szCs w:val="24"/>
        </w:rPr>
      </w:pPr>
      <w:r w:rsidRPr="00EE0FB0">
        <w:rPr>
          <w:sz w:val="24"/>
          <w:szCs w:val="24"/>
        </w:rPr>
        <w:t>līguma spēkā stāšanās kārtību;</w:t>
      </w:r>
    </w:p>
    <w:p w14:paraId="79723024" w14:textId="4E530E6F" w:rsidR="00EE0FB0" w:rsidRDefault="00EA2F4B" w:rsidP="00246906">
      <w:pPr>
        <w:pStyle w:val="ListParagraph"/>
        <w:numPr>
          <w:ilvl w:val="0"/>
          <w:numId w:val="1"/>
        </w:numPr>
        <w:spacing w:after="120"/>
        <w:ind w:left="0" w:firstLine="0"/>
        <w:jc w:val="both"/>
        <w:rPr>
          <w:sz w:val="24"/>
          <w:szCs w:val="24"/>
        </w:rPr>
      </w:pPr>
      <w:r w:rsidRPr="00EE0FB0">
        <w:rPr>
          <w:sz w:val="24"/>
          <w:szCs w:val="24"/>
        </w:rPr>
        <w:t>līguma darbības termiņu</w:t>
      </w:r>
      <w:r w:rsidR="00EE0FB0">
        <w:rPr>
          <w:sz w:val="24"/>
          <w:szCs w:val="24"/>
        </w:rPr>
        <w:t>;</w:t>
      </w:r>
    </w:p>
    <w:p w14:paraId="0574ECAB" w14:textId="7E6EA3DF" w:rsidR="00EE0FB0" w:rsidRPr="00B14BAA" w:rsidRDefault="00EA2F4B" w:rsidP="00246906">
      <w:pPr>
        <w:pStyle w:val="ListParagraph"/>
        <w:numPr>
          <w:ilvl w:val="0"/>
          <w:numId w:val="1"/>
        </w:numPr>
        <w:spacing w:after="120"/>
        <w:ind w:left="0" w:firstLine="0"/>
        <w:jc w:val="both"/>
        <w:rPr>
          <w:sz w:val="24"/>
          <w:szCs w:val="24"/>
        </w:rPr>
      </w:pPr>
      <w:r w:rsidRPr="00EE0FB0">
        <w:rPr>
          <w:sz w:val="24"/>
          <w:szCs w:val="24"/>
        </w:rPr>
        <w:t>citus būtiskus līguma nosacījumus. (Likuma 21²</w:t>
      </w:r>
      <w:r w:rsidR="00EE0FB0" w:rsidRPr="00EE0FB0">
        <w:rPr>
          <w:sz w:val="24"/>
          <w:szCs w:val="24"/>
        </w:rPr>
        <w:t> </w:t>
      </w:r>
      <w:r w:rsidRPr="00EE0FB0">
        <w:rPr>
          <w:sz w:val="24"/>
          <w:szCs w:val="24"/>
        </w:rPr>
        <w:t>panta trešā daļa).</w:t>
      </w:r>
    </w:p>
    <w:p w14:paraId="4EB013F6" w14:textId="77777777" w:rsidR="00EE0FB0" w:rsidRDefault="00EA2F4B" w:rsidP="00246906">
      <w:pPr>
        <w:pStyle w:val="ListParagraph"/>
        <w:numPr>
          <w:ilvl w:val="0"/>
          <w:numId w:val="2"/>
        </w:numPr>
        <w:spacing w:after="120"/>
        <w:ind w:left="0" w:firstLine="0"/>
        <w:jc w:val="both"/>
        <w:rPr>
          <w:sz w:val="24"/>
          <w:szCs w:val="24"/>
        </w:rPr>
      </w:pPr>
      <w:r w:rsidRPr="00EE0FB0">
        <w:rPr>
          <w:sz w:val="24"/>
          <w:szCs w:val="24"/>
        </w:rPr>
        <w:t>Ja personas darba devējs ir pašvaldības iestāde vai aģentūra, līgumslēdzēji ir pašvaldība un attiecīgais speciālists</w:t>
      </w:r>
      <w:r w:rsidR="0002250F" w:rsidRPr="00EE0FB0">
        <w:rPr>
          <w:sz w:val="24"/>
          <w:szCs w:val="24"/>
        </w:rPr>
        <w:t>.</w:t>
      </w:r>
    </w:p>
    <w:p w14:paraId="48B68DBA" w14:textId="2F6F2117" w:rsidR="00EE0FB0" w:rsidRPr="00E30770" w:rsidRDefault="00EA2F4B" w:rsidP="00E30770">
      <w:pPr>
        <w:pStyle w:val="ListParagraph"/>
        <w:numPr>
          <w:ilvl w:val="0"/>
          <w:numId w:val="2"/>
        </w:numPr>
        <w:spacing w:after="120"/>
        <w:ind w:left="0" w:firstLine="0"/>
        <w:jc w:val="both"/>
        <w:rPr>
          <w:sz w:val="24"/>
          <w:szCs w:val="24"/>
        </w:rPr>
      </w:pPr>
      <w:r w:rsidRPr="00EE0FB0">
        <w:rPr>
          <w:sz w:val="24"/>
          <w:szCs w:val="24"/>
        </w:rPr>
        <w:t>Ja personai nav darba dēvēja</w:t>
      </w:r>
      <w:r w:rsidR="00EE0FB0">
        <w:rPr>
          <w:sz w:val="24"/>
          <w:szCs w:val="24"/>
        </w:rPr>
        <w:t> </w:t>
      </w:r>
      <w:r w:rsidR="007B5865">
        <w:rPr>
          <w:sz w:val="24"/>
          <w:szCs w:val="24"/>
        </w:rPr>
        <w:t>–</w:t>
      </w:r>
      <w:r w:rsidR="00EE0FB0">
        <w:rPr>
          <w:sz w:val="24"/>
          <w:szCs w:val="24"/>
        </w:rPr>
        <w:t> </w:t>
      </w:r>
      <w:r w:rsidR="007B5865">
        <w:rPr>
          <w:sz w:val="24"/>
          <w:szCs w:val="24"/>
        </w:rPr>
        <w:t>t</w:t>
      </w:r>
      <w:r w:rsidRPr="00EE0FB0">
        <w:rPr>
          <w:sz w:val="24"/>
          <w:szCs w:val="24"/>
        </w:rPr>
        <w:t xml:space="preserve">ā ir </w:t>
      </w:r>
      <w:proofErr w:type="spellStart"/>
      <w:r w:rsidRPr="00EE0FB0">
        <w:rPr>
          <w:sz w:val="24"/>
          <w:szCs w:val="24"/>
        </w:rPr>
        <w:t>pašnodarbinātā</w:t>
      </w:r>
      <w:proofErr w:type="spellEnd"/>
      <w:r w:rsidRPr="00EE0FB0">
        <w:rPr>
          <w:sz w:val="24"/>
          <w:szCs w:val="24"/>
        </w:rPr>
        <w:t xml:space="preserve"> persona, līgumslēdzēju puses ir pašvaldība un attiecīgais speciālists</w:t>
      </w:r>
      <w:r w:rsidR="009527FA" w:rsidRPr="00EE0FB0">
        <w:rPr>
          <w:sz w:val="24"/>
          <w:szCs w:val="24"/>
        </w:rPr>
        <w:t>.</w:t>
      </w:r>
    </w:p>
    <w:p w14:paraId="7E766E7D" w14:textId="701B231C" w:rsidR="00EA2F4B" w:rsidRDefault="00EA2F4B" w:rsidP="00246906">
      <w:pPr>
        <w:spacing w:after="0" w:line="240" w:lineRule="auto"/>
        <w:jc w:val="both"/>
        <w:rPr>
          <w:rFonts w:ascii="Times New Roman" w:hAnsi="Times New Roman" w:cs="Times New Roman"/>
          <w:sz w:val="24"/>
          <w:szCs w:val="24"/>
        </w:rPr>
      </w:pPr>
      <w:r w:rsidRPr="00EA2F4B">
        <w:rPr>
          <w:rFonts w:ascii="Times New Roman" w:hAnsi="Times New Roman" w:cs="Times New Roman"/>
          <w:sz w:val="24"/>
          <w:szCs w:val="24"/>
        </w:rPr>
        <w:t>Izbeidzoties dzīvojamās telpas īres līguma termiņam, pašvaldībai ir tiesības lemt par īres līguma pagarināšanu, ja speciālists joprojām ir nodarbināts šā likuma 21.¹</w:t>
      </w:r>
      <w:r w:rsidR="00EE0FB0">
        <w:rPr>
          <w:rFonts w:ascii="Times New Roman" w:hAnsi="Times New Roman" w:cs="Times New Roman"/>
          <w:sz w:val="24"/>
          <w:szCs w:val="24"/>
        </w:rPr>
        <w:t> </w:t>
      </w:r>
      <w:r w:rsidRPr="00EA2F4B">
        <w:rPr>
          <w:rFonts w:ascii="Times New Roman" w:hAnsi="Times New Roman" w:cs="Times New Roman"/>
          <w:sz w:val="24"/>
          <w:szCs w:val="24"/>
        </w:rPr>
        <w:t>panta otrajā daļā noteiktajā jomā un ir spēkā sadarbības līgums ar speciālista darba devēju.</w:t>
      </w:r>
    </w:p>
    <w:p w14:paraId="0E8463A4" w14:textId="77777777" w:rsidR="00730339" w:rsidRDefault="00730339" w:rsidP="00246906">
      <w:pPr>
        <w:spacing w:after="0" w:line="240" w:lineRule="auto"/>
        <w:jc w:val="both"/>
        <w:rPr>
          <w:rFonts w:ascii="Times New Roman" w:hAnsi="Times New Roman" w:cs="Times New Roman"/>
          <w:sz w:val="24"/>
          <w:szCs w:val="24"/>
        </w:rPr>
      </w:pPr>
    </w:p>
    <w:p w14:paraId="24DAEE42" w14:textId="77777777" w:rsidR="00EE0FB0" w:rsidRDefault="00EE0FB0" w:rsidP="00246906">
      <w:pPr>
        <w:spacing w:after="0" w:line="240" w:lineRule="auto"/>
        <w:jc w:val="both"/>
        <w:rPr>
          <w:rFonts w:ascii="Times New Roman" w:hAnsi="Times New Roman" w:cs="Times New Roman"/>
          <w:sz w:val="24"/>
          <w:szCs w:val="24"/>
        </w:rPr>
      </w:pPr>
    </w:p>
    <w:p w14:paraId="72CA909E" w14:textId="77777777" w:rsidR="00EE0FB0" w:rsidRDefault="00EE0FB0" w:rsidP="00246906">
      <w:pPr>
        <w:spacing w:after="0" w:line="240" w:lineRule="auto"/>
        <w:jc w:val="both"/>
        <w:rPr>
          <w:rFonts w:ascii="Times New Roman" w:hAnsi="Times New Roman" w:cs="Times New Roman"/>
          <w:sz w:val="24"/>
          <w:szCs w:val="24"/>
        </w:rPr>
      </w:pPr>
    </w:p>
    <w:p w14:paraId="07358577" w14:textId="77777777" w:rsidR="00730339" w:rsidRPr="00730339" w:rsidRDefault="00EA2F4B" w:rsidP="00246906">
      <w:pPr>
        <w:pStyle w:val="ListParagraph"/>
        <w:ind w:left="0"/>
        <w:jc w:val="both"/>
        <w:rPr>
          <w:iCs/>
          <w:sz w:val="20"/>
          <w:szCs w:val="20"/>
        </w:rPr>
      </w:pPr>
      <w:r w:rsidRPr="00730339">
        <w:rPr>
          <w:iCs/>
          <w:sz w:val="20"/>
          <w:szCs w:val="20"/>
        </w:rPr>
        <w:t>Vadlīnijas aktualizētas</w:t>
      </w:r>
      <w:r w:rsidR="00706CC5" w:rsidRPr="00730339">
        <w:rPr>
          <w:iCs/>
          <w:sz w:val="20"/>
          <w:szCs w:val="20"/>
        </w:rPr>
        <w:t>: 31.03.2023.</w:t>
      </w:r>
    </w:p>
    <w:p w14:paraId="6401EDCC" w14:textId="77777777" w:rsidR="00730339" w:rsidRPr="00730339" w:rsidRDefault="00730339" w:rsidP="00246906">
      <w:pPr>
        <w:pStyle w:val="ListParagraph"/>
        <w:ind w:left="0"/>
        <w:jc w:val="both"/>
        <w:rPr>
          <w:iCs/>
          <w:sz w:val="20"/>
          <w:szCs w:val="20"/>
        </w:rPr>
      </w:pPr>
    </w:p>
    <w:p w14:paraId="59BCE2A3" w14:textId="2B4DD570" w:rsidR="00EA2F4B" w:rsidRPr="00730339" w:rsidRDefault="00EA2F4B" w:rsidP="00246906">
      <w:pPr>
        <w:pStyle w:val="ListParagraph"/>
        <w:ind w:left="0"/>
        <w:jc w:val="both"/>
        <w:rPr>
          <w:color w:val="000000"/>
          <w:sz w:val="20"/>
          <w:szCs w:val="20"/>
        </w:rPr>
      </w:pPr>
      <w:r w:rsidRPr="00730339">
        <w:rPr>
          <w:color w:val="000000"/>
          <w:sz w:val="20"/>
          <w:szCs w:val="20"/>
        </w:rPr>
        <w:t>Kontaktinformācija:</w:t>
      </w:r>
    </w:p>
    <w:p w14:paraId="7FFB92F4" w14:textId="77777777" w:rsidR="00730339" w:rsidRPr="00730339" w:rsidRDefault="00730339" w:rsidP="00246906">
      <w:pPr>
        <w:pStyle w:val="ListParagraph"/>
        <w:ind w:left="0"/>
        <w:jc w:val="both"/>
        <w:rPr>
          <w:color w:val="000000"/>
          <w:sz w:val="20"/>
          <w:szCs w:val="20"/>
        </w:rPr>
      </w:pPr>
    </w:p>
    <w:p w14:paraId="3E4F798E" w14:textId="54271E80" w:rsidR="00EA2F4B" w:rsidRPr="00246906" w:rsidRDefault="00EA2F4B" w:rsidP="00246906">
      <w:pPr>
        <w:pStyle w:val="xxmsonormal"/>
        <w:shd w:val="clear" w:color="auto" w:fill="FFFFFF"/>
        <w:jc w:val="both"/>
        <w:rPr>
          <w:rFonts w:ascii="Calibri" w:hAnsi="Calibri" w:cs="Calibri"/>
          <w:bCs/>
          <w:color w:val="000000"/>
          <w:sz w:val="20"/>
          <w:szCs w:val="20"/>
        </w:rPr>
      </w:pPr>
      <w:r w:rsidRPr="00246906">
        <w:rPr>
          <w:bCs/>
          <w:color w:val="000000"/>
          <w:sz w:val="20"/>
          <w:szCs w:val="20"/>
        </w:rPr>
        <w:t>Agnese Pabērza-Draudiņa, Pašvaldību departamenta Pašvaldību pārraudzības</w:t>
      </w:r>
      <w:r w:rsidR="00730339" w:rsidRPr="00246906">
        <w:rPr>
          <w:bCs/>
          <w:color w:val="000000"/>
          <w:sz w:val="20"/>
          <w:szCs w:val="20"/>
        </w:rPr>
        <w:t xml:space="preserve"> </w:t>
      </w:r>
      <w:r w:rsidRPr="00246906">
        <w:rPr>
          <w:bCs/>
          <w:color w:val="000000"/>
          <w:sz w:val="20"/>
          <w:szCs w:val="20"/>
        </w:rPr>
        <w:t>nodaļas vecākā eksperte</w:t>
      </w:r>
    </w:p>
    <w:p w14:paraId="09F71D79" w14:textId="77777777" w:rsidR="00EA2F4B" w:rsidRPr="00246906" w:rsidRDefault="004E2C31" w:rsidP="00246906">
      <w:pPr>
        <w:pStyle w:val="ListParagraph"/>
        <w:ind w:left="0"/>
        <w:contextualSpacing w:val="0"/>
        <w:jc w:val="both"/>
        <w:rPr>
          <w:bCs/>
          <w:color w:val="000000"/>
          <w:sz w:val="20"/>
          <w:szCs w:val="20"/>
        </w:rPr>
      </w:pPr>
      <w:hyperlink r:id="rId7" w:history="1">
        <w:r w:rsidR="00EA2F4B" w:rsidRPr="00246906">
          <w:rPr>
            <w:rStyle w:val="Hyperlink"/>
            <w:bCs/>
            <w:sz w:val="20"/>
            <w:szCs w:val="20"/>
          </w:rPr>
          <w:t>agnese.paberza@varam.gov.lv</w:t>
        </w:r>
      </w:hyperlink>
      <w:r w:rsidR="00EA2F4B" w:rsidRPr="00246906">
        <w:rPr>
          <w:bCs/>
          <w:color w:val="000000"/>
          <w:sz w:val="20"/>
          <w:szCs w:val="20"/>
        </w:rPr>
        <w:t>, tālr. 66016784</w:t>
      </w:r>
    </w:p>
    <w:p w14:paraId="60EF6704" w14:textId="77777777" w:rsidR="00730339" w:rsidRPr="00730339" w:rsidRDefault="00730339" w:rsidP="00246906">
      <w:pPr>
        <w:pStyle w:val="ListParagraph"/>
        <w:ind w:left="0"/>
        <w:contextualSpacing w:val="0"/>
        <w:jc w:val="both"/>
        <w:rPr>
          <w:bCs/>
          <w:color w:val="000000"/>
          <w:sz w:val="20"/>
          <w:szCs w:val="20"/>
        </w:rPr>
      </w:pPr>
    </w:p>
    <w:p w14:paraId="48716B8C" w14:textId="77777777" w:rsidR="00134F40" w:rsidRDefault="00EA2F4B" w:rsidP="00246906">
      <w:pPr>
        <w:pStyle w:val="NormalWeb"/>
        <w:shd w:val="clear" w:color="auto" w:fill="FFFFFF"/>
        <w:spacing w:before="0" w:beforeAutospacing="0" w:after="0" w:afterAutospacing="0"/>
        <w:jc w:val="both"/>
        <w:rPr>
          <w:bCs/>
          <w:color w:val="000000"/>
          <w:sz w:val="20"/>
          <w:szCs w:val="20"/>
        </w:rPr>
      </w:pPr>
      <w:r w:rsidRPr="00730339">
        <w:rPr>
          <w:bCs/>
          <w:color w:val="000000"/>
          <w:sz w:val="20"/>
          <w:szCs w:val="20"/>
        </w:rPr>
        <w:t>Ilona Puide, Pašvaldību departamenta</w:t>
      </w:r>
      <w:r w:rsidR="00134F40">
        <w:rPr>
          <w:bCs/>
          <w:color w:val="000000"/>
          <w:sz w:val="20"/>
          <w:szCs w:val="20"/>
        </w:rPr>
        <w:t xml:space="preserve"> </w:t>
      </w:r>
      <w:r w:rsidRPr="00730339">
        <w:rPr>
          <w:bCs/>
          <w:color w:val="000000"/>
          <w:sz w:val="20"/>
          <w:szCs w:val="20"/>
        </w:rPr>
        <w:t xml:space="preserve">Pašvaldību pārraudzības nodaļas </w:t>
      </w:r>
      <w:r w:rsidR="00730339">
        <w:rPr>
          <w:bCs/>
          <w:color w:val="000000"/>
          <w:sz w:val="20"/>
          <w:szCs w:val="20"/>
        </w:rPr>
        <w:t>vecākā eksperte</w:t>
      </w:r>
      <w:r w:rsidR="00246906">
        <w:rPr>
          <w:bCs/>
          <w:color w:val="000000"/>
          <w:sz w:val="20"/>
          <w:szCs w:val="20"/>
        </w:rPr>
        <w:t xml:space="preserve"> </w:t>
      </w:r>
    </w:p>
    <w:p w14:paraId="77CAC3EA" w14:textId="45D4AB50" w:rsidR="00EA2F4B" w:rsidRPr="00730339" w:rsidRDefault="004E2C31" w:rsidP="00246906">
      <w:pPr>
        <w:pStyle w:val="NormalWeb"/>
        <w:shd w:val="clear" w:color="auto" w:fill="FFFFFF"/>
        <w:spacing w:before="0" w:beforeAutospacing="0" w:after="0" w:afterAutospacing="0"/>
        <w:jc w:val="both"/>
        <w:rPr>
          <w:bCs/>
          <w:color w:val="000000"/>
          <w:sz w:val="20"/>
          <w:szCs w:val="20"/>
        </w:rPr>
      </w:pPr>
      <w:hyperlink r:id="rId8" w:history="1">
        <w:r w:rsidR="00134F40" w:rsidRPr="00191925">
          <w:rPr>
            <w:rStyle w:val="Hyperlink"/>
            <w:bCs/>
            <w:sz w:val="20"/>
            <w:szCs w:val="20"/>
          </w:rPr>
          <w:t>ilona.puide@varam.gov.lv</w:t>
        </w:r>
      </w:hyperlink>
      <w:r w:rsidR="00EA2F4B" w:rsidRPr="00730339">
        <w:rPr>
          <w:bCs/>
          <w:color w:val="000000"/>
          <w:sz w:val="20"/>
          <w:szCs w:val="20"/>
        </w:rPr>
        <w:t>, tālr. 67026427</w:t>
      </w:r>
    </w:p>
    <w:sectPr w:rsidR="00EA2F4B" w:rsidRPr="00730339" w:rsidSect="007B58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9770" w14:textId="77777777" w:rsidR="003D7A76" w:rsidRDefault="003D7A76" w:rsidP="00EB4B58">
      <w:pPr>
        <w:spacing w:after="0" w:line="240" w:lineRule="auto"/>
      </w:pPr>
      <w:r>
        <w:separator/>
      </w:r>
    </w:p>
  </w:endnote>
  <w:endnote w:type="continuationSeparator" w:id="0">
    <w:p w14:paraId="51EA529D" w14:textId="77777777" w:rsidR="003D7A76" w:rsidRDefault="003D7A76" w:rsidP="00EB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2F25" w14:textId="77777777" w:rsidR="003D7A76" w:rsidRDefault="003D7A76" w:rsidP="00EB4B58">
      <w:pPr>
        <w:spacing w:after="0" w:line="240" w:lineRule="auto"/>
      </w:pPr>
      <w:r>
        <w:separator/>
      </w:r>
    </w:p>
  </w:footnote>
  <w:footnote w:type="continuationSeparator" w:id="0">
    <w:p w14:paraId="3D14B247" w14:textId="77777777" w:rsidR="003D7A76" w:rsidRDefault="003D7A76" w:rsidP="00EB4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18D5"/>
    <w:multiLevelType w:val="hybridMultilevel"/>
    <w:tmpl w:val="C8BEA57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6DAF213C"/>
    <w:multiLevelType w:val="hybridMultilevel"/>
    <w:tmpl w:val="8214AE4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88464310">
    <w:abstractNumId w:val="1"/>
  </w:num>
  <w:num w:numId="2" w16cid:durableId="61710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B"/>
    <w:rsid w:val="0002250F"/>
    <w:rsid w:val="00084002"/>
    <w:rsid w:val="000A1BE1"/>
    <w:rsid w:val="000B3340"/>
    <w:rsid w:val="000C69B3"/>
    <w:rsid w:val="00134F40"/>
    <w:rsid w:val="002408E1"/>
    <w:rsid w:val="00246906"/>
    <w:rsid w:val="002574E2"/>
    <w:rsid w:val="00343A05"/>
    <w:rsid w:val="003D7A76"/>
    <w:rsid w:val="004C5F23"/>
    <w:rsid w:val="004E2C31"/>
    <w:rsid w:val="00583004"/>
    <w:rsid w:val="0060698E"/>
    <w:rsid w:val="00620C07"/>
    <w:rsid w:val="00676605"/>
    <w:rsid w:val="00706CC5"/>
    <w:rsid w:val="0072561F"/>
    <w:rsid w:val="00730339"/>
    <w:rsid w:val="007969D1"/>
    <w:rsid w:val="007B5865"/>
    <w:rsid w:val="00804C37"/>
    <w:rsid w:val="0088425F"/>
    <w:rsid w:val="00891AA7"/>
    <w:rsid w:val="009527FA"/>
    <w:rsid w:val="009B0332"/>
    <w:rsid w:val="00B14BAA"/>
    <w:rsid w:val="00B87671"/>
    <w:rsid w:val="00BF5E79"/>
    <w:rsid w:val="00C26DDA"/>
    <w:rsid w:val="00D04EF3"/>
    <w:rsid w:val="00D66243"/>
    <w:rsid w:val="00DB182A"/>
    <w:rsid w:val="00E103B2"/>
    <w:rsid w:val="00E16043"/>
    <w:rsid w:val="00E30770"/>
    <w:rsid w:val="00EA2F4B"/>
    <w:rsid w:val="00EB4B58"/>
    <w:rsid w:val="00EE0FB0"/>
    <w:rsid w:val="00F450C6"/>
    <w:rsid w:val="00F45C0A"/>
    <w:rsid w:val="00FB2E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E1CB"/>
  <w15:chartTrackingRefBased/>
  <w15:docId w15:val="{8A7738E1-28B1-465E-842B-EB40937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2F4B"/>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EA2F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2F4B"/>
    <w:rPr>
      <w:color w:val="0000FF"/>
      <w:u w:val="single"/>
    </w:rPr>
  </w:style>
  <w:style w:type="paragraph" w:customStyle="1" w:styleId="xxmsonormal">
    <w:name w:val="x_x_msonormal"/>
    <w:basedOn w:val="Normal"/>
    <w:rsid w:val="00EA2F4B"/>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EB4B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B58"/>
  </w:style>
  <w:style w:type="paragraph" w:styleId="Footer">
    <w:name w:val="footer"/>
    <w:basedOn w:val="Normal"/>
    <w:link w:val="FooterChar"/>
    <w:uiPriority w:val="99"/>
    <w:unhideWhenUsed/>
    <w:rsid w:val="00EB4B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B58"/>
  </w:style>
  <w:style w:type="character" w:styleId="UnresolvedMention">
    <w:name w:val="Unresolved Mention"/>
    <w:basedOn w:val="DefaultParagraphFont"/>
    <w:uiPriority w:val="99"/>
    <w:semiHidden/>
    <w:unhideWhenUsed/>
    <w:rsid w:val="0024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puide@varam.gov.lv" TargetMode="External"/><Relationship Id="rId3" Type="http://schemas.openxmlformats.org/officeDocument/2006/relationships/settings" Target="settings.xml"/><Relationship Id="rId7" Type="http://schemas.openxmlformats.org/officeDocument/2006/relationships/hyperlink" Target="mailto:agnese.paberza@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5980</Words>
  <Characters>3409</Characters>
  <Application>Microsoft Office Word</Application>
  <DocSecurity>0</DocSecurity>
  <Lines>28</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Sabīna Liepa</cp:lastModifiedBy>
  <cp:revision>20</cp:revision>
  <dcterms:created xsi:type="dcterms:W3CDTF">2023-03-31T08:42:00Z</dcterms:created>
  <dcterms:modified xsi:type="dcterms:W3CDTF">2023-04-04T06:41:00Z</dcterms:modified>
</cp:coreProperties>
</file>