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11.0 -->
  <w:body>
    <w:p w:rsidR="00D55642" w:rsidRPr="00D55642" w:rsidP="00D55642" w14:paraId="75E898D9" w14:textId="77777777">
      <w:pPr>
        <w:pStyle w:val="Header"/>
        <w:tabs>
          <w:tab w:val="clear" w:pos="4320"/>
          <w:tab w:val="center" w:pos="4536"/>
          <w:tab w:val="clear" w:pos="8640"/>
          <w:tab w:val="right" w:pos="9071"/>
        </w:tabs>
        <w:jc w:val="center"/>
        <w:rPr>
          <w:rFonts w:ascii="Times New Roman" w:eastAsia="Times New Roman" w:hAnsi="Times New Roman"/>
          <w:color w:val="231F20"/>
          <w:sz w:val="14"/>
          <w:szCs w:val="17"/>
        </w:rPr>
      </w:pPr>
      <w:r>
        <w:rPr>
          <w:noProof/>
          <w:lang w:eastAsia="lv-LV"/>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1022985</wp:posOffset>
                </wp:positionV>
                <wp:extent cx="5039995" cy="0"/>
                <wp:effectExtent l="10160" t="12700" r="7620" b="6350"/>
                <wp:wrapSquare wrapText="bothSides"/>
                <wp:docPr id="1" name="AutoShape 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039995" cy="0"/>
                        </a:xfrm>
                        <a:prstGeom prst="straightConnector1">
                          <a:avLst/>
                        </a:prstGeom>
                        <a:noFill/>
                        <a:ln w="31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5" type="#_x0000_t32" style="width:396.85pt;height:0;margin-top:80.55pt;margin-left:0;mso-height-percent:0;mso-height-relative:page;mso-position-horizontal:center;mso-width-percent:0;mso-width-relative:page;mso-wrap-distance-bottom:0;mso-wrap-distance-left:9pt;mso-wrap-distance-right:9pt;mso-wrap-distance-top:0;mso-wrap-style:square;position:absolute;visibility:visible;z-index:251660288" strokeweight="0.25pt">
                <w10:wrap type="square"/>
              </v:shape>
            </w:pict>
          </mc:Fallback>
        </mc:AlternateContent>
      </w:r>
      <w:r>
        <w:rPr>
          <w:noProof/>
          <w:lang w:eastAsia="lv-LV"/>
        </w:rPr>
        <w:drawing>
          <wp:anchor distT="0" distB="0" distL="114300" distR="114300" simplePos="0" relativeHeight="251658240" behindDoc="1" locked="0" layoutInCell="1" allowOverlap="1">
            <wp:simplePos x="0" y="0"/>
            <wp:positionH relativeFrom="margin">
              <wp:align>center</wp:align>
            </wp:positionH>
            <wp:positionV relativeFrom="margin">
              <wp:posOffset>0</wp:posOffset>
            </wp:positionV>
            <wp:extent cx="5403850" cy="972185"/>
            <wp:effectExtent l="0" t="0" r="0" b="0"/>
            <wp:wrapTopAndBottom/>
            <wp:docPr id="8" name="Picture 4" descr="vienkrasu_header_veidlapa_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4" descr="vienkrasu_header_veidlapa_28-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403850" cy="9721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55642" w:rsidP="00D55642" w14:paraId="75E898DA" w14:textId="77777777">
      <w:pPr>
        <w:spacing w:after="0" w:line="240" w:lineRule="auto"/>
        <w:ind w:left="20" w:right="-45"/>
        <w:jc w:val="center"/>
        <w:rPr>
          <w:rFonts w:ascii="Times New Roman" w:eastAsia="Times New Roman" w:hAnsi="Times New Roman"/>
          <w:sz w:val="17"/>
          <w:szCs w:val="17"/>
        </w:rPr>
      </w:pPr>
      <w:r w:rsidRPr="00335032">
        <w:rPr>
          <w:rFonts w:ascii="Times New Roman" w:eastAsia="Times New Roman" w:hAnsi="Times New Roman"/>
          <w:color w:val="231F20"/>
          <w:sz w:val="17"/>
          <w:szCs w:val="17"/>
        </w:rPr>
        <w:t xml:space="preserve">Čiekurkalna </w:t>
      </w:r>
      <w:r>
        <w:rPr>
          <w:rFonts w:ascii="Times New Roman" w:eastAsia="Times New Roman" w:hAnsi="Times New Roman"/>
          <w:color w:val="231F20"/>
          <w:sz w:val="17"/>
          <w:szCs w:val="17"/>
        </w:rPr>
        <w:t>1. līnija 1 k-2, Rīga, LV-1026; tālr. 67219263;</w:t>
      </w:r>
      <w:r w:rsidRPr="00335032">
        <w:rPr>
          <w:rFonts w:ascii="Times New Roman" w:eastAsia="Times New Roman" w:hAnsi="Times New Roman"/>
          <w:color w:val="231F20"/>
          <w:sz w:val="17"/>
          <w:szCs w:val="17"/>
        </w:rPr>
        <w:t xml:space="preserve"> e-pasts</w:t>
      </w:r>
      <w:r>
        <w:rPr>
          <w:rFonts w:ascii="Times New Roman" w:eastAsia="Times New Roman" w:hAnsi="Times New Roman"/>
          <w:color w:val="231F20"/>
          <w:sz w:val="17"/>
          <w:szCs w:val="17"/>
        </w:rPr>
        <w:t xml:space="preserve">: </w:t>
      </w:r>
      <w:r w:rsidR="008A45CC">
        <w:rPr>
          <w:rFonts w:ascii="Times New Roman" w:eastAsia="Times New Roman" w:hAnsi="Times New Roman"/>
          <w:color w:val="231F20"/>
          <w:sz w:val="17"/>
          <w:szCs w:val="17"/>
        </w:rPr>
        <w:t>pasts</w:t>
      </w:r>
      <w:r>
        <w:rPr>
          <w:rFonts w:ascii="Times New Roman" w:eastAsia="Times New Roman" w:hAnsi="Times New Roman"/>
          <w:color w:val="231F20"/>
          <w:sz w:val="17"/>
          <w:szCs w:val="17"/>
        </w:rPr>
        <w:t>@iem.gov.lv;</w:t>
      </w:r>
      <w:r w:rsidRPr="00335032">
        <w:rPr>
          <w:rFonts w:ascii="Times New Roman" w:eastAsia="Times New Roman" w:hAnsi="Times New Roman"/>
          <w:color w:val="231F20"/>
          <w:sz w:val="17"/>
          <w:szCs w:val="17"/>
        </w:rPr>
        <w:t xml:space="preserve"> www.iem.gov.lv</w:t>
      </w:r>
    </w:p>
    <w:p w:rsidR="00D55642" w:rsidRPr="006B01C5" w:rsidP="00D55642" w14:paraId="75E898DB" w14:textId="77777777">
      <w:pPr>
        <w:pStyle w:val="Header"/>
        <w:jc w:val="center"/>
        <w:rPr>
          <w:rFonts w:ascii="Times New Roman" w:hAnsi="Times New Roman"/>
        </w:rPr>
      </w:pPr>
    </w:p>
    <w:p w:rsidR="00D55642" w:rsidRPr="006B01C5" w:rsidP="00D55642" w14:paraId="75E898DC" w14:textId="77777777">
      <w:pPr>
        <w:spacing w:after="0" w:line="240" w:lineRule="auto"/>
        <w:jc w:val="center"/>
        <w:rPr>
          <w:rFonts w:ascii="Times New Roman" w:hAnsi="Times New Roman"/>
        </w:rPr>
      </w:pPr>
    </w:p>
    <w:p w:rsidR="00476810" w:rsidRPr="00476810" w:rsidP="00D55642" w14:paraId="75E898DD" w14:textId="77777777">
      <w:pPr>
        <w:spacing w:after="0" w:line="240" w:lineRule="auto"/>
        <w:jc w:val="center"/>
        <w:rPr>
          <w:rFonts w:ascii="Times New Roman" w:hAnsi="Times New Roman"/>
          <w:b/>
          <w:sz w:val="28"/>
          <w:szCs w:val="28"/>
        </w:rPr>
      </w:pPr>
      <w:r>
        <w:rPr>
          <w:rFonts w:ascii="Times New Roman" w:hAnsi="Times New Roman"/>
          <w:b/>
          <w:sz w:val="28"/>
          <w:szCs w:val="28"/>
        </w:rPr>
        <w:t>PROTOKOLS</w:t>
      </w:r>
    </w:p>
    <w:p w:rsidR="00D55642" w:rsidRPr="001D69F2" w:rsidP="00D55642" w14:paraId="75E898DE" w14:textId="77777777">
      <w:pPr>
        <w:spacing w:after="0" w:line="240" w:lineRule="auto"/>
        <w:jc w:val="center"/>
        <w:rPr>
          <w:rFonts w:ascii="Times New Roman" w:hAnsi="Times New Roman"/>
          <w:sz w:val="24"/>
          <w:szCs w:val="24"/>
        </w:rPr>
      </w:pPr>
      <w:r w:rsidRPr="001D69F2">
        <w:rPr>
          <w:rFonts w:ascii="Times New Roman" w:hAnsi="Times New Roman"/>
          <w:sz w:val="24"/>
          <w:szCs w:val="24"/>
        </w:rPr>
        <w:t>Rīgā</w:t>
      </w:r>
    </w:p>
    <w:p w:rsidR="00F05AE8" w:rsidRPr="006F1F22" w:rsidP="00CF3A42" w14:paraId="75E898DF" w14:textId="77777777">
      <w:pPr>
        <w:spacing w:after="0" w:line="240" w:lineRule="auto"/>
        <w:rPr>
          <w:rFonts w:ascii="Times New Roman" w:hAnsi="Times New Roman"/>
          <w:sz w:val="24"/>
          <w:szCs w:val="24"/>
        </w:rPr>
      </w:pPr>
    </w:p>
    <w:p w:rsidR="00CF3A42" w:rsidRPr="006F1F22" w:rsidP="00CF3A42" w14:paraId="75E898E0" w14:textId="77777777">
      <w:pPr>
        <w:spacing w:after="0" w:line="240" w:lineRule="auto"/>
        <w:rPr>
          <w:rFonts w:ascii="Times New Roman" w:hAnsi="Times New Roman"/>
          <w:sz w:val="24"/>
          <w:szCs w:val="24"/>
        </w:rPr>
      </w:pPr>
    </w:p>
    <w:tbl>
      <w:tblPr>
        <w:tblW w:w="0" w:type="auto"/>
        <w:tblLayout w:type="fixed"/>
        <w:tblLook w:val="04A0"/>
      </w:tblPr>
      <w:tblGrid>
        <w:gridCol w:w="5070"/>
        <w:gridCol w:w="3402"/>
      </w:tblGrid>
      <w:tr w14:paraId="75E898E3" w14:textId="77777777" w:rsidTr="00107BF3">
        <w:tblPrEx>
          <w:tblW w:w="0" w:type="auto"/>
          <w:tblLayout w:type="fixed"/>
          <w:tblLook w:val="04A0"/>
        </w:tblPrEx>
        <w:tc>
          <w:tcPr>
            <w:tcW w:w="5070" w:type="dxa"/>
            <w:shd w:val="clear" w:color="auto" w:fill="auto"/>
          </w:tcPr>
          <w:p w:rsidR="009960A4" w:rsidRPr="00424294" w:rsidP="00107BF3" w14:paraId="75E898E1" w14:textId="77777777">
            <w:pPr>
              <w:jc w:val="both"/>
              <w:rPr>
                <w:rFonts w:ascii="Times New Roman" w:hAnsi="Times New Roman"/>
                <w:sz w:val="28"/>
                <w:szCs w:val="28"/>
              </w:rPr>
            </w:pPr>
            <w:r w:rsidRPr="00424294">
              <w:rPr>
                <w:rFonts w:ascii="Times New Roman" w:hAnsi="Times New Roman"/>
                <w:noProof/>
                <w:sz w:val="28"/>
                <w:szCs w:val="28"/>
              </w:rPr>
              <w:t>05.07.2024</w:t>
            </w:r>
          </w:p>
        </w:tc>
        <w:tc>
          <w:tcPr>
            <w:tcW w:w="3402" w:type="dxa"/>
            <w:shd w:val="clear" w:color="auto" w:fill="auto"/>
          </w:tcPr>
          <w:p w:rsidR="009960A4" w:rsidRPr="00424294" w:rsidP="00107BF3" w14:paraId="75E898E2" w14:textId="77777777">
            <w:pPr>
              <w:jc w:val="right"/>
              <w:rPr>
                <w:rFonts w:ascii="Times New Roman" w:hAnsi="Times New Roman"/>
                <w:sz w:val="28"/>
                <w:szCs w:val="28"/>
              </w:rPr>
            </w:pPr>
            <w:r w:rsidRPr="00424294">
              <w:rPr>
                <w:rFonts w:ascii="Times New Roman" w:hAnsi="Times New Roman"/>
                <w:sz w:val="28"/>
                <w:szCs w:val="28"/>
              </w:rPr>
              <w:t>Nr</w:t>
            </w:r>
            <w:r w:rsidRPr="00424294">
              <w:rPr>
                <w:rFonts w:ascii="Times New Roman" w:hAnsi="Times New Roman"/>
                <w:sz w:val="28"/>
                <w:szCs w:val="28"/>
              </w:rPr>
              <w:t>.</w:t>
            </w:r>
            <w:r w:rsidRPr="00424294">
              <w:rPr>
                <w:rFonts w:ascii="Times New Roman" w:hAnsi="Times New Roman"/>
                <w:noProof/>
                <w:sz w:val="28"/>
                <w:szCs w:val="28"/>
              </w:rPr>
              <w:t>1-7/138</w:t>
            </w:r>
          </w:p>
        </w:tc>
      </w:tr>
    </w:tbl>
    <w:p w:rsidR="00CF3A42" w:rsidP="00CF3A42" w14:paraId="75E898E4" w14:textId="77777777">
      <w:pPr>
        <w:spacing w:after="0" w:line="240" w:lineRule="auto"/>
        <w:rPr>
          <w:rFonts w:ascii="Times New Roman" w:hAnsi="Times New Roman"/>
          <w:sz w:val="28"/>
          <w:szCs w:val="28"/>
        </w:rPr>
      </w:pPr>
    </w:p>
    <w:p w:rsidR="00B62E07" w:rsidRPr="00B761B6" w:rsidP="00B62E07" w14:paraId="020D3608" w14:textId="77777777">
      <w:pPr>
        <w:jc w:val="center"/>
        <w:rPr>
          <w:rFonts w:ascii="Times New Roman" w:hAnsi="Times New Roman"/>
          <w:b/>
          <w:sz w:val="28"/>
          <w:szCs w:val="28"/>
        </w:rPr>
      </w:pPr>
      <w:r w:rsidRPr="00B761B6">
        <w:rPr>
          <w:rFonts w:ascii="Times New Roman" w:hAnsi="Times New Roman"/>
          <w:b/>
          <w:sz w:val="28"/>
          <w:szCs w:val="28"/>
        </w:rPr>
        <w:t xml:space="preserve">Iekšlietu ministrijas un Latvijas Pašvaldību savienības sarunas </w:t>
      </w:r>
    </w:p>
    <w:p w:rsidR="00B62E07" w:rsidRPr="00B761B6" w:rsidP="00B62E07" w14:paraId="4FDE8F8C" w14:textId="77777777">
      <w:pPr>
        <w:jc w:val="center"/>
        <w:rPr>
          <w:rFonts w:ascii="Times New Roman" w:hAnsi="Times New Roman"/>
          <w:b/>
          <w:sz w:val="28"/>
          <w:szCs w:val="28"/>
        </w:rPr>
      </w:pPr>
      <w:r w:rsidRPr="00B761B6">
        <w:rPr>
          <w:rFonts w:ascii="Times New Roman" w:hAnsi="Times New Roman"/>
          <w:b/>
          <w:sz w:val="28"/>
          <w:szCs w:val="28"/>
        </w:rPr>
        <w:t>(202</w:t>
      </w:r>
      <w:r>
        <w:rPr>
          <w:rFonts w:ascii="Times New Roman" w:hAnsi="Times New Roman"/>
          <w:b/>
          <w:sz w:val="28"/>
          <w:szCs w:val="28"/>
        </w:rPr>
        <w:t>4</w:t>
      </w:r>
      <w:r w:rsidRPr="00B761B6">
        <w:rPr>
          <w:rFonts w:ascii="Times New Roman" w:hAnsi="Times New Roman"/>
          <w:b/>
          <w:sz w:val="28"/>
          <w:szCs w:val="28"/>
        </w:rPr>
        <w:t xml:space="preserve">. gada </w:t>
      </w:r>
      <w:r>
        <w:rPr>
          <w:rFonts w:ascii="Times New Roman" w:hAnsi="Times New Roman"/>
          <w:b/>
          <w:sz w:val="28"/>
          <w:szCs w:val="28"/>
        </w:rPr>
        <w:t>29</w:t>
      </w:r>
      <w:r w:rsidRPr="00B761B6">
        <w:rPr>
          <w:rFonts w:ascii="Times New Roman" w:hAnsi="Times New Roman"/>
          <w:b/>
          <w:sz w:val="28"/>
          <w:szCs w:val="28"/>
        </w:rPr>
        <w:t>. </w:t>
      </w:r>
      <w:r>
        <w:rPr>
          <w:rFonts w:ascii="Times New Roman" w:hAnsi="Times New Roman"/>
          <w:b/>
          <w:sz w:val="28"/>
          <w:szCs w:val="28"/>
        </w:rPr>
        <w:t>maijā</w:t>
      </w:r>
      <w:r w:rsidRPr="00B761B6">
        <w:rPr>
          <w:rFonts w:ascii="Times New Roman" w:hAnsi="Times New Roman"/>
          <w:b/>
          <w:sz w:val="28"/>
          <w:szCs w:val="28"/>
        </w:rPr>
        <w:t xml:space="preserve"> plkst. </w:t>
      </w:r>
      <w:r>
        <w:rPr>
          <w:rFonts w:ascii="Times New Roman" w:hAnsi="Times New Roman"/>
          <w:b/>
          <w:sz w:val="28"/>
          <w:szCs w:val="28"/>
        </w:rPr>
        <w:t>11.00</w:t>
      </w:r>
      <w:r w:rsidRPr="00B761B6">
        <w:rPr>
          <w:rFonts w:ascii="Times New Roman" w:hAnsi="Times New Roman"/>
          <w:b/>
          <w:sz w:val="28"/>
          <w:szCs w:val="28"/>
        </w:rPr>
        <w:t>)</w:t>
      </w:r>
    </w:p>
    <w:p w:rsidR="00B62E07" w:rsidRPr="006C39E5" w:rsidP="00B62E07" w14:paraId="2835C202" w14:textId="77777777">
      <w:pPr>
        <w:spacing w:after="120" w:line="240" w:lineRule="auto"/>
        <w:jc w:val="both"/>
        <w:rPr>
          <w:rFonts w:ascii="Times New Roman" w:hAnsi="Times New Roman"/>
          <w:sz w:val="28"/>
          <w:szCs w:val="28"/>
        </w:rPr>
      </w:pPr>
      <w:r w:rsidRPr="006C39E5">
        <w:rPr>
          <w:rFonts w:ascii="Times New Roman" w:hAnsi="Times New Roman"/>
          <w:sz w:val="28"/>
          <w:szCs w:val="28"/>
        </w:rPr>
        <w:tab/>
      </w:r>
    </w:p>
    <w:p w:rsidR="00B62E07" w:rsidRPr="006C39E5" w:rsidP="00B62E07" w14:paraId="31609088" w14:textId="77777777">
      <w:pPr>
        <w:spacing w:after="120" w:line="240" w:lineRule="auto"/>
        <w:jc w:val="both"/>
        <w:rPr>
          <w:rFonts w:ascii="Times New Roman" w:hAnsi="Times New Roman"/>
          <w:sz w:val="28"/>
          <w:szCs w:val="28"/>
        </w:rPr>
      </w:pPr>
      <w:r w:rsidRPr="006C39E5">
        <w:rPr>
          <w:rFonts w:ascii="Times New Roman" w:hAnsi="Times New Roman"/>
          <w:sz w:val="28"/>
          <w:szCs w:val="28"/>
        </w:rPr>
        <w:t xml:space="preserve">Sarunas vada iekšlietu ministrs </w:t>
      </w:r>
      <w:r>
        <w:rPr>
          <w:rFonts w:ascii="Times New Roman" w:hAnsi="Times New Roman"/>
          <w:sz w:val="28"/>
          <w:szCs w:val="28"/>
        </w:rPr>
        <w:t>R</w:t>
      </w:r>
      <w:r w:rsidRPr="006C39E5">
        <w:rPr>
          <w:rFonts w:ascii="Times New Roman" w:hAnsi="Times New Roman"/>
          <w:sz w:val="28"/>
          <w:szCs w:val="28"/>
        </w:rPr>
        <w:t xml:space="preserve">. </w:t>
      </w:r>
      <w:r>
        <w:rPr>
          <w:rFonts w:ascii="Times New Roman" w:hAnsi="Times New Roman"/>
          <w:sz w:val="28"/>
          <w:szCs w:val="28"/>
        </w:rPr>
        <w:t>Kozlovskis</w:t>
      </w:r>
      <w:r w:rsidRPr="006C39E5">
        <w:rPr>
          <w:rFonts w:ascii="Times New Roman" w:hAnsi="Times New Roman"/>
          <w:sz w:val="28"/>
          <w:szCs w:val="28"/>
        </w:rPr>
        <w:t xml:space="preserve"> un </w:t>
      </w:r>
      <w:bookmarkStart w:id="0" w:name="_Hlk139970738"/>
      <w:r w:rsidRPr="006C39E5">
        <w:rPr>
          <w:rFonts w:ascii="Times New Roman" w:hAnsi="Times New Roman"/>
          <w:sz w:val="28"/>
          <w:szCs w:val="28"/>
        </w:rPr>
        <w:t>LPS priekšsēdis G. Kaminskis</w:t>
      </w:r>
      <w:bookmarkEnd w:id="0"/>
      <w:r w:rsidRPr="006C39E5">
        <w:rPr>
          <w:rFonts w:ascii="Times New Roman" w:hAnsi="Times New Roman"/>
          <w:sz w:val="28"/>
          <w:szCs w:val="28"/>
        </w:rPr>
        <w:t xml:space="preserve">. </w:t>
      </w:r>
    </w:p>
    <w:p w:rsidR="00B62E07" w:rsidRPr="006C39E5" w:rsidP="00B62E07" w14:paraId="60958806" w14:textId="77777777">
      <w:pPr>
        <w:spacing w:after="120" w:line="240" w:lineRule="auto"/>
        <w:jc w:val="both"/>
        <w:rPr>
          <w:rFonts w:ascii="Times New Roman" w:hAnsi="Times New Roman"/>
          <w:sz w:val="28"/>
          <w:szCs w:val="28"/>
        </w:rPr>
      </w:pPr>
      <w:r w:rsidRPr="006C39E5">
        <w:rPr>
          <w:rFonts w:ascii="Times New Roman" w:hAnsi="Times New Roman"/>
          <w:sz w:val="28"/>
          <w:szCs w:val="28"/>
        </w:rPr>
        <w:t xml:space="preserve">Protokolē: Iekšlietu ministrijas Nozares politikas departamenta </w:t>
      </w:r>
      <w:r>
        <w:rPr>
          <w:rFonts w:ascii="Times New Roman" w:hAnsi="Times New Roman"/>
          <w:sz w:val="28"/>
          <w:szCs w:val="28"/>
        </w:rPr>
        <w:t>vecākā referente M. B. Buka.</w:t>
      </w:r>
    </w:p>
    <w:p w:rsidR="00B62E07" w:rsidRPr="006C39E5" w:rsidP="00B62E07" w14:paraId="6390271E" w14:textId="77777777">
      <w:pPr>
        <w:spacing w:after="120" w:line="240" w:lineRule="auto"/>
        <w:jc w:val="both"/>
        <w:rPr>
          <w:rFonts w:ascii="Times New Roman" w:hAnsi="Times New Roman"/>
          <w:sz w:val="28"/>
          <w:szCs w:val="28"/>
        </w:rPr>
      </w:pPr>
    </w:p>
    <w:p w:rsidR="00B62E07" w:rsidRPr="006C39E5" w:rsidP="00B62E07" w14:paraId="2C399B0B" w14:textId="77777777">
      <w:pPr>
        <w:spacing w:after="120" w:line="240" w:lineRule="auto"/>
        <w:jc w:val="both"/>
        <w:rPr>
          <w:rFonts w:ascii="Times New Roman" w:hAnsi="Times New Roman"/>
          <w:sz w:val="28"/>
          <w:szCs w:val="28"/>
        </w:rPr>
      </w:pPr>
      <w:r w:rsidRPr="006C39E5">
        <w:rPr>
          <w:rFonts w:ascii="Times New Roman" w:hAnsi="Times New Roman"/>
          <w:sz w:val="28"/>
          <w:szCs w:val="28"/>
        </w:rPr>
        <w:t>Piedalās:</w:t>
      </w:r>
    </w:p>
    <w:p w:rsidR="00B62E07" w:rsidP="00B62E07" w14:paraId="38FDB31D" w14:textId="77777777">
      <w:pPr>
        <w:spacing w:after="120" w:line="240" w:lineRule="auto"/>
        <w:jc w:val="both"/>
        <w:rPr>
          <w:rFonts w:ascii="Times New Roman" w:hAnsi="Times New Roman"/>
          <w:sz w:val="28"/>
          <w:szCs w:val="28"/>
          <w:u w:val="single"/>
        </w:rPr>
      </w:pPr>
      <w:r w:rsidRPr="00343251">
        <w:rPr>
          <w:rFonts w:ascii="Times New Roman" w:hAnsi="Times New Roman"/>
          <w:sz w:val="28"/>
          <w:szCs w:val="28"/>
          <w:u w:val="single"/>
        </w:rPr>
        <w:t xml:space="preserve">No iekšlietu nozares puses: </w:t>
      </w:r>
    </w:p>
    <w:p w:rsidR="00B62E07" w:rsidP="00B62E07" w14:paraId="77CD2943" w14:textId="77777777">
      <w:pPr>
        <w:pStyle w:val="ListParagraph"/>
        <w:numPr>
          <w:ilvl w:val="0"/>
          <w:numId w:val="20"/>
        </w:numPr>
        <w:spacing w:after="120" w:line="240" w:lineRule="auto"/>
        <w:jc w:val="both"/>
        <w:rPr>
          <w:rFonts w:ascii="Times New Roman" w:hAnsi="Times New Roman"/>
          <w:sz w:val="28"/>
          <w:szCs w:val="28"/>
        </w:rPr>
      </w:pPr>
      <w:r>
        <w:rPr>
          <w:rFonts w:ascii="Times New Roman" w:hAnsi="Times New Roman"/>
          <w:sz w:val="28"/>
          <w:szCs w:val="28"/>
        </w:rPr>
        <w:t>Iekšlietu ministrs Rihards Kozlovskis,</w:t>
      </w:r>
    </w:p>
    <w:p w:rsidR="00B62E07" w:rsidP="00B62E07" w14:paraId="14B4E55B" w14:textId="77777777">
      <w:pPr>
        <w:pStyle w:val="ListParagraph"/>
        <w:numPr>
          <w:ilvl w:val="0"/>
          <w:numId w:val="20"/>
        </w:numPr>
        <w:spacing w:after="120" w:line="240" w:lineRule="auto"/>
        <w:jc w:val="both"/>
        <w:rPr>
          <w:rFonts w:ascii="Times New Roman" w:hAnsi="Times New Roman"/>
          <w:sz w:val="28"/>
          <w:szCs w:val="28"/>
        </w:rPr>
      </w:pPr>
      <w:r>
        <w:rPr>
          <w:rFonts w:ascii="Times New Roman" w:hAnsi="Times New Roman"/>
          <w:sz w:val="28"/>
          <w:szCs w:val="28"/>
        </w:rPr>
        <w:t xml:space="preserve">Iekšlietu ministra biroja vadītāja </w:t>
      </w:r>
      <w:r w:rsidRPr="009A1501">
        <w:rPr>
          <w:rFonts w:ascii="Times New Roman" w:hAnsi="Times New Roman"/>
          <w:sz w:val="28"/>
          <w:szCs w:val="28"/>
        </w:rPr>
        <w:t>Beate Barkāne-Iļjenkova,</w:t>
      </w:r>
    </w:p>
    <w:p w:rsidR="00B62E07" w:rsidP="00B62E07" w14:paraId="7ACF8AD4" w14:textId="77777777">
      <w:pPr>
        <w:pStyle w:val="ListParagraph"/>
        <w:numPr>
          <w:ilvl w:val="0"/>
          <w:numId w:val="20"/>
        </w:numPr>
        <w:spacing w:after="120" w:line="240" w:lineRule="auto"/>
        <w:jc w:val="both"/>
        <w:rPr>
          <w:rFonts w:ascii="Times New Roman" w:hAnsi="Times New Roman"/>
          <w:sz w:val="28"/>
          <w:szCs w:val="28"/>
        </w:rPr>
      </w:pPr>
      <w:r>
        <w:rPr>
          <w:rFonts w:ascii="Times New Roman" w:hAnsi="Times New Roman"/>
          <w:sz w:val="28"/>
          <w:szCs w:val="28"/>
        </w:rPr>
        <w:t>Iekšlietu ministrijas valsts sekretārs Dimitrijs Trofimovs,</w:t>
      </w:r>
    </w:p>
    <w:p w:rsidR="00B62E07" w:rsidP="00B62E07" w14:paraId="070DDEC1" w14:textId="77777777">
      <w:pPr>
        <w:pStyle w:val="ListParagraph"/>
        <w:numPr>
          <w:ilvl w:val="0"/>
          <w:numId w:val="20"/>
        </w:numPr>
        <w:spacing w:after="120" w:line="240" w:lineRule="auto"/>
        <w:jc w:val="both"/>
        <w:rPr>
          <w:rFonts w:ascii="Times New Roman" w:hAnsi="Times New Roman"/>
          <w:sz w:val="28"/>
          <w:szCs w:val="28"/>
        </w:rPr>
      </w:pPr>
      <w:r>
        <w:rPr>
          <w:rFonts w:ascii="Times New Roman" w:hAnsi="Times New Roman"/>
          <w:sz w:val="28"/>
          <w:szCs w:val="28"/>
        </w:rPr>
        <w:t>Iekšlietu ministrijas valsts sekretāra vietnieks Jānis Bekmanis,</w:t>
      </w:r>
    </w:p>
    <w:p w:rsidR="00B62E07" w:rsidP="00B62E07" w14:paraId="3A274FC8" w14:textId="77777777">
      <w:pPr>
        <w:pStyle w:val="ListParagraph"/>
        <w:numPr>
          <w:ilvl w:val="0"/>
          <w:numId w:val="20"/>
        </w:numPr>
        <w:spacing w:after="120" w:line="240" w:lineRule="auto"/>
        <w:jc w:val="both"/>
        <w:rPr>
          <w:rFonts w:ascii="Times New Roman" w:hAnsi="Times New Roman"/>
          <w:sz w:val="28"/>
          <w:szCs w:val="28"/>
        </w:rPr>
      </w:pPr>
      <w:r>
        <w:rPr>
          <w:rFonts w:ascii="Times New Roman" w:hAnsi="Times New Roman"/>
          <w:sz w:val="28"/>
          <w:szCs w:val="28"/>
        </w:rPr>
        <w:t>Iekšlietu ministrijas Nozares politikas departamenta direktors Gatis Švika,</w:t>
      </w:r>
    </w:p>
    <w:p w:rsidR="00B62E07" w:rsidRPr="00C029AC" w:rsidP="00B62E07" w14:paraId="112C71F1" w14:textId="77777777">
      <w:pPr>
        <w:pStyle w:val="ListParagraph"/>
        <w:numPr>
          <w:ilvl w:val="0"/>
          <w:numId w:val="20"/>
        </w:numPr>
        <w:spacing w:after="120" w:line="240" w:lineRule="auto"/>
        <w:jc w:val="both"/>
        <w:rPr>
          <w:rFonts w:ascii="Times New Roman" w:hAnsi="Times New Roman"/>
          <w:sz w:val="28"/>
          <w:szCs w:val="28"/>
        </w:rPr>
      </w:pPr>
      <w:r w:rsidRPr="00C029AC">
        <w:rPr>
          <w:rFonts w:ascii="Times New Roman" w:hAnsi="Times New Roman"/>
          <w:sz w:val="28"/>
          <w:szCs w:val="28"/>
        </w:rPr>
        <w:t>Valsts policijas Galvenās Kārtības policijas pārvaldes priekšnieka vietnieks, Resursu un krīzes vadības pārvaldes priekšnieks Ansis Pumpurs,</w:t>
      </w:r>
    </w:p>
    <w:p w:rsidR="00B62E07" w:rsidRPr="00C029AC" w:rsidP="00B62E07" w14:paraId="711BEC8F" w14:textId="77777777">
      <w:pPr>
        <w:pStyle w:val="ListParagraph"/>
        <w:numPr>
          <w:ilvl w:val="0"/>
          <w:numId w:val="20"/>
        </w:numPr>
        <w:spacing w:after="120" w:line="240" w:lineRule="auto"/>
        <w:jc w:val="both"/>
        <w:rPr>
          <w:rFonts w:ascii="Times New Roman" w:hAnsi="Times New Roman"/>
          <w:sz w:val="28"/>
          <w:szCs w:val="28"/>
        </w:rPr>
      </w:pPr>
      <w:r w:rsidRPr="00C029AC">
        <w:rPr>
          <w:rFonts w:ascii="Times New Roman" w:hAnsi="Times New Roman"/>
          <w:sz w:val="28"/>
          <w:szCs w:val="28"/>
        </w:rPr>
        <w:t>Valsts policijas Galvenās Kārtības policijas pārvaldes Reaģēšanas pārvaldes Reaģēšanas vadības biroja Reaģēšanas funkciju metodikas nodaļas priekšniece Selēna Laura,</w:t>
      </w:r>
    </w:p>
    <w:p w:rsidR="00B62E07" w:rsidRPr="00C029AC" w:rsidP="00B62E07" w14:paraId="574F2B20" w14:textId="77777777">
      <w:pPr>
        <w:pStyle w:val="ListParagraph"/>
        <w:numPr>
          <w:ilvl w:val="0"/>
          <w:numId w:val="20"/>
        </w:numPr>
        <w:spacing w:after="120" w:line="240" w:lineRule="auto"/>
        <w:jc w:val="both"/>
        <w:rPr>
          <w:rFonts w:ascii="Times New Roman" w:hAnsi="Times New Roman"/>
          <w:sz w:val="28"/>
          <w:szCs w:val="28"/>
        </w:rPr>
      </w:pPr>
      <w:r w:rsidRPr="00C029AC">
        <w:rPr>
          <w:rFonts w:ascii="Times New Roman" w:hAnsi="Times New Roman"/>
          <w:sz w:val="28"/>
          <w:szCs w:val="28"/>
        </w:rPr>
        <w:t>Valsts ugunsdzēsības un glābšanas dienesta priekšnieks Mārtiņš Baltmanis,</w:t>
      </w:r>
    </w:p>
    <w:p w:rsidR="00B62E07" w:rsidRPr="00C029AC" w:rsidP="00B62E07" w14:paraId="13364A29" w14:textId="77777777">
      <w:pPr>
        <w:pStyle w:val="ListParagraph"/>
        <w:numPr>
          <w:ilvl w:val="0"/>
          <w:numId w:val="20"/>
        </w:numPr>
        <w:spacing w:after="120" w:line="240" w:lineRule="auto"/>
        <w:jc w:val="both"/>
        <w:rPr>
          <w:rFonts w:ascii="Times New Roman" w:hAnsi="Times New Roman"/>
          <w:sz w:val="28"/>
          <w:szCs w:val="28"/>
        </w:rPr>
      </w:pPr>
      <w:r w:rsidRPr="00C029AC">
        <w:rPr>
          <w:rFonts w:ascii="Times New Roman" w:hAnsi="Times New Roman"/>
          <w:sz w:val="28"/>
          <w:szCs w:val="28"/>
        </w:rPr>
        <w:t xml:space="preserve">Valsts ugunsdzēsības un glābšanas dienesta priekšnieka vietnieks Intars </w:t>
      </w:r>
      <w:r w:rsidRPr="00C029AC">
        <w:rPr>
          <w:rFonts w:ascii="Times New Roman" w:hAnsi="Times New Roman"/>
          <w:sz w:val="28"/>
          <w:szCs w:val="28"/>
        </w:rPr>
        <w:t>Zitāns</w:t>
      </w:r>
      <w:r w:rsidRPr="00C029AC">
        <w:rPr>
          <w:rFonts w:ascii="Times New Roman" w:hAnsi="Times New Roman"/>
          <w:sz w:val="28"/>
          <w:szCs w:val="28"/>
        </w:rPr>
        <w:t>,</w:t>
      </w:r>
    </w:p>
    <w:p w:rsidR="00B62E07" w:rsidRPr="00C029AC" w:rsidP="00B62E07" w14:paraId="24C7D113" w14:textId="77777777">
      <w:pPr>
        <w:pStyle w:val="ListParagraph"/>
        <w:numPr>
          <w:ilvl w:val="0"/>
          <w:numId w:val="20"/>
        </w:numPr>
        <w:spacing w:after="120" w:line="240" w:lineRule="auto"/>
        <w:jc w:val="both"/>
        <w:rPr>
          <w:rFonts w:ascii="Times New Roman" w:hAnsi="Times New Roman"/>
          <w:sz w:val="28"/>
          <w:szCs w:val="28"/>
        </w:rPr>
      </w:pPr>
      <w:r w:rsidRPr="00C029AC">
        <w:rPr>
          <w:rFonts w:ascii="Times New Roman" w:hAnsi="Times New Roman"/>
          <w:sz w:val="28"/>
          <w:szCs w:val="28"/>
        </w:rPr>
        <w:t>Valsts ugunsdzēsības un glābšanas dienesta priekšnieka vietnieks Jānis Grīnbergs,</w:t>
      </w:r>
    </w:p>
    <w:p w:rsidR="00B62E07" w:rsidRPr="00C029AC" w:rsidP="00B62E07" w14:paraId="20AC9900" w14:textId="77777777">
      <w:pPr>
        <w:pStyle w:val="ListParagraph"/>
        <w:numPr>
          <w:ilvl w:val="0"/>
          <w:numId w:val="20"/>
        </w:numPr>
        <w:spacing w:after="120" w:line="240" w:lineRule="auto"/>
        <w:jc w:val="both"/>
        <w:rPr>
          <w:rFonts w:ascii="Times New Roman" w:hAnsi="Times New Roman"/>
          <w:sz w:val="28"/>
          <w:szCs w:val="28"/>
        </w:rPr>
      </w:pPr>
      <w:bookmarkStart w:id="1" w:name="_Hlk137553376"/>
      <w:r w:rsidRPr="00C029AC">
        <w:rPr>
          <w:rFonts w:ascii="Times New Roman" w:hAnsi="Times New Roman"/>
          <w:sz w:val="28"/>
          <w:szCs w:val="28"/>
        </w:rPr>
        <w:t xml:space="preserve">Nodrošinājuma valsts aģentūras </w:t>
      </w:r>
      <w:bookmarkEnd w:id="1"/>
      <w:r w:rsidRPr="00C029AC">
        <w:rPr>
          <w:rFonts w:ascii="Times New Roman" w:hAnsi="Times New Roman"/>
          <w:sz w:val="28"/>
          <w:szCs w:val="28"/>
        </w:rPr>
        <w:t>direktore Ramona Innusa,</w:t>
      </w:r>
    </w:p>
    <w:p w:rsidR="00B62E07" w:rsidP="00B62E07" w14:paraId="18765956" w14:textId="77777777">
      <w:pPr>
        <w:pStyle w:val="ListParagraph"/>
        <w:numPr>
          <w:ilvl w:val="0"/>
          <w:numId w:val="20"/>
        </w:numPr>
        <w:spacing w:after="120" w:line="240" w:lineRule="auto"/>
        <w:jc w:val="both"/>
        <w:rPr>
          <w:rFonts w:ascii="Times New Roman" w:hAnsi="Times New Roman"/>
          <w:sz w:val="28"/>
          <w:szCs w:val="28"/>
        </w:rPr>
      </w:pPr>
      <w:r w:rsidRPr="009A1501">
        <w:rPr>
          <w:rFonts w:ascii="Times New Roman" w:hAnsi="Times New Roman"/>
          <w:sz w:val="28"/>
          <w:szCs w:val="28"/>
        </w:rPr>
        <w:t xml:space="preserve">Nodrošinājuma valsts aģentūras Infrastruktūras attīstības departamenta Infrastruktūras nodaļas projektu vadītājs Aivars </w:t>
      </w:r>
      <w:r w:rsidRPr="009A1501">
        <w:rPr>
          <w:rFonts w:ascii="Times New Roman" w:hAnsi="Times New Roman"/>
          <w:sz w:val="28"/>
          <w:szCs w:val="28"/>
        </w:rPr>
        <w:t>Gavars</w:t>
      </w:r>
      <w:r>
        <w:rPr>
          <w:rFonts w:ascii="Times New Roman" w:hAnsi="Times New Roman"/>
          <w:sz w:val="28"/>
          <w:szCs w:val="28"/>
        </w:rPr>
        <w:t>,</w:t>
      </w:r>
    </w:p>
    <w:p w:rsidR="00B62E07" w:rsidRPr="009A1501" w:rsidP="00B62E07" w14:paraId="0F4E04E6" w14:textId="77777777">
      <w:pPr>
        <w:pStyle w:val="ListParagraph"/>
        <w:numPr>
          <w:ilvl w:val="0"/>
          <w:numId w:val="20"/>
        </w:numPr>
        <w:spacing w:after="120" w:line="240" w:lineRule="auto"/>
        <w:jc w:val="both"/>
        <w:rPr>
          <w:rFonts w:ascii="Times New Roman" w:hAnsi="Times New Roman"/>
          <w:sz w:val="28"/>
          <w:szCs w:val="28"/>
        </w:rPr>
      </w:pPr>
      <w:r>
        <w:rPr>
          <w:rFonts w:ascii="Times New Roman" w:hAnsi="Times New Roman"/>
          <w:sz w:val="28"/>
          <w:szCs w:val="28"/>
        </w:rPr>
        <w:t>Iekšlietu ministrijas Informācijas centra priekšnieks Āris Dzērvāns.</w:t>
      </w:r>
    </w:p>
    <w:p w:rsidR="00B62E07" w:rsidRPr="00343251" w:rsidP="00B62E07" w14:paraId="3F1E9810" w14:textId="77777777">
      <w:pPr>
        <w:spacing w:after="120" w:line="240" w:lineRule="auto"/>
        <w:jc w:val="both"/>
        <w:rPr>
          <w:rFonts w:ascii="Times New Roman" w:hAnsi="Times New Roman"/>
          <w:sz w:val="28"/>
          <w:szCs w:val="28"/>
          <w:u w:val="single"/>
        </w:rPr>
      </w:pPr>
      <w:r w:rsidRPr="00343251">
        <w:rPr>
          <w:rFonts w:ascii="Times New Roman" w:hAnsi="Times New Roman"/>
          <w:sz w:val="28"/>
          <w:szCs w:val="28"/>
          <w:u w:val="single"/>
        </w:rPr>
        <w:t xml:space="preserve">No LPS puses: </w:t>
      </w:r>
    </w:p>
    <w:p w:rsidR="00B62E07" w:rsidRPr="00B82CF7" w:rsidP="00B62E07" w14:paraId="13BC739C" w14:textId="77777777">
      <w:pPr>
        <w:pStyle w:val="ListParagraph"/>
        <w:numPr>
          <w:ilvl w:val="0"/>
          <w:numId w:val="21"/>
        </w:numPr>
        <w:spacing w:after="120" w:line="240" w:lineRule="auto"/>
        <w:jc w:val="both"/>
        <w:rPr>
          <w:rFonts w:ascii="Times New Roman" w:hAnsi="Times New Roman"/>
          <w:sz w:val="28"/>
          <w:szCs w:val="28"/>
        </w:rPr>
      </w:pPr>
      <w:r w:rsidRPr="00B82CF7">
        <w:rPr>
          <w:rFonts w:ascii="Times New Roman" w:hAnsi="Times New Roman"/>
          <w:sz w:val="28"/>
          <w:szCs w:val="28"/>
        </w:rPr>
        <w:t xml:space="preserve">LPS priekšsēdis </w:t>
      </w:r>
      <w:r>
        <w:rPr>
          <w:rFonts w:ascii="Times New Roman" w:hAnsi="Times New Roman"/>
          <w:sz w:val="28"/>
          <w:szCs w:val="28"/>
        </w:rPr>
        <w:t>Gints</w:t>
      </w:r>
      <w:r w:rsidRPr="00B82CF7">
        <w:rPr>
          <w:rFonts w:ascii="Times New Roman" w:hAnsi="Times New Roman"/>
          <w:sz w:val="28"/>
          <w:szCs w:val="28"/>
        </w:rPr>
        <w:t xml:space="preserve"> Kaminskis,</w:t>
      </w:r>
    </w:p>
    <w:p w:rsidR="00B62E07" w:rsidRPr="00B82CF7" w:rsidP="00B62E07" w14:paraId="3FABDA53" w14:textId="77777777">
      <w:pPr>
        <w:pStyle w:val="ListParagraph"/>
        <w:numPr>
          <w:ilvl w:val="0"/>
          <w:numId w:val="21"/>
        </w:numPr>
        <w:spacing w:after="120" w:line="240" w:lineRule="auto"/>
        <w:jc w:val="both"/>
        <w:rPr>
          <w:rFonts w:ascii="Times New Roman" w:hAnsi="Times New Roman"/>
          <w:sz w:val="28"/>
          <w:szCs w:val="28"/>
        </w:rPr>
      </w:pPr>
      <w:r w:rsidRPr="00B82CF7">
        <w:rPr>
          <w:rFonts w:ascii="Times New Roman" w:hAnsi="Times New Roman"/>
          <w:sz w:val="28"/>
          <w:szCs w:val="28"/>
        </w:rPr>
        <w:t xml:space="preserve">LPS padomnieks </w:t>
      </w:r>
      <w:r>
        <w:rPr>
          <w:rFonts w:ascii="Times New Roman" w:hAnsi="Times New Roman"/>
          <w:sz w:val="28"/>
          <w:szCs w:val="28"/>
        </w:rPr>
        <w:t xml:space="preserve">tautsaimniecības jautājumos </w:t>
      </w:r>
      <w:r w:rsidRPr="00B82CF7">
        <w:rPr>
          <w:rFonts w:ascii="Times New Roman" w:hAnsi="Times New Roman"/>
          <w:sz w:val="28"/>
          <w:szCs w:val="28"/>
        </w:rPr>
        <w:t>Aino Salmiņš,</w:t>
      </w:r>
    </w:p>
    <w:p w:rsidR="00B62E07" w:rsidP="00B62E07" w14:paraId="3EE373E6" w14:textId="77777777">
      <w:pPr>
        <w:pStyle w:val="ListParagraph"/>
        <w:numPr>
          <w:ilvl w:val="0"/>
          <w:numId w:val="21"/>
        </w:numPr>
        <w:spacing w:after="120" w:line="240" w:lineRule="auto"/>
        <w:jc w:val="both"/>
        <w:rPr>
          <w:rFonts w:ascii="Times New Roman" w:hAnsi="Times New Roman"/>
          <w:sz w:val="28"/>
          <w:szCs w:val="28"/>
        </w:rPr>
      </w:pPr>
      <w:r w:rsidRPr="00D55F87">
        <w:rPr>
          <w:rFonts w:ascii="Times New Roman" w:hAnsi="Times New Roman"/>
          <w:sz w:val="28"/>
          <w:szCs w:val="28"/>
        </w:rPr>
        <w:t>LPS padomniece</w:t>
      </w:r>
      <w:r>
        <w:rPr>
          <w:rFonts w:ascii="Times New Roman" w:hAnsi="Times New Roman"/>
          <w:sz w:val="28"/>
          <w:szCs w:val="28"/>
        </w:rPr>
        <w:t xml:space="preserve"> juridiskajos jautājumos</w:t>
      </w:r>
      <w:r w:rsidRPr="00D55F87">
        <w:rPr>
          <w:rFonts w:ascii="Times New Roman" w:hAnsi="Times New Roman"/>
          <w:sz w:val="28"/>
          <w:szCs w:val="28"/>
        </w:rPr>
        <w:t xml:space="preserve"> Vineta </w:t>
      </w:r>
      <w:r w:rsidRPr="00D55F87">
        <w:rPr>
          <w:rFonts w:ascii="Times New Roman" w:hAnsi="Times New Roman"/>
          <w:sz w:val="28"/>
          <w:szCs w:val="28"/>
        </w:rPr>
        <w:t>Reitere</w:t>
      </w:r>
      <w:r w:rsidRPr="00D55F87">
        <w:rPr>
          <w:rFonts w:ascii="Times New Roman" w:hAnsi="Times New Roman"/>
          <w:sz w:val="28"/>
          <w:szCs w:val="28"/>
        </w:rPr>
        <w:t>,</w:t>
      </w:r>
    </w:p>
    <w:p w:rsidR="00B62E07" w:rsidP="00B62E07" w14:paraId="36E21EEA" w14:textId="77777777">
      <w:pPr>
        <w:pStyle w:val="ListParagraph"/>
        <w:numPr>
          <w:ilvl w:val="0"/>
          <w:numId w:val="21"/>
        </w:numPr>
        <w:spacing w:after="120" w:line="240" w:lineRule="auto"/>
        <w:jc w:val="both"/>
        <w:rPr>
          <w:rFonts w:ascii="Times New Roman" w:hAnsi="Times New Roman"/>
          <w:sz w:val="28"/>
          <w:szCs w:val="28"/>
        </w:rPr>
      </w:pPr>
      <w:r>
        <w:rPr>
          <w:rFonts w:ascii="Times New Roman" w:hAnsi="Times New Roman"/>
          <w:sz w:val="28"/>
          <w:szCs w:val="28"/>
        </w:rPr>
        <w:t xml:space="preserve">LPS padomniece reģionālās attīstības jautājumos Ivita </w:t>
      </w:r>
      <w:r>
        <w:rPr>
          <w:rFonts w:ascii="Times New Roman" w:hAnsi="Times New Roman"/>
          <w:sz w:val="28"/>
          <w:szCs w:val="28"/>
        </w:rPr>
        <w:t>Peipiņa</w:t>
      </w:r>
      <w:r>
        <w:rPr>
          <w:rFonts w:ascii="Times New Roman" w:hAnsi="Times New Roman"/>
          <w:sz w:val="28"/>
          <w:szCs w:val="28"/>
        </w:rPr>
        <w:t>,</w:t>
      </w:r>
    </w:p>
    <w:p w:rsidR="00B62E07" w:rsidP="00B62E07" w14:paraId="1BC8C11D" w14:textId="77777777">
      <w:pPr>
        <w:pStyle w:val="ListParagraph"/>
        <w:numPr>
          <w:ilvl w:val="0"/>
          <w:numId w:val="21"/>
        </w:numPr>
        <w:spacing w:after="120" w:line="240" w:lineRule="auto"/>
        <w:jc w:val="both"/>
        <w:rPr>
          <w:rFonts w:ascii="Times New Roman" w:hAnsi="Times New Roman"/>
          <w:sz w:val="28"/>
          <w:szCs w:val="28"/>
        </w:rPr>
      </w:pPr>
      <w:r w:rsidRPr="00B579EE">
        <w:rPr>
          <w:rFonts w:ascii="Times New Roman" w:hAnsi="Times New Roman"/>
          <w:sz w:val="28"/>
          <w:szCs w:val="28"/>
        </w:rPr>
        <w:t xml:space="preserve">Dr. phys., Dr. oec., </w:t>
      </w:r>
      <w:r>
        <w:rPr>
          <w:rFonts w:ascii="Times New Roman" w:hAnsi="Times New Roman"/>
          <w:sz w:val="28"/>
          <w:szCs w:val="28"/>
        </w:rPr>
        <w:t xml:space="preserve">LPS </w:t>
      </w:r>
      <w:r w:rsidRPr="00B579EE">
        <w:rPr>
          <w:rFonts w:ascii="Times New Roman" w:hAnsi="Times New Roman"/>
          <w:sz w:val="28"/>
          <w:szCs w:val="28"/>
        </w:rPr>
        <w:t>vecākais padomnieks</w:t>
      </w:r>
      <w:r>
        <w:rPr>
          <w:rFonts w:ascii="Times New Roman" w:hAnsi="Times New Roman"/>
          <w:sz w:val="28"/>
          <w:szCs w:val="28"/>
        </w:rPr>
        <w:t xml:space="preserve"> Māris Pūķis,</w:t>
      </w:r>
    </w:p>
    <w:p w:rsidR="00B62E07" w:rsidRPr="00487343" w:rsidP="00B62E07" w14:paraId="7FA541A9" w14:textId="77777777">
      <w:pPr>
        <w:pStyle w:val="ListParagraph"/>
        <w:numPr>
          <w:ilvl w:val="0"/>
          <w:numId w:val="21"/>
        </w:numPr>
        <w:spacing w:after="120" w:line="240" w:lineRule="auto"/>
        <w:jc w:val="both"/>
        <w:rPr>
          <w:rFonts w:ascii="Times New Roman" w:hAnsi="Times New Roman"/>
          <w:sz w:val="28"/>
          <w:szCs w:val="28"/>
        </w:rPr>
      </w:pPr>
      <w:r w:rsidRPr="00487343">
        <w:rPr>
          <w:rFonts w:ascii="Times New Roman" w:hAnsi="Times New Roman"/>
          <w:sz w:val="28"/>
          <w:szCs w:val="28"/>
        </w:rPr>
        <w:t xml:space="preserve">Ādažu novada pašvaldības domes priekšsēdētājas vietniece pašvaldību funkciju jautājumos </w:t>
      </w:r>
      <w:r w:rsidRPr="00487343">
        <w:rPr>
          <w:rFonts w:ascii="Times New Roman" w:hAnsi="Times New Roman"/>
          <w:sz w:val="28"/>
          <w:szCs w:val="28"/>
        </w:rPr>
        <w:t>Genovefa</w:t>
      </w:r>
      <w:r w:rsidRPr="00487343">
        <w:rPr>
          <w:rFonts w:ascii="Times New Roman" w:hAnsi="Times New Roman"/>
          <w:sz w:val="28"/>
          <w:szCs w:val="28"/>
        </w:rPr>
        <w:t xml:space="preserve"> Kozlovska,</w:t>
      </w:r>
    </w:p>
    <w:p w:rsidR="00B62E07" w:rsidRPr="00487343" w:rsidP="00B62E07" w14:paraId="01D4DF38" w14:textId="77777777">
      <w:pPr>
        <w:pStyle w:val="ListParagraph"/>
        <w:numPr>
          <w:ilvl w:val="0"/>
          <w:numId w:val="21"/>
        </w:numPr>
        <w:spacing w:after="120" w:line="240" w:lineRule="auto"/>
        <w:jc w:val="both"/>
        <w:rPr>
          <w:rFonts w:ascii="Times New Roman" w:hAnsi="Times New Roman"/>
          <w:sz w:val="28"/>
          <w:szCs w:val="28"/>
        </w:rPr>
      </w:pPr>
      <w:r w:rsidRPr="00487343">
        <w:rPr>
          <w:rFonts w:ascii="Times New Roman" w:hAnsi="Times New Roman"/>
          <w:sz w:val="28"/>
          <w:szCs w:val="28"/>
        </w:rPr>
        <w:t xml:space="preserve">Bauskas novada pašvaldības domes priekšsēdētāja vietnieks Aivars </w:t>
      </w:r>
      <w:r w:rsidRPr="00487343">
        <w:rPr>
          <w:rFonts w:ascii="Times New Roman" w:hAnsi="Times New Roman"/>
          <w:sz w:val="28"/>
          <w:szCs w:val="28"/>
        </w:rPr>
        <w:t>Mačeks</w:t>
      </w:r>
      <w:r w:rsidRPr="00487343">
        <w:rPr>
          <w:rFonts w:ascii="Times New Roman" w:hAnsi="Times New Roman"/>
          <w:sz w:val="28"/>
          <w:szCs w:val="28"/>
        </w:rPr>
        <w:t>,</w:t>
      </w:r>
    </w:p>
    <w:p w:rsidR="00B62E07" w:rsidRPr="00487343" w:rsidP="00B62E07" w14:paraId="5E840D55" w14:textId="77777777">
      <w:pPr>
        <w:pStyle w:val="ListParagraph"/>
        <w:numPr>
          <w:ilvl w:val="0"/>
          <w:numId w:val="21"/>
        </w:numPr>
        <w:spacing w:after="120" w:line="240" w:lineRule="auto"/>
        <w:jc w:val="both"/>
        <w:rPr>
          <w:rFonts w:ascii="Times New Roman" w:hAnsi="Times New Roman"/>
          <w:sz w:val="28"/>
          <w:szCs w:val="28"/>
        </w:rPr>
      </w:pPr>
      <w:r w:rsidRPr="00487343">
        <w:rPr>
          <w:rFonts w:ascii="Times New Roman" w:hAnsi="Times New Roman"/>
          <w:sz w:val="28"/>
          <w:szCs w:val="28"/>
        </w:rPr>
        <w:t xml:space="preserve">Bauskas novada pašvaldības domes priekšsēdētājs Aivars </w:t>
      </w:r>
      <w:r w:rsidRPr="00487343">
        <w:rPr>
          <w:rFonts w:ascii="Times New Roman" w:hAnsi="Times New Roman"/>
          <w:sz w:val="28"/>
          <w:szCs w:val="28"/>
        </w:rPr>
        <w:t>Okmanis</w:t>
      </w:r>
      <w:r w:rsidRPr="00487343">
        <w:rPr>
          <w:rFonts w:ascii="Times New Roman" w:hAnsi="Times New Roman"/>
          <w:sz w:val="28"/>
          <w:szCs w:val="28"/>
        </w:rPr>
        <w:t>,</w:t>
      </w:r>
    </w:p>
    <w:p w:rsidR="00B62E07" w:rsidRPr="00487343" w:rsidP="00B62E07" w14:paraId="0B00533F" w14:textId="77777777">
      <w:pPr>
        <w:pStyle w:val="ListParagraph"/>
        <w:numPr>
          <w:ilvl w:val="0"/>
          <w:numId w:val="21"/>
        </w:numPr>
        <w:spacing w:after="120" w:line="240" w:lineRule="auto"/>
        <w:jc w:val="both"/>
        <w:rPr>
          <w:rFonts w:ascii="Times New Roman" w:hAnsi="Times New Roman"/>
          <w:sz w:val="28"/>
          <w:szCs w:val="28"/>
        </w:rPr>
      </w:pPr>
      <w:r w:rsidRPr="00487343">
        <w:rPr>
          <w:rFonts w:ascii="Times New Roman" w:hAnsi="Times New Roman"/>
          <w:sz w:val="28"/>
          <w:szCs w:val="28"/>
        </w:rPr>
        <w:t>Cēsu</w:t>
      </w:r>
      <w:r w:rsidRPr="00487343">
        <w:rPr>
          <w:rFonts w:ascii="Times New Roman" w:hAnsi="Times New Roman"/>
          <w:sz w:val="28"/>
          <w:szCs w:val="28"/>
        </w:rPr>
        <w:t xml:space="preserve"> novada pašvaldības domes priekšsēdētājs Jānis Rozenbergs,</w:t>
      </w:r>
    </w:p>
    <w:p w:rsidR="00B62E07" w:rsidRPr="00487343" w:rsidP="00B62E07" w14:paraId="26864871" w14:textId="77777777">
      <w:pPr>
        <w:pStyle w:val="ListParagraph"/>
        <w:numPr>
          <w:ilvl w:val="0"/>
          <w:numId w:val="21"/>
        </w:numPr>
        <w:spacing w:after="120" w:line="240" w:lineRule="auto"/>
        <w:jc w:val="both"/>
        <w:rPr>
          <w:rFonts w:ascii="Times New Roman" w:hAnsi="Times New Roman"/>
          <w:sz w:val="28"/>
          <w:szCs w:val="28"/>
        </w:rPr>
      </w:pPr>
      <w:r w:rsidRPr="00487343">
        <w:rPr>
          <w:rFonts w:ascii="Times New Roman" w:hAnsi="Times New Roman"/>
          <w:sz w:val="28"/>
          <w:szCs w:val="28"/>
        </w:rPr>
        <w:t>Cēsu</w:t>
      </w:r>
      <w:r w:rsidRPr="00487343">
        <w:rPr>
          <w:rFonts w:ascii="Times New Roman" w:hAnsi="Times New Roman"/>
          <w:sz w:val="28"/>
          <w:szCs w:val="28"/>
        </w:rPr>
        <w:t xml:space="preserve"> novada pašvaldības izpilddirektore Līga </w:t>
      </w:r>
      <w:r w:rsidRPr="00487343">
        <w:rPr>
          <w:rFonts w:ascii="Times New Roman" w:hAnsi="Times New Roman"/>
          <w:sz w:val="28"/>
          <w:szCs w:val="28"/>
        </w:rPr>
        <w:t>Bukovska</w:t>
      </w:r>
      <w:r w:rsidRPr="00487343">
        <w:rPr>
          <w:rFonts w:ascii="Times New Roman" w:hAnsi="Times New Roman"/>
          <w:sz w:val="28"/>
          <w:szCs w:val="28"/>
        </w:rPr>
        <w:t>,</w:t>
      </w:r>
    </w:p>
    <w:p w:rsidR="00B62E07" w:rsidRPr="00487343" w:rsidP="00B62E07" w14:paraId="0895E581" w14:textId="77777777">
      <w:pPr>
        <w:pStyle w:val="ListParagraph"/>
        <w:numPr>
          <w:ilvl w:val="0"/>
          <w:numId w:val="21"/>
        </w:numPr>
        <w:spacing w:after="120" w:line="240" w:lineRule="auto"/>
        <w:jc w:val="both"/>
        <w:rPr>
          <w:rFonts w:ascii="Times New Roman" w:hAnsi="Times New Roman"/>
          <w:sz w:val="28"/>
          <w:szCs w:val="28"/>
        </w:rPr>
      </w:pPr>
      <w:r w:rsidRPr="00487343">
        <w:rPr>
          <w:rFonts w:ascii="Times New Roman" w:hAnsi="Times New Roman"/>
          <w:sz w:val="28"/>
          <w:szCs w:val="28"/>
        </w:rPr>
        <w:t>Cēsu</w:t>
      </w:r>
      <w:r w:rsidRPr="00487343">
        <w:rPr>
          <w:rFonts w:ascii="Times New Roman" w:hAnsi="Times New Roman"/>
          <w:sz w:val="28"/>
          <w:szCs w:val="28"/>
        </w:rPr>
        <w:t xml:space="preserve"> pašvaldības policijas priekšnieks Guntars </w:t>
      </w:r>
      <w:r w:rsidRPr="00487343">
        <w:rPr>
          <w:rFonts w:ascii="Times New Roman" w:hAnsi="Times New Roman"/>
          <w:sz w:val="28"/>
          <w:szCs w:val="28"/>
        </w:rPr>
        <w:t>Norbuts</w:t>
      </w:r>
      <w:r w:rsidRPr="00487343">
        <w:rPr>
          <w:rFonts w:ascii="Times New Roman" w:hAnsi="Times New Roman"/>
          <w:sz w:val="28"/>
          <w:szCs w:val="28"/>
        </w:rPr>
        <w:t>,</w:t>
      </w:r>
    </w:p>
    <w:p w:rsidR="00B62E07" w:rsidRPr="00487343" w:rsidP="00B62E07" w14:paraId="79924028" w14:textId="77777777">
      <w:pPr>
        <w:pStyle w:val="ListParagraph"/>
        <w:numPr>
          <w:ilvl w:val="0"/>
          <w:numId w:val="21"/>
        </w:numPr>
        <w:spacing w:after="120" w:line="240" w:lineRule="auto"/>
        <w:jc w:val="both"/>
        <w:rPr>
          <w:rFonts w:ascii="Times New Roman" w:hAnsi="Times New Roman"/>
          <w:sz w:val="28"/>
          <w:szCs w:val="28"/>
        </w:rPr>
      </w:pPr>
      <w:r w:rsidRPr="00487343">
        <w:rPr>
          <w:rFonts w:ascii="Times New Roman" w:hAnsi="Times New Roman"/>
          <w:sz w:val="28"/>
          <w:szCs w:val="28"/>
        </w:rPr>
        <w:t>Dienvidkurzemes</w:t>
      </w:r>
      <w:r w:rsidRPr="00487343">
        <w:rPr>
          <w:rFonts w:ascii="Times New Roman" w:hAnsi="Times New Roman"/>
          <w:sz w:val="28"/>
          <w:szCs w:val="28"/>
        </w:rPr>
        <w:t xml:space="preserve"> novada pašvaldības Ugunsdzēsības dienesta vadītājs, domes deputāts Andris </w:t>
      </w:r>
      <w:r w:rsidRPr="00487343">
        <w:rPr>
          <w:rFonts w:ascii="Times New Roman" w:hAnsi="Times New Roman"/>
          <w:sz w:val="28"/>
          <w:szCs w:val="28"/>
        </w:rPr>
        <w:t>Jefimovs</w:t>
      </w:r>
      <w:r w:rsidRPr="00487343">
        <w:rPr>
          <w:rFonts w:ascii="Times New Roman" w:hAnsi="Times New Roman"/>
          <w:sz w:val="28"/>
          <w:szCs w:val="28"/>
        </w:rPr>
        <w:t>,</w:t>
      </w:r>
    </w:p>
    <w:p w:rsidR="00B62E07" w:rsidRPr="00487343" w:rsidP="00B62E07" w14:paraId="7AB42481" w14:textId="77777777">
      <w:pPr>
        <w:pStyle w:val="ListParagraph"/>
        <w:numPr>
          <w:ilvl w:val="0"/>
          <w:numId w:val="21"/>
        </w:numPr>
        <w:spacing w:after="120" w:line="240" w:lineRule="auto"/>
        <w:jc w:val="both"/>
        <w:rPr>
          <w:rFonts w:ascii="Times New Roman" w:hAnsi="Times New Roman"/>
          <w:sz w:val="28"/>
          <w:szCs w:val="28"/>
        </w:rPr>
      </w:pPr>
      <w:r w:rsidRPr="00487343">
        <w:rPr>
          <w:rFonts w:ascii="Times New Roman" w:hAnsi="Times New Roman"/>
          <w:sz w:val="28"/>
          <w:szCs w:val="28"/>
        </w:rPr>
        <w:t>Gulbenes novada pašvaldības domes priekšsēdētājs Andis Caunītis,</w:t>
      </w:r>
    </w:p>
    <w:p w:rsidR="00B62E07" w:rsidRPr="00487343" w:rsidP="00B62E07" w14:paraId="6BE9714E" w14:textId="77777777">
      <w:pPr>
        <w:pStyle w:val="ListParagraph"/>
        <w:numPr>
          <w:ilvl w:val="0"/>
          <w:numId w:val="21"/>
        </w:numPr>
        <w:spacing w:after="120" w:line="240" w:lineRule="auto"/>
        <w:jc w:val="both"/>
        <w:rPr>
          <w:rFonts w:ascii="Times New Roman" w:hAnsi="Times New Roman"/>
          <w:sz w:val="28"/>
          <w:szCs w:val="28"/>
        </w:rPr>
      </w:pPr>
      <w:r w:rsidRPr="00487343">
        <w:rPr>
          <w:rFonts w:ascii="Times New Roman" w:hAnsi="Times New Roman"/>
          <w:sz w:val="28"/>
          <w:szCs w:val="28"/>
        </w:rPr>
        <w:t>Jelgavas valstspilsētas pašvaldības iestādes “Jelgavas digitālais centrs” vadītāja Ilze Āboliņa;</w:t>
      </w:r>
    </w:p>
    <w:p w:rsidR="00B62E07" w:rsidRPr="00487343" w:rsidP="00B62E07" w14:paraId="75ACB4B2" w14:textId="77777777">
      <w:pPr>
        <w:pStyle w:val="ListParagraph"/>
        <w:numPr>
          <w:ilvl w:val="0"/>
          <w:numId w:val="21"/>
        </w:numPr>
        <w:spacing w:after="120" w:line="240" w:lineRule="auto"/>
        <w:jc w:val="both"/>
        <w:rPr>
          <w:rFonts w:ascii="Times New Roman" w:hAnsi="Times New Roman"/>
          <w:sz w:val="28"/>
          <w:szCs w:val="28"/>
        </w:rPr>
      </w:pPr>
      <w:r w:rsidRPr="00487343">
        <w:rPr>
          <w:rFonts w:ascii="Times New Roman" w:hAnsi="Times New Roman"/>
          <w:sz w:val="28"/>
          <w:szCs w:val="28"/>
        </w:rPr>
        <w:t xml:space="preserve">Jelgavas valstspilsētas pašvaldības iestādes “Jelgavas digitālais centrs” Informācijas sistēmu drošības pārvaldnieks Andrejs </w:t>
      </w:r>
      <w:r w:rsidRPr="00487343">
        <w:rPr>
          <w:rFonts w:ascii="Times New Roman" w:hAnsi="Times New Roman"/>
          <w:sz w:val="28"/>
          <w:szCs w:val="28"/>
        </w:rPr>
        <w:t>Maļarenko</w:t>
      </w:r>
      <w:r w:rsidRPr="00487343">
        <w:rPr>
          <w:rFonts w:ascii="Times New Roman" w:hAnsi="Times New Roman"/>
          <w:sz w:val="28"/>
          <w:szCs w:val="28"/>
        </w:rPr>
        <w:t>,</w:t>
      </w:r>
    </w:p>
    <w:p w:rsidR="00B62E07" w:rsidRPr="00487343" w:rsidP="00B62E07" w14:paraId="7D9CF823" w14:textId="77777777">
      <w:pPr>
        <w:pStyle w:val="ListParagraph"/>
        <w:numPr>
          <w:ilvl w:val="0"/>
          <w:numId w:val="21"/>
        </w:numPr>
        <w:spacing w:after="120" w:line="240" w:lineRule="auto"/>
        <w:jc w:val="both"/>
        <w:rPr>
          <w:rFonts w:ascii="Times New Roman" w:hAnsi="Times New Roman"/>
          <w:sz w:val="28"/>
          <w:szCs w:val="28"/>
        </w:rPr>
      </w:pPr>
      <w:r w:rsidRPr="00487343">
        <w:rPr>
          <w:rFonts w:ascii="Times New Roman" w:hAnsi="Times New Roman"/>
          <w:sz w:val="28"/>
          <w:szCs w:val="28"/>
        </w:rPr>
        <w:t>Jēkabpils novada pašvaldības domes priekšsēdētājs Raivis Ragainis;</w:t>
      </w:r>
    </w:p>
    <w:p w:rsidR="00B62E07" w:rsidRPr="00487343" w:rsidP="00B62E07" w14:paraId="09E85114" w14:textId="77777777">
      <w:pPr>
        <w:pStyle w:val="ListParagraph"/>
        <w:numPr>
          <w:ilvl w:val="0"/>
          <w:numId w:val="21"/>
        </w:numPr>
        <w:spacing w:after="120" w:line="240" w:lineRule="auto"/>
        <w:jc w:val="both"/>
        <w:rPr>
          <w:rFonts w:ascii="Times New Roman" w:hAnsi="Times New Roman"/>
          <w:sz w:val="28"/>
          <w:szCs w:val="28"/>
        </w:rPr>
      </w:pPr>
      <w:r w:rsidRPr="00487343">
        <w:rPr>
          <w:rFonts w:ascii="Times New Roman" w:hAnsi="Times New Roman"/>
          <w:sz w:val="28"/>
          <w:szCs w:val="28"/>
        </w:rPr>
        <w:t xml:space="preserve">Krāslavas novada pašvaldības domes priekšsēdētāja vietnieks Aivars </w:t>
      </w:r>
      <w:r w:rsidRPr="00487343">
        <w:rPr>
          <w:rFonts w:ascii="Times New Roman" w:hAnsi="Times New Roman"/>
          <w:sz w:val="28"/>
          <w:szCs w:val="28"/>
        </w:rPr>
        <w:t>Trūlis</w:t>
      </w:r>
      <w:r w:rsidRPr="00487343">
        <w:rPr>
          <w:rFonts w:ascii="Times New Roman" w:hAnsi="Times New Roman"/>
          <w:sz w:val="28"/>
          <w:szCs w:val="28"/>
        </w:rPr>
        <w:t>,</w:t>
      </w:r>
    </w:p>
    <w:p w:rsidR="00B62E07" w:rsidRPr="00487343" w:rsidP="00B62E07" w14:paraId="307B1135" w14:textId="77777777">
      <w:pPr>
        <w:pStyle w:val="ListParagraph"/>
        <w:numPr>
          <w:ilvl w:val="0"/>
          <w:numId w:val="21"/>
        </w:numPr>
        <w:spacing w:after="120" w:line="240" w:lineRule="auto"/>
        <w:jc w:val="both"/>
        <w:rPr>
          <w:rFonts w:ascii="Times New Roman" w:hAnsi="Times New Roman"/>
          <w:sz w:val="28"/>
          <w:szCs w:val="28"/>
        </w:rPr>
      </w:pPr>
      <w:r w:rsidRPr="00487343">
        <w:rPr>
          <w:rFonts w:ascii="Times New Roman" w:hAnsi="Times New Roman"/>
          <w:sz w:val="28"/>
          <w:szCs w:val="28"/>
        </w:rPr>
        <w:t xml:space="preserve">Liepājas pašvaldības policijas priekšnieks Uldis </w:t>
      </w:r>
      <w:r w:rsidRPr="00487343">
        <w:rPr>
          <w:rFonts w:ascii="Times New Roman" w:hAnsi="Times New Roman"/>
          <w:sz w:val="28"/>
          <w:szCs w:val="28"/>
        </w:rPr>
        <w:t>Novickis</w:t>
      </w:r>
      <w:r w:rsidRPr="00487343">
        <w:rPr>
          <w:rFonts w:ascii="Times New Roman" w:hAnsi="Times New Roman"/>
          <w:sz w:val="28"/>
          <w:szCs w:val="28"/>
        </w:rPr>
        <w:t>,</w:t>
      </w:r>
    </w:p>
    <w:p w:rsidR="00B62E07" w:rsidRPr="00487343" w:rsidP="00B62E07" w14:paraId="7C4FE6C8" w14:textId="77777777">
      <w:pPr>
        <w:pStyle w:val="ListParagraph"/>
        <w:numPr>
          <w:ilvl w:val="0"/>
          <w:numId w:val="21"/>
        </w:numPr>
        <w:spacing w:after="120" w:line="240" w:lineRule="auto"/>
        <w:jc w:val="both"/>
        <w:rPr>
          <w:rFonts w:ascii="Times New Roman" w:hAnsi="Times New Roman"/>
          <w:sz w:val="28"/>
          <w:szCs w:val="28"/>
        </w:rPr>
      </w:pPr>
      <w:r w:rsidRPr="00487343">
        <w:rPr>
          <w:rFonts w:ascii="Times New Roman" w:hAnsi="Times New Roman"/>
          <w:sz w:val="28"/>
          <w:szCs w:val="28"/>
        </w:rPr>
        <w:t xml:space="preserve">Limbažu novada pašvaldības domes priekšsēdētājs Dagnis </w:t>
      </w:r>
      <w:r w:rsidRPr="00487343">
        <w:rPr>
          <w:rFonts w:ascii="Times New Roman" w:hAnsi="Times New Roman"/>
          <w:sz w:val="28"/>
          <w:szCs w:val="28"/>
        </w:rPr>
        <w:t>Straubergs</w:t>
      </w:r>
      <w:r w:rsidRPr="00487343">
        <w:rPr>
          <w:rFonts w:ascii="Times New Roman" w:hAnsi="Times New Roman"/>
          <w:sz w:val="28"/>
          <w:szCs w:val="28"/>
        </w:rPr>
        <w:t>,</w:t>
      </w:r>
    </w:p>
    <w:p w:rsidR="00B62E07" w:rsidRPr="00487343" w:rsidP="00B62E07" w14:paraId="20558044" w14:textId="77777777">
      <w:pPr>
        <w:pStyle w:val="ListParagraph"/>
        <w:numPr>
          <w:ilvl w:val="0"/>
          <w:numId w:val="21"/>
        </w:numPr>
        <w:spacing w:after="120" w:line="240" w:lineRule="auto"/>
        <w:jc w:val="both"/>
        <w:rPr>
          <w:rFonts w:ascii="Times New Roman" w:hAnsi="Times New Roman"/>
          <w:sz w:val="28"/>
          <w:szCs w:val="28"/>
        </w:rPr>
      </w:pPr>
      <w:r w:rsidRPr="00487343">
        <w:rPr>
          <w:rFonts w:ascii="Times New Roman" w:hAnsi="Times New Roman"/>
          <w:sz w:val="28"/>
          <w:szCs w:val="28"/>
        </w:rPr>
        <w:t xml:space="preserve">Ludzas novada domes priekšsēdētājs Edgars </w:t>
      </w:r>
      <w:r w:rsidRPr="00487343">
        <w:rPr>
          <w:rFonts w:ascii="Times New Roman" w:hAnsi="Times New Roman"/>
          <w:sz w:val="28"/>
          <w:szCs w:val="28"/>
        </w:rPr>
        <w:t>Mekšs</w:t>
      </w:r>
      <w:r w:rsidRPr="00487343">
        <w:rPr>
          <w:rFonts w:ascii="Times New Roman" w:hAnsi="Times New Roman"/>
          <w:sz w:val="28"/>
          <w:szCs w:val="28"/>
        </w:rPr>
        <w:t>,</w:t>
      </w:r>
    </w:p>
    <w:p w:rsidR="00B62E07" w:rsidRPr="00487343" w:rsidP="00B62E07" w14:paraId="0B26830E" w14:textId="77777777">
      <w:pPr>
        <w:pStyle w:val="ListParagraph"/>
        <w:numPr>
          <w:ilvl w:val="0"/>
          <w:numId w:val="21"/>
        </w:numPr>
        <w:spacing w:after="120" w:line="240" w:lineRule="auto"/>
        <w:jc w:val="both"/>
        <w:rPr>
          <w:rFonts w:ascii="Times New Roman" w:hAnsi="Times New Roman"/>
          <w:sz w:val="28"/>
          <w:szCs w:val="28"/>
        </w:rPr>
      </w:pPr>
      <w:r w:rsidRPr="00487343">
        <w:rPr>
          <w:rFonts w:ascii="Times New Roman" w:hAnsi="Times New Roman"/>
          <w:sz w:val="28"/>
          <w:szCs w:val="28"/>
        </w:rPr>
        <w:t xml:space="preserve">Madonas novada pašvaldības domes priekšsēdētāja vietnieks Aigars </w:t>
      </w:r>
      <w:r w:rsidRPr="00487343">
        <w:rPr>
          <w:rFonts w:ascii="Times New Roman" w:hAnsi="Times New Roman"/>
          <w:sz w:val="28"/>
          <w:szCs w:val="28"/>
        </w:rPr>
        <w:t>Šķēls</w:t>
      </w:r>
      <w:r w:rsidRPr="00487343">
        <w:rPr>
          <w:rFonts w:ascii="Times New Roman" w:hAnsi="Times New Roman"/>
          <w:sz w:val="28"/>
          <w:szCs w:val="28"/>
        </w:rPr>
        <w:t>,</w:t>
      </w:r>
    </w:p>
    <w:p w:rsidR="00B62E07" w:rsidRPr="00487343" w:rsidP="00B62E07" w14:paraId="5F7E5519" w14:textId="77777777">
      <w:pPr>
        <w:pStyle w:val="ListParagraph"/>
        <w:numPr>
          <w:ilvl w:val="0"/>
          <w:numId w:val="21"/>
        </w:numPr>
        <w:spacing w:after="120" w:line="240" w:lineRule="auto"/>
        <w:jc w:val="both"/>
        <w:rPr>
          <w:rFonts w:ascii="Times New Roman" w:hAnsi="Times New Roman"/>
          <w:sz w:val="28"/>
          <w:szCs w:val="28"/>
        </w:rPr>
      </w:pPr>
      <w:r w:rsidRPr="00487343">
        <w:rPr>
          <w:rFonts w:ascii="Times New Roman" w:hAnsi="Times New Roman"/>
          <w:sz w:val="28"/>
          <w:szCs w:val="28"/>
        </w:rPr>
        <w:t xml:space="preserve">Mārupes novada pašvaldības Personāla un dokumentu pārvaldības nodaļas darba aizsardzības speciālists Edvīns </w:t>
      </w:r>
      <w:r w:rsidRPr="00487343">
        <w:rPr>
          <w:rFonts w:ascii="Times New Roman" w:hAnsi="Times New Roman"/>
          <w:sz w:val="28"/>
          <w:szCs w:val="28"/>
        </w:rPr>
        <w:t>Prančs</w:t>
      </w:r>
      <w:r w:rsidRPr="00487343">
        <w:rPr>
          <w:rFonts w:ascii="Times New Roman" w:hAnsi="Times New Roman"/>
          <w:sz w:val="28"/>
          <w:szCs w:val="28"/>
        </w:rPr>
        <w:t>,</w:t>
      </w:r>
    </w:p>
    <w:p w:rsidR="00B62E07" w:rsidRPr="00487343" w:rsidP="00B62E07" w14:paraId="0C9395F3" w14:textId="77777777">
      <w:pPr>
        <w:pStyle w:val="ListParagraph"/>
        <w:numPr>
          <w:ilvl w:val="0"/>
          <w:numId w:val="21"/>
        </w:numPr>
        <w:spacing w:after="120" w:line="240" w:lineRule="auto"/>
        <w:jc w:val="both"/>
        <w:rPr>
          <w:rFonts w:ascii="Times New Roman" w:hAnsi="Times New Roman"/>
          <w:sz w:val="28"/>
          <w:szCs w:val="28"/>
        </w:rPr>
      </w:pPr>
      <w:r w:rsidRPr="00487343">
        <w:rPr>
          <w:rFonts w:ascii="Times New Roman" w:hAnsi="Times New Roman"/>
          <w:sz w:val="28"/>
          <w:szCs w:val="28"/>
        </w:rPr>
        <w:t>Mārupes novada pašvaldības policijas priekšnieks Juris Jēkabsons,</w:t>
      </w:r>
    </w:p>
    <w:p w:rsidR="00B62E07" w:rsidRPr="00487343" w:rsidP="00B62E07" w14:paraId="14EC340B" w14:textId="77777777">
      <w:pPr>
        <w:pStyle w:val="ListParagraph"/>
        <w:numPr>
          <w:ilvl w:val="0"/>
          <w:numId w:val="21"/>
        </w:numPr>
        <w:spacing w:after="120" w:line="240" w:lineRule="auto"/>
        <w:jc w:val="both"/>
        <w:rPr>
          <w:rFonts w:ascii="Times New Roman" w:hAnsi="Times New Roman"/>
          <w:sz w:val="28"/>
          <w:szCs w:val="28"/>
        </w:rPr>
      </w:pPr>
      <w:r w:rsidRPr="00487343">
        <w:rPr>
          <w:rFonts w:ascii="Times New Roman" w:hAnsi="Times New Roman"/>
          <w:sz w:val="28"/>
          <w:szCs w:val="28"/>
        </w:rPr>
        <w:t xml:space="preserve">Olaines novada domes priekšsēdētāja otrais vietnieks Aleksandrs </w:t>
      </w:r>
      <w:r w:rsidRPr="00487343">
        <w:rPr>
          <w:rFonts w:ascii="Times New Roman" w:hAnsi="Times New Roman"/>
          <w:sz w:val="28"/>
          <w:szCs w:val="28"/>
        </w:rPr>
        <w:t>Čmiļs</w:t>
      </w:r>
      <w:r w:rsidRPr="00487343">
        <w:rPr>
          <w:rFonts w:ascii="Times New Roman" w:hAnsi="Times New Roman"/>
          <w:sz w:val="28"/>
          <w:szCs w:val="28"/>
        </w:rPr>
        <w:t>,</w:t>
      </w:r>
    </w:p>
    <w:p w:rsidR="00B62E07" w:rsidRPr="00487343" w:rsidP="00B62E07" w14:paraId="44953647" w14:textId="77777777">
      <w:pPr>
        <w:pStyle w:val="ListParagraph"/>
        <w:numPr>
          <w:ilvl w:val="0"/>
          <w:numId w:val="21"/>
        </w:numPr>
        <w:spacing w:after="120" w:line="240" w:lineRule="auto"/>
        <w:jc w:val="both"/>
        <w:rPr>
          <w:rFonts w:ascii="Times New Roman" w:hAnsi="Times New Roman"/>
          <w:sz w:val="28"/>
          <w:szCs w:val="28"/>
        </w:rPr>
      </w:pPr>
      <w:r w:rsidRPr="00487343">
        <w:rPr>
          <w:rFonts w:ascii="Times New Roman" w:hAnsi="Times New Roman"/>
          <w:sz w:val="28"/>
          <w:szCs w:val="28"/>
        </w:rPr>
        <w:t>Preiļu novada pašvaldības priekšsēdētājs Ārijs Vucāns,</w:t>
      </w:r>
    </w:p>
    <w:p w:rsidR="00B62E07" w:rsidRPr="00487343" w:rsidP="00B62E07" w14:paraId="2B50290C" w14:textId="77777777">
      <w:pPr>
        <w:pStyle w:val="ListParagraph"/>
        <w:numPr>
          <w:ilvl w:val="0"/>
          <w:numId w:val="21"/>
        </w:numPr>
        <w:spacing w:after="120" w:line="240" w:lineRule="auto"/>
        <w:jc w:val="both"/>
        <w:rPr>
          <w:rFonts w:ascii="Times New Roman" w:hAnsi="Times New Roman"/>
          <w:sz w:val="28"/>
          <w:szCs w:val="28"/>
        </w:rPr>
      </w:pPr>
      <w:r w:rsidRPr="00487343">
        <w:rPr>
          <w:rFonts w:ascii="Times New Roman" w:hAnsi="Times New Roman"/>
          <w:sz w:val="28"/>
          <w:szCs w:val="28"/>
        </w:rPr>
        <w:t xml:space="preserve">Rēzeknes pašvaldības policijas priekšnieks Vitālijs </w:t>
      </w:r>
      <w:r w:rsidRPr="00487343">
        <w:rPr>
          <w:rFonts w:ascii="Times New Roman" w:hAnsi="Times New Roman"/>
          <w:sz w:val="28"/>
          <w:szCs w:val="28"/>
        </w:rPr>
        <w:t>Podgaiskis</w:t>
      </w:r>
      <w:r w:rsidRPr="00487343">
        <w:rPr>
          <w:rFonts w:ascii="Times New Roman" w:hAnsi="Times New Roman"/>
          <w:sz w:val="28"/>
          <w:szCs w:val="28"/>
        </w:rPr>
        <w:t>,</w:t>
      </w:r>
    </w:p>
    <w:p w:rsidR="00B62E07" w:rsidRPr="00487343" w:rsidP="00B62E07" w14:paraId="3D437060" w14:textId="77777777">
      <w:pPr>
        <w:pStyle w:val="ListParagraph"/>
        <w:numPr>
          <w:ilvl w:val="0"/>
          <w:numId w:val="21"/>
        </w:numPr>
        <w:spacing w:after="120" w:line="240" w:lineRule="auto"/>
        <w:jc w:val="both"/>
        <w:rPr>
          <w:rFonts w:ascii="Times New Roman" w:hAnsi="Times New Roman"/>
          <w:sz w:val="28"/>
          <w:szCs w:val="28"/>
        </w:rPr>
      </w:pPr>
      <w:r w:rsidRPr="00487343">
        <w:rPr>
          <w:rFonts w:ascii="Times New Roman" w:hAnsi="Times New Roman"/>
          <w:sz w:val="28"/>
          <w:szCs w:val="28"/>
        </w:rPr>
        <w:t xml:space="preserve">Rīgas valstspilsētas pašvaldība Civilās aizsardzības un operatīvās informācijas pārvades vadītājs Gints </w:t>
      </w:r>
      <w:r w:rsidRPr="00487343">
        <w:rPr>
          <w:rFonts w:ascii="Times New Roman" w:hAnsi="Times New Roman"/>
          <w:sz w:val="28"/>
          <w:szCs w:val="28"/>
        </w:rPr>
        <w:t>Reinsons</w:t>
      </w:r>
      <w:r w:rsidRPr="00487343">
        <w:rPr>
          <w:rFonts w:ascii="Times New Roman" w:hAnsi="Times New Roman"/>
          <w:sz w:val="28"/>
          <w:szCs w:val="28"/>
        </w:rPr>
        <w:t>,</w:t>
      </w:r>
    </w:p>
    <w:p w:rsidR="00B62E07" w:rsidRPr="00487343" w:rsidP="00B62E07" w14:paraId="5F3AE37F" w14:textId="77777777">
      <w:pPr>
        <w:pStyle w:val="ListParagraph"/>
        <w:numPr>
          <w:ilvl w:val="0"/>
          <w:numId w:val="21"/>
        </w:numPr>
        <w:spacing w:after="120" w:line="240" w:lineRule="auto"/>
        <w:jc w:val="both"/>
        <w:rPr>
          <w:rFonts w:ascii="Times New Roman" w:hAnsi="Times New Roman"/>
          <w:sz w:val="28"/>
          <w:szCs w:val="28"/>
        </w:rPr>
      </w:pPr>
      <w:r w:rsidRPr="00487343">
        <w:rPr>
          <w:rFonts w:ascii="Times New Roman" w:hAnsi="Times New Roman"/>
          <w:sz w:val="28"/>
          <w:szCs w:val="28"/>
        </w:rPr>
        <w:t>Rīgas valstspilsētas pašvaldības Civilās aizsardzības nodaļas vadītājs, Pārvaldes vadītāja vietnieks Mārtiņš Sirmais,</w:t>
      </w:r>
    </w:p>
    <w:p w:rsidR="00B62E07" w:rsidRPr="00487343" w:rsidP="00B62E07" w14:paraId="71366A0F" w14:textId="77777777">
      <w:pPr>
        <w:pStyle w:val="ListParagraph"/>
        <w:numPr>
          <w:ilvl w:val="0"/>
          <w:numId w:val="21"/>
        </w:numPr>
        <w:spacing w:after="120" w:line="240" w:lineRule="auto"/>
        <w:jc w:val="both"/>
        <w:rPr>
          <w:rFonts w:ascii="Times New Roman" w:hAnsi="Times New Roman"/>
          <w:sz w:val="28"/>
          <w:szCs w:val="28"/>
        </w:rPr>
      </w:pPr>
      <w:r w:rsidRPr="00487343">
        <w:rPr>
          <w:rFonts w:ascii="Times New Roman" w:hAnsi="Times New Roman"/>
          <w:sz w:val="28"/>
          <w:szCs w:val="28"/>
        </w:rPr>
        <w:t>Rīgas valstspilsētas pašvaldības Civilās aizsardzības un operatīvās informācijas pārvaldes Procesu un risku uzraudzības nodaļas vadītājs Artūrs Gatiņš,</w:t>
      </w:r>
    </w:p>
    <w:p w:rsidR="00B62E07" w:rsidRPr="00487343" w:rsidP="00B62E07" w14:paraId="4F8FA301" w14:textId="77777777">
      <w:pPr>
        <w:pStyle w:val="ListParagraph"/>
        <w:numPr>
          <w:ilvl w:val="0"/>
          <w:numId w:val="21"/>
        </w:numPr>
        <w:spacing w:after="120" w:line="240" w:lineRule="auto"/>
        <w:jc w:val="both"/>
        <w:rPr>
          <w:rFonts w:ascii="Times New Roman" w:hAnsi="Times New Roman"/>
          <w:sz w:val="28"/>
          <w:szCs w:val="28"/>
        </w:rPr>
      </w:pPr>
      <w:r w:rsidRPr="00487343">
        <w:rPr>
          <w:rFonts w:ascii="Times New Roman" w:hAnsi="Times New Roman"/>
          <w:sz w:val="28"/>
          <w:szCs w:val="28"/>
        </w:rPr>
        <w:t>Rīgas valstspilsētas pašvaldības policijas priekšnieks Juris Lūkass,</w:t>
      </w:r>
    </w:p>
    <w:p w:rsidR="00B62E07" w:rsidRPr="00487343" w:rsidP="00B62E07" w14:paraId="546D4A62" w14:textId="77777777">
      <w:pPr>
        <w:pStyle w:val="ListParagraph"/>
        <w:numPr>
          <w:ilvl w:val="0"/>
          <w:numId w:val="21"/>
        </w:numPr>
        <w:spacing w:after="120" w:line="240" w:lineRule="auto"/>
        <w:jc w:val="both"/>
        <w:rPr>
          <w:rFonts w:ascii="Times New Roman" w:hAnsi="Times New Roman"/>
          <w:sz w:val="28"/>
          <w:szCs w:val="28"/>
        </w:rPr>
      </w:pPr>
      <w:r w:rsidRPr="00487343">
        <w:rPr>
          <w:rFonts w:ascii="Times New Roman" w:hAnsi="Times New Roman"/>
          <w:sz w:val="28"/>
          <w:szCs w:val="28"/>
        </w:rPr>
        <w:t xml:space="preserve">Rīgas valstspilsētas pašvaldības vadītāja vietnieks Mārtiņš </w:t>
      </w:r>
      <w:r w:rsidRPr="00487343">
        <w:rPr>
          <w:rFonts w:ascii="Times New Roman" w:hAnsi="Times New Roman"/>
          <w:sz w:val="28"/>
          <w:szCs w:val="28"/>
        </w:rPr>
        <w:t>Valkovskis</w:t>
      </w:r>
      <w:r w:rsidRPr="00487343">
        <w:rPr>
          <w:rFonts w:ascii="Times New Roman" w:hAnsi="Times New Roman"/>
          <w:sz w:val="28"/>
          <w:szCs w:val="28"/>
        </w:rPr>
        <w:t>,</w:t>
      </w:r>
    </w:p>
    <w:p w:rsidR="00B62E07" w:rsidRPr="00487343" w:rsidP="00B62E07" w14:paraId="7FCB7674" w14:textId="77777777">
      <w:pPr>
        <w:pStyle w:val="ListParagraph"/>
        <w:numPr>
          <w:ilvl w:val="0"/>
          <w:numId w:val="21"/>
        </w:numPr>
        <w:spacing w:after="120" w:line="240" w:lineRule="auto"/>
        <w:jc w:val="both"/>
        <w:rPr>
          <w:rFonts w:ascii="Times New Roman" w:hAnsi="Times New Roman"/>
          <w:sz w:val="28"/>
          <w:szCs w:val="28"/>
        </w:rPr>
      </w:pPr>
      <w:r w:rsidRPr="00487343">
        <w:rPr>
          <w:rFonts w:ascii="Times New Roman" w:hAnsi="Times New Roman"/>
          <w:sz w:val="28"/>
          <w:szCs w:val="28"/>
        </w:rPr>
        <w:t xml:space="preserve">Saldus novada pašvaldības Attīstības nodaļas ugunsdrošības speciālists Mairis </w:t>
      </w:r>
      <w:r w:rsidRPr="00487343">
        <w:rPr>
          <w:rFonts w:ascii="Times New Roman" w:hAnsi="Times New Roman"/>
          <w:sz w:val="28"/>
          <w:szCs w:val="28"/>
        </w:rPr>
        <w:t>Jocus</w:t>
      </w:r>
      <w:r>
        <w:rPr>
          <w:rFonts w:ascii="Times New Roman" w:hAnsi="Times New Roman"/>
          <w:sz w:val="28"/>
          <w:szCs w:val="28"/>
        </w:rPr>
        <w:t>,</w:t>
      </w:r>
    </w:p>
    <w:p w:rsidR="00B62E07" w:rsidRPr="00487343" w:rsidP="00B62E07" w14:paraId="3B8C2CB6" w14:textId="77777777">
      <w:pPr>
        <w:pStyle w:val="ListParagraph"/>
        <w:numPr>
          <w:ilvl w:val="0"/>
          <w:numId w:val="21"/>
        </w:numPr>
        <w:spacing w:after="120" w:line="240" w:lineRule="auto"/>
        <w:jc w:val="both"/>
        <w:rPr>
          <w:rFonts w:ascii="Times New Roman" w:hAnsi="Times New Roman"/>
          <w:sz w:val="28"/>
          <w:szCs w:val="28"/>
        </w:rPr>
      </w:pPr>
      <w:r w:rsidRPr="00487343">
        <w:rPr>
          <w:rFonts w:ascii="Times New Roman" w:hAnsi="Times New Roman"/>
          <w:sz w:val="28"/>
          <w:szCs w:val="28"/>
        </w:rPr>
        <w:t>Siguldas novada Pašvaldības policijas priekšnieks Māris Riekstiņš;</w:t>
      </w:r>
    </w:p>
    <w:p w:rsidR="00B62E07" w:rsidRPr="00487343" w:rsidP="00B62E07" w14:paraId="0B9C239A" w14:textId="77777777">
      <w:pPr>
        <w:pStyle w:val="ListParagraph"/>
        <w:numPr>
          <w:ilvl w:val="0"/>
          <w:numId w:val="21"/>
        </w:numPr>
        <w:spacing w:after="120" w:line="240" w:lineRule="auto"/>
        <w:jc w:val="both"/>
        <w:rPr>
          <w:rFonts w:ascii="Times New Roman" w:hAnsi="Times New Roman"/>
          <w:sz w:val="28"/>
          <w:szCs w:val="28"/>
        </w:rPr>
      </w:pPr>
      <w:r w:rsidRPr="00487343">
        <w:rPr>
          <w:rFonts w:ascii="Times New Roman" w:hAnsi="Times New Roman"/>
          <w:sz w:val="28"/>
          <w:szCs w:val="28"/>
        </w:rPr>
        <w:t>Talsu novada pašvaldības policijas priekšnieks Māris Grīnvalds,</w:t>
      </w:r>
    </w:p>
    <w:p w:rsidR="00B62E07" w:rsidRPr="00487343" w:rsidP="00B62E07" w14:paraId="000E8A7D" w14:textId="77777777">
      <w:pPr>
        <w:pStyle w:val="ListParagraph"/>
        <w:numPr>
          <w:ilvl w:val="0"/>
          <w:numId w:val="21"/>
        </w:numPr>
        <w:spacing w:after="120" w:line="240" w:lineRule="auto"/>
        <w:jc w:val="both"/>
        <w:rPr>
          <w:rFonts w:ascii="Times New Roman" w:hAnsi="Times New Roman"/>
          <w:sz w:val="28"/>
          <w:szCs w:val="28"/>
        </w:rPr>
      </w:pPr>
      <w:r w:rsidRPr="00487343">
        <w:rPr>
          <w:rFonts w:ascii="Times New Roman" w:hAnsi="Times New Roman"/>
          <w:sz w:val="28"/>
          <w:szCs w:val="28"/>
        </w:rPr>
        <w:t xml:space="preserve">Valkas novada pašvaldības domes priekšsēdētāja Gita </w:t>
      </w:r>
      <w:r w:rsidRPr="00487343">
        <w:rPr>
          <w:rFonts w:ascii="Times New Roman" w:hAnsi="Times New Roman"/>
          <w:sz w:val="28"/>
          <w:szCs w:val="28"/>
        </w:rPr>
        <w:t>Avote</w:t>
      </w:r>
      <w:r w:rsidRPr="00487343">
        <w:rPr>
          <w:rFonts w:ascii="Times New Roman" w:hAnsi="Times New Roman"/>
          <w:sz w:val="28"/>
          <w:szCs w:val="28"/>
        </w:rPr>
        <w:t>,</w:t>
      </w:r>
    </w:p>
    <w:p w:rsidR="00B62E07" w:rsidRPr="00487343" w:rsidP="00B62E07" w14:paraId="48E39216" w14:textId="77777777">
      <w:pPr>
        <w:pStyle w:val="ListParagraph"/>
        <w:numPr>
          <w:ilvl w:val="0"/>
          <w:numId w:val="21"/>
        </w:numPr>
        <w:spacing w:after="120" w:line="240" w:lineRule="auto"/>
        <w:jc w:val="both"/>
        <w:rPr>
          <w:rFonts w:ascii="Times New Roman" w:hAnsi="Times New Roman"/>
          <w:sz w:val="28"/>
          <w:szCs w:val="28"/>
        </w:rPr>
      </w:pPr>
      <w:r w:rsidRPr="00487343">
        <w:rPr>
          <w:rFonts w:ascii="Times New Roman" w:hAnsi="Times New Roman"/>
          <w:sz w:val="28"/>
          <w:szCs w:val="28"/>
        </w:rPr>
        <w:t xml:space="preserve">Valmieras novada pašvaldības domes priekšsēdētājs Jānis </w:t>
      </w:r>
      <w:r w:rsidRPr="00487343">
        <w:rPr>
          <w:rFonts w:ascii="Times New Roman" w:hAnsi="Times New Roman"/>
          <w:sz w:val="28"/>
          <w:szCs w:val="28"/>
        </w:rPr>
        <w:t>Baiks</w:t>
      </w:r>
      <w:r w:rsidRPr="00487343">
        <w:rPr>
          <w:rFonts w:ascii="Times New Roman" w:hAnsi="Times New Roman"/>
          <w:sz w:val="28"/>
          <w:szCs w:val="28"/>
        </w:rPr>
        <w:t>,</w:t>
      </w:r>
    </w:p>
    <w:p w:rsidR="00B62E07" w:rsidRPr="00487343" w:rsidP="00B62E07" w14:paraId="5D682411" w14:textId="77777777">
      <w:pPr>
        <w:pStyle w:val="ListParagraph"/>
        <w:numPr>
          <w:ilvl w:val="0"/>
          <w:numId w:val="21"/>
        </w:numPr>
        <w:spacing w:after="120" w:line="240" w:lineRule="auto"/>
        <w:jc w:val="both"/>
        <w:rPr>
          <w:rFonts w:ascii="Times New Roman" w:hAnsi="Times New Roman"/>
          <w:sz w:val="28"/>
          <w:szCs w:val="28"/>
        </w:rPr>
      </w:pPr>
      <w:r w:rsidRPr="00487343">
        <w:rPr>
          <w:rFonts w:ascii="Times New Roman" w:hAnsi="Times New Roman"/>
          <w:sz w:val="28"/>
          <w:szCs w:val="28"/>
        </w:rPr>
        <w:t xml:space="preserve">Valmieras novada pašvaldības policijas Civilās aizsardzības speciālists Imants </w:t>
      </w:r>
      <w:r w:rsidRPr="00487343">
        <w:rPr>
          <w:rFonts w:ascii="Times New Roman" w:hAnsi="Times New Roman"/>
          <w:sz w:val="28"/>
          <w:szCs w:val="28"/>
        </w:rPr>
        <w:t>Silanžs</w:t>
      </w:r>
      <w:r w:rsidRPr="00487343">
        <w:rPr>
          <w:rFonts w:ascii="Times New Roman" w:hAnsi="Times New Roman"/>
          <w:sz w:val="28"/>
          <w:szCs w:val="28"/>
        </w:rPr>
        <w:t>,</w:t>
      </w:r>
    </w:p>
    <w:p w:rsidR="00B62E07" w:rsidRPr="00487343" w:rsidP="00B62E07" w14:paraId="7F3C91FD" w14:textId="77777777">
      <w:pPr>
        <w:pStyle w:val="ListParagraph"/>
        <w:numPr>
          <w:ilvl w:val="0"/>
          <w:numId w:val="21"/>
        </w:numPr>
        <w:spacing w:after="120" w:line="240" w:lineRule="auto"/>
        <w:jc w:val="both"/>
        <w:rPr>
          <w:rFonts w:ascii="Times New Roman" w:hAnsi="Times New Roman"/>
          <w:sz w:val="28"/>
          <w:szCs w:val="28"/>
        </w:rPr>
      </w:pPr>
      <w:r w:rsidRPr="00487343">
        <w:rPr>
          <w:rFonts w:ascii="Times New Roman" w:hAnsi="Times New Roman"/>
          <w:sz w:val="28"/>
          <w:szCs w:val="28"/>
        </w:rPr>
        <w:t>Valmieras novada pašvaldības policijas priekšnieks Indulis Rūsis;</w:t>
      </w:r>
    </w:p>
    <w:p w:rsidR="00B62E07" w:rsidRPr="00487343" w:rsidP="00B62E07" w14:paraId="51B993BD" w14:textId="77777777">
      <w:pPr>
        <w:pStyle w:val="ListParagraph"/>
        <w:numPr>
          <w:ilvl w:val="0"/>
          <w:numId w:val="21"/>
        </w:numPr>
        <w:spacing w:after="120" w:line="240" w:lineRule="auto"/>
        <w:jc w:val="both"/>
        <w:rPr>
          <w:rFonts w:ascii="Times New Roman" w:hAnsi="Times New Roman"/>
          <w:sz w:val="28"/>
          <w:szCs w:val="28"/>
        </w:rPr>
      </w:pPr>
      <w:r w:rsidRPr="00487343">
        <w:rPr>
          <w:rFonts w:ascii="Times New Roman" w:hAnsi="Times New Roman"/>
          <w:sz w:val="28"/>
          <w:szCs w:val="28"/>
        </w:rPr>
        <w:t>Ventspils valstspilsētas pašvaldības iestādes “Ventspils domes administrācija” juridiskās nodaļas jurists Salvis Lazdiņš,</w:t>
      </w:r>
    </w:p>
    <w:p w:rsidR="00B62E07" w:rsidRPr="00B579EE" w:rsidP="00B62E07" w14:paraId="5765AB2D" w14:textId="77777777">
      <w:pPr>
        <w:pStyle w:val="ListParagraph"/>
        <w:numPr>
          <w:ilvl w:val="0"/>
          <w:numId w:val="21"/>
        </w:numPr>
        <w:spacing w:after="120" w:line="240" w:lineRule="auto"/>
        <w:jc w:val="both"/>
        <w:rPr>
          <w:rFonts w:ascii="Times New Roman" w:hAnsi="Times New Roman"/>
          <w:sz w:val="28"/>
          <w:szCs w:val="28"/>
        </w:rPr>
      </w:pPr>
      <w:r w:rsidRPr="00487343">
        <w:rPr>
          <w:rFonts w:ascii="Times New Roman" w:hAnsi="Times New Roman"/>
          <w:sz w:val="28"/>
          <w:szCs w:val="28"/>
        </w:rPr>
        <w:t>Ventspils valstspilsētas pašvaldības izpilddirektors Aldis Ābele</w:t>
      </w:r>
      <w:r>
        <w:rPr>
          <w:rFonts w:ascii="Times New Roman" w:hAnsi="Times New Roman"/>
          <w:sz w:val="28"/>
          <w:szCs w:val="28"/>
        </w:rPr>
        <w:t>.</w:t>
      </w:r>
    </w:p>
    <w:p w:rsidR="00B62E07" w:rsidRPr="00E91461" w:rsidP="00B62E07" w14:paraId="7264BE4D" w14:textId="77777777">
      <w:pPr>
        <w:spacing w:after="120" w:line="240" w:lineRule="auto"/>
        <w:jc w:val="both"/>
        <w:rPr>
          <w:rFonts w:ascii="Times New Roman" w:hAnsi="Times New Roman"/>
          <w:sz w:val="28"/>
          <w:szCs w:val="28"/>
        </w:rPr>
      </w:pPr>
    </w:p>
    <w:p w:rsidR="00B62E07" w:rsidP="00B62E07" w14:paraId="1DE591D3" w14:textId="77777777">
      <w:pPr>
        <w:spacing w:after="240" w:line="240" w:lineRule="auto"/>
        <w:jc w:val="both"/>
        <w:rPr>
          <w:rFonts w:ascii="Times New Roman" w:hAnsi="Times New Roman"/>
          <w:b/>
          <w:sz w:val="28"/>
          <w:szCs w:val="28"/>
        </w:rPr>
      </w:pPr>
      <w:r w:rsidRPr="006C39E5">
        <w:rPr>
          <w:rFonts w:ascii="Times New Roman" w:hAnsi="Times New Roman"/>
          <w:b/>
          <w:sz w:val="28"/>
          <w:szCs w:val="28"/>
        </w:rPr>
        <w:t>Darba kārtība</w:t>
      </w:r>
    </w:p>
    <w:p w:rsidR="00B62E07" w:rsidRPr="00830521" w:rsidP="00B62E07" w14:paraId="0B181D41" w14:textId="77777777">
      <w:pPr>
        <w:pStyle w:val="ListParagraph"/>
        <w:widowControl w:val="0"/>
        <w:numPr>
          <w:ilvl w:val="0"/>
          <w:numId w:val="13"/>
        </w:numPr>
        <w:spacing w:after="120" w:line="240" w:lineRule="auto"/>
        <w:ind w:left="567" w:hanging="357"/>
        <w:contextualSpacing w:val="0"/>
        <w:jc w:val="both"/>
        <w:rPr>
          <w:rFonts w:ascii="Times New Roman" w:hAnsi="Times New Roman"/>
          <w:sz w:val="28"/>
          <w:szCs w:val="28"/>
        </w:rPr>
      </w:pPr>
      <w:r w:rsidRPr="00830521">
        <w:rPr>
          <w:rFonts w:ascii="Times New Roman" w:hAnsi="Times New Roman"/>
          <w:sz w:val="28"/>
          <w:szCs w:val="28"/>
        </w:rPr>
        <w:t>Par Iekšlietu ministrijas priorit</w:t>
      </w:r>
      <w:r w:rsidRPr="00830521">
        <w:rPr>
          <w:rFonts w:ascii="Times New Roman" w:hAnsi="Times New Roman" w:hint="eastAsia"/>
          <w:sz w:val="28"/>
          <w:szCs w:val="28"/>
        </w:rPr>
        <w:t>ā</w:t>
      </w:r>
      <w:r w:rsidRPr="00830521">
        <w:rPr>
          <w:rFonts w:ascii="Times New Roman" w:hAnsi="Times New Roman"/>
          <w:sz w:val="28"/>
          <w:szCs w:val="28"/>
        </w:rPr>
        <w:t>riem pas</w:t>
      </w:r>
      <w:r w:rsidRPr="00830521">
        <w:rPr>
          <w:rFonts w:ascii="Times New Roman" w:hAnsi="Times New Roman" w:hint="eastAsia"/>
          <w:sz w:val="28"/>
          <w:szCs w:val="28"/>
        </w:rPr>
        <w:t>ā</w:t>
      </w:r>
      <w:r w:rsidRPr="00830521">
        <w:rPr>
          <w:rFonts w:ascii="Times New Roman" w:hAnsi="Times New Roman"/>
          <w:sz w:val="28"/>
          <w:szCs w:val="28"/>
        </w:rPr>
        <w:t>kumiem 2025.-2027. gadam iekš</w:t>
      </w:r>
      <w:r w:rsidRPr="00830521">
        <w:rPr>
          <w:rFonts w:ascii="Times New Roman" w:hAnsi="Times New Roman" w:hint="eastAsia"/>
          <w:sz w:val="28"/>
          <w:szCs w:val="28"/>
        </w:rPr>
        <w:t>ē</w:t>
      </w:r>
      <w:r w:rsidRPr="00830521">
        <w:rPr>
          <w:rFonts w:ascii="Times New Roman" w:hAnsi="Times New Roman"/>
          <w:sz w:val="28"/>
          <w:szCs w:val="28"/>
        </w:rPr>
        <w:t>j</w:t>
      </w:r>
      <w:r w:rsidRPr="00830521">
        <w:rPr>
          <w:rFonts w:ascii="Times New Roman" w:hAnsi="Times New Roman" w:hint="eastAsia"/>
          <w:sz w:val="28"/>
          <w:szCs w:val="28"/>
        </w:rPr>
        <w:t>ā</w:t>
      </w:r>
      <w:r w:rsidRPr="00830521">
        <w:rPr>
          <w:rFonts w:ascii="Times New Roman" w:hAnsi="Times New Roman"/>
          <w:sz w:val="28"/>
          <w:szCs w:val="28"/>
        </w:rPr>
        <w:t>s droš</w:t>
      </w:r>
      <w:r w:rsidRPr="00830521">
        <w:rPr>
          <w:rFonts w:ascii="Times New Roman" w:hAnsi="Times New Roman" w:hint="eastAsia"/>
          <w:sz w:val="28"/>
          <w:szCs w:val="28"/>
        </w:rPr>
        <w:t>ī</w:t>
      </w:r>
      <w:r w:rsidRPr="00830521">
        <w:rPr>
          <w:rFonts w:ascii="Times New Roman" w:hAnsi="Times New Roman"/>
          <w:sz w:val="28"/>
          <w:szCs w:val="28"/>
        </w:rPr>
        <w:t>bas nodrošin</w:t>
      </w:r>
      <w:r w:rsidRPr="00830521">
        <w:rPr>
          <w:rFonts w:ascii="Times New Roman" w:hAnsi="Times New Roman" w:hint="eastAsia"/>
          <w:sz w:val="28"/>
          <w:szCs w:val="28"/>
        </w:rPr>
        <w:t>āš</w:t>
      </w:r>
      <w:r w:rsidRPr="00830521">
        <w:rPr>
          <w:rFonts w:ascii="Times New Roman" w:hAnsi="Times New Roman"/>
          <w:sz w:val="28"/>
          <w:szCs w:val="28"/>
        </w:rPr>
        <w:t>anai;</w:t>
      </w:r>
    </w:p>
    <w:p w:rsidR="00B62E07" w:rsidP="00B62E07" w14:paraId="3726F2AC" w14:textId="77777777">
      <w:pPr>
        <w:pStyle w:val="ListParagraph"/>
        <w:widowControl w:val="0"/>
        <w:numPr>
          <w:ilvl w:val="0"/>
          <w:numId w:val="13"/>
        </w:numPr>
        <w:spacing w:after="120" w:line="240" w:lineRule="auto"/>
        <w:ind w:left="567" w:hanging="357"/>
        <w:contextualSpacing w:val="0"/>
        <w:jc w:val="both"/>
        <w:rPr>
          <w:rFonts w:ascii="Times New Roman" w:hAnsi="Times New Roman"/>
          <w:sz w:val="28"/>
          <w:szCs w:val="28"/>
        </w:rPr>
      </w:pPr>
      <w:r>
        <w:rPr>
          <w:rFonts w:ascii="Times New Roman" w:hAnsi="Times New Roman"/>
          <w:sz w:val="28"/>
          <w:szCs w:val="28"/>
        </w:rPr>
        <w:t>Pašvaldības policijas kapacitāte un sadarbība ar Valsts policiju,  finansiālais un tehniskais nodrošinājums;</w:t>
      </w:r>
    </w:p>
    <w:p w:rsidR="00B62E07" w:rsidRPr="0082333E" w:rsidP="00B62E07" w14:paraId="6C3882D4" w14:textId="77777777">
      <w:pPr>
        <w:pStyle w:val="ListParagraph"/>
        <w:widowControl w:val="0"/>
        <w:numPr>
          <w:ilvl w:val="0"/>
          <w:numId w:val="13"/>
        </w:numPr>
        <w:spacing w:after="120" w:line="276" w:lineRule="auto"/>
        <w:ind w:left="567"/>
        <w:jc w:val="both"/>
        <w:rPr>
          <w:rFonts w:ascii="Times New Roman" w:hAnsi="Times New Roman"/>
          <w:sz w:val="28"/>
          <w:szCs w:val="28"/>
        </w:rPr>
      </w:pPr>
      <w:bookmarkStart w:id="2" w:name="_Hlk165367881"/>
      <w:r>
        <w:rPr>
          <w:rFonts w:ascii="Times New Roman" w:hAnsi="Times New Roman"/>
          <w:sz w:val="28"/>
          <w:szCs w:val="28"/>
        </w:rPr>
        <w:t>Par pašvaldību un Iekšlietu ministrijas sadarbību zemes vienību atsavināšanas jautājumos attiecībā uz valsts robežas izbūvi</w:t>
      </w:r>
      <w:bookmarkEnd w:id="2"/>
      <w:r>
        <w:rPr>
          <w:rFonts w:ascii="Times New Roman" w:hAnsi="Times New Roman"/>
          <w:sz w:val="28"/>
          <w:szCs w:val="28"/>
        </w:rPr>
        <w:t>;</w:t>
      </w:r>
    </w:p>
    <w:p w:rsidR="00B62E07" w:rsidRPr="002D67AF" w:rsidP="00B62E07" w14:paraId="4EFFF0C2" w14:textId="77777777">
      <w:pPr>
        <w:pStyle w:val="ListParagraph"/>
        <w:widowControl w:val="0"/>
        <w:numPr>
          <w:ilvl w:val="0"/>
          <w:numId w:val="13"/>
        </w:numPr>
        <w:spacing w:after="120" w:line="276" w:lineRule="auto"/>
        <w:ind w:left="567"/>
        <w:jc w:val="both"/>
        <w:rPr>
          <w:rFonts w:ascii="Times New Roman" w:hAnsi="Times New Roman"/>
          <w:sz w:val="28"/>
          <w:szCs w:val="28"/>
        </w:rPr>
      </w:pPr>
      <w:r w:rsidRPr="002D67AF">
        <w:rPr>
          <w:rFonts w:ascii="Times New Roman" w:hAnsi="Times New Roman"/>
          <w:sz w:val="28"/>
          <w:szCs w:val="28"/>
        </w:rPr>
        <w:t>Par Infrastruktūras attīstības projektu īstenošanu iekšlietu nozarē un Valsts ugunsdzēsības un glābšanas dienesta darbības nodrošināšanu reģionos;</w:t>
      </w:r>
    </w:p>
    <w:p w:rsidR="00B62E07" w:rsidP="00B62E07" w14:paraId="4BC41220" w14:textId="77777777">
      <w:pPr>
        <w:pStyle w:val="ListParagraph"/>
        <w:widowControl w:val="0"/>
        <w:numPr>
          <w:ilvl w:val="0"/>
          <w:numId w:val="13"/>
        </w:numPr>
        <w:spacing w:after="120" w:line="276" w:lineRule="auto"/>
        <w:ind w:left="567"/>
        <w:jc w:val="both"/>
        <w:rPr>
          <w:rFonts w:ascii="Times New Roman" w:hAnsi="Times New Roman"/>
          <w:sz w:val="28"/>
          <w:szCs w:val="28"/>
        </w:rPr>
      </w:pPr>
      <w:bookmarkStart w:id="3" w:name="_Hlk165368096"/>
      <w:r w:rsidRPr="002D67AF">
        <w:rPr>
          <w:rFonts w:ascii="Times New Roman" w:hAnsi="Times New Roman"/>
          <w:sz w:val="28"/>
          <w:szCs w:val="28"/>
        </w:rPr>
        <w:t>Par risinājumiem Civilās aizsardzības un katastrofu pārvaldīšanas sistēmas pilnveidošanai</w:t>
      </w:r>
      <w:bookmarkEnd w:id="3"/>
      <w:r w:rsidRPr="002D67AF">
        <w:rPr>
          <w:rFonts w:ascii="Times New Roman" w:hAnsi="Times New Roman"/>
          <w:sz w:val="28"/>
          <w:szCs w:val="28"/>
        </w:rPr>
        <w:t>:</w:t>
      </w:r>
    </w:p>
    <w:p w:rsidR="00B62E07" w:rsidRPr="002D67AF" w:rsidP="00B62E07" w14:paraId="3BF832B0" w14:textId="77777777">
      <w:pPr>
        <w:pStyle w:val="ListParagraph"/>
        <w:widowControl w:val="0"/>
        <w:numPr>
          <w:ilvl w:val="1"/>
          <w:numId w:val="13"/>
        </w:numPr>
        <w:spacing w:after="120" w:line="276" w:lineRule="auto"/>
        <w:ind w:left="1134" w:hanging="567"/>
        <w:jc w:val="both"/>
        <w:rPr>
          <w:rFonts w:ascii="Times New Roman" w:hAnsi="Times New Roman"/>
          <w:sz w:val="28"/>
          <w:szCs w:val="28"/>
        </w:rPr>
      </w:pPr>
      <w:r w:rsidRPr="002D67AF">
        <w:rPr>
          <w:rFonts w:ascii="Times New Roman" w:hAnsi="Times New Roman"/>
          <w:sz w:val="28"/>
          <w:szCs w:val="28"/>
        </w:rPr>
        <w:t xml:space="preserve">Par iespējamo Civilās aizsardzības struktūrvienību izveidi pašvaldībās un iespējamo finansējumu; </w:t>
      </w:r>
    </w:p>
    <w:p w:rsidR="00B62E07" w:rsidP="00B62E07" w14:paraId="3BBD5458" w14:textId="77777777">
      <w:pPr>
        <w:pStyle w:val="ListParagraph"/>
        <w:widowControl w:val="0"/>
        <w:numPr>
          <w:ilvl w:val="1"/>
          <w:numId w:val="13"/>
        </w:numPr>
        <w:spacing w:after="120" w:line="276" w:lineRule="auto"/>
        <w:ind w:left="1134" w:hanging="567"/>
        <w:jc w:val="both"/>
        <w:rPr>
          <w:rFonts w:ascii="Times New Roman" w:hAnsi="Times New Roman"/>
          <w:sz w:val="28"/>
          <w:szCs w:val="28"/>
        </w:rPr>
      </w:pPr>
      <w:r w:rsidRPr="002D67AF">
        <w:rPr>
          <w:rFonts w:ascii="Times New Roman" w:hAnsi="Times New Roman"/>
          <w:sz w:val="28"/>
          <w:szCs w:val="28"/>
        </w:rPr>
        <w:t>Patvertņu un īslaicīga patvēruma būves, kritēriji, izbūves un pielāgošanas iespējas;</w:t>
      </w:r>
    </w:p>
    <w:p w:rsidR="00B62E07" w:rsidP="00B62E07" w14:paraId="6959759B" w14:textId="77777777">
      <w:pPr>
        <w:pStyle w:val="ListParagraph"/>
        <w:widowControl w:val="0"/>
        <w:numPr>
          <w:ilvl w:val="1"/>
          <w:numId w:val="13"/>
        </w:numPr>
        <w:spacing w:after="120" w:line="276" w:lineRule="auto"/>
        <w:ind w:left="1134" w:hanging="567"/>
        <w:jc w:val="both"/>
        <w:rPr>
          <w:rFonts w:ascii="Times New Roman" w:hAnsi="Times New Roman"/>
          <w:sz w:val="28"/>
          <w:szCs w:val="28"/>
        </w:rPr>
      </w:pPr>
      <w:r>
        <w:rPr>
          <w:rFonts w:ascii="Times New Roman" w:hAnsi="Times New Roman"/>
          <w:sz w:val="28"/>
          <w:szCs w:val="28"/>
        </w:rPr>
        <w:t>P</w:t>
      </w:r>
      <w:r w:rsidRPr="00442623">
        <w:rPr>
          <w:rFonts w:ascii="Times New Roman" w:hAnsi="Times New Roman"/>
          <w:sz w:val="28"/>
          <w:szCs w:val="28"/>
        </w:rPr>
        <w:t xml:space="preserve">ar </w:t>
      </w:r>
      <w:r>
        <w:rPr>
          <w:rFonts w:ascii="Times New Roman" w:hAnsi="Times New Roman"/>
          <w:sz w:val="28"/>
          <w:szCs w:val="28"/>
        </w:rPr>
        <w:t>P</w:t>
      </w:r>
      <w:r w:rsidRPr="00442623">
        <w:rPr>
          <w:rFonts w:ascii="Times New Roman" w:hAnsi="Times New Roman"/>
          <w:sz w:val="28"/>
          <w:szCs w:val="28"/>
        </w:rPr>
        <w:t>atvēruma, migrācijas un integrācijas fondā iegādāto izmitināšanas vietu iekārtošanas resursu nodošanu pašvaldībām (materiālo vērtību nodošanas organizēšana, atbildīgo personu apzināšana)</w:t>
      </w:r>
      <w:r>
        <w:rPr>
          <w:rFonts w:ascii="Times New Roman" w:hAnsi="Times New Roman"/>
          <w:sz w:val="28"/>
          <w:szCs w:val="28"/>
        </w:rPr>
        <w:t>;</w:t>
      </w:r>
    </w:p>
    <w:p w:rsidR="00B62E07" w:rsidP="00B62E07" w14:paraId="280199A5" w14:textId="77777777">
      <w:pPr>
        <w:pStyle w:val="ListParagraph"/>
        <w:widowControl w:val="0"/>
        <w:numPr>
          <w:ilvl w:val="1"/>
          <w:numId w:val="13"/>
        </w:numPr>
        <w:spacing w:after="120" w:line="276" w:lineRule="auto"/>
        <w:ind w:left="1134" w:hanging="567"/>
        <w:jc w:val="both"/>
        <w:rPr>
          <w:rFonts w:ascii="Times New Roman" w:hAnsi="Times New Roman"/>
          <w:sz w:val="28"/>
          <w:szCs w:val="28"/>
        </w:rPr>
      </w:pPr>
      <w:r w:rsidRPr="002D67AF">
        <w:rPr>
          <w:rFonts w:ascii="Times New Roman" w:hAnsi="Times New Roman"/>
          <w:sz w:val="28"/>
          <w:szCs w:val="28"/>
        </w:rPr>
        <w:t>Informācijas aprites algoritms starp valsti un Civilās aizsardzības komisijām;</w:t>
      </w:r>
    </w:p>
    <w:p w:rsidR="00B62E07" w:rsidP="00B62E07" w14:paraId="60701CB7" w14:textId="77777777">
      <w:pPr>
        <w:pStyle w:val="ListParagraph"/>
        <w:widowControl w:val="0"/>
        <w:numPr>
          <w:ilvl w:val="1"/>
          <w:numId w:val="13"/>
        </w:numPr>
        <w:spacing w:after="120" w:line="276" w:lineRule="auto"/>
        <w:ind w:left="1134" w:hanging="567"/>
        <w:jc w:val="both"/>
        <w:rPr>
          <w:rFonts w:ascii="Times New Roman" w:hAnsi="Times New Roman"/>
          <w:sz w:val="28"/>
          <w:szCs w:val="28"/>
        </w:rPr>
      </w:pPr>
      <w:r w:rsidRPr="002D67AF">
        <w:rPr>
          <w:rFonts w:ascii="Times New Roman" w:hAnsi="Times New Roman"/>
          <w:sz w:val="28"/>
          <w:szCs w:val="28"/>
        </w:rPr>
        <w:t>Šūnu apraides tehnoloģijas ieviešana</w:t>
      </w:r>
      <w:r>
        <w:rPr>
          <w:rFonts w:ascii="Times New Roman" w:hAnsi="Times New Roman"/>
          <w:sz w:val="28"/>
          <w:szCs w:val="28"/>
        </w:rPr>
        <w:t>;</w:t>
      </w:r>
    </w:p>
    <w:p w:rsidR="00B62E07" w:rsidRPr="00BD07B2" w:rsidP="00B62E07" w14:paraId="480A8726" w14:textId="77777777">
      <w:pPr>
        <w:pStyle w:val="ListParagraph"/>
        <w:widowControl w:val="0"/>
        <w:numPr>
          <w:ilvl w:val="1"/>
          <w:numId w:val="13"/>
        </w:numPr>
        <w:spacing w:after="120" w:line="276" w:lineRule="auto"/>
        <w:ind w:left="1134" w:hanging="567"/>
        <w:jc w:val="both"/>
        <w:rPr>
          <w:rFonts w:ascii="Times New Roman" w:hAnsi="Times New Roman"/>
          <w:sz w:val="28"/>
          <w:szCs w:val="28"/>
        </w:rPr>
      </w:pPr>
      <w:r w:rsidRPr="00BD07B2">
        <w:rPr>
          <w:rFonts w:ascii="Times New Roman" w:hAnsi="Times New Roman"/>
          <w:sz w:val="28"/>
          <w:szCs w:val="28"/>
        </w:rPr>
        <w:t>Pašvaldību Civilās aizsardzības plāna pārskatīšanas regularitāte un precizēšanas kārtība pamatojoties uz Civilās aizsardzības komisijas locekļu ieteikumiem.</w:t>
      </w:r>
    </w:p>
    <w:p w:rsidR="00B62E07" w:rsidP="00B62E07" w14:paraId="56EFA182" w14:textId="77777777">
      <w:pPr>
        <w:pStyle w:val="ListParagraph"/>
        <w:widowControl w:val="0"/>
        <w:numPr>
          <w:ilvl w:val="0"/>
          <w:numId w:val="13"/>
        </w:numPr>
        <w:spacing w:after="120" w:line="276" w:lineRule="auto"/>
        <w:jc w:val="both"/>
        <w:rPr>
          <w:rFonts w:ascii="Times New Roman" w:hAnsi="Times New Roman"/>
          <w:sz w:val="28"/>
          <w:szCs w:val="28"/>
        </w:rPr>
      </w:pPr>
      <w:r w:rsidRPr="002D67AF">
        <w:rPr>
          <w:rFonts w:ascii="Times New Roman" w:hAnsi="Times New Roman"/>
          <w:sz w:val="28"/>
          <w:szCs w:val="28"/>
        </w:rPr>
        <w:t>Par Ugunsdrošības, ugunsdzēsības un glābšanas darbu likumprojekta virzību</w:t>
      </w:r>
      <w:r>
        <w:rPr>
          <w:rFonts w:ascii="Times New Roman" w:hAnsi="Times New Roman"/>
          <w:sz w:val="28"/>
          <w:szCs w:val="28"/>
        </w:rPr>
        <w:t>;</w:t>
      </w:r>
    </w:p>
    <w:p w:rsidR="00B62E07" w:rsidP="00B62E07" w14:paraId="4213D6DC" w14:textId="77777777">
      <w:pPr>
        <w:pStyle w:val="ListParagraph"/>
        <w:widowControl w:val="0"/>
        <w:numPr>
          <w:ilvl w:val="0"/>
          <w:numId w:val="13"/>
        </w:numPr>
        <w:spacing w:after="120" w:line="276" w:lineRule="auto"/>
        <w:jc w:val="both"/>
        <w:rPr>
          <w:rFonts w:ascii="Times New Roman" w:hAnsi="Times New Roman"/>
          <w:sz w:val="28"/>
          <w:szCs w:val="28"/>
        </w:rPr>
      </w:pPr>
      <w:r w:rsidRPr="00720F71">
        <w:rPr>
          <w:rFonts w:ascii="Times New Roman" w:hAnsi="Times New Roman"/>
          <w:sz w:val="28"/>
          <w:szCs w:val="28"/>
        </w:rPr>
        <w:t>Par ugunsdrošības prasību uzraudzību pašvaldības publiskajos objektos</w:t>
      </w:r>
      <w:r>
        <w:rPr>
          <w:rFonts w:ascii="Times New Roman" w:hAnsi="Times New Roman"/>
          <w:sz w:val="28"/>
          <w:szCs w:val="28"/>
        </w:rPr>
        <w:t>.</w:t>
      </w:r>
    </w:p>
    <w:p w:rsidR="00B62E07" w:rsidP="00B62E07" w14:paraId="0E269F93" w14:textId="77777777">
      <w:pPr>
        <w:spacing w:after="120" w:line="240" w:lineRule="auto"/>
        <w:jc w:val="both"/>
        <w:rPr>
          <w:rFonts w:ascii="Times New Roman" w:hAnsi="Times New Roman"/>
          <w:sz w:val="28"/>
          <w:szCs w:val="28"/>
        </w:rPr>
      </w:pPr>
    </w:p>
    <w:p w:rsidR="00B62E07" w:rsidRPr="006C39E5" w:rsidP="00B62E07" w14:paraId="7AC48238" w14:textId="77777777">
      <w:pPr>
        <w:spacing w:after="120" w:line="240" w:lineRule="auto"/>
        <w:jc w:val="both"/>
        <w:rPr>
          <w:rFonts w:ascii="Times New Roman" w:hAnsi="Times New Roman"/>
          <w:sz w:val="28"/>
          <w:szCs w:val="28"/>
        </w:rPr>
      </w:pPr>
      <w:r w:rsidRPr="006C39E5">
        <w:rPr>
          <w:rFonts w:ascii="Times New Roman" w:hAnsi="Times New Roman"/>
          <w:sz w:val="28"/>
          <w:szCs w:val="28"/>
        </w:rPr>
        <w:t>Par sēdes darba kārtībā iekļautajiem jautājumiem tika nolemts:</w:t>
      </w:r>
    </w:p>
    <w:p w:rsidR="00B62E07" w:rsidRPr="006C39E5" w:rsidP="00B62E07" w14:paraId="5FC4AAE8" w14:textId="77777777">
      <w:pPr>
        <w:spacing w:after="120" w:line="240" w:lineRule="auto"/>
        <w:jc w:val="both"/>
        <w:rPr>
          <w:rFonts w:ascii="Times New Roman" w:hAnsi="Times New Roman"/>
          <w:sz w:val="28"/>
          <w:szCs w:val="28"/>
        </w:rPr>
      </w:pPr>
    </w:p>
    <w:p w:rsidR="00B62E07" w:rsidRPr="00016DE9" w:rsidP="00B62E07" w14:paraId="16DD7D32" w14:textId="77777777">
      <w:pPr>
        <w:pStyle w:val="ListParagraph"/>
        <w:numPr>
          <w:ilvl w:val="0"/>
          <w:numId w:val="12"/>
        </w:numPr>
        <w:spacing w:after="240" w:line="240" w:lineRule="auto"/>
        <w:ind w:left="714" w:hanging="357"/>
        <w:contextualSpacing w:val="0"/>
        <w:jc w:val="both"/>
        <w:rPr>
          <w:rFonts w:ascii="Times New Roman" w:hAnsi="Times New Roman"/>
          <w:b/>
          <w:bCs/>
          <w:sz w:val="28"/>
          <w:szCs w:val="28"/>
        </w:rPr>
      </w:pPr>
      <w:r w:rsidRPr="00016DE9">
        <w:rPr>
          <w:rFonts w:ascii="Times New Roman" w:hAnsi="Times New Roman"/>
          <w:b/>
          <w:bCs/>
          <w:sz w:val="28"/>
          <w:szCs w:val="28"/>
        </w:rPr>
        <w:t>Par Iekšlietu ministrijas prioritāriem pasākumiem 2025.-2027. gadam iekšējās drošības nodrošināšanai</w:t>
      </w:r>
    </w:p>
    <w:p w:rsidR="00B62E07" w:rsidRPr="00016DE9" w:rsidP="00B62E07" w14:paraId="4A18A4C1" w14:textId="77777777">
      <w:pPr>
        <w:spacing w:after="120" w:line="240" w:lineRule="auto"/>
        <w:jc w:val="both"/>
        <w:rPr>
          <w:rFonts w:ascii="Times New Roman" w:hAnsi="Times New Roman"/>
          <w:b/>
          <w:bCs/>
          <w:sz w:val="28"/>
          <w:szCs w:val="28"/>
        </w:rPr>
      </w:pPr>
      <w:r w:rsidRPr="00016DE9">
        <w:rPr>
          <w:rFonts w:ascii="Times New Roman" w:hAnsi="Times New Roman"/>
          <w:b/>
          <w:bCs/>
          <w:sz w:val="28"/>
          <w:szCs w:val="28"/>
        </w:rPr>
        <w:t>Puses vienojās:</w:t>
      </w:r>
    </w:p>
    <w:p w:rsidR="00B62E07" w:rsidRPr="00016DE9" w:rsidP="00B62E07" w14:paraId="2E7565CB" w14:textId="77777777">
      <w:pPr>
        <w:spacing w:after="120" w:line="240" w:lineRule="auto"/>
        <w:jc w:val="both"/>
        <w:rPr>
          <w:rFonts w:ascii="Times New Roman" w:hAnsi="Times New Roman"/>
          <w:sz w:val="28"/>
          <w:szCs w:val="28"/>
        </w:rPr>
      </w:pPr>
      <w:r w:rsidRPr="00016DE9">
        <w:rPr>
          <w:rFonts w:ascii="Times New Roman" w:hAnsi="Times New Roman"/>
          <w:sz w:val="28"/>
          <w:szCs w:val="28"/>
        </w:rPr>
        <w:t>Pieņemt zināšanai Iekšlietu ministrijas sniegto informāciju par Iekšlietu ministrijas prioritārajiem pasākumiem 2025.-2027. gadam iekšējās drošības nodrošināšanai</w:t>
      </w:r>
      <w:r>
        <w:rPr>
          <w:rFonts w:ascii="Times New Roman" w:hAnsi="Times New Roman"/>
          <w:sz w:val="28"/>
          <w:szCs w:val="28"/>
        </w:rPr>
        <w:t xml:space="preserve"> </w:t>
      </w:r>
      <w:r w:rsidRPr="00D21A84">
        <w:rPr>
          <w:rFonts w:ascii="Times New Roman" w:hAnsi="Times New Roman"/>
          <w:sz w:val="28"/>
          <w:szCs w:val="28"/>
        </w:rPr>
        <w:t xml:space="preserve">nepieciešamo papildu finansējumu (indikatīvi) 2025. gadā 266 518 626 </w:t>
      </w:r>
      <w:r w:rsidRPr="00D21A84">
        <w:rPr>
          <w:rFonts w:ascii="Times New Roman" w:hAnsi="Times New Roman"/>
          <w:sz w:val="28"/>
          <w:szCs w:val="28"/>
        </w:rPr>
        <w:t>euro</w:t>
      </w:r>
      <w:r w:rsidRPr="00D21A84">
        <w:rPr>
          <w:rFonts w:ascii="Times New Roman" w:hAnsi="Times New Roman"/>
          <w:sz w:val="28"/>
          <w:szCs w:val="28"/>
        </w:rPr>
        <w:t xml:space="preserve">, 2026. gadā 487 578 986 </w:t>
      </w:r>
      <w:r w:rsidRPr="00D21A84">
        <w:rPr>
          <w:rFonts w:ascii="Times New Roman" w:hAnsi="Times New Roman"/>
          <w:sz w:val="28"/>
          <w:szCs w:val="28"/>
        </w:rPr>
        <w:t>euro</w:t>
      </w:r>
      <w:r w:rsidRPr="00D21A84">
        <w:rPr>
          <w:rFonts w:ascii="Times New Roman" w:hAnsi="Times New Roman"/>
          <w:sz w:val="28"/>
          <w:szCs w:val="28"/>
        </w:rPr>
        <w:t xml:space="preserve">, 2027. gadā 448 230 865 </w:t>
      </w:r>
      <w:r w:rsidRPr="00D21A84">
        <w:rPr>
          <w:rFonts w:ascii="Times New Roman" w:hAnsi="Times New Roman"/>
          <w:sz w:val="28"/>
          <w:szCs w:val="28"/>
        </w:rPr>
        <w:t>euro</w:t>
      </w:r>
      <w:r w:rsidRPr="00D21A84">
        <w:rPr>
          <w:rFonts w:ascii="Times New Roman" w:hAnsi="Times New Roman"/>
          <w:sz w:val="28"/>
          <w:szCs w:val="28"/>
        </w:rPr>
        <w:t>.</w:t>
      </w:r>
    </w:p>
    <w:p w:rsidR="00B62E07" w:rsidRPr="00016DE9" w:rsidP="00B62E07" w14:paraId="68CEE2E0" w14:textId="77777777">
      <w:pPr>
        <w:spacing w:after="120" w:line="240" w:lineRule="auto"/>
        <w:jc w:val="both"/>
        <w:rPr>
          <w:rFonts w:ascii="Times New Roman" w:hAnsi="Times New Roman"/>
          <w:sz w:val="28"/>
          <w:szCs w:val="28"/>
        </w:rPr>
      </w:pPr>
      <w:r w:rsidRPr="00016DE9">
        <w:rPr>
          <w:rFonts w:ascii="Times New Roman" w:hAnsi="Times New Roman"/>
          <w:sz w:val="28"/>
          <w:szCs w:val="28"/>
        </w:rPr>
        <w:t>Atbalstīt Iekšlietu ministrijas</w:t>
      </w:r>
      <w:r>
        <w:rPr>
          <w:rFonts w:ascii="Times New Roman" w:hAnsi="Times New Roman"/>
          <w:sz w:val="28"/>
          <w:szCs w:val="28"/>
        </w:rPr>
        <w:t xml:space="preserve"> </w:t>
      </w:r>
      <w:r w:rsidRPr="00837691">
        <w:rPr>
          <w:rFonts w:ascii="Times New Roman" w:hAnsi="Times New Roman"/>
          <w:sz w:val="28"/>
          <w:szCs w:val="28"/>
        </w:rPr>
        <w:t>minēto prioritāro pasākumu iesniegšanu likumprojekta  “Par valsts budžetu 2025. gadam un budžeta ietvaru 2025., 2026. un 2027. gadam” sagatavošanas procesā</w:t>
      </w:r>
      <w:r>
        <w:rPr>
          <w:rFonts w:ascii="Times New Roman" w:hAnsi="Times New Roman"/>
          <w:sz w:val="28"/>
          <w:szCs w:val="28"/>
        </w:rPr>
        <w:t>,</w:t>
      </w:r>
      <w:r w:rsidRPr="00837691">
        <w:rPr>
          <w:rFonts w:ascii="Times New Roman" w:hAnsi="Times New Roman"/>
          <w:sz w:val="28"/>
          <w:szCs w:val="28"/>
        </w:rPr>
        <w:t xml:space="preserve"> </w:t>
      </w:r>
      <w:r w:rsidRPr="00016DE9">
        <w:rPr>
          <w:rFonts w:ascii="Times New Roman" w:hAnsi="Times New Roman"/>
          <w:sz w:val="28"/>
          <w:szCs w:val="28"/>
        </w:rPr>
        <w:t xml:space="preserve"> dienestu struktūrvienību spēju stiprināšanas nodrošināšanai Iekšlietu ministrijas virzāmās budžeta prioritātes, kas sevī ietver:</w:t>
      </w:r>
    </w:p>
    <w:p w:rsidR="00B62E07" w:rsidP="00B62E07" w14:paraId="63E2AC2D" w14:textId="77777777">
      <w:pPr>
        <w:numPr>
          <w:ilvl w:val="0"/>
          <w:numId w:val="15"/>
        </w:numPr>
        <w:spacing w:after="120" w:line="240" w:lineRule="auto"/>
        <w:ind w:left="709" w:hanging="349"/>
        <w:jc w:val="both"/>
        <w:rPr>
          <w:rFonts w:ascii="Times New Roman" w:hAnsi="Times New Roman"/>
          <w:sz w:val="28"/>
          <w:szCs w:val="28"/>
        </w:rPr>
      </w:pPr>
      <w:r w:rsidRPr="00016DE9">
        <w:rPr>
          <w:rFonts w:ascii="Times New Roman" w:hAnsi="Times New Roman"/>
          <w:sz w:val="28"/>
          <w:szCs w:val="28"/>
        </w:rPr>
        <w:t>Iekšlietu ministrijas sistēmas iestāžu un Ieslodzījuma vietu pārvaldes amatpersonu ar speciālajām dienesta pakāpēm atlīdzības sistēmas pilnveidošanu;</w:t>
      </w:r>
    </w:p>
    <w:p w:rsidR="00B62E07" w:rsidP="00B62E07" w14:paraId="09F41D68" w14:textId="77777777">
      <w:pPr>
        <w:numPr>
          <w:ilvl w:val="0"/>
          <w:numId w:val="15"/>
        </w:numPr>
        <w:spacing w:after="120" w:line="240" w:lineRule="auto"/>
        <w:ind w:left="709" w:hanging="349"/>
        <w:jc w:val="both"/>
        <w:rPr>
          <w:rFonts w:ascii="Times New Roman" w:hAnsi="Times New Roman"/>
          <w:sz w:val="28"/>
          <w:szCs w:val="28"/>
        </w:rPr>
      </w:pPr>
      <w:r w:rsidRPr="006B3E65">
        <w:rPr>
          <w:rFonts w:ascii="Times New Roman" w:hAnsi="Times New Roman"/>
          <w:sz w:val="28"/>
          <w:szCs w:val="28"/>
        </w:rPr>
        <w:t>Valsts drošības dienesta darbības prioritāro jomu stiprināšanu</w:t>
      </w:r>
      <w:r w:rsidRPr="001D29AF">
        <w:rPr>
          <w:rFonts w:ascii="Times New Roman" w:hAnsi="Times New Roman"/>
          <w:sz w:val="28"/>
          <w:szCs w:val="28"/>
        </w:rPr>
        <w:t>;</w:t>
      </w:r>
    </w:p>
    <w:p w:rsidR="00B62E07" w:rsidP="00B62E07" w14:paraId="7518D733" w14:textId="77777777">
      <w:pPr>
        <w:numPr>
          <w:ilvl w:val="0"/>
          <w:numId w:val="15"/>
        </w:numPr>
        <w:spacing w:after="120" w:line="240" w:lineRule="auto"/>
        <w:ind w:left="709" w:hanging="349"/>
        <w:jc w:val="both"/>
        <w:rPr>
          <w:rFonts w:ascii="Times New Roman" w:hAnsi="Times New Roman"/>
          <w:sz w:val="28"/>
          <w:szCs w:val="28"/>
        </w:rPr>
      </w:pPr>
      <w:r w:rsidRPr="006B3E65">
        <w:rPr>
          <w:rFonts w:ascii="Times New Roman" w:hAnsi="Times New Roman"/>
          <w:sz w:val="28"/>
          <w:szCs w:val="28"/>
        </w:rPr>
        <w:t>Valsts apmaksātu veselības aprūpes pakalpojumu pieejamības paaugstināšanai Iekšlietu ministrijas sistēmas iestāžu un Ieslodzījuma vietu pārvaldes amatpersonām ar speciālajām dienesta pakāpēm</w:t>
      </w:r>
      <w:r>
        <w:rPr>
          <w:rFonts w:ascii="Times New Roman" w:hAnsi="Times New Roman"/>
          <w:sz w:val="28"/>
          <w:szCs w:val="28"/>
        </w:rPr>
        <w:t>;</w:t>
      </w:r>
    </w:p>
    <w:p w:rsidR="00B62E07" w:rsidP="00B62E07" w14:paraId="5504B71D" w14:textId="77777777">
      <w:pPr>
        <w:numPr>
          <w:ilvl w:val="0"/>
          <w:numId w:val="15"/>
        </w:numPr>
        <w:spacing w:after="120" w:line="240" w:lineRule="auto"/>
        <w:ind w:left="709" w:hanging="349"/>
        <w:jc w:val="both"/>
        <w:rPr>
          <w:rFonts w:ascii="Times New Roman" w:hAnsi="Times New Roman"/>
          <w:sz w:val="28"/>
          <w:szCs w:val="28"/>
        </w:rPr>
      </w:pPr>
      <w:r w:rsidRPr="006B3E65">
        <w:rPr>
          <w:rFonts w:ascii="Times New Roman" w:hAnsi="Times New Roman"/>
          <w:sz w:val="28"/>
          <w:szCs w:val="28"/>
        </w:rPr>
        <w:t>Iekšlietu ministrijas iestāžu kapacitātes stiprināšanu valsts pārvaldes atlīdzības reformas ietvaros</w:t>
      </w:r>
      <w:r>
        <w:rPr>
          <w:rFonts w:ascii="Times New Roman" w:hAnsi="Times New Roman"/>
          <w:sz w:val="28"/>
          <w:szCs w:val="28"/>
        </w:rPr>
        <w:t>;</w:t>
      </w:r>
    </w:p>
    <w:p w:rsidR="00B62E07" w:rsidP="00B62E07" w14:paraId="30F1A97B" w14:textId="77777777">
      <w:pPr>
        <w:numPr>
          <w:ilvl w:val="0"/>
          <w:numId w:val="15"/>
        </w:numPr>
        <w:spacing w:after="120" w:line="240" w:lineRule="auto"/>
        <w:ind w:left="709" w:hanging="349"/>
        <w:jc w:val="both"/>
        <w:rPr>
          <w:rFonts w:ascii="Times New Roman" w:hAnsi="Times New Roman"/>
          <w:sz w:val="28"/>
          <w:szCs w:val="28"/>
        </w:rPr>
      </w:pPr>
      <w:r w:rsidRPr="006B3E65">
        <w:rPr>
          <w:rFonts w:ascii="Times New Roman" w:hAnsi="Times New Roman"/>
          <w:sz w:val="28"/>
          <w:szCs w:val="28"/>
        </w:rPr>
        <w:t>Valsts ugunsdzēsības un glābšanas dienesta depo - katastrofu pārvaldības centru būvniecību</w:t>
      </w:r>
      <w:r>
        <w:rPr>
          <w:rFonts w:ascii="Times New Roman" w:hAnsi="Times New Roman"/>
          <w:sz w:val="28"/>
          <w:szCs w:val="28"/>
        </w:rPr>
        <w:t>;</w:t>
      </w:r>
    </w:p>
    <w:p w:rsidR="00B62E07" w:rsidP="00B62E07" w14:paraId="41FF9446" w14:textId="77777777">
      <w:pPr>
        <w:numPr>
          <w:ilvl w:val="0"/>
          <w:numId w:val="15"/>
        </w:numPr>
        <w:spacing w:after="120" w:line="240" w:lineRule="auto"/>
        <w:ind w:left="709" w:hanging="349"/>
        <w:jc w:val="both"/>
        <w:rPr>
          <w:rFonts w:ascii="Times New Roman" w:hAnsi="Times New Roman"/>
          <w:sz w:val="28"/>
          <w:szCs w:val="28"/>
        </w:rPr>
      </w:pPr>
      <w:r w:rsidRPr="00001A63">
        <w:rPr>
          <w:rFonts w:ascii="Times New Roman" w:hAnsi="Times New Roman"/>
          <w:sz w:val="28"/>
          <w:szCs w:val="28"/>
        </w:rPr>
        <w:t>Infrastruktūras izveidi iekšlietu dienestu reaģēšanas spēju stiprināšanai;</w:t>
      </w:r>
    </w:p>
    <w:p w:rsidR="00B62E07" w:rsidP="00B62E07" w14:paraId="04E80AF0" w14:textId="77777777">
      <w:pPr>
        <w:numPr>
          <w:ilvl w:val="0"/>
          <w:numId w:val="15"/>
        </w:numPr>
        <w:spacing w:after="120" w:line="240" w:lineRule="auto"/>
        <w:ind w:left="709" w:hanging="349"/>
        <w:jc w:val="both"/>
        <w:rPr>
          <w:rFonts w:ascii="Times New Roman" w:hAnsi="Times New Roman"/>
          <w:sz w:val="28"/>
          <w:szCs w:val="28"/>
        </w:rPr>
      </w:pPr>
      <w:r w:rsidRPr="00001A63">
        <w:rPr>
          <w:rFonts w:ascii="Times New Roman" w:hAnsi="Times New Roman"/>
          <w:sz w:val="28"/>
          <w:szCs w:val="28"/>
        </w:rPr>
        <w:t>Ārējās robežas tehniskās infrastruktūras izveidi;</w:t>
      </w:r>
    </w:p>
    <w:p w:rsidR="00B62E07" w:rsidP="00B62E07" w14:paraId="54F853EE" w14:textId="77777777">
      <w:pPr>
        <w:numPr>
          <w:ilvl w:val="0"/>
          <w:numId w:val="15"/>
        </w:numPr>
        <w:spacing w:after="120" w:line="240" w:lineRule="auto"/>
        <w:ind w:left="709" w:hanging="349"/>
        <w:jc w:val="both"/>
        <w:rPr>
          <w:rFonts w:ascii="Times New Roman" w:hAnsi="Times New Roman"/>
          <w:sz w:val="28"/>
          <w:szCs w:val="28"/>
        </w:rPr>
      </w:pPr>
      <w:r w:rsidRPr="00001A63">
        <w:rPr>
          <w:rFonts w:ascii="Times New Roman" w:hAnsi="Times New Roman"/>
          <w:sz w:val="28"/>
          <w:szCs w:val="28"/>
        </w:rPr>
        <w:t>Elektroniskās uzraudzības ieviešanu;</w:t>
      </w:r>
    </w:p>
    <w:p w:rsidR="00B62E07" w:rsidP="00B62E07" w14:paraId="55B8BAE2" w14:textId="77777777">
      <w:pPr>
        <w:numPr>
          <w:ilvl w:val="0"/>
          <w:numId w:val="15"/>
        </w:numPr>
        <w:spacing w:after="120" w:line="240" w:lineRule="auto"/>
        <w:ind w:left="709" w:hanging="349"/>
        <w:jc w:val="both"/>
        <w:rPr>
          <w:rFonts w:ascii="Times New Roman" w:hAnsi="Times New Roman"/>
          <w:sz w:val="28"/>
          <w:szCs w:val="28"/>
        </w:rPr>
      </w:pPr>
      <w:r w:rsidRPr="00001A63">
        <w:rPr>
          <w:rFonts w:ascii="Times New Roman" w:hAnsi="Times New Roman"/>
          <w:sz w:val="28"/>
          <w:szCs w:val="28"/>
        </w:rPr>
        <w:t>Valsts materiālo rezervju iegādi, atjaunināšanu un uzturēšanu;</w:t>
      </w:r>
    </w:p>
    <w:p w:rsidR="00B62E07" w:rsidRPr="00001A63" w:rsidP="00B62E07" w14:paraId="2AE65FBF" w14:textId="77777777">
      <w:pPr>
        <w:numPr>
          <w:ilvl w:val="0"/>
          <w:numId w:val="15"/>
        </w:numPr>
        <w:spacing w:after="120" w:line="240" w:lineRule="auto"/>
        <w:ind w:left="709" w:hanging="349"/>
        <w:jc w:val="both"/>
        <w:rPr>
          <w:rFonts w:ascii="Times New Roman" w:hAnsi="Times New Roman"/>
          <w:sz w:val="28"/>
          <w:szCs w:val="28"/>
        </w:rPr>
      </w:pPr>
      <w:r w:rsidRPr="00001A63">
        <w:rPr>
          <w:rFonts w:ascii="Times New Roman" w:hAnsi="Times New Roman"/>
          <w:sz w:val="28"/>
          <w:szCs w:val="28"/>
        </w:rPr>
        <w:t>Valsts nekustamo īpašumu tehniskā stāvokļa uzlabošanu (ēku, būvju un telpu būvdarbiem un kapitālajam remontam un rekonstrukcija).</w:t>
      </w:r>
    </w:p>
    <w:p w:rsidR="00B62E07" w:rsidRPr="006C39E5" w:rsidP="00B62E07" w14:paraId="62F3EE96" w14:textId="77777777">
      <w:pPr>
        <w:spacing w:after="120" w:line="240" w:lineRule="auto"/>
        <w:jc w:val="both"/>
        <w:rPr>
          <w:rFonts w:ascii="Times New Roman" w:hAnsi="Times New Roman"/>
          <w:sz w:val="28"/>
          <w:szCs w:val="28"/>
        </w:rPr>
      </w:pPr>
    </w:p>
    <w:p w:rsidR="00B62E07" w:rsidRPr="006C39E5" w:rsidP="00B62E07" w14:paraId="4314E648" w14:textId="77777777">
      <w:pPr>
        <w:pStyle w:val="ListParagraph"/>
        <w:numPr>
          <w:ilvl w:val="0"/>
          <w:numId w:val="12"/>
        </w:numPr>
        <w:spacing w:after="240" w:line="240" w:lineRule="auto"/>
        <w:ind w:left="714" w:hanging="357"/>
        <w:contextualSpacing w:val="0"/>
        <w:jc w:val="both"/>
        <w:rPr>
          <w:rFonts w:ascii="Times New Roman" w:hAnsi="Times New Roman"/>
          <w:b/>
          <w:bCs/>
          <w:sz w:val="28"/>
          <w:szCs w:val="28"/>
        </w:rPr>
      </w:pPr>
      <w:bookmarkStart w:id="4" w:name="_Hlk165372886"/>
      <w:r w:rsidRPr="006C39E5">
        <w:rPr>
          <w:rFonts w:ascii="Times New Roman" w:hAnsi="Times New Roman"/>
          <w:b/>
          <w:bCs/>
          <w:sz w:val="28"/>
          <w:szCs w:val="28"/>
        </w:rPr>
        <w:t>Pašvaldības policija – pašvaldību autonomā funkcija, finansējuma avots, papildu uzdevumi</w:t>
      </w:r>
    </w:p>
    <w:p w:rsidR="00B62E07" w:rsidP="00B62E07" w14:paraId="13D32051" w14:textId="77777777">
      <w:pPr>
        <w:spacing w:after="120" w:line="240" w:lineRule="auto"/>
        <w:jc w:val="both"/>
        <w:rPr>
          <w:rFonts w:ascii="Times New Roman" w:hAnsi="Times New Roman"/>
          <w:sz w:val="28"/>
          <w:szCs w:val="28"/>
        </w:rPr>
      </w:pPr>
      <w:r w:rsidRPr="006C39E5">
        <w:rPr>
          <w:rFonts w:ascii="Times New Roman" w:hAnsi="Times New Roman"/>
          <w:b/>
          <w:bCs/>
          <w:sz w:val="28"/>
          <w:szCs w:val="28"/>
        </w:rPr>
        <w:t>IeM viedoklis/informācija</w:t>
      </w:r>
      <w:r>
        <w:rPr>
          <w:rFonts w:ascii="Times New Roman" w:hAnsi="Times New Roman"/>
          <w:sz w:val="28"/>
          <w:szCs w:val="28"/>
        </w:rPr>
        <w:t>:</w:t>
      </w:r>
    </w:p>
    <w:p w:rsidR="00B62E07" w:rsidRPr="00AC3AF0" w:rsidP="00B62E07" w14:paraId="258B73D5" w14:textId="77777777">
      <w:pPr>
        <w:spacing w:after="120" w:line="240" w:lineRule="auto"/>
        <w:jc w:val="both"/>
        <w:rPr>
          <w:rFonts w:ascii="Times New Roman" w:hAnsi="Times New Roman"/>
          <w:sz w:val="28"/>
          <w:szCs w:val="28"/>
        </w:rPr>
      </w:pPr>
      <w:r w:rsidRPr="00AC3AF0">
        <w:rPr>
          <w:rFonts w:ascii="Times New Roman" w:hAnsi="Times New Roman"/>
          <w:sz w:val="28"/>
          <w:szCs w:val="28"/>
        </w:rPr>
        <w:t>1.</w:t>
      </w:r>
      <w:r>
        <w:rPr>
          <w:rFonts w:ascii="Times New Roman" w:hAnsi="Times New Roman"/>
          <w:sz w:val="28"/>
          <w:szCs w:val="28"/>
        </w:rPr>
        <w:t xml:space="preserve"> </w:t>
      </w:r>
      <w:r w:rsidRPr="00AC3AF0">
        <w:rPr>
          <w:rFonts w:ascii="Times New Roman" w:hAnsi="Times New Roman"/>
          <w:sz w:val="28"/>
          <w:szCs w:val="28"/>
        </w:rPr>
        <w:t xml:space="preserve">Iekšlietu ministrija pēc grozījumu likumā “Par policiju” 19.pantā spēkā stāšanās </w:t>
      </w:r>
      <w:r>
        <w:rPr>
          <w:rFonts w:ascii="Times New Roman" w:hAnsi="Times New Roman"/>
          <w:sz w:val="28"/>
          <w:szCs w:val="28"/>
        </w:rPr>
        <w:t>2024. gada 1. janvārī</w:t>
      </w:r>
      <w:r w:rsidRPr="00AC3AF0">
        <w:rPr>
          <w:rFonts w:ascii="Times New Roman" w:hAnsi="Times New Roman"/>
          <w:sz w:val="28"/>
          <w:szCs w:val="28"/>
        </w:rPr>
        <w:t xml:space="preserve"> ir aktualizējusi Vadlīnijas pašvaldības policijas izveidei un darbības nodrošināšanai.</w:t>
      </w:r>
    </w:p>
    <w:p w:rsidR="00B62E07" w:rsidRPr="00AC3AF0" w:rsidP="00B62E07" w14:paraId="71E772E4" w14:textId="77777777">
      <w:pPr>
        <w:spacing w:after="120" w:line="240" w:lineRule="auto"/>
        <w:jc w:val="both"/>
        <w:rPr>
          <w:rFonts w:ascii="Times New Roman" w:hAnsi="Times New Roman"/>
          <w:sz w:val="28"/>
          <w:szCs w:val="28"/>
        </w:rPr>
      </w:pPr>
      <w:r>
        <w:rPr>
          <w:rFonts w:ascii="Times New Roman" w:hAnsi="Times New Roman"/>
          <w:sz w:val="28"/>
          <w:szCs w:val="28"/>
        </w:rPr>
        <w:t xml:space="preserve">2. </w:t>
      </w:r>
      <w:r w:rsidRPr="00AC3AF0">
        <w:rPr>
          <w:rFonts w:ascii="Times New Roman" w:hAnsi="Times New Roman"/>
          <w:sz w:val="28"/>
          <w:szCs w:val="28"/>
        </w:rPr>
        <w:t>Saskaņā ar likuma “Par policiju” pārejas noteikumu 13.punktu pašvaldības policija iesniegumus un informāciju par iespējamiem likumpārkāpumiem un notikumiem, kuri apdraud personu vai sabiedrības drošību, sāk reģistrēt vienotajā notikumu reģistrā ne vēlāk kā 2025. gada 1. janvārī.</w:t>
      </w:r>
    </w:p>
    <w:p w:rsidR="00B62E07" w:rsidRPr="00AC3AF0" w:rsidP="00B62E07" w14:paraId="572F7DBA" w14:textId="77777777">
      <w:pPr>
        <w:spacing w:after="120" w:line="240" w:lineRule="auto"/>
        <w:jc w:val="both"/>
        <w:rPr>
          <w:rFonts w:ascii="Times New Roman" w:hAnsi="Times New Roman"/>
          <w:sz w:val="28"/>
          <w:szCs w:val="28"/>
        </w:rPr>
      </w:pPr>
      <w:r w:rsidRPr="00AC3AF0">
        <w:rPr>
          <w:rFonts w:ascii="Times New Roman" w:hAnsi="Times New Roman"/>
          <w:sz w:val="28"/>
          <w:szCs w:val="28"/>
        </w:rPr>
        <w:t>Īpaši būtiski, lai tiktu reģistrēta informācija par ģimenes konfliktiem/vardarbību ģimenē.</w:t>
      </w:r>
    </w:p>
    <w:p w:rsidR="00B62E07" w:rsidRPr="00AC3AF0" w:rsidP="00B62E07" w14:paraId="53F72DCC" w14:textId="77777777">
      <w:pPr>
        <w:spacing w:after="120" w:line="240" w:lineRule="auto"/>
        <w:jc w:val="both"/>
        <w:rPr>
          <w:rFonts w:ascii="Times New Roman" w:hAnsi="Times New Roman"/>
          <w:sz w:val="28"/>
          <w:szCs w:val="28"/>
        </w:rPr>
      </w:pPr>
      <w:r w:rsidRPr="00AC3AF0">
        <w:rPr>
          <w:rFonts w:ascii="Times New Roman" w:hAnsi="Times New Roman"/>
          <w:sz w:val="28"/>
          <w:szCs w:val="28"/>
        </w:rPr>
        <w:t>3.</w:t>
      </w:r>
      <w:r>
        <w:rPr>
          <w:rFonts w:ascii="Times New Roman" w:hAnsi="Times New Roman"/>
          <w:sz w:val="28"/>
          <w:szCs w:val="28"/>
        </w:rPr>
        <w:t xml:space="preserve"> </w:t>
      </w:r>
      <w:r w:rsidRPr="00AC3AF0">
        <w:rPr>
          <w:rFonts w:ascii="Times New Roman" w:hAnsi="Times New Roman"/>
          <w:sz w:val="28"/>
          <w:szCs w:val="28"/>
        </w:rPr>
        <w:t xml:space="preserve">Saskaņā ar </w:t>
      </w:r>
      <w:r w:rsidRPr="00837691">
        <w:rPr>
          <w:rFonts w:ascii="Times New Roman" w:hAnsi="Times New Roman"/>
          <w:sz w:val="28"/>
          <w:szCs w:val="28"/>
        </w:rPr>
        <w:t xml:space="preserve">Administratīvo pārkāpumu procesa atbalsta sistēmā </w:t>
      </w:r>
      <w:r>
        <w:rPr>
          <w:rFonts w:ascii="Times New Roman" w:hAnsi="Times New Roman"/>
          <w:sz w:val="28"/>
          <w:szCs w:val="28"/>
        </w:rPr>
        <w:t>(</w:t>
      </w:r>
      <w:r w:rsidRPr="00AC3AF0">
        <w:rPr>
          <w:rFonts w:ascii="Times New Roman" w:hAnsi="Times New Roman"/>
          <w:sz w:val="28"/>
          <w:szCs w:val="28"/>
        </w:rPr>
        <w:t>APAS</w:t>
      </w:r>
      <w:r>
        <w:rPr>
          <w:rFonts w:ascii="Times New Roman" w:hAnsi="Times New Roman"/>
          <w:sz w:val="28"/>
          <w:szCs w:val="28"/>
        </w:rPr>
        <w:t>)</w:t>
      </w:r>
      <w:r w:rsidRPr="00AC3AF0">
        <w:rPr>
          <w:rFonts w:ascii="Times New Roman" w:hAnsi="Times New Roman"/>
          <w:sz w:val="28"/>
          <w:szCs w:val="28"/>
        </w:rPr>
        <w:t xml:space="preserve"> reģistrētajiem datiem pašvaldību policiju darbinieki 2023.gadā par nozaru likumu pārkāpumiem piemērojuši administratīvos sodus </w:t>
      </w:r>
      <w:r>
        <w:rPr>
          <w:rFonts w:ascii="Times New Roman" w:hAnsi="Times New Roman"/>
          <w:sz w:val="28"/>
          <w:szCs w:val="28"/>
        </w:rPr>
        <w:t>29179</w:t>
      </w:r>
      <w:r w:rsidRPr="00AC3AF0">
        <w:rPr>
          <w:rFonts w:ascii="Times New Roman" w:hAnsi="Times New Roman"/>
          <w:sz w:val="28"/>
          <w:szCs w:val="28"/>
        </w:rPr>
        <w:t xml:space="preserve"> gadījumos, tostarp saskaņā ar Administratīvo sodu likumu par pārkāpumiem pārvaldes, sabiedriskās kārtības un valsts valodas lietošanas jomā – </w:t>
      </w:r>
      <w:r>
        <w:rPr>
          <w:rFonts w:ascii="Times New Roman" w:hAnsi="Times New Roman"/>
          <w:sz w:val="28"/>
          <w:szCs w:val="28"/>
        </w:rPr>
        <w:t>9130</w:t>
      </w:r>
      <w:r w:rsidRPr="00AC3AF0">
        <w:rPr>
          <w:rFonts w:ascii="Times New Roman" w:hAnsi="Times New Roman"/>
          <w:sz w:val="28"/>
          <w:szCs w:val="28"/>
        </w:rPr>
        <w:t xml:space="preserve"> gadījumos, saskaņā ar Ceļu satiksmes likumu – </w:t>
      </w:r>
      <w:r>
        <w:rPr>
          <w:rFonts w:ascii="Times New Roman" w:hAnsi="Times New Roman"/>
          <w:sz w:val="28"/>
          <w:szCs w:val="28"/>
        </w:rPr>
        <w:t>16630</w:t>
      </w:r>
      <w:r w:rsidRPr="00AC3AF0">
        <w:rPr>
          <w:rFonts w:ascii="Times New Roman" w:hAnsi="Times New Roman"/>
          <w:sz w:val="28"/>
          <w:szCs w:val="28"/>
        </w:rPr>
        <w:t xml:space="preserve"> gadījumos.</w:t>
      </w:r>
    </w:p>
    <w:p w:rsidR="00B62E07" w:rsidP="00B62E07" w14:paraId="4CA4D429" w14:textId="77777777">
      <w:pPr>
        <w:spacing w:after="120" w:line="240" w:lineRule="auto"/>
        <w:ind w:firstLine="720"/>
        <w:jc w:val="both"/>
        <w:rPr>
          <w:rFonts w:ascii="Times New Roman" w:hAnsi="Times New Roman"/>
          <w:sz w:val="28"/>
          <w:szCs w:val="28"/>
        </w:rPr>
      </w:pPr>
      <w:r w:rsidRPr="00AC3AF0">
        <w:rPr>
          <w:rFonts w:ascii="Times New Roman" w:hAnsi="Times New Roman"/>
          <w:sz w:val="28"/>
          <w:szCs w:val="28"/>
        </w:rPr>
        <w:t>Attiecīgi sabiedriskā kārtība un ceļu satiksme ir jomas, kurās PP visaktīvāk veic uzraudzības un kontroles funkciju.</w:t>
      </w:r>
    </w:p>
    <w:p w:rsidR="00B62E07" w:rsidRPr="006C39E5" w:rsidP="00B62E07" w14:paraId="6A6BF5B2" w14:textId="77777777">
      <w:pPr>
        <w:spacing w:after="120" w:line="240" w:lineRule="auto"/>
        <w:jc w:val="both"/>
        <w:rPr>
          <w:rFonts w:ascii="Times New Roman" w:hAnsi="Times New Roman"/>
          <w:sz w:val="28"/>
          <w:szCs w:val="28"/>
        </w:rPr>
      </w:pPr>
    </w:p>
    <w:p w:rsidR="00B62E07" w:rsidP="00B62E07" w14:paraId="4ABD8E79" w14:textId="77777777">
      <w:pPr>
        <w:spacing w:after="120" w:line="240" w:lineRule="auto"/>
        <w:jc w:val="both"/>
        <w:rPr>
          <w:rFonts w:ascii="Times New Roman" w:hAnsi="Times New Roman"/>
          <w:b/>
          <w:sz w:val="28"/>
          <w:szCs w:val="28"/>
        </w:rPr>
      </w:pPr>
      <w:r w:rsidRPr="006C39E5">
        <w:rPr>
          <w:rFonts w:ascii="Times New Roman" w:hAnsi="Times New Roman"/>
          <w:b/>
          <w:sz w:val="28"/>
          <w:szCs w:val="28"/>
        </w:rPr>
        <w:t>LPS viedoklis</w:t>
      </w:r>
      <w:r>
        <w:rPr>
          <w:rFonts w:ascii="Times New Roman" w:hAnsi="Times New Roman"/>
          <w:b/>
          <w:sz w:val="28"/>
          <w:szCs w:val="28"/>
        </w:rPr>
        <w:t>:</w:t>
      </w:r>
    </w:p>
    <w:p w:rsidR="00B62E07" w:rsidP="00B62E07" w14:paraId="650F8582" w14:textId="77777777">
      <w:pPr>
        <w:spacing w:after="120" w:line="240" w:lineRule="auto"/>
        <w:ind w:firstLine="720"/>
        <w:jc w:val="both"/>
        <w:rPr>
          <w:rFonts w:ascii="Times New Roman" w:hAnsi="Times New Roman"/>
          <w:bCs/>
          <w:sz w:val="28"/>
          <w:szCs w:val="28"/>
        </w:rPr>
      </w:pPr>
      <w:r w:rsidRPr="00AA3AF3">
        <w:rPr>
          <w:rFonts w:ascii="Times New Roman" w:hAnsi="Times New Roman"/>
          <w:bCs/>
          <w:sz w:val="28"/>
          <w:szCs w:val="28"/>
        </w:rPr>
        <w:t>Latvija ir vienīg</w:t>
      </w:r>
      <w:r>
        <w:rPr>
          <w:rFonts w:ascii="Times New Roman" w:hAnsi="Times New Roman"/>
          <w:bCs/>
          <w:sz w:val="28"/>
          <w:szCs w:val="28"/>
        </w:rPr>
        <w:t>ā</w:t>
      </w:r>
      <w:r w:rsidRPr="00AA3AF3">
        <w:rPr>
          <w:rFonts w:ascii="Times New Roman" w:hAnsi="Times New Roman"/>
          <w:bCs/>
          <w:sz w:val="28"/>
          <w:szCs w:val="28"/>
        </w:rPr>
        <w:t xml:space="preserve"> valsts  ES, kur pašvaldības policijas izveide  ir obligāta, nosakot to ar Likumu. Vairums valstu pašvaldības policijas veido tikai lielajās pilsētās vai galvaspilsētās. Atsevišķās valstīs ir izveidotas pašvaldību policijas, pamatojoties uz vēsturiskajām tradīcijām (Spānija, Itālija),</w:t>
      </w:r>
      <w:r>
        <w:rPr>
          <w:rFonts w:ascii="Times New Roman" w:hAnsi="Times New Roman"/>
          <w:bCs/>
          <w:sz w:val="28"/>
          <w:szCs w:val="28"/>
        </w:rPr>
        <w:t xml:space="preserve"> </w:t>
      </w:r>
      <w:r w:rsidRPr="00AA3AF3">
        <w:rPr>
          <w:rFonts w:ascii="Times New Roman" w:hAnsi="Times New Roman"/>
          <w:bCs/>
          <w:sz w:val="28"/>
          <w:szCs w:val="28"/>
        </w:rPr>
        <w:t>bet tā nav valstiska (juridiski noteikta) sistēma</w:t>
      </w:r>
      <w:r>
        <w:rPr>
          <w:rFonts w:ascii="Times New Roman" w:hAnsi="Times New Roman"/>
          <w:bCs/>
          <w:sz w:val="28"/>
          <w:szCs w:val="28"/>
        </w:rPr>
        <w:t>.</w:t>
      </w:r>
    </w:p>
    <w:p w:rsidR="00B62E07" w:rsidRPr="00B91706" w:rsidP="00B62E07" w14:paraId="1F81A5FE" w14:textId="77777777">
      <w:pPr>
        <w:spacing w:after="120" w:line="240" w:lineRule="auto"/>
        <w:ind w:firstLine="720"/>
        <w:jc w:val="both"/>
        <w:rPr>
          <w:rFonts w:ascii="Times New Roman" w:hAnsi="Times New Roman"/>
          <w:bCs/>
          <w:sz w:val="28"/>
          <w:szCs w:val="28"/>
        </w:rPr>
      </w:pPr>
      <w:r w:rsidRPr="00B91706">
        <w:rPr>
          <w:rFonts w:ascii="Times New Roman" w:hAnsi="Times New Roman"/>
          <w:bCs/>
          <w:sz w:val="28"/>
          <w:szCs w:val="28"/>
        </w:rPr>
        <w:t>Nepastāvot valsts atbalstam, pašvaldību policijas finansiālais atbalsts ir visai atšķirīgs ( valsts pilsētās no 2,0% līdz 10% , savukārt novadu pašvaldībās 2% līdz 3%  no  iedzīvotāju ienākuma nodokļa ieņēmumiem)) Divpadsmit novadu pašvaldības policijas, pašlaik netiek nodrošināts pašvaldības policijas darbs 24/7 režīmā nepietiekamā finansējuma dēļ. Tādējādi ir izveidojusies situācija, kas ir pretrunā ar  Pašvaldību likuma mērķi -  radīt vienlīdz augstu pašvaldības pakalpojumu līmeni visā valstī, gan valdības deklarācijā noteiktajai prioritātei – ārējai un iekšējai drošībai, kura patlaban saskaras ar tādiem papildu izaicinājumiem kā nelegālo migrantu iekļūšanu valstī un dažādu provokāciju riskiem tās iekšienē</w:t>
      </w:r>
      <w:r>
        <w:rPr>
          <w:rFonts w:ascii="Times New Roman" w:hAnsi="Times New Roman"/>
          <w:bCs/>
          <w:sz w:val="28"/>
          <w:szCs w:val="28"/>
        </w:rPr>
        <w:t>.</w:t>
      </w:r>
    </w:p>
    <w:p w:rsidR="00B62E07" w:rsidRPr="00B91706" w:rsidP="00B62E07" w14:paraId="4BC9CBFA" w14:textId="77777777">
      <w:pPr>
        <w:spacing w:after="120" w:line="240" w:lineRule="auto"/>
        <w:ind w:firstLine="720"/>
        <w:jc w:val="both"/>
        <w:rPr>
          <w:rFonts w:ascii="Times New Roman" w:hAnsi="Times New Roman"/>
          <w:bCs/>
          <w:sz w:val="28"/>
          <w:szCs w:val="28"/>
        </w:rPr>
      </w:pPr>
      <w:r w:rsidRPr="00B91706">
        <w:rPr>
          <w:rFonts w:ascii="Times New Roman" w:hAnsi="Times New Roman"/>
          <w:bCs/>
          <w:sz w:val="28"/>
          <w:szCs w:val="28"/>
        </w:rPr>
        <w:t xml:space="preserve">Lai nodrošinātu vadlīniju izpildi vajadzīgs detalizēts, pamatots izvērtējums,  ne tikai par pašvaldību policiju izveidi, bet arī tās darbības nodrošināšanu atbilstoši sabiedrības drošībai, tai skaitā funkcionālo  kapacitāti, apmācībām, ekipējumu, transportu, telpām Iekšlietu ministrijas veiktie aprēķini liecina, ka, lai nodrošinātu pašvaldības policijas darbību 24/7 režīmā  un vienu pašvaldības policijas darbinieku uz 1500 iedzīvotājiem būtu  nepieciešami vismaz divu līdz </w:t>
      </w:r>
      <w:r w:rsidRPr="00B91706">
        <w:rPr>
          <w:rFonts w:ascii="Times New Roman" w:hAnsi="Times New Roman"/>
          <w:bCs/>
          <w:sz w:val="28"/>
          <w:szCs w:val="28"/>
        </w:rPr>
        <w:t>trīs procentu apmērā no pašvaldību vērtētajiem ieņēmumiem (iedzīvotāju ienākuma nodokļa un nekustamā īpašuma nodokļa). Aprēķinā nav iekļauti izdevumi, kas  būtu nepieciešams pašvaldības policijas ekipējumam, transportam, komunālajiem maksājumiem, apmācībām</w:t>
      </w:r>
      <w:r>
        <w:rPr>
          <w:rFonts w:ascii="Times New Roman" w:hAnsi="Times New Roman"/>
          <w:bCs/>
          <w:sz w:val="28"/>
          <w:szCs w:val="28"/>
        </w:rPr>
        <w:t>.</w:t>
      </w:r>
    </w:p>
    <w:p w:rsidR="00B62E07" w:rsidP="00B62E07" w14:paraId="17A31355" w14:textId="77777777">
      <w:pPr>
        <w:spacing w:after="120" w:line="240" w:lineRule="auto"/>
        <w:ind w:firstLine="720"/>
        <w:jc w:val="both"/>
        <w:rPr>
          <w:rFonts w:ascii="Times New Roman" w:hAnsi="Times New Roman"/>
          <w:bCs/>
          <w:sz w:val="28"/>
          <w:szCs w:val="28"/>
        </w:rPr>
      </w:pPr>
      <w:r w:rsidRPr="00B91706">
        <w:rPr>
          <w:rFonts w:ascii="Times New Roman" w:hAnsi="Times New Roman"/>
          <w:bCs/>
          <w:sz w:val="28"/>
          <w:szCs w:val="28"/>
        </w:rPr>
        <w:t>Atbilstoši Likuma “Par policiju” pārejas noteikumu 13. punktam, pašvaldības policijai iesniegumus un informāciju par iespējamiem likumpārkāpumiem un notikumiem, kuri apdraud personu vai sabiedrības drošību, jāsāk reģistrēt vienotajā notikumu reģistrā (VNR) ne vēlāk kā 2025. gada 1.</w:t>
      </w:r>
      <w:r>
        <w:rPr>
          <w:rFonts w:ascii="Times New Roman" w:hAnsi="Times New Roman"/>
          <w:bCs/>
          <w:sz w:val="28"/>
          <w:szCs w:val="28"/>
        </w:rPr>
        <w:t xml:space="preserve"> janvārī</w:t>
      </w:r>
      <w:r w:rsidRPr="00B91706">
        <w:rPr>
          <w:rFonts w:ascii="Times New Roman" w:hAnsi="Times New Roman"/>
          <w:bCs/>
          <w:sz w:val="28"/>
          <w:szCs w:val="28"/>
        </w:rPr>
        <w:t xml:space="preserve"> , īstenojot šo normu jauna jāaktualizē pirms vairākiem gadiem neatrisinātais jautājums par pašvaldības policiju esošo datu bāzu uzkrātās informācijas integrāciju VNR par valsts līdzekļiem.</w:t>
      </w:r>
    </w:p>
    <w:p w:rsidR="00B62E07" w:rsidP="00B62E07" w14:paraId="662971BA" w14:textId="77777777">
      <w:pPr>
        <w:spacing w:after="120" w:line="240" w:lineRule="auto"/>
        <w:ind w:firstLine="720"/>
        <w:jc w:val="both"/>
        <w:rPr>
          <w:rFonts w:ascii="Times New Roman" w:hAnsi="Times New Roman"/>
          <w:b/>
          <w:sz w:val="28"/>
          <w:szCs w:val="28"/>
        </w:rPr>
      </w:pPr>
      <w:r>
        <w:rPr>
          <w:rFonts w:ascii="Times New Roman" w:hAnsi="Times New Roman"/>
          <w:b/>
          <w:sz w:val="28"/>
          <w:szCs w:val="28"/>
        </w:rPr>
        <w:t>L</w:t>
      </w:r>
      <w:r w:rsidRPr="00720664">
        <w:rPr>
          <w:rFonts w:ascii="Times New Roman" w:hAnsi="Times New Roman"/>
          <w:b/>
          <w:sz w:val="28"/>
          <w:szCs w:val="28"/>
        </w:rPr>
        <w:t>ai tuvinātu  pašvaldības policiju darbību atbilstoši Vadlīnijām  pašvaldības policijas izveidei un darbības nodrošināšanai nepieciešams papildus finansējums, kas līdzvērtīgs 1,5 līdz 2 % no ieņēmumiem no iedzīvotāju ienākumu nodokļa</w:t>
      </w:r>
      <w:r>
        <w:rPr>
          <w:rFonts w:ascii="Times New Roman" w:hAnsi="Times New Roman"/>
          <w:b/>
          <w:sz w:val="28"/>
          <w:szCs w:val="28"/>
        </w:rPr>
        <w:t>.</w:t>
      </w:r>
    </w:p>
    <w:p w:rsidR="00B62E07" w:rsidRPr="00720664" w:rsidP="00B62E07" w14:paraId="5EFCE235" w14:textId="77777777">
      <w:pPr>
        <w:spacing w:after="120" w:line="240" w:lineRule="auto"/>
        <w:jc w:val="both"/>
        <w:rPr>
          <w:rFonts w:ascii="Times New Roman" w:hAnsi="Times New Roman"/>
          <w:b/>
          <w:sz w:val="28"/>
          <w:szCs w:val="28"/>
        </w:rPr>
      </w:pPr>
    </w:p>
    <w:p w:rsidR="00B62E07" w:rsidP="00B62E07" w14:paraId="267EEBD7" w14:textId="77777777">
      <w:pPr>
        <w:spacing w:after="120" w:line="240" w:lineRule="auto"/>
        <w:jc w:val="both"/>
        <w:rPr>
          <w:rFonts w:ascii="Times New Roman" w:hAnsi="Times New Roman"/>
          <w:b/>
          <w:bCs/>
          <w:sz w:val="28"/>
          <w:szCs w:val="28"/>
        </w:rPr>
      </w:pPr>
      <w:r w:rsidRPr="006C39E5">
        <w:rPr>
          <w:rFonts w:ascii="Times New Roman" w:hAnsi="Times New Roman"/>
          <w:b/>
          <w:bCs/>
          <w:sz w:val="28"/>
          <w:szCs w:val="28"/>
        </w:rPr>
        <w:t>Puses vienojās:</w:t>
      </w:r>
      <w:r>
        <w:rPr>
          <w:rFonts w:ascii="Times New Roman" w:hAnsi="Times New Roman"/>
          <w:b/>
          <w:bCs/>
          <w:sz w:val="28"/>
          <w:szCs w:val="28"/>
        </w:rPr>
        <w:t xml:space="preserve"> </w:t>
      </w:r>
    </w:p>
    <w:p w:rsidR="00B62E07" w:rsidRPr="00D239CF" w:rsidP="00B62E07" w14:paraId="6E2A4FC0" w14:textId="77777777">
      <w:pPr>
        <w:spacing w:after="120" w:line="240" w:lineRule="auto"/>
        <w:ind w:firstLine="709"/>
        <w:jc w:val="both"/>
        <w:rPr>
          <w:rFonts w:ascii="Times New Roman" w:hAnsi="Times New Roman"/>
          <w:sz w:val="28"/>
          <w:szCs w:val="28"/>
        </w:rPr>
      </w:pPr>
      <w:r>
        <w:rPr>
          <w:rFonts w:ascii="Times New Roman" w:hAnsi="Times New Roman"/>
          <w:sz w:val="28"/>
          <w:szCs w:val="28"/>
        </w:rPr>
        <w:t xml:space="preserve">Lai nodrošinātu visu pašvaldības policijas darbību atbilstoši Vadlīnijām pašvaldības policijas izveidei un darbības nodrošināšanai nepieciešams paredzēt tam atbilstošu finansējumu.   </w:t>
      </w:r>
    </w:p>
    <w:bookmarkEnd w:id="4"/>
    <w:p w:rsidR="00B62E07" w:rsidRPr="00BC24A3" w:rsidP="00B62E07" w14:paraId="68425EE0" w14:textId="77777777">
      <w:pPr>
        <w:spacing w:after="120" w:line="240" w:lineRule="auto"/>
        <w:jc w:val="both"/>
        <w:rPr>
          <w:rFonts w:ascii="Times New Roman" w:hAnsi="Times New Roman"/>
          <w:sz w:val="28"/>
          <w:szCs w:val="28"/>
        </w:rPr>
      </w:pPr>
    </w:p>
    <w:p w:rsidR="00B62E07" w:rsidP="00B62E07" w14:paraId="553EA764" w14:textId="77777777">
      <w:pPr>
        <w:spacing w:after="240" w:line="240" w:lineRule="auto"/>
        <w:ind w:left="709" w:hanging="284"/>
        <w:jc w:val="both"/>
        <w:rPr>
          <w:rFonts w:ascii="Times New Roman" w:hAnsi="Times New Roman"/>
          <w:b/>
          <w:bCs/>
          <w:kern w:val="2"/>
          <w:sz w:val="28"/>
          <w:szCs w:val="28"/>
        </w:rPr>
      </w:pPr>
      <w:r w:rsidRPr="00E82F97">
        <w:rPr>
          <w:rFonts w:ascii="Times New Roman" w:hAnsi="Times New Roman"/>
          <w:b/>
          <w:bCs/>
          <w:kern w:val="2"/>
          <w:sz w:val="28"/>
          <w:szCs w:val="28"/>
        </w:rPr>
        <w:t>3.</w:t>
      </w:r>
      <w:r>
        <w:rPr>
          <w:rFonts w:ascii="Times New Roman" w:hAnsi="Times New Roman"/>
          <w:b/>
          <w:bCs/>
          <w:kern w:val="2"/>
          <w:sz w:val="28"/>
          <w:szCs w:val="28"/>
        </w:rPr>
        <w:t xml:space="preserve"> </w:t>
      </w:r>
      <w:r w:rsidRPr="00E82F97">
        <w:rPr>
          <w:rFonts w:ascii="Times New Roman" w:hAnsi="Times New Roman"/>
          <w:b/>
          <w:bCs/>
          <w:kern w:val="2"/>
          <w:sz w:val="28"/>
          <w:szCs w:val="28"/>
        </w:rPr>
        <w:t>Par pašvaldību un Iekšlietu ministrijas sadarbību zemes vienību atsavināšanas jautājumos attiecībā uz valsts robežas izbūvi</w:t>
      </w:r>
    </w:p>
    <w:p w:rsidR="00B62E07" w:rsidP="00B62E07" w14:paraId="5FA8965F" w14:textId="77777777">
      <w:pPr>
        <w:spacing w:after="120" w:line="240" w:lineRule="auto"/>
        <w:jc w:val="both"/>
        <w:rPr>
          <w:rFonts w:ascii="Times New Roman" w:hAnsi="Times New Roman"/>
          <w:sz w:val="28"/>
          <w:szCs w:val="28"/>
        </w:rPr>
      </w:pPr>
      <w:r w:rsidRPr="006C39E5">
        <w:rPr>
          <w:rFonts w:ascii="Times New Roman" w:hAnsi="Times New Roman"/>
          <w:b/>
          <w:bCs/>
          <w:sz w:val="28"/>
          <w:szCs w:val="28"/>
        </w:rPr>
        <w:t xml:space="preserve">IeM </w:t>
      </w:r>
      <w:bookmarkStart w:id="5" w:name="_Hlk137018352"/>
      <w:r w:rsidRPr="006C39E5">
        <w:rPr>
          <w:rFonts w:ascii="Times New Roman" w:hAnsi="Times New Roman"/>
          <w:b/>
          <w:bCs/>
          <w:sz w:val="28"/>
          <w:szCs w:val="28"/>
        </w:rPr>
        <w:t>viedoklis/informācija</w:t>
      </w:r>
      <w:bookmarkEnd w:id="5"/>
      <w:r>
        <w:rPr>
          <w:rFonts w:ascii="Times New Roman" w:hAnsi="Times New Roman"/>
          <w:sz w:val="28"/>
          <w:szCs w:val="28"/>
        </w:rPr>
        <w:t>:</w:t>
      </w:r>
    </w:p>
    <w:p w:rsidR="00B62E07" w:rsidP="00B62E07" w14:paraId="619D9BB1" w14:textId="77777777">
      <w:pPr>
        <w:spacing w:after="120" w:line="240" w:lineRule="auto"/>
        <w:ind w:firstLine="720"/>
        <w:jc w:val="both"/>
        <w:rPr>
          <w:rFonts w:ascii="Times New Roman" w:hAnsi="Times New Roman"/>
          <w:sz w:val="28"/>
          <w:szCs w:val="28"/>
        </w:rPr>
      </w:pPr>
      <w:r w:rsidRPr="00D239CF">
        <w:rPr>
          <w:rFonts w:ascii="Times New Roman" w:hAnsi="Times New Roman"/>
          <w:sz w:val="28"/>
          <w:szCs w:val="28"/>
        </w:rPr>
        <w:t xml:space="preserve">Lai nodrošinātu zemes vienību atsavināšanos procesu norisi attiecībā uz valsts robežas izbūvi, pamatojoties uz Ārējās sauszemes robežas infrastruktūras izbūves likuma 7. panta 1. daļas, pašvaldību iesaiste ir nepieciešama sagatavojot </w:t>
      </w:r>
      <w:r w:rsidRPr="00837691">
        <w:rPr>
          <w:rFonts w:ascii="Times New Roman" w:hAnsi="Times New Roman"/>
          <w:sz w:val="28"/>
          <w:szCs w:val="28"/>
        </w:rPr>
        <w:t xml:space="preserve">zemes ierīcības projekta (turpmāk </w:t>
      </w:r>
      <w:r>
        <w:rPr>
          <w:rFonts w:ascii="Times New Roman" w:hAnsi="Times New Roman"/>
          <w:sz w:val="28"/>
          <w:szCs w:val="28"/>
        </w:rPr>
        <w:t xml:space="preserve">– </w:t>
      </w:r>
      <w:r w:rsidRPr="00D239CF">
        <w:rPr>
          <w:rFonts w:ascii="Times New Roman" w:hAnsi="Times New Roman"/>
          <w:sz w:val="28"/>
          <w:szCs w:val="28"/>
        </w:rPr>
        <w:t>ZIP</w:t>
      </w:r>
      <w:r>
        <w:rPr>
          <w:rFonts w:ascii="Times New Roman" w:hAnsi="Times New Roman"/>
          <w:sz w:val="28"/>
          <w:szCs w:val="28"/>
        </w:rPr>
        <w:t>)</w:t>
      </w:r>
      <w:r w:rsidRPr="00D239CF">
        <w:rPr>
          <w:rFonts w:ascii="Times New Roman" w:hAnsi="Times New Roman"/>
          <w:sz w:val="28"/>
          <w:szCs w:val="28"/>
        </w:rPr>
        <w:t xml:space="preserve"> izstrādes nosacījumus, kā arī izdodot administratīvo aktu par projekta apstiprināšanu vai noraidīšanu. Ārējas sauszemes robežas infrastruktūras izbūves teritorijas, kurās nepieciešama pašvaldību un Iekšlietu ministrijas sadarbība ir – Ludzas novads, Balvu novads, Krāslavas novads, Alūksnes novads un Augšdaugavas novads.</w:t>
      </w:r>
    </w:p>
    <w:p w:rsidR="00B62E07" w:rsidP="00B62E07" w14:paraId="766AC5B1" w14:textId="77777777">
      <w:pPr>
        <w:spacing w:after="120" w:line="240" w:lineRule="auto"/>
        <w:ind w:firstLine="720"/>
        <w:jc w:val="both"/>
        <w:rPr>
          <w:rFonts w:ascii="Times New Roman" w:hAnsi="Times New Roman"/>
          <w:sz w:val="28"/>
          <w:szCs w:val="28"/>
        </w:rPr>
      </w:pPr>
      <w:r>
        <w:rPr>
          <w:rFonts w:ascii="Times New Roman" w:hAnsi="Times New Roman"/>
          <w:sz w:val="28"/>
          <w:szCs w:val="28"/>
        </w:rPr>
        <w:t xml:space="preserve">Ļoti būtiska ir visu minēto </w:t>
      </w:r>
      <w:r w:rsidRPr="00E15A0F">
        <w:rPr>
          <w:rFonts w:ascii="Times New Roman" w:hAnsi="Times New Roman"/>
          <w:b/>
          <w:bCs/>
          <w:sz w:val="28"/>
          <w:szCs w:val="28"/>
        </w:rPr>
        <w:t>pašvaldību atbildīga pieeja</w:t>
      </w:r>
      <w:r>
        <w:rPr>
          <w:rFonts w:ascii="Times New Roman" w:hAnsi="Times New Roman"/>
          <w:sz w:val="28"/>
          <w:szCs w:val="28"/>
        </w:rPr>
        <w:t xml:space="preserve"> atsavināšanas jautājumu risināšanā, īpaši, nodrošinot Ārējās sauszemes robežas infrastruktūras izbūves likuma 7.panta 1.punktā noteikto “</w:t>
      </w:r>
      <w:r w:rsidRPr="003E4B04">
        <w:rPr>
          <w:rFonts w:ascii="Times New Roman" w:hAnsi="Times New Roman"/>
          <w:sz w:val="28"/>
          <w:szCs w:val="28"/>
        </w:rPr>
        <w:t xml:space="preserve">Valsts un pašvaldību institūcijas, kā arī citas institūcijas visus iesniegumus un jautājumus, kas saistīti ar ārējās robežas infrastruktūras izbūvi un ar to saistīto darbu nodrošināšanu un veikšanu, tai skaitā ārējās robežas izbūvei nepieciešamā nekustamā īpašuma atsavināšanu, kā arī ārējās robežas infrastruktūras būvju nodošanu ekspluatācijā, izskata un lēmumus </w:t>
      </w:r>
      <w:r w:rsidRPr="00E15A0F">
        <w:rPr>
          <w:rFonts w:ascii="Times New Roman" w:hAnsi="Times New Roman"/>
          <w:b/>
          <w:bCs/>
          <w:sz w:val="28"/>
          <w:szCs w:val="28"/>
        </w:rPr>
        <w:t>pieņem prioritārā kārtībā</w:t>
      </w:r>
      <w:r>
        <w:rPr>
          <w:rFonts w:ascii="Times New Roman" w:hAnsi="Times New Roman"/>
          <w:sz w:val="28"/>
          <w:szCs w:val="28"/>
        </w:rPr>
        <w:t>, ja tas iespējams.”</w:t>
      </w:r>
    </w:p>
    <w:p w:rsidR="00B62E07" w:rsidP="00B62E07" w14:paraId="792F02D2" w14:textId="77777777">
      <w:pPr>
        <w:spacing w:after="120" w:line="240" w:lineRule="auto"/>
        <w:ind w:firstLine="720"/>
        <w:jc w:val="both"/>
        <w:rPr>
          <w:rFonts w:ascii="Times New Roman" w:hAnsi="Times New Roman"/>
          <w:sz w:val="28"/>
          <w:szCs w:val="28"/>
        </w:rPr>
      </w:pPr>
      <w:r>
        <w:rPr>
          <w:rFonts w:ascii="Times New Roman" w:hAnsi="Times New Roman"/>
          <w:sz w:val="28"/>
          <w:szCs w:val="28"/>
        </w:rPr>
        <w:t xml:space="preserve">Ir uzsākts darbs pie ārējās sauszemes robežas infrastruktūras izbūves Daugavas posmā, kā arī patrulēšanas joslas noteikšanas gar Daugavu. Tiks skarts liels apjoms juridiskām un fiziskām personām piederošu zemes vienību. </w:t>
      </w:r>
      <w:r w:rsidRPr="00175DCA">
        <w:rPr>
          <w:rFonts w:ascii="Times New Roman" w:hAnsi="Times New Roman"/>
          <w:sz w:val="28"/>
          <w:szCs w:val="28"/>
        </w:rPr>
        <w:t xml:space="preserve">Lai īpašuma tiesības </w:t>
      </w:r>
      <w:r>
        <w:rPr>
          <w:rFonts w:ascii="Times New Roman" w:hAnsi="Times New Roman"/>
          <w:sz w:val="28"/>
          <w:szCs w:val="28"/>
        </w:rPr>
        <w:t>nostiprinātu uz valsts vārda zemesgrāmatā ārējās sauszemes robežas infrastruktūras</w:t>
      </w:r>
      <w:r w:rsidRPr="00175DCA">
        <w:rPr>
          <w:rFonts w:ascii="Times New Roman" w:hAnsi="Times New Roman"/>
          <w:sz w:val="28"/>
          <w:szCs w:val="28"/>
        </w:rPr>
        <w:t xml:space="preserve"> </w:t>
      </w:r>
      <w:r>
        <w:rPr>
          <w:rFonts w:ascii="Times New Roman" w:hAnsi="Times New Roman"/>
          <w:sz w:val="28"/>
          <w:szCs w:val="28"/>
        </w:rPr>
        <w:t>izbūvei nepieciešamajā teritorijā</w:t>
      </w:r>
      <w:r w:rsidRPr="00175DCA">
        <w:rPr>
          <w:rFonts w:ascii="Times New Roman" w:hAnsi="Times New Roman"/>
          <w:sz w:val="28"/>
          <w:szCs w:val="28"/>
        </w:rPr>
        <w:t xml:space="preserve"> gar Daugavu, bū</w:t>
      </w:r>
      <w:r>
        <w:rPr>
          <w:rFonts w:ascii="Times New Roman" w:hAnsi="Times New Roman"/>
          <w:sz w:val="28"/>
          <w:szCs w:val="28"/>
        </w:rPr>
        <w:t>s</w:t>
      </w:r>
      <w:r w:rsidRPr="00175DCA">
        <w:rPr>
          <w:rFonts w:ascii="Times New Roman" w:hAnsi="Times New Roman"/>
          <w:sz w:val="28"/>
          <w:szCs w:val="28"/>
        </w:rPr>
        <w:t xml:space="preserve"> jāatdala un jāatsavina zemes vienību daļa</w:t>
      </w:r>
      <w:r>
        <w:rPr>
          <w:rFonts w:ascii="Times New Roman" w:hAnsi="Times New Roman"/>
          <w:sz w:val="28"/>
          <w:szCs w:val="28"/>
        </w:rPr>
        <w:t>s</w:t>
      </w:r>
      <w:r w:rsidRPr="00175DCA">
        <w:rPr>
          <w:rFonts w:ascii="Times New Roman" w:hAnsi="Times New Roman"/>
          <w:sz w:val="28"/>
          <w:szCs w:val="28"/>
        </w:rPr>
        <w:t xml:space="preserve"> no 43 fiziskām personām piederošām zemes vienībām un 7 juridiskām personām piederošām zemes vienībām. Pašvaldībai šajā posmā pieder </w:t>
      </w:r>
      <w:r>
        <w:rPr>
          <w:rFonts w:ascii="Times New Roman" w:hAnsi="Times New Roman"/>
          <w:sz w:val="28"/>
          <w:szCs w:val="28"/>
        </w:rPr>
        <w:t xml:space="preserve">vai piekrīt vismaz </w:t>
      </w:r>
      <w:r w:rsidRPr="00175DCA">
        <w:rPr>
          <w:rFonts w:ascii="Times New Roman" w:hAnsi="Times New Roman"/>
          <w:sz w:val="28"/>
          <w:szCs w:val="28"/>
        </w:rPr>
        <w:t>20 zemes vienības no kurām bū</w:t>
      </w:r>
      <w:r>
        <w:rPr>
          <w:rFonts w:ascii="Times New Roman" w:hAnsi="Times New Roman"/>
          <w:sz w:val="28"/>
          <w:szCs w:val="28"/>
        </w:rPr>
        <w:t>s</w:t>
      </w:r>
      <w:r w:rsidRPr="00175DCA">
        <w:rPr>
          <w:rFonts w:ascii="Times New Roman" w:hAnsi="Times New Roman"/>
          <w:sz w:val="28"/>
          <w:szCs w:val="28"/>
        </w:rPr>
        <w:t xml:space="preserve"> jāatdala, </w:t>
      </w:r>
      <w:r>
        <w:rPr>
          <w:rFonts w:ascii="Times New Roman" w:hAnsi="Times New Roman"/>
          <w:sz w:val="28"/>
          <w:szCs w:val="28"/>
        </w:rPr>
        <w:t xml:space="preserve">ārējās sauszemes robežas infrastruktūras izbūvei </w:t>
      </w:r>
      <w:r w:rsidRPr="00175DCA">
        <w:rPr>
          <w:rFonts w:ascii="Times New Roman" w:hAnsi="Times New Roman"/>
          <w:sz w:val="28"/>
          <w:szCs w:val="28"/>
        </w:rPr>
        <w:t xml:space="preserve"> nepieciešamā zemes vienību daļa un jāpārņem bez atlīdzības. </w:t>
      </w:r>
      <w:r>
        <w:rPr>
          <w:rFonts w:ascii="Times New Roman" w:hAnsi="Times New Roman"/>
          <w:sz w:val="28"/>
          <w:szCs w:val="28"/>
        </w:rPr>
        <w:t xml:space="preserve">Atsevišķu privātīpašumu zemes vienības būs jāatsavina pilnā apjomā. </w:t>
      </w:r>
      <w:r w:rsidRPr="00175DCA">
        <w:rPr>
          <w:rFonts w:ascii="Times New Roman" w:hAnsi="Times New Roman"/>
          <w:sz w:val="28"/>
          <w:szCs w:val="28"/>
        </w:rPr>
        <w:t xml:space="preserve">Valstij šajā posmā pieder 8 zemes vienības, kuras galvenokārt izvietotas pie valsts robežzīmēm.  </w:t>
      </w:r>
      <w:r>
        <w:rPr>
          <w:rFonts w:ascii="Times New Roman" w:hAnsi="Times New Roman"/>
          <w:sz w:val="28"/>
          <w:szCs w:val="28"/>
        </w:rPr>
        <w:t>Zemes vienību skaits un piederība var tik precizēta patrulēšanas joslas un torņu izbūves projekta izstrādes/ saskaņošanas procesā.</w:t>
      </w:r>
    </w:p>
    <w:p w:rsidR="00B62E07" w:rsidRPr="006C39E5" w:rsidP="00B62E07" w14:paraId="1B8C254E" w14:textId="77777777">
      <w:pPr>
        <w:spacing w:after="120" w:line="240" w:lineRule="auto"/>
        <w:jc w:val="both"/>
        <w:rPr>
          <w:rFonts w:ascii="Times New Roman" w:hAnsi="Times New Roman"/>
          <w:sz w:val="28"/>
          <w:szCs w:val="28"/>
        </w:rPr>
      </w:pPr>
    </w:p>
    <w:p w:rsidR="00B62E07" w:rsidRPr="00490A02" w:rsidP="00B62E07" w14:paraId="6A7FF447" w14:textId="77777777">
      <w:pPr>
        <w:spacing w:after="120" w:line="240" w:lineRule="auto"/>
        <w:jc w:val="both"/>
        <w:rPr>
          <w:rFonts w:ascii="Times New Roman" w:hAnsi="Times New Roman"/>
          <w:sz w:val="28"/>
          <w:szCs w:val="28"/>
        </w:rPr>
      </w:pPr>
      <w:r w:rsidRPr="00490A02">
        <w:rPr>
          <w:rFonts w:ascii="Times New Roman" w:hAnsi="Times New Roman"/>
          <w:b/>
          <w:bCs/>
          <w:sz w:val="28"/>
          <w:szCs w:val="28"/>
        </w:rPr>
        <w:t>LPS viedoklis</w:t>
      </w:r>
      <w:r w:rsidRPr="00490A02">
        <w:rPr>
          <w:rFonts w:ascii="Times New Roman" w:hAnsi="Times New Roman"/>
          <w:sz w:val="28"/>
          <w:szCs w:val="28"/>
        </w:rPr>
        <w:t>:</w:t>
      </w:r>
    </w:p>
    <w:p w:rsidR="00B62E07" w:rsidP="00B62E07" w14:paraId="49CB4AEB" w14:textId="77777777">
      <w:pPr>
        <w:spacing w:after="120" w:line="240" w:lineRule="auto"/>
        <w:ind w:firstLine="720"/>
        <w:jc w:val="both"/>
        <w:rPr>
          <w:rFonts w:ascii="Times New Roman" w:hAnsi="Times New Roman"/>
          <w:color w:val="000000" w:themeColor="text1"/>
          <w:sz w:val="28"/>
          <w:szCs w:val="28"/>
        </w:rPr>
      </w:pPr>
      <w:r w:rsidRPr="00490A02">
        <w:rPr>
          <w:rFonts w:ascii="Times New Roman" w:hAnsi="Times New Roman"/>
          <w:color w:val="000000" w:themeColor="text1"/>
          <w:sz w:val="28"/>
          <w:szCs w:val="28"/>
        </w:rPr>
        <w:t xml:space="preserve">Pierobežas pašvaldības ir gatavas risināt zemes vienību atsavināšanas jautājumus prioritārā kārtībā sadarbībā ar Iekšlietu ministriju. </w:t>
      </w:r>
    </w:p>
    <w:p w:rsidR="00B62E07" w:rsidRPr="00490A02" w:rsidP="00B62E07" w14:paraId="1705EE45" w14:textId="77777777">
      <w:pPr>
        <w:spacing w:after="120" w:line="240" w:lineRule="auto"/>
        <w:jc w:val="both"/>
        <w:rPr>
          <w:rFonts w:ascii="Times New Roman" w:hAnsi="Times New Roman"/>
          <w:color w:val="000000" w:themeColor="text1"/>
          <w:sz w:val="28"/>
          <w:szCs w:val="28"/>
        </w:rPr>
      </w:pPr>
    </w:p>
    <w:p w:rsidR="00B62E07" w:rsidRPr="006C39E5" w:rsidP="00B62E07" w14:paraId="599278D3" w14:textId="77777777">
      <w:pPr>
        <w:spacing w:after="120" w:line="240" w:lineRule="auto"/>
        <w:jc w:val="both"/>
        <w:rPr>
          <w:rFonts w:ascii="Times New Roman" w:hAnsi="Times New Roman"/>
          <w:b/>
          <w:bCs/>
          <w:sz w:val="28"/>
          <w:szCs w:val="28"/>
        </w:rPr>
      </w:pPr>
      <w:r w:rsidRPr="006C39E5">
        <w:rPr>
          <w:rFonts w:ascii="Times New Roman" w:hAnsi="Times New Roman"/>
          <w:b/>
          <w:bCs/>
          <w:sz w:val="28"/>
          <w:szCs w:val="28"/>
        </w:rPr>
        <w:t>Puses vienojās:</w:t>
      </w:r>
    </w:p>
    <w:p w:rsidR="00B62E07" w:rsidP="00B62E07" w14:paraId="6332137D" w14:textId="77777777">
      <w:pPr>
        <w:pStyle w:val="ListParagraph"/>
        <w:numPr>
          <w:ilvl w:val="0"/>
          <w:numId w:val="19"/>
        </w:numPr>
        <w:spacing w:after="120" w:line="240" w:lineRule="auto"/>
        <w:ind w:left="714" w:hanging="357"/>
        <w:jc w:val="both"/>
        <w:rPr>
          <w:rFonts w:ascii="Times New Roman" w:hAnsi="Times New Roman"/>
          <w:bCs/>
          <w:sz w:val="28"/>
          <w:szCs w:val="28"/>
        </w:rPr>
      </w:pPr>
      <w:r>
        <w:rPr>
          <w:rFonts w:ascii="Times New Roman" w:hAnsi="Times New Roman"/>
          <w:bCs/>
          <w:sz w:val="28"/>
          <w:szCs w:val="28"/>
        </w:rPr>
        <w:t>Pieņemt zināšanai Iekšlietu ministrijas sniegto informāciju par sadarbību zemes vienību atsavināšanas jautājumos attiecībā uz valsts robežas izbūvi.</w:t>
      </w:r>
    </w:p>
    <w:p w:rsidR="00B62E07" w:rsidRPr="00EC31A6" w:rsidP="00B62E07" w14:paraId="13227E46" w14:textId="77777777">
      <w:pPr>
        <w:pStyle w:val="ListParagraph"/>
        <w:numPr>
          <w:ilvl w:val="0"/>
          <w:numId w:val="19"/>
        </w:numPr>
        <w:spacing w:after="120" w:line="240" w:lineRule="auto"/>
        <w:ind w:left="714" w:hanging="357"/>
        <w:jc w:val="both"/>
        <w:rPr>
          <w:rFonts w:ascii="Times New Roman" w:hAnsi="Times New Roman"/>
          <w:bCs/>
          <w:sz w:val="28"/>
          <w:szCs w:val="28"/>
        </w:rPr>
      </w:pPr>
      <w:r w:rsidRPr="003B41F7">
        <w:rPr>
          <w:rFonts w:ascii="Times New Roman" w:hAnsi="Times New Roman"/>
          <w:bCs/>
          <w:sz w:val="28"/>
          <w:szCs w:val="28"/>
        </w:rPr>
        <w:t xml:space="preserve">Visās pašvaldībās, kuras skar zemes vienību atsavināšanas jautājumu risināšana valsts robežas izbūves nodrošināšanai, pašvaldības lēmumu pieņemšana tiek īstenota prioritārā kārtībā, </w:t>
      </w:r>
      <w:r w:rsidRPr="003B41F7">
        <w:rPr>
          <w:rFonts w:ascii="Times New Roman" w:hAnsi="Times New Roman"/>
          <w:bCs/>
          <w:color w:val="000000" w:themeColor="text1"/>
          <w:sz w:val="28"/>
          <w:szCs w:val="28"/>
        </w:rPr>
        <w:t>ja nepieciešams, sasaucot ārkārtas domes sēdes, pēc Iekšlietu ministrijas vai komersanta, kurš izstrādājis ZIP, pieprasījuma par pašvaldības lēmuma pieņemšanu saņemšanas.</w:t>
      </w:r>
    </w:p>
    <w:p w:rsidR="00B62E07" w:rsidRPr="003B41F7" w:rsidP="00B62E07" w14:paraId="2D53116E" w14:textId="77777777">
      <w:pPr>
        <w:pStyle w:val="ListParagraph"/>
        <w:spacing w:after="120" w:line="240" w:lineRule="auto"/>
        <w:ind w:left="714"/>
        <w:jc w:val="both"/>
        <w:rPr>
          <w:rFonts w:ascii="Times New Roman" w:hAnsi="Times New Roman"/>
          <w:bCs/>
          <w:sz w:val="28"/>
          <w:szCs w:val="28"/>
        </w:rPr>
      </w:pPr>
    </w:p>
    <w:p w:rsidR="00B62E07" w:rsidRPr="006C39E5" w:rsidP="00B62E07" w14:paraId="66D0862B" w14:textId="77777777">
      <w:pPr>
        <w:pStyle w:val="ListParagraph"/>
        <w:numPr>
          <w:ilvl w:val="0"/>
          <w:numId w:val="14"/>
        </w:numPr>
        <w:spacing w:after="240" w:line="240" w:lineRule="auto"/>
        <w:ind w:left="714" w:hanging="357"/>
        <w:contextualSpacing w:val="0"/>
        <w:jc w:val="both"/>
        <w:rPr>
          <w:rFonts w:ascii="Times New Roman" w:hAnsi="Times New Roman"/>
          <w:b/>
          <w:bCs/>
          <w:sz w:val="28"/>
          <w:szCs w:val="28"/>
        </w:rPr>
      </w:pPr>
      <w:r w:rsidRPr="006C39E5">
        <w:rPr>
          <w:rFonts w:ascii="Times New Roman" w:hAnsi="Times New Roman"/>
          <w:b/>
          <w:bCs/>
          <w:sz w:val="28"/>
          <w:szCs w:val="28"/>
        </w:rPr>
        <w:t>Par Infrastruktūras attīstības projektu īstenošanu iekšlietu nozarē un Valsts ugunsdzēsības un glābšanas dienesta darbības nodrošināšanu reģionos</w:t>
      </w:r>
    </w:p>
    <w:p w:rsidR="00B62E07" w:rsidP="00B62E07" w14:paraId="68B81E53" w14:textId="77777777">
      <w:pPr>
        <w:spacing w:after="120" w:line="240" w:lineRule="auto"/>
        <w:jc w:val="both"/>
        <w:rPr>
          <w:rFonts w:ascii="Times New Roman" w:hAnsi="Times New Roman"/>
          <w:sz w:val="28"/>
          <w:szCs w:val="28"/>
        </w:rPr>
      </w:pPr>
      <w:bookmarkStart w:id="6" w:name="_Hlk137024399"/>
      <w:r w:rsidRPr="006C39E5">
        <w:rPr>
          <w:rFonts w:ascii="Times New Roman" w:hAnsi="Times New Roman"/>
          <w:b/>
          <w:bCs/>
          <w:sz w:val="28"/>
          <w:szCs w:val="28"/>
        </w:rPr>
        <w:t>IeM viedoklis/informācija</w:t>
      </w:r>
      <w:bookmarkEnd w:id="6"/>
      <w:r>
        <w:rPr>
          <w:rFonts w:ascii="Times New Roman" w:hAnsi="Times New Roman"/>
          <w:sz w:val="28"/>
          <w:szCs w:val="28"/>
        </w:rPr>
        <w:t xml:space="preserve">: </w:t>
      </w:r>
    </w:p>
    <w:p w:rsidR="00B62E07" w:rsidRPr="00165F74" w:rsidP="00B62E07" w14:paraId="7A7035E8" w14:textId="77777777">
      <w:pPr>
        <w:spacing w:after="120" w:line="240" w:lineRule="auto"/>
        <w:jc w:val="both"/>
        <w:rPr>
          <w:rFonts w:ascii="Times New Roman" w:hAnsi="Times New Roman"/>
          <w:b/>
          <w:sz w:val="28"/>
          <w:szCs w:val="28"/>
        </w:rPr>
      </w:pPr>
      <w:r w:rsidRPr="00165F74">
        <w:rPr>
          <w:rFonts w:ascii="Times New Roman" w:hAnsi="Times New Roman"/>
          <w:b/>
          <w:sz w:val="28"/>
          <w:szCs w:val="28"/>
        </w:rPr>
        <w:t>Par infrastruktūras attīstības projektu īstenošanu.</w:t>
      </w:r>
    </w:p>
    <w:p w:rsidR="00B62E07" w:rsidRPr="00165F74" w:rsidP="00B62E07" w14:paraId="3DD10ABB" w14:textId="77777777">
      <w:pPr>
        <w:spacing w:after="120" w:line="240" w:lineRule="auto"/>
        <w:ind w:firstLine="720"/>
        <w:jc w:val="both"/>
        <w:rPr>
          <w:rFonts w:ascii="Times New Roman" w:hAnsi="Times New Roman"/>
          <w:sz w:val="28"/>
          <w:szCs w:val="28"/>
        </w:rPr>
      </w:pPr>
      <w:r w:rsidRPr="00165F74">
        <w:rPr>
          <w:rFonts w:ascii="Times New Roman" w:hAnsi="Times New Roman"/>
          <w:sz w:val="28"/>
          <w:szCs w:val="28"/>
        </w:rPr>
        <w:t>2023.</w:t>
      </w:r>
      <w:r>
        <w:rPr>
          <w:rFonts w:ascii="Times New Roman" w:hAnsi="Times New Roman"/>
          <w:sz w:val="28"/>
          <w:szCs w:val="28"/>
        </w:rPr>
        <w:t xml:space="preserve"> un 2024. </w:t>
      </w:r>
      <w:r w:rsidRPr="00165F74">
        <w:rPr>
          <w:rFonts w:ascii="Times New Roman" w:hAnsi="Times New Roman"/>
          <w:sz w:val="28"/>
          <w:szCs w:val="28"/>
        </w:rPr>
        <w:t xml:space="preserve">gadā sadarbībā </w:t>
      </w:r>
      <w:r>
        <w:rPr>
          <w:rFonts w:ascii="Times New Roman" w:hAnsi="Times New Roman"/>
          <w:sz w:val="28"/>
          <w:szCs w:val="28"/>
        </w:rPr>
        <w:t>starp VUGD,</w:t>
      </w:r>
      <w:r w:rsidRPr="00165F74">
        <w:rPr>
          <w:rFonts w:ascii="Times New Roman" w:hAnsi="Times New Roman"/>
          <w:sz w:val="28"/>
          <w:szCs w:val="28"/>
        </w:rPr>
        <w:t xml:space="preserve"> Iekšlietu ministriju un Nodrošinājuma valsts aģentūru turpinājās darbs pie jaunu katastrofu pārvaldības centru būvniecības. Šobrīd dažādās būvniecības, projektēšanas vai iepirkuma procesa stadijās atrodas 34 katastrofu pārvaldības centri. </w:t>
      </w:r>
    </w:p>
    <w:p w:rsidR="00B62E07" w:rsidRPr="00165F74" w:rsidP="00B62E07" w14:paraId="17956EBE" w14:textId="77777777">
      <w:pPr>
        <w:spacing w:after="120" w:line="240" w:lineRule="auto"/>
        <w:ind w:firstLine="720"/>
        <w:jc w:val="both"/>
        <w:rPr>
          <w:rFonts w:ascii="Times New Roman" w:hAnsi="Times New Roman"/>
          <w:sz w:val="28"/>
          <w:szCs w:val="28"/>
        </w:rPr>
      </w:pPr>
      <w:r w:rsidRPr="00165F74">
        <w:rPr>
          <w:rFonts w:ascii="Times New Roman" w:hAnsi="Times New Roman"/>
          <w:sz w:val="28"/>
          <w:szCs w:val="28"/>
        </w:rPr>
        <w:t>Augstas gatavības projektu finansējuma ietvaros būvētie objekti Iecavā un Priekulē ir nodoti ekspluatācijā un kopš 2024.gada mart</w:t>
      </w:r>
      <w:r>
        <w:rPr>
          <w:rFonts w:ascii="Times New Roman" w:hAnsi="Times New Roman"/>
          <w:sz w:val="28"/>
          <w:szCs w:val="28"/>
        </w:rPr>
        <w:t>ā</w:t>
      </w:r>
      <w:r w:rsidRPr="00165F74">
        <w:rPr>
          <w:rFonts w:ascii="Times New Roman" w:hAnsi="Times New Roman"/>
          <w:sz w:val="28"/>
          <w:szCs w:val="28"/>
        </w:rPr>
        <w:t xml:space="preserve"> uzsākta šo objektu </w:t>
      </w:r>
      <w:r w:rsidRPr="00165F74">
        <w:rPr>
          <w:rFonts w:ascii="Times New Roman" w:hAnsi="Times New Roman"/>
          <w:sz w:val="28"/>
          <w:szCs w:val="28"/>
        </w:rPr>
        <w:t>ekspluatācija no lietotāju puses. Priekules un Iecavas katastrofu pārvaldības centri ir D kategorijas ugunsdzēsības un glābšanas ēka</w:t>
      </w:r>
      <w:r>
        <w:rPr>
          <w:rFonts w:ascii="Times New Roman" w:hAnsi="Times New Roman"/>
          <w:sz w:val="28"/>
          <w:szCs w:val="28"/>
        </w:rPr>
        <w:t>s</w:t>
      </w:r>
      <w:r w:rsidRPr="00165F74">
        <w:rPr>
          <w:rFonts w:ascii="Times New Roman" w:hAnsi="Times New Roman"/>
          <w:sz w:val="28"/>
          <w:szCs w:val="28"/>
        </w:rPr>
        <w:t xml:space="preserve">, Priekulē </w:t>
      </w:r>
      <w:r>
        <w:rPr>
          <w:rFonts w:ascii="Times New Roman" w:hAnsi="Times New Roman"/>
          <w:sz w:val="28"/>
          <w:szCs w:val="28"/>
        </w:rPr>
        <w:t>vienā ēkā ar</w:t>
      </w:r>
      <w:r w:rsidRPr="00165F74">
        <w:rPr>
          <w:rFonts w:ascii="Times New Roman" w:hAnsi="Times New Roman"/>
          <w:sz w:val="28"/>
          <w:szCs w:val="28"/>
        </w:rPr>
        <w:t xml:space="preserve"> Valsts ugunsdzēsības un glābšanas dienestam </w:t>
      </w:r>
      <w:r>
        <w:rPr>
          <w:rFonts w:ascii="Times New Roman" w:hAnsi="Times New Roman"/>
          <w:sz w:val="28"/>
          <w:szCs w:val="28"/>
        </w:rPr>
        <w:t>izvietots</w:t>
      </w:r>
      <w:r w:rsidRPr="00165F74">
        <w:rPr>
          <w:rFonts w:ascii="Times New Roman" w:hAnsi="Times New Roman"/>
          <w:sz w:val="28"/>
          <w:szCs w:val="28"/>
        </w:rPr>
        <w:t xml:space="preserve"> arī Valsts policijas iecirknis. Objektos Kandavā, Aizputē, Saulkrastos un Rūjienā izbeigts līgums ar būvnieku saistību neizpildes dēļ, tiek organizēts iepirkums būvniecības pabeigšanai, ko </w:t>
      </w:r>
      <w:r>
        <w:rPr>
          <w:rFonts w:ascii="Times New Roman" w:hAnsi="Times New Roman"/>
          <w:sz w:val="28"/>
          <w:szCs w:val="28"/>
        </w:rPr>
        <w:t>iecerēts</w:t>
      </w:r>
      <w:r w:rsidRPr="00165F74">
        <w:rPr>
          <w:rFonts w:ascii="Times New Roman" w:hAnsi="Times New Roman"/>
          <w:sz w:val="28"/>
          <w:szCs w:val="28"/>
        </w:rPr>
        <w:t xml:space="preserve"> nodrošināt šī gada ietvaros (š.g. 13.februārī Ministru kabinets pieņēma zināšanai Iekšlietu ministrijas informatīvo ziņojumu par Valsts ugunsdzēsības un glābšanas dienesta ugunsdzēsības depo būvniecību un tās pabeigšanu Aizputē, Dagdā, Iecavā, Ilūkstē, Kandavā, Priekulē, Rūjienā un Saulkrastos, un atbalstīja priekšlikumu ugunsdzēsības depo būvniecības gala termiņu pagarināt līdz 2024.gada 31.decembrim, lai nodrošinātu visu astoņu Valsts ugunsdzēsības un glābšanas dienesta depo ēku izbūves pabeigšanu).</w:t>
      </w:r>
    </w:p>
    <w:p w:rsidR="00B62E07" w:rsidP="00B62E07" w14:paraId="5AC63B73" w14:textId="77777777">
      <w:pPr>
        <w:spacing w:after="120" w:line="240" w:lineRule="auto"/>
        <w:ind w:firstLine="720"/>
        <w:jc w:val="both"/>
        <w:rPr>
          <w:rFonts w:ascii="Times New Roman" w:hAnsi="Times New Roman"/>
          <w:sz w:val="28"/>
          <w:szCs w:val="28"/>
        </w:rPr>
      </w:pPr>
      <w:r w:rsidRPr="00165F74">
        <w:rPr>
          <w:rFonts w:ascii="Times New Roman" w:hAnsi="Times New Roman"/>
          <w:sz w:val="28"/>
          <w:szCs w:val="28"/>
        </w:rPr>
        <w:t>Daļai no katastrofu pārvaldības centru, kuru būvniecība plānota Eiropas Savienības Atveseļošanas fonda ietvaros, noslēgušies projektēšanas darbi (Liepāj</w:t>
      </w:r>
      <w:r>
        <w:rPr>
          <w:rFonts w:ascii="Times New Roman" w:hAnsi="Times New Roman"/>
          <w:sz w:val="28"/>
          <w:szCs w:val="28"/>
        </w:rPr>
        <w:t>ā</w:t>
      </w:r>
      <w:r w:rsidRPr="00165F74">
        <w:rPr>
          <w:rFonts w:ascii="Times New Roman" w:hAnsi="Times New Roman"/>
          <w:sz w:val="28"/>
          <w:szCs w:val="28"/>
        </w:rPr>
        <w:t>, Daugavpil</w:t>
      </w:r>
      <w:r>
        <w:rPr>
          <w:rFonts w:ascii="Times New Roman" w:hAnsi="Times New Roman"/>
          <w:sz w:val="28"/>
          <w:szCs w:val="28"/>
        </w:rPr>
        <w:t>ī</w:t>
      </w:r>
      <w:r w:rsidRPr="00165F74">
        <w:rPr>
          <w:rFonts w:ascii="Times New Roman" w:hAnsi="Times New Roman"/>
          <w:sz w:val="28"/>
          <w:szCs w:val="28"/>
        </w:rPr>
        <w:t>,</w:t>
      </w:r>
      <w:r>
        <w:rPr>
          <w:rFonts w:ascii="Times New Roman" w:hAnsi="Times New Roman"/>
          <w:sz w:val="28"/>
          <w:szCs w:val="28"/>
        </w:rPr>
        <w:t xml:space="preserve"> </w:t>
      </w:r>
      <w:r w:rsidRPr="00165F74">
        <w:rPr>
          <w:rFonts w:ascii="Times New Roman" w:hAnsi="Times New Roman"/>
          <w:sz w:val="28"/>
          <w:szCs w:val="28"/>
        </w:rPr>
        <w:t>Madonā, Līvānos, Salacgrīvā, Viļānos un Alsungā), projektēšanas darbi vēl turpinās objektiem Alūksn</w:t>
      </w:r>
      <w:r>
        <w:rPr>
          <w:rFonts w:ascii="Times New Roman" w:hAnsi="Times New Roman"/>
          <w:sz w:val="28"/>
          <w:szCs w:val="28"/>
        </w:rPr>
        <w:t>ē</w:t>
      </w:r>
      <w:r w:rsidRPr="00165F74">
        <w:rPr>
          <w:rFonts w:ascii="Times New Roman" w:hAnsi="Times New Roman"/>
          <w:sz w:val="28"/>
          <w:szCs w:val="28"/>
        </w:rPr>
        <w:t>, Tals</w:t>
      </w:r>
      <w:r>
        <w:rPr>
          <w:rFonts w:ascii="Times New Roman" w:hAnsi="Times New Roman"/>
          <w:sz w:val="28"/>
          <w:szCs w:val="28"/>
        </w:rPr>
        <w:t>os un</w:t>
      </w:r>
      <w:r w:rsidRPr="00165F74">
        <w:rPr>
          <w:rFonts w:ascii="Times New Roman" w:hAnsi="Times New Roman"/>
          <w:sz w:val="28"/>
          <w:szCs w:val="28"/>
        </w:rPr>
        <w:t xml:space="preserve"> Tukum</w:t>
      </w:r>
      <w:r>
        <w:rPr>
          <w:rFonts w:ascii="Times New Roman" w:hAnsi="Times New Roman"/>
          <w:sz w:val="28"/>
          <w:szCs w:val="28"/>
        </w:rPr>
        <w:t>ā</w:t>
      </w:r>
      <w:r w:rsidRPr="00165F74">
        <w:rPr>
          <w:rFonts w:ascii="Times New Roman" w:hAnsi="Times New Roman"/>
          <w:sz w:val="28"/>
          <w:szCs w:val="28"/>
        </w:rPr>
        <w:t>.</w:t>
      </w:r>
    </w:p>
    <w:p w:rsidR="00B62E07" w:rsidRPr="00165F74" w:rsidP="00B62E07" w14:paraId="01E38F1C" w14:textId="77777777">
      <w:pPr>
        <w:spacing w:after="120" w:line="240" w:lineRule="auto"/>
        <w:ind w:firstLine="720"/>
        <w:jc w:val="both"/>
        <w:rPr>
          <w:rFonts w:ascii="Times New Roman" w:hAnsi="Times New Roman"/>
          <w:sz w:val="28"/>
          <w:szCs w:val="28"/>
        </w:rPr>
      </w:pPr>
      <w:r>
        <w:rPr>
          <w:rFonts w:ascii="Times New Roman" w:hAnsi="Times New Roman"/>
          <w:sz w:val="28"/>
          <w:szCs w:val="28"/>
        </w:rPr>
        <w:t>Līguma izpildītājs pilnsabiedrība “BI_ZENG” par objektu projektēšanu un būvniecību Liepājā, Salacgrīvā, Viļānos un Alsungā, 2024.gada februārī noslēdza projektēšanas stadiju, visās būvvaldēs saņemot būvatļauju, tomēr martā paziņoja par savu saistību turpināšanas neiespējamību sakarā ar to, ka diviem no trīs pilnsabiedrības biedriem pasludināta maksātnespēja. Šobrīd sagatavotā vienošanās par abpusēju līguma laušanu nosūtīta diviem maksātnespējas administratoriem saskaņošanai. Pēc līguma laušanas būs iespējams uzsākt jaunu iepirkuma procedūru, būvniecības darbu īstenošanai Liepājā, Salacgrīvā, Viļānos un Alsungā.</w:t>
      </w:r>
    </w:p>
    <w:p w:rsidR="00B62E07" w:rsidRPr="00165F74" w:rsidP="00B62E07" w14:paraId="11F5E0F8" w14:textId="77777777">
      <w:pPr>
        <w:spacing w:after="120" w:line="240" w:lineRule="auto"/>
        <w:ind w:firstLine="720"/>
        <w:jc w:val="both"/>
        <w:rPr>
          <w:rFonts w:ascii="Times New Roman" w:hAnsi="Times New Roman"/>
          <w:sz w:val="28"/>
          <w:szCs w:val="28"/>
        </w:rPr>
      </w:pPr>
      <w:r w:rsidRPr="00165F74">
        <w:rPr>
          <w:rFonts w:ascii="Times New Roman" w:hAnsi="Times New Roman"/>
          <w:sz w:val="28"/>
          <w:szCs w:val="28"/>
        </w:rPr>
        <w:t xml:space="preserve">Iepirkumu procesā atrodas vēl 16 katastrofu pārvaldības centru projekti drošības stiprināšanas pasākumu ietvaros: Rīgā (Bolderājā), Jūrmalā (Dzintaros), Kuldīgā, Aizkrauklē, Ludzā, Siguldā, Preiļos, Balvos, Dobelē, Jūrmalā (Kauguros), Krāslavā, Limbažos, Rēzeknē, Saldū, Jēkabpilī un Jelgavā.  </w:t>
      </w:r>
    </w:p>
    <w:p w:rsidR="00B62E07" w:rsidRPr="00165F74" w:rsidP="00B62E07" w14:paraId="20C43BA0" w14:textId="77777777">
      <w:pPr>
        <w:spacing w:after="120" w:line="240" w:lineRule="auto"/>
        <w:ind w:firstLine="720"/>
        <w:jc w:val="both"/>
        <w:rPr>
          <w:rFonts w:ascii="Times New Roman" w:hAnsi="Times New Roman"/>
          <w:sz w:val="28"/>
          <w:szCs w:val="28"/>
        </w:rPr>
      </w:pPr>
      <w:r w:rsidRPr="00165F74">
        <w:rPr>
          <w:rFonts w:ascii="Times New Roman" w:hAnsi="Times New Roman"/>
          <w:sz w:val="28"/>
          <w:szCs w:val="28"/>
        </w:rPr>
        <w:t>Ādažu novadā, kur jau divus gadus darbojas pagaidu ugunsdzēsības depo, ir izstrādāts depo ēkas projekts un izsludināts iepirkums par ugunsdzēsības depo būvniecību Ādažu militārajā bāzē.</w:t>
      </w:r>
    </w:p>
    <w:p w:rsidR="00B62E07" w:rsidRPr="00165F74" w:rsidP="00B62E07" w14:paraId="23303614" w14:textId="77777777">
      <w:pPr>
        <w:spacing w:after="120" w:line="240" w:lineRule="auto"/>
        <w:jc w:val="both"/>
        <w:rPr>
          <w:rFonts w:ascii="Times New Roman" w:hAnsi="Times New Roman"/>
          <w:b/>
          <w:sz w:val="28"/>
          <w:szCs w:val="28"/>
        </w:rPr>
      </w:pPr>
      <w:r w:rsidRPr="00165F74">
        <w:rPr>
          <w:rFonts w:ascii="Times New Roman" w:hAnsi="Times New Roman"/>
          <w:b/>
          <w:sz w:val="28"/>
          <w:szCs w:val="28"/>
        </w:rPr>
        <w:t>Par Valsts ugunsdzēsības un glābšanas dienesta darbības nodrošināšanu reģionos.</w:t>
      </w:r>
    </w:p>
    <w:p w:rsidR="00B62E07" w:rsidRPr="00165F74" w:rsidP="00B62E07" w14:paraId="0B9765A6" w14:textId="77777777">
      <w:pPr>
        <w:spacing w:after="120" w:line="240" w:lineRule="auto"/>
        <w:ind w:firstLine="720"/>
        <w:jc w:val="both"/>
        <w:rPr>
          <w:rFonts w:ascii="Times New Roman" w:hAnsi="Times New Roman"/>
          <w:sz w:val="28"/>
          <w:szCs w:val="28"/>
        </w:rPr>
      </w:pPr>
      <w:r w:rsidRPr="00165F74">
        <w:rPr>
          <w:rFonts w:ascii="Times New Roman" w:hAnsi="Times New Roman"/>
          <w:sz w:val="28"/>
          <w:szCs w:val="28"/>
        </w:rPr>
        <w:t xml:space="preserve">2023.gadā Valsts ugunsdzēsības un glābšanas dienesta teritoriālo struktūrvienību daļās un posteņos 1048 reizes tika veikta īslaicīga darbības apturēšana, t.sk. 164 reizes darbība tika apturēta 24h, 884 reizes 5h. Kopējais Valsts ugunsdzēsības un glābšanas dienesta amatpersonām ar speciālajām dienesta pakāpēm 2023.gadā nostrādātais virsstundu skaits bija 145 043,70 stundas, no kurām 36% veido ugunsdzēsēju glābēju (autovadītāju) un 15% ugunsdzēsēju glābēju nostrādātās virsstundas. Kopējais aprēķins virsstundu samaksai – 1 834 950,51 EUR. </w:t>
      </w:r>
    </w:p>
    <w:p w:rsidR="00B62E07" w:rsidRPr="00165F74" w:rsidP="00B62E07" w14:paraId="4A23569D" w14:textId="77777777">
      <w:pPr>
        <w:spacing w:after="120" w:line="240" w:lineRule="auto"/>
        <w:ind w:firstLine="720"/>
        <w:jc w:val="both"/>
        <w:rPr>
          <w:rFonts w:ascii="Times New Roman" w:hAnsi="Times New Roman"/>
          <w:sz w:val="28"/>
          <w:szCs w:val="28"/>
        </w:rPr>
      </w:pPr>
      <w:r w:rsidRPr="00165F74">
        <w:rPr>
          <w:rFonts w:ascii="Times New Roman" w:hAnsi="Times New Roman"/>
          <w:sz w:val="28"/>
          <w:szCs w:val="28"/>
        </w:rPr>
        <w:t>2023.gada novembrī un decembrī, kā arī 2024.gadā Valsts ugunsdzēsības un glābšanas dienesta teritoriālo struktūrvienību daļās un posteņos līdz š.g. maijam īslaicīgas darbības apturēšana nav veikta. Līdz š.g. 10.maijam veiktais aprēķins virsstundu apmaksai sasniedz ~ 1068140.97 EUR.</w:t>
      </w:r>
    </w:p>
    <w:p w:rsidR="00B62E07" w:rsidP="00B62E07" w14:paraId="48BE9F8C" w14:textId="77777777">
      <w:pPr>
        <w:spacing w:after="120" w:line="240" w:lineRule="auto"/>
        <w:jc w:val="both"/>
        <w:rPr>
          <w:rFonts w:ascii="Times New Roman" w:hAnsi="Times New Roman"/>
          <w:b/>
          <w:bCs/>
          <w:sz w:val="28"/>
          <w:szCs w:val="28"/>
        </w:rPr>
      </w:pPr>
      <w:r w:rsidRPr="006C39E5">
        <w:rPr>
          <w:rFonts w:ascii="Times New Roman" w:hAnsi="Times New Roman"/>
          <w:b/>
          <w:bCs/>
          <w:sz w:val="28"/>
          <w:szCs w:val="28"/>
        </w:rPr>
        <w:t>Puses vienojās:</w:t>
      </w:r>
    </w:p>
    <w:p w:rsidR="00B62E07" w:rsidP="00B62E07" w14:paraId="53FBA7E2" w14:textId="77777777">
      <w:pPr>
        <w:spacing w:after="120" w:line="240" w:lineRule="auto"/>
        <w:jc w:val="both"/>
        <w:rPr>
          <w:rFonts w:ascii="Times New Roman" w:hAnsi="Times New Roman"/>
          <w:bCs/>
          <w:sz w:val="28"/>
          <w:szCs w:val="28"/>
        </w:rPr>
      </w:pPr>
      <w:r>
        <w:rPr>
          <w:rFonts w:ascii="Times New Roman" w:hAnsi="Times New Roman"/>
          <w:bCs/>
          <w:sz w:val="28"/>
          <w:szCs w:val="28"/>
        </w:rPr>
        <w:t xml:space="preserve">1. Pieņemt zināšanai Iekšlietu ministrijas sniegto informāciju par infrastruktūras attīstības projektu īstenošanu iekšlietu nozarē un </w:t>
      </w:r>
      <w:bookmarkStart w:id="7" w:name="_Hlk137020580"/>
      <w:r>
        <w:rPr>
          <w:rFonts w:ascii="Times New Roman" w:hAnsi="Times New Roman"/>
          <w:bCs/>
          <w:sz w:val="28"/>
          <w:szCs w:val="28"/>
        </w:rPr>
        <w:t>Valsts ugunsdzēsības un glābšanas dienesta</w:t>
      </w:r>
      <w:bookmarkEnd w:id="7"/>
      <w:r>
        <w:rPr>
          <w:rFonts w:ascii="Times New Roman" w:hAnsi="Times New Roman"/>
          <w:bCs/>
          <w:sz w:val="28"/>
          <w:szCs w:val="28"/>
        </w:rPr>
        <w:t xml:space="preserve"> darbības nodrošināšanu reģionos.</w:t>
      </w:r>
    </w:p>
    <w:p w:rsidR="00B62E07" w:rsidP="00B62E07" w14:paraId="786463C3" w14:textId="77777777">
      <w:pPr>
        <w:spacing w:after="120" w:line="240" w:lineRule="auto"/>
        <w:jc w:val="both"/>
        <w:rPr>
          <w:rFonts w:ascii="Times New Roman" w:hAnsi="Times New Roman"/>
          <w:bCs/>
          <w:sz w:val="28"/>
          <w:szCs w:val="28"/>
        </w:rPr>
      </w:pPr>
      <w:r>
        <w:rPr>
          <w:rFonts w:ascii="Times New Roman" w:hAnsi="Times New Roman"/>
          <w:bCs/>
          <w:sz w:val="28"/>
          <w:szCs w:val="28"/>
        </w:rPr>
        <w:t xml:space="preserve">2. Atbalstīt </w:t>
      </w:r>
      <w:r w:rsidRPr="00837691">
        <w:rPr>
          <w:rFonts w:ascii="Times New Roman" w:hAnsi="Times New Roman"/>
          <w:bCs/>
          <w:sz w:val="28"/>
          <w:szCs w:val="28"/>
        </w:rPr>
        <w:t>Iekšlietu ministrijas minēto</w:t>
      </w:r>
      <w:r>
        <w:rPr>
          <w:rFonts w:ascii="Times New Roman" w:hAnsi="Times New Roman"/>
          <w:bCs/>
          <w:sz w:val="28"/>
          <w:szCs w:val="28"/>
        </w:rPr>
        <w:t>s</w:t>
      </w:r>
      <w:r w:rsidRPr="00837691">
        <w:rPr>
          <w:rFonts w:ascii="Times New Roman" w:hAnsi="Times New Roman"/>
          <w:bCs/>
          <w:sz w:val="28"/>
          <w:szCs w:val="28"/>
        </w:rPr>
        <w:t xml:space="preserve"> prioritāro</w:t>
      </w:r>
      <w:r>
        <w:rPr>
          <w:rFonts w:ascii="Times New Roman" w:hAnsi="Times New Roman"/>
          <w:bCs/>
          <w:sz w:val="28"/>
          <w:szCs w:val="28"/>
        </w:rPr>
        <w:t>s</w:t>
      </w:r>
      <w:r w:rsidRPr="00837691">
        <w:rPr>
          <w:rFonts w:ascii="Times New Roman" w:hAnsi="Times New Roman"/>
          <w:bCs/>
          <w:sz w:val="28"/>
          <w:szCs w:val="28"/>
        </w:rPr>
        <w:t xml:space="preserve"> pasākumu</w:t>
      </w:r>
      <w:r>
        <w:rPr>
          <w:rFonts w:ascii="Times New Roman" w:hAnsi="Times New Roman"/>
          <w:bCs/>
          <w:sz w:val="28"/>
          <w:szCs w:val="28"/>
        </w:rPr>
        <w:t>s</w:t>
      </w:r>
      <w:r w:rsidRPr="00837691">
        <w:rPr>
          <w:rFonts w:ascii="Times New Roman" w:hAnsi="Times New Roman"/>
          <w:bCs/>
          <w:sz w:val="28"/>
          <w:szCs w:val="28"/>
        </w:rPr>
        <w:t xml:space="preserve"> iesniegša</w:t>
      </w:r>
      <w:r>
        <w:rPr>
          <w:rFonts w:ascii="Times New Roman" w:hAnsi="Times New Roman"/>
          <w:bCs/>
          <w:sz w:val="28"/>
          <w:szCs w:val="28"/>
        </w:rPr>
        <w:t>nai</w:t>
      </w:r>
      <w:r w:rsidRPr="00837691">
        <w:rPr>
          <w:rFonts w:ascii="Times New Roman" w:hAnsi="Times New Roman"/>
          <w:bCs/>
          <w:sz w:val="28"/>
          <w:szCs w:val="28"/>
        </w:rPr>
        <w:t xml:space="preserve"> likumprojekta  “Par valsts budžetu 2025. gadam un budžeta ietvaru 2025., 2026. un 2027. gadam” sagatavošanas procesā, </w:t>
      </w:r>
      <w:r>
        <w:rPr>
          <w:rFonts w:ascii="Times New Roman" w:hAnsi="Times New Roman"/>
          <w:bCs/>
          <w:sz w:val="28"/>
          <w:szCs w:val="28"/>
        </w:rPr>
        <w:t xml:space="preserve">  lai nodrošinātu pilnvērtīgu un patstāvīgu Valsts ugunsdzēsības un glābšanas dienesta struktūrvienību darbību.</w:t>
      </w:r>
    </w:p>
    <w:p w:rsidR="00B62E07" w:rsidP="00B62E07" w14:paraId="3E5427CD" w14:textId="77777777">
      <w:pPr>
        <w:spacing w:after="120" w:line="240" w:lineRule="auto"/>
        <w:jc w:val="both"/>
        <w:rPr>
          <w:rFonts w:ascii="Times New Roman" w:hAnsi="Times New Roman"/>
          <w:bCs/>
          <w:sz w:val="28"/>
          <w:szCs w:val="28"/>
        </w:rPr>
      </w:pPr>
    </w:p>
    <w:p w:rsidR="00B62E07" w:rsidRPr="00E82F97" w:rsidP="00B62E07" w14:paraId="3D87B5F8" w14:textId="77777777">
      <w:pPr>
        <w:numPr>
          <w:ilvl w:val="0"/>
          <w:numId w:val="14"/>
        </w:numPr>
        <w:spacing w:after="240" w:line="240" w:lineRule="auto"/>
        <w:ind w:left="714" w:hanging="357"/>
        <w:jc w:val="both"/>
        <w:rPr>
          <w:rFonts w:ascii="Times New Roman" w:hAnsi="Times New Roman"/>
          <w:b/>
          <w:sz w:val="28"/>
          <w:szCs w:val="28"/>
        </w:rPr>
      </w:pPr>
      <w:r w:rsidRPr="00E82F97">
        <w:rPr>
          <w:rFonts w:ascii="Times New Roman" w:hAnsi="Times New Roman"/>
          <w:b/>
          <w:sz w:val="28"/>
          <w:szCs w:val="28"/>
        </w:rPr>
        <w:t>Par risinājumiem Civilās aizsardzības un katastrofu pārvaldīšanas sistēmas pilnveidošanai</w:t>
      </w:r>
    </w:p>
    <w:p w:rsidR="00B62E07" w:rsidP="00B62E07" w14:paraId="1A5CC469" w14:textId="77777777">
      <w:pPr>
        <w:spacing w:after="120" w:line="240" w:lineRule="auto"/>
        <w:jc w:val="both"/>
        <w:rPr>
          <w:rFonts w:ascii="Times New Roman" w:hAnsi="Times New Roman"/>
          <w:sz w:val="28"/>
          <w:szCs w:val="28"/>
        </w:rPr>
      </w:pPr>
      <w:r w:rsidRPr="006C39E5">
        <w:rPr>
          <w:rFonts w:ascii="Times New Roman" w:hAnsi="Times New Roman"/>
          <w:b/>
          <w:sz w:val="28"/>
          <w:szCs w:val="28"/>
        </w:rPr>
        <w:t>IeM viedoklis/informācij</w:t>
      </w:r>
      <w:r>
        <w:rPr>
          <w:rFonts w:ascii="Times New Roman" w:hAnsi="Times New Roman"/>
          <w:b/>
          <w:sz w:val="28"/>
          <w:szCs w:val="28"/>
        </w:rPr>
        <w:t>a:</w:t>
      </w:r>
      <w:r w:rsidRPr="006C39E5">
        <w:rPr>
          <w:rFonts w:ascii="Times New Roman" w:hAnsi="Times New Roman"/>
          <w:sz w:val="28"/>
          <w:szCs w:val="28"/>
        </w:rPr>
        <w:t xml:space="preserve"> </w:t>
      </w:r>
    </w:p>
    <w:p w:rsidR="00B62E07" w:rsidP="00B62E07" w14:paraId="73E7B766" w14:textId="77777777">
      <w:pPr>
        <w:spacing w:after="120" w:line="240" w:lineRule="auto"/>
        <w:ind w:firstLine="720"/>
        <w:jc w:val="both"/>
        <w:rPr>
          <w:rFonts w:ascii="Times New Roman" w:hAnsi="Times New Roman"/>
          <w:sz w:val="28"/>
          <w:szCs w:val="28"/>
        </w:rPr>
      </w:pPr>
      <w:r>
        <w:rPr>
          <w:rFonts w:ascii="Times New Roman" w:hAnsi="Times New Roman"/>
          <w:sz w:val="28"/>
          <w:szCs w:val="28"/>
        </w:rPr>
        <w:t xml:space="preserve">Izpildot Valdības rīcības plānā Deklarācijas par </w:t>
      </w:r>
      <w:r>
        <w:rPr>
          <w:rFonts w:ascii="Times New Roman" w:hAnsi="Times New Roman"/>
          <w:sz w:val="28"/>
          <w:szCs w:val="28"/>
        </w:rPr>
        <w:t>Evikas</w:t>
      </w:r>
      <w:r>
        <w:rPr>
          <w:rFonts w:ascii="Times New Roman" w:hAnsi="Times New Roman"/>
          <w:sz w:val="28"/>
          <w:szCs w:val="28"/>
        </w:rPr>
        <w:t xml:space="preserve"> Siliņas vadīto Ministru kabineta iecerēto darbību paredzēto pasākumu, Iekšlietu ministrija plāno iesniegt Ministru kabinetā likumprojektu “Grozījumi Civilās aizsardzības un katastrofas pārvaldīšanas likumā”, nodrošinot skaidru iesaistīto institūciju atbildību sadalījumu un kompetence katastrofu pārvaldīšanas pasākumu koordinēšanā, vadīšanā un izpildē.</w:t>
      </w:r>
    </w:p>
    <w:p w:rsidR="00B62E07" w:rsidP="00B62E07" w14:paraId="1B73BA4B" w14:textId="77777777">
      <w:pPr>
        <w:spacing w:after="120" w:line="240" w:lineRule="auto"/>
        <w:jc w:val="both"/>
        <w:rPr>
          <w:rFonts w:ascii="Times New Roman" w:hAnsi="Times New Roman"/>
          <w:sz w:val="28"/>
          <w:szCs w:val="28"/>
        </w:rPr>
      </w:pPr>
    </w:p>
    <w:p w:rsidR="00B62E07" w:rsidRPr="001D29AF" w:rsidP="00B62E07" w14:paraId="41BE9B00" w14:textId="77777777">
      <w:pPr>
        <w:numPr>
          <w:ilvl w:val="1"/>
          <w:numId w:val="14"/>
        </w:numPr>
        <w:spacing w:after="240" w:line="240" w:lineRule="auto"/>
        <w:ind w:left="1077"/>
        <w:jc w:val="both"/>
        <w:rPr>
          <w:rFonts w:ascii="Times New Roman" w:hAnsi="Times New Roman"/>
          <w:b/>
          <w:sz w:val="28"/>
          <w:szCs w:val="28"/>
        </w:rPr>
      </w:pPr>
      <w:r w:rsidRPr="00626840">
        <w:rPr>
          <w:rFonts w:ascii="Times New Roman" w:hAnsi="Times New Roman"/>
          <w:b/>
          <w:sz w:val="28"/>
          <w:szCs w:val="28"/>
        </w:rPr>
        <w:t>Par iespējamo Civilās aizsardzības struktūrvienību izveidi pašvaldībās un iespējamo finansējumu</w:t>
      </w:r>
      <w:bookmarkStart w:id="8" w:name="_Hlk167097529"/>
    </w:p>
    <w:p w:rsidR="00B62E07" w:rsidRPr="00385D3C" w:rsidP="00B62E07" w14:paraId="484D1AFA" w14:textId="77777777">
      <w:pPr>
        <w:spacing w:after="120" w:line="240" w:lineRule="auto"/>
        <w:jc w:val="both"/>
        <w:rPr>
          <w:rFonts w:ascii="Times New Roman" w:hAnsi="Times New Roman"/>
          <w:sz w:val="28"/>
          <w:szCs w:val="28"/>
        </w:rPr>
      </w:pPr>
      <w:r w:rsidRPr="00385D3C">
        <w:rPr>
          <w:rFonts w:ascii="Times New Roman" w:hAnsi="Times New Roman"/>
          <w:b/>
          <w:sz w:val="28"/>
          <w:szCs w:val="28"/>
        </w:rPr>
        <w:t>IeM viedoklis/informācija:</w:t>
      </w:r>
      <w:r w:rsidRPr="00385D3C">
        <w:rPr>
          <w:rFonts w:ascii="Times New Roman" w:hAnsi="Times New Roman"/>
          <w:sz w:val="28"/>
          <w:szCs w:val="28"/>
        </w:rPr>
        <w:t xml:space="preserve"> </w:t>
      </w:r>
    </w:p>
    <w:bookmarkEnd w:id="8"/>
    <w:p w:rsidR="00B62E07" w:rsidP="00B62E07" w14:paraId="5110C9B4" w14:textId="77777777">
      <w:pPr>
        <w:spacing w:after="120" w:line="240" w:lineRule="auto"/>
        <w:ind w:firstLine="720"/>
        <w:jc w:val="both"/>
        <w:rPr>
          <w:rFonts w:ascii="Times New Roman" w:hAnsi="Times New Roman"/>
          <w:color w:val="000000" w:themeColor="text1"/>
          <w:sz w:val="28"/>
          <w:szCs w:val="28"/>
        </w:rPr>
      </w:pPr>
      <w:r w:rsidRPr="00165F74">
        <w:rPr>
          <w:rFonts w:ascii="Times New Roman" w:hAnsi="Times New Roman"/>
          <w:color w:val="000000" w:themeColor="text1"/>
          <w:sz w:val="28"/>
          <w:szCs w:val="28"/>
        </w:rPr>
        <w:t>Civilās aizsardzības struktūrvienību izveides pamatotību pašvaldībās nosaka tas, ka pašvaldībām ir pienākums veikt preventīvos, gatavības un reaģēšanas pasākumus savā administratīvajā teritorijā civilās aizsardzības jomā, piemēram:</w:t>
      </w:r>
    </w:p>
    <w:p w:rsidR="00B62E07" w:rsidP="00B62E07" w14:paraId="0C16D2EA" w14:textId="77777777">
      <w:pPr>
        <w:pStyle w:val="ListParagraph"/>
        <w:numPr>
          <w:ilvl w:val="0"/>
          <w:numId w:val="17"/>
        </w:numPr>
        <w:spacing w:after="120" w:line="240" w:lineRule="auto"/>
        <w:jc w:val="both"/>
        <w:rPr>
          <w:rFonts w:ascii="Times New Roman" w:hAnsi="Times New Roman"/>
          <w:color w:val="000000" w:themeColor="text1"/>
          <w:sz w:val="28"/>
          <w:szCs w:val="28"/>
        </w:rPr>
      </w:pPr>
      <w:r w:rsidRPr="00165F74">
        <w:rPr>
          <w:rFonts w:ascii="Times New Roman" w:hAnsi="Times New Roman"/>
          <w:color w:val="000000" w:themeColor="text1"/>
          <w:sz w:val="28"/>
          <w:szCs w:val="28"/>
        </w:rPr>
        <w:t>Evakuācijas plānošana, uzņemšanas centru resursu apzināšana, darbinieku apzināšana, pagaidu izmitināšanas vietu plānošana utt.;</w:t>
      </w:r>
    </w:p>
    <w:p w:rsidR="00B62E07" w:rsidP="00B62E07" w14:paraId="62A60A49" w14:textId="77777777">
      <w:pPr>
        <w:pStyle w:val="ListParagraph"/>
        <w:numPr>
          <w:ilvl w:val="0"/>
          <w:numId w:val="17"/>
        </w:numPr>
        <w:spacing w:after="120" w:line="240" w:lineRule="auto"/>
        <w:jc w:val="both"/>
        <w:rPr>
          <w:rFonts w:ascii="Times New Roman" w:hAnsi="Times New Roman"/>
          <w:color w:val="000000" w:themeColor="text1"/>
          <w:sz w:val="28"/>
          <w:szCs w:val="28"/>
        </w:rPr>
      </w:pPr>
      <w:r w:rsidRPr="00165F74">
        <w:rPr>
          <w:rFonts w:ascii="Times New Roman" w:hAnsi="Times New Roman"/>
          <w:color w:val="000000" w:themeColor="text1"/>
          <w:sz w:val="28"/>
          <w:szCs w:val="28"/>
        </w:rPr>
        <w:t>Civilās aizsard</w:t>
      </w:r>
      <w:r>
        <w:rPr>
          <w:rFonts w:ascii="Times New Roman" w:hAnsi="Times New Roman"/>
          <w:color w:val="000000" w:themeColor="text1"/>
          <w:sz w:val="28"/>
          <w:szCs w:val="28"/>
        </w:rPr>
        <w:t>zī</w:t>
      </w:r>
      <w:r w:rsidRPr="00165F74">
        <w:rPr>
          <w:rFonts w:ascii="Times New Roman" w:hAnsi="Times New Roman"/>
          <w:color w:val="000000" w:themeColor="text1"/>
          <w:sz w:val="28"/>
          <w:szCs w:val="28"/>
        </w:rPr>
        <w:t>bas plāna sagatavošana/ precizēšana/ aktualizēšana;</w:t>
      </w:r>
    </w:p>
    <w:p w:rsidR="00B62E07" w:rsidP="00B62E07" w14:paraId="16E583F7" w14:textId="77777777">
      <w:pPr>
        <w:pStyle w:val="ListParagraph"/>
        <w:numPr>
          <w:ilvl w:val="0"/>
          <w:numId w:val="17"/>
        </w:numPr>
        <w:spacing w:after="120" w:line="240" w:lineRule="auto"/>
        <w:jc w:val="both"/>
        <w:rPr>
          <w:rFonts w:ascii="Times New Roman" w:hAnsi="Times New Roman"/>
          <w:color w:val="000000" w:themeColor="text1"/>
          <w:sz w:val="28"/>
          <w:szCs w:val="28"/>
        </w:rPr>
      </w:pPr>
      <w:r w:rsidRPr="00165F74">
        <w:rPr>
          <w:rFonts w:ascii="Times New Roman" w:hAnsi="Times New Roman"/>
          <w:color w:val="000000" w:themeColor="text1"/>
          <w:sz w:val="28"/>
          <w:szCs w:val="28"/>
        </w:rPr>
        <w:t>Civilās aizsardzības komisijas darba organizēšana;</w:t>
      </w:r>
    </w:p>
    <w:p w:rsidR="00B62E07" w:rsidP="00B62E07" w14:paraId="7E044E5A" w14:textId="77777777">
      <w:pPr>
        <w:pStyle w:val="ListParagraph"/>
        <w:numPr>
          <w:ilvl w:val="0"/>
          <w:numId w:val="17"/>
        </w:numPr>
        <w:spacing w:after="120" w:line="240" w:lineRule="auto"/>
        <w:jc w:val="both"/>
        <w:rPr>
          <w:rFonts w:ascii="Times New Roman" w:hAnsi="Times New Roman"/>
          <w:color w:val="000000" w:themeColor="text1"/>
          <w:sz w:val="28"/>
          <w:szCs w:val="28"/>
        </w:rPr>
      </w:pPr>
      <w:r w:rsidRPr="00165F74">
        <w:rPr>
          <w:rFonts w:ascii="Times New Roman" w:hAnsi="Times New Roman"/>
          <w:color w:val="000000" w:themeColor="text1"/>
          <w:sz w:val="28"/>
          <w:szCs w:val="28"/>
        </w:rPr>
        <w:t>Pašvaldības kritisko pakalpojumu noturības pasākumu plānošana attiecībā pret citu katastrofas pārvaldīšanas subjektu riskiem;</w:t>
      </w:r>
    </w:p>
    <w:p w:rsidR="00B62E07" w:rsidP="00B62E07" w14:paraId="063ED8AC" w14:textId="77777777">
      <w:pPr>
        <w:pStyle w:val="ListParagraph"/>
        <w:numPr>
          <w:ilvl w:val="0"/>
          <w:numId w:val="17"/>
        </w:numPr>
        <w:spacing w:after="120" w:line="240" w:lineRule="auto"/>
        <w:jc w:val="both"/>
        <w:rPr>
          <w:rFonts w:ascii="Times New Roman" w:hAnsi="Times New Roman"/>
          <w:color w:val="000000" w:themeColor="text1"/>
          <w:sz w:val="28"/>
          <w:szCs w:val="28"/>
        </w:rPr>
      </w:pPr>
      <w:r w:rsidRPr="00165F74">
        <w:rPr>
          <w:rFonts w:ascii="Times New Roman" w:hAnsi="Times New Roman"/>
          <w:color w:val="000000" w:themeColor="text1"/>
          <w:sz w:val="28"/>
          <w:szCs w:val="28"/>
        </w:rPr>
        <w:t>Patveršanās vietu apsekošana;</w:t>
      </w:r>
    </w:p>
    <w:p w:rsidR="00B62E07" w:rsidP="00B62E07" w14:paraId="340AE945" w14:textId="77777777">
      <w:pPr>
        <w:pStyle w:val="ListParagraph"/>
        <w:numPr>
          <w:ilvl w:val="0"/>
          <w:numId w:val="17"/>
        </w:numPr>
        <w:spacing w:after="120" w:line="240" w:lineRule="auto"/>
        <w:jc w:val="both"/>
        <w:rPr>
          <w:rFonts w:ascii="Times New Roman" w:hAnsi="Times New Roman"/>
          <w:color w:val="000000" w:themeColor="text1"/>
          <w:sz w:val="28"/>
          <w:szCs w:val="28"/>
        </w:rPr>
      </w:pPr>
      <w:r w:rsidRPr="00165F74">
        <w:rPr>
          <w:rFonts w:ascii="Times New Roman" w:hAnsi="Times New Roman"/>
          <w:color w:val="000000" w:themeColor="text1"/>
          <w:sz w:val="28"/>
          <w:szCs w:val="28"/>
        </w:rPr>
        <w:t>Pašvaldības dalības organizēšana civilās aizsardzības mācībās;</w:t>
      </w:r>
    </w:p>
    <w:p w:rsidR="00B62E07" w:rsidP="00B62E07" w14:paraId="21A3CB0B" w14:textId="77777777">
      <w:pPr>
        <w:pStyle w:val="ListParagraph"/>
        <w:numPr>
          <w:ilvl w:val="0"/>
          <w:numId w:val="17"/>
        </w:numPr>
        <w:spacing w:after="120" w:line="240" w:lineRule="auto"/>
        <w:jc w:val="both"/>
        <w:rPr>
          <w:rFonts w:ascii="Times New Roman" w:hAnsi="Times New Roman"/>
          <w:color w:val="000000" w:themeColor="text1"/>
          <w:sz w:val="28"/>
          <w:szCs w:val="28"/>
        </w:rPr>
      </w:pPr>
      <w:r w:rsidRPr="00165F74">
        <w:rPr>
          <w:rFonts w:ascii="Times New Roman" w:hAnsi="Times New Roman"/>
          <w:color w:val="000000" w:themeColor="text1"/>
          <w:sz w:val="28"/>
          <w:szCs w:val="28"/>
        </w:rPr>
        <w:t xml:space="preserve">Citi </w:t>
      </w:r>
      <w:r w:rsidRPr="00165F74">
        <w:rPr>
          <w:rFonts w:ascii="Times New Roman" w:hAnsi="Times New Roman"/>
          <w:color w:val="000000" w:themeColor="text1"/>
          <w:sz w:val="28"/>
          <w:szCs w:val="28"/>
        </w:rPr>
        <w:t>ad</w:t>
      </w:r>
      <w:r>
        <w:rPr>
          <w:rFonts w:ascii="Times New Roman" w:hAnsi="Times New Roman"/>
          <w:color w:val="000000" w:themeColor="text1"/>
          <w:sz w:val="28"/>
          <w:szCs w:val="28"/>
        </w:rPr>
        <w:t xml:space="preserve"> </w:t>
      </w:r>
      <w:r w:rsidRPr="00165F74">
        <w:rPr>
          <w:rFonts w:ascii="Times New Roman" w:hAnsi="Times New Roman"/>
          <w:color w:val="000000" w:themeColor="text1"/>
          <w:sz w:val="28"/>
          <w:szCs w:val="28"/>
        </w:rPr>
        <w:t>hoc</w:t>
      </w:r>
      <w:r w:rsidRPr="00165F74">
        <w:rPr>
          <w:rFonts w:ascii="Times New Roman" w:hAnsi="Times New Roman"/>
          <w:color w:val="000000" w:themeColor="text1"/>
          <w:sz w:val="28"/>
          <w:szCs w:val="28"/>
        </w:rPr>
        <w:t xml:space="preserve"> pasākumi.</w:t>
      </w:r>
    </w:p>
    <w:p w:rsidR="00B62E07" w:rsidRPr="00165F74" w:rsidP="00B62E07" w14:paraId="23B129B5" w14:textId="77777777">
      <w:pPr>
        <w:pStyle w:val="ListParagraph"/>
        <w:spacing w:after="120" w:line="240" w:lineRule="auto"/>
        <w:jc w:val="both"/>
        <w:rPr>
          <w:rFonts w:ascii="Times New Roman" w:hAnsi="Times New Roman"/>
          <w:color w:val="000000" w:themeColor="text1"/>
          <w:sz w:val="28"/>
          <w:szCs w:val="28"/>
        </w:rPr>
      </w:pPr>
    </w:p>
    <w:p w:rsidR="00B62E07" w:rsidRPr="00385D3C" w:rsidP="00B62E07" w14:paraId="5E99CDE2" w14:textId="77777777">
      <w:pPr>
        <w:spacing w:after="120" w:line="240" w:lineRule="auto"/>
        <w:jc w:val="both"/>
        <w:rPr>
          <w:rFonts w:ascii="Times New Roman" w:hAnsi="Times New Roman"/>
          <w:sz w:val="28"/>
          <w:szCs w:val="28"/>
        </w:rPr>
      </w:pPr>
      <w:bookmarkStart w:id="9" w:name="_Hlk167097540"/>
      <w:r w:rsidRPr="00385D3C">
        <w:rPr>
          <w:rFonts w:ascii="Times New Roman" w:hAnsi="Times New Roman"/>
          <w:b/>
          <w:sz w:val="28"/>
          <w:szCs w:val="28"/>
        </w:rPr>
        <w:t>LPS viedoklis</w:t>
      </w:r>
      <w:r w:rsidRPr="00385D3C">
        <w:rPr>
          <w:rFonts w:ascii="Times New Roman" w:hAnsi="Times New Roman"/>
          <w:sz w:val="28"/>
          <w:szCs w:val="28"/>
        </w:rPr>
        <w:t xml:space="preserve">: </w:t>
      </w:r>
    </w:p>
    <w:bookmarkEnd w:id="9"/>
    <w:p w:rsidR="00B62E07" w:rsidP="00B62E07" w14:paraId="4D7C3BBB" w14:textId="77777777">
      <w:pPr>
        <w:spacing w:after="120" w:line="240" w:lineRule="auto"/>
        <w:ind w:firstLine="720"/>
        <w:jc w:val="both"/>
        <w:rPr>
          <w:rFonts w:ascii="Times New Roman" w:hAnsi="Times New Roman"/>
          <w:bCs/>
          <w:sz w:val="28"/>
          <w:szCs w:val="28"/>
        </w:rPr>
      </w:pPr>
      <w:r w:rsidRPr="00385D3C">
        <w:rPr>
          <w:rFonts w:ascii="Times New Roman" w:hAnsi="Times New Roman"/>
          <w:bCs/>
          <w:sz w:val="28"/>
          <w:szCs w:val="28"/>
        </w:rPr>
        <w:t xml:space="preserve">Civilās aizsardzības struktūrvienība izveide pašvaldībās ir atbalstāma, ja tiek paredzēts </w:t>
      </w:r>
      <w:r>
        <w:rPr>
          <w:rFonts w:ascii="Times New Roman" w:hAnsi="Times New Roman"/>
          <w:bCs/>
          <w:sz w:val="28"/>
          <w:szCs w:val="28"/>
        </w:rPr>
        <w:t xml:space="preserve">atbilstošs </w:t>
      </w:r>
      <w:r w:rsidRPr="00385D3C">
        <w:rPr>
          <w:rFonts w:ascii="Times New Roman" w:hAnsi="Times New Roman"/>
          <w:bCs/>
          <w:sz w:val="28"/>
          <w:szCs w:val="28"/>
        </w:rPr>
        <w:t>valsts finansējums.</w:t>
      </w:r>
      <w:r w:rsidRPr="00AF4EF6">
        <w:rPr>
          <w:rFonts w:ascii="Times New Roman" w:hAnsi="Times New Roman"/>
          <w:bCs/>
          <w:sz w:val="28"/>
          <w:szCs w:val="28"/>
        </w:rPr>
        <w:t xml:space="preserve"> </w:t>
      </w:r>
      <w:r>
        <w:rPr>
          <w:rFonts w:ascii="Times New Roman" w:hAnsi="Times New Roman"/>
          <w:bCs/>
          <w:sz w:val="28"/>
          <w:szCs w:val="28"/>
        </w:rPr>
        <w:t xml:space="preserve">Saskaņā ar CA likumu VUGD vada, koordinē un kontrolē CA sistēmas darbību. Ja pašvaldības pēc fakta nodrošinās CA sistēmās darbību savā teritorijā, tad tas vērtējams kā jauna vai paplašināta funkcija. </w:t>
      </w:r>
      <w:r w:rsidRPr="00AF4EF6">
        <w:rPr>
          <w:rFonts w:ascii="Times New Roman" w:hAnsi="Times New Roman"/>
          <w:bCs/>
          <w:sz w:val="28"/>
          <w:szCs w:val="28"/>
        </w:rPr>
        <w:t>CA komisijām jāparedz  lemšanas tiesības,  nodrošinot tās darbības pēctecību,  paredzēt tiesības tām piesaistīt privāto kapitālu</w:t>
      </w:r>
      <w:r>
        <w:rPr>
          <w:rFonts w:ascii="Times New Roman" w:hAnsi="Times New Roman"/>
          <w:bCs/>
          <w:sz w:val="28"/>
          <w:szCs w:val="28"/>
        </w:rPr>
        <w:t>.</w:t>
      </w:r>
      <w:r w:rsidRPr="00AF4EF6">
        <w:rPr>
          <w:rFonts w:ascii="Times New Roman" w:hAnsi="Times New Roman"/>
          <w:bCs/>
          <w:sz w:val="28"/>
          <w:szCs w:val="28"/>
        </w:rPr>
        <w:t xml:space="preserve"> Jādefinē kritiskā infrastruktūras kapitālsabiedrību kompetence, paredzot  tiesības kapitālsabiedrībām </w:t>
      </w:r>
      <w:r w:rsidRPr="00AF4EF6">
        <w:rPr>
          <w:rFonts w:ascii="Times New Roman" w:hAnsi="Times New Roman"/>
          <w:bCs/>
          <w:sz w:val="28"/>
          <w:szCs w:val="28"/>
        </w:rPr>
        <w:t>nefinanšu</w:t>
      </w:r>
      <w:r w:rsidRPr="00AF4EF6">
        <w:rPr>
          <w:rFonts w:ascii="Times New Roman" w:hAnsi="Times New Roman"/>
          <w:bCs/>
          <w:sz w:val="28"/>
          <w:szCs w:val="28"/>
        </w:rPr>
        <w:t xml:space="preserve"> mērķos paredzēt  CA pasākumus.</w:t>
      </w:r>
    </w:p>
    <w:p w:rsidR="00B62E07" w:rsidP="00B62E07" w14:paraId="320C4C9A" w14:textId="77777777">
      <w:pPr>
        <w:spacing w:after="120" w:line="240" w:lineRule="auto"/>
        <w:jc w:val="both"/>
        <w:rPr>
          <w:rFonts w:ascii="Times New Roman" w:hAnsi="Times New Roman"/>
          <w:bCs/>
          <w:sz w:val="28"/>
          <w:szCs w:val="28"/>
        </w:rPr>
      </w:pPr>
    </w:p>
    <w:p w:rsidR="00B62E07" w:rsidP="00B62E07" w14:paraId="1CE3775B" w14:textId="77777777">
      <w:pPr>
        <w:spacing w:after="120" w:line="240" w:lineRule="auto"/>
        <w:jc w:val="both"/>
        <w:rPr>
          <w:rFonts w:ascii="Times New Roman" w:hAnsi="Times New Roman"/>
          <w:b/>
          <w:sz w:val="28"/>
          <w:szCs w:val="28"/>
        </w:rPr>
      </w:pPr>
      <w:r>
        <w:rPr>
          <w:rFonts w:ascii="Times New Roman" w:hAnsi="Times New Roman"/>
          <w:b/>
          <w:sz w:val="28"/>
          <w:szCs w:val="28"/>
        </w:rPr>
        <w:t>Puses vienojās:</w:t>
      </w:r>
    </w:p>
    <w:p w:rsidR="00B62E07" w:rsidP="00B62E07" w14:paraId="5D669581" w14:textId="77777777">
      <w:pPr>
        <w:spacing w:after="120" w:line="240" w:lineRule="auto"/>
        <w:ind w:firstLine="720"/>
        <w:jc w:val="both"/>
        <w:rPr>
          <w:rFonts w:ascii="Times New Roman" w:hAnsi="Times New Roman"/>
          <w:bCs/>
          <w:sz w:val="28"/>
          <w:szCs w:val="28"/>
        </w:rPr>
      </w:pPr>
      <w:bookmarkStart w:id="10" w:name="_Hlk167115705"/>
      <w:r>
        <w:rPr>
          <w:rFonts w:ascii="Times New Roman" w:hAnsi="Times New Roman"/>
          <w:bCs/>
          <w:sz w:val="28"/>
          <w:szCs w:val="28"/>
        </w:rPr>
        <w:t>Pieņemt zināšanai Valsts ugunsdzēsības un glābšanas dienesta sniegto informāciju par iespējamo Civilās aizsardzības struktūrvienību izveidi pašvaldībās.</w:t>
      </w:r>
      <w:bookmarkEnd w:id="10"/>
    </w:p>
    <w:p w:rsidR="00B62E07" w:rsidRPr="00385D3C" w:rsidP="00B62E07" w14:paraId="43825F96" w14:textId="77777777">
      <w:pPr>
        <w:spacing w:after="120" w:line="240" w:lineRule="auto"/>
        <w:jc w:val="both"/>
        <w:rPr>
          <w:rFonts w:ascii="Times New Roman" w:hAnsi="Times New Roman"/>
          <w:bCs/>
          <w:sz w:val="28"/>
          <w:szCs w:val="28"/>
        </w:rPr>
      </w:pPr>
    </w:p>
    <w:p w:rsidR="00B62E07" w:rsidRPr="008F27FB" w:rsidP="00B62E07" w14:paraId="7B99E2A4" w14:textId="77777777">
      <w:pPr>
        <w:numPr>
          <w:ilvl w:val="1"/>
          <w:numId w:val="14"/>
        </w:numPr>
        <w:spacing w:after="240" w:line="240" w:lineRule="auto"/>
        <w:ind w:left="1077"/>
        <w:jc w:val="both"/>
        <w:rPr>
          <w:rFonts w:ascii="Times New Roman" w:hAnsi="Times New Roman"/>
          <w:b/>
          <w:sz w:val="28"/>
          <w:szCs w:val="28"/>
        </w:rPr>
      </w:pPr>
      <w:r w:rsidRPr="008F27FB">
        <w:rPr>
          <w:rFonts w:ascii="Times New Roman" w:hAnsi="Times New Roman"/>
          <w:b/>
          <w:sz w:val="28"/>
          <w:szCs w:val="28"/>
        </w:rPr>
        <w:t>Patvertņu un īslaicīga patvēruma būves, kritēriji, izbūves un pielāgošanas iespējas</w:t>
      </w:r>
    </w:p>
    <w:p w:rsidR="00B62E07" w:rsidRPr="00385D3C" w:rsidP="00B62E07" w14:paraId="5998B605" w14:textId="77777777">
      <w:pPr>
        <w:spacing w:after="120" w:line="240" w:lineRule="auto"/>
        <w:jc w:val="both"/>
        <w:rPr>
          <w:rFonts w:ascii="Times New Roman" w:hAnsi="Times New Roman"/>
          <w:b/>
          <w:bCs/>
          <w:color w:val="000000" w:themeColor="text1"/>
          <w:sz w:val="28"/>
          <w:szCs w:val="28"/>
        </w:rPr>
      </w:pPr>
      <w:r w:rsidRPr="00385D3C">
        <w:rPr>
          <w:rFonts w:ascii="Times New Roman" w:hAnsi="Times New Roman"/>
          <w:b/>
          <w:bCs/>
          <w:color w:val="000000" w:themeColor="text1"/>
          <w:sz w:val="28"/>
          <w:szCs w:val="28"/>
        </w:rPr>
        <w:t>IeM viedoklis/informācija:</w:t>
      </w:r>
    </w:p>
    <w:p w:rsidR="00B62E07" w:rsidRPr="003E6D89" w:rsidP="00B62E07" w14:paraId="528BD52D" w14:textId="77777777">
      <w:pPr>
        <w:spacing w:after="120" w:line="240" w:lineRule="auto"/>
        <w:ind w:firstLine="720"/>
        <w:jc w:val="both"/>
        <w:rPr>
          <w:rFonts w:ascii="Times New Roman" w:hAnsi="Times New Roman"/>
          <w:color w:val="000000" w:themeColor="text1"/>
          <w:sz w:val="28"/>
          <w:szCs w:val="28"/>
        </w:rPr>
      </w:pPr>
      <w:r w:rsidRPr="003E6D89">
        <w:rPr>
          <w:rFonts w:ascii="Times New Roman" w:hAnsi="Times New Roman"/>
          <w:color w:val="000000" w:themeColor="text1"/>
          <w:sz w:val="28"/>
          <w:szCs w:val="28"/>
        </w:rPr>
        <w:t>Valsts ugunsdzēsības un glābšanas dienests sadarbībā ar Iekšlietu ministriju ir izstrādājis vadlīnijas (https://www.vugd.gov.lv/lv/vadlinijas-potencialo-patvertnu-minimalajam-tehniskajam-prasibam) par minimālajām tehniskajām prasībām patvertņu vai patveršanās vietu ierīkošanai.</w:t>
      </w:r>
    </w:p>
    <w:p w:rsidR="00B62E07" w:rsidRPr="003E6D89" w:rsidP="00B62E07" w14:paraId="597E06BF" w14:textId="77777777">
      <w:pPr>
        <w:spacing w:after="120" w:line="240" w:lineRule="auto"/>
        <w:ind w:firstLine="720"/>
        <w:jc w:val="both"/>
        <w:rPr>
          <w:rFonts w:ascii="Times New Roman" w:hAnsi="Times New Roman"/>
          <w:color w:val="000000" w:themeColor="text1"/>
          <w:sz w:val="28"/>
          <w:szCs w:val="28"/>
        </w:rPr>
      </w:pPr>
      <w:r w:rsidRPr="003E6D89">
        <w:rPr>
          <w:rFonts w:ascii="Times New Roman" w:hAnsi="Times New Roman"/>
          <w:color w:val="000000" w:themeColor="text1"/>
          <w:sz w:val="28"/>
          <w:szCs w:val="28"/>
        </w:rPr>
        <w:t>Valsts ugunsdzēsības un glābšanas dienests turpina valsts un pašvaldību īpašumos esošo pagrabstāvu un pazemes stāvu apsekošanu, kā arī informācijas apkopošanu par to piemērotību patvertņu vajadzībām. Papildus – organizē informācijas apmaiņu ar pašvaldībām par apsekošanas rezultātiem, lai būtu iespēja koordinēt turpmāko rīcību saistībā ar patvertņu pielāgošanu.</w:t>
      </w:r>
    </w:p>
    <w:p w:rsidR="00B62E07" w:rsidRPr="003E6D89" w:rsidP="00B62E07" w14:paraId="52D5C0B3" w14:textId="77777777">
      <w:pPr>
        <w:spacing w:after="120" w:line="240" w:lineRule="auto"/>
        <w:ind w:firstLine="720"/>
        <w:jc w:val="both"/>
        <w:rPr>
          <w:rFonts w:ascii="Times New Roman" w:hAnsi="Times New Roman"/>
          <w:color w:val="000000" w:themeColor="text1"/>
          <w:sz w:val="28"/>
          <w:szCs w:val="28"/>
        </w:rPr>
      </w:pPr>
      <w:r w:rsidRPr="003E6D89">
        <w:rPr>
          <w:rFonts w:ascii="Times New Roman" w:hAnsi="Times New Roman"/>
          <w:color w:val="000000" w:themeColor="text1"/>
          <w:sz w:val="28"/>
          <w:szCs w:val="28"/>
        </w:rPr>
        <w:t xml:space="preserve">Valsts ugunsdzēsības un glābšanas dienests aicina pašvaldības izmantot dienesta izstrādāto pagrabu apsekošanas veidlapu, lai ievāktu un saglabātu informāciju par telpu atbilstību vadlīniju prasībām vienotā datu bāzē. Veidlapu iespējams aizpildīt tiešsaistē viedtālrunī vai datorā, un tā ir pieejama šeit: </w:t>
      </w:r>
      <w:hyperlink r:id="rId6" w:history="1">
        <w:r w:rsidRPr="003E6D89">
          <w:rPr>
            <w:rStyle w:val="Hyperlink"/>
            <w:rFonts w:ascii="Times New Roman" w:hAnsi="Times New Roman"/>
            <w:color w:val="000000" w:themeColor="text1"/>
            <w:sz w:val="28"/>
            <w:szCs w:val="28"/>
          </w:rPr>
          <w:t>https://ee-eu.kobotoolbox.org/x/N0vhsvUs</w:t>
        </w:r>
      </w:hyperlink>
      <w:r w:rsidRPr="003E6D89">
        <w:rPr>
          <w:rFonts w:ascii="Times New Roman" w:hAnsi="Times New Roman"/>
          <w:color w:val="000000" w:themeColor="text1"/>
          <w:sz w:val="28"/>
          <w:szCs w:val="28"/>
        </w:rPr>
        <w:t>.</w:t>
      </w:r>
    </w:p>
    <w:p w:rsidR="00B62E07" w:rsidP="00B62E07" w14:paraId="6D4E81C5" w14:textId="77777777">
      <w:pPr>
        <w:spacing w:after="120" w:line="240" w:lineRule="auto"/>
        <w:ind w:firstLine="720"/>
        <w:jc w:val="both"/>
        <w:rPr>
          <w:rFonts w:ascii="Times New Roman" w:hAnsi="Times New Roman"/>
          <w:color w:val="000000" w:themeColor="text1"/>
          <w:sz w:val="28"/>
          <w:szCs w:val="28"/>
        </w:rPr>
      </w:pPr>
      <w:r w:rsidRPr="003E6D89">
        <w:rPr>
          <w:rFonts w:ascii="Times New Roman" w:hAnsi="Times New Roman"/>
          <w:color w:val="000000" w:themeColor="text1"/>
          <w:sz w:val="28"/>
          <w:szCs w:val="28"/>
        </w:rPr>
        <w:t>Tikai tādā gadījumā, ja privātpersonas vēlās nodrošināt tai piederošās telpas publiskai lietošanai (patvertnes vajadzībām), lūdzam iedzīvotājus vērsties pašvaldībā un aicināt pašvaldības pārstāvjus veikt telpu apsekošanu atbilstoši vadlīnijās izvirzītajām prasībām patvertnēm vai vietām, kur patverties.</w:t>
      </w:r>
    </w:p>
    <w:p w:rsidR="00B62E07" w:rsidRPr="003E6D89" w:rsidP="00B62E07" w14:paraId="77D54E3C" w14:textId="77777777">
      <w:pPr>
        <w:spacing w:after="120" w:line="240" w:lineRule="auto"/>
        <w:jc w:val="both"/>
        <w:rPr>
          <w:rFonts w:ascii="Times New Roman" w:hAnsi="Times New Roman"/>
          <w:color w:val="000000" w:themeColor="text1"/>
          <w:sz w:val="28"/>
          <w:szCs w:val="28"/>
        </w:rPr>
      </w:pPr>
    </w:p>
    <w:p w:rsidR="00B62E07" w:rsidP="00B62E07" w14:paraId="4D2754BF" w14:textId="77777777">
      <w:pPr>
        <w:spacing w:after="120" w:line="240" w:lineRule="auto"/>
        <w:jc w:val="both"/>
        <w:rPr>
          <w:rFonts w:ascii="Times New Roman" w:hAnsi="Times New Roman"/>
          <w:b/>
          <w:sz w:val="28"/>
          <w:szCs w:val="28"/>
        </w:rPr>
      </w:pPr>
      <w:r w:rsidRPr="00385D3C">
        <w:rPr>
          <w:rFonts w:ascii="Times New Roman" w:hAnsi="Times New Roman"/>
          <w:b/>
          <w:sz w:val="28"/>
          <w:szCs w:val="28"/>
        </w:rPr>
        <w:t>LPS viedoklis:</w:t>
      </w:r>
    </w:p>
    <w:p w:rsidR="00B62E07" w:rsidRPr="00385D3C" w:rsidP="00B62E07" w14:paraId="78EB1473" w14:textId="77777777">
      <w:pPr>
        <w:spacing w:after="120" w:line="240" w:lineRule="auto"/>
        <w:ind w:firstLine="720"/>
        <w:jc w:val="both"/>
        <w:rPr>
          <w:rFonts w:ascii="Times New Roman" w:hAnsi="Times New Roman"/>
          <w:bCs/>
          <w:sz w:val="28"/>
          <w:szCs w:val="28"/>
        </w:rPr>
      </w:pPr>
      <w:r w:rsidRPr="00385D3C">
        <w:rPr>
          <w:rFonts w:ascii="Times New Roman" w:hAnsi="Times New Roman"/>
          <w:bCs/>
          <w:sz w:val="28"/>
          <w:szCs w:val="28"/>
        </w:rPr>
        <w:t xml:space="preserve">Patvertņu un vietu, kur patverties, atjaunošanai vai izveidošanai, paredzot minimāli nepieciešamo aprīkojumu, indikatīvi būtu nepieciešams finansējums 98 679 900 </w:t>
      </w:r>
      <w:r w:rsidRPr="00385D3C">
        <w:rPr>
          <w:rFonts w:ascii="Times New Roman" w:hAnsi="Times New Roman"/>
          <w:bCs/>
          <w:sz w:val="28"/>
          <w:szCs w:val="28"/>
        </w:rPr>
        <w:t>euro</w:t>
      </w:r>
      <w:r w:rsidRPr="00385D3C">
        <w:rPr>
          <w:rFonts w:ascii="Times New Roman" w:hAnsi="Times New Roman"/>
          <w:bCs/>
          <w:sz w:val="28"/>
          <w:szCs w:val="28"/>
        </w:rPr>
        <w:t xml:space="preserve"> apmērā</w:t>
      </w:r>
      <w:r>
        <w:rPr>
          <w:rFonts w:ascii="Times New Roman" w:hAnsi="Times New Roman"/>
          <w:bCs/>
          <w:sz w:val="28"/>
          <w:szCs w:val="28"/>
        </w:rPr>
        <w:t>.</w:t>
      </w:r>
    </w:p>
    <w:p w:rsidR="00B62E07" w:rsidRPr="00385D3C" w:rsidP="00B62E07" w14:paraId="6D7C83A6" w14:textId="77777777">
      <w:pPr>
        <w:spacing w:after="120" w:line="240" w:lineRule="auto"/>
        <w:ind w:firstLine="720"/>
        <w:jc w:val="both"/>
        <w:rPr>
          <w:rFonts w:ascii="Times New Roman" w:hAnsi="Times New Roman"/>
          <w:bCs/>
          <w:sz w:val="28"/>
          <w:szCs w:val="28"/>
        </w:rPr>
      </w:pPr>
      <w:r w:rsidRPr="00385D3C">
        <w:rPr>
          <w:rFonts w:ascii="Times New Roman" w:hAnsi="Times New Roman"/>
          <w:bCs/>
          <w:sz w:val="28"/>
          <w:szCs w:val="28"/>
        </w:rPr>
        <w:t>Pašvaldību līdzfinansējums patvertņu iekārtošanai nav iespējams ierobežotu finanšu līdzekļu dēl, tas attiecas arī   nekustamā īpašuma nodokļa atvieglojumu noteikšanu un pašvaldību tiesībām  izdot   saistošos noteikumos par nekustamā īpašuma nodokļa atvieglojumiem. Tiesības pašvaldībām paredzēt  līdzfinansējums patvertnes vai vietas, kur var patverties, atjaunošanai vai izveidošanai var paredzēt kā brīvprātīgu nevis obligātu normu ,jo netiek pašlaik  noteikti finansējuma avoti. Atbilstoši Civilās aizsardzības un katastrofas pārvaldīšanas likumam pašvaldībai nav noteikts patstāvīgs pienākums (pārvaldes uzdevums)  rūpēties par patvertņu jautājuma risināšanu.</w:t>
      </w:r>
    </w:p>
    <w:p w:rsidR="00B62E07" w:rsidRPr="00385D3C" w:rsidP="00B62E07" w14:paraId="5CD36B84" w14:textId="77777777">
      <w:pPr>
        <w:spacing w:after="120" w:line="240" w:lineRule="auto"/>
        <w:ind w:firstLine="720"/>
        <w:jc w:val="both"/>
        <w:rPr>
          <w:rFonts w:ascii="Times New Roman" w:hAnsi="Times New Roman"/>
          <w:bCs/>
          <w:sz w:val="28"/>
          <w:szCs w:val="28"/>
        </w:rPr>
      </w:pPr>
      <w:r w:rsidRPr="00385D3C">
        <w:rPr>
          <w:rFonts w:ascii="Times New Roman" w:hAnsi="Times New Roman"/>
          <w:bCs/>
          <w:sz w:val="28"/>
          <w:szCs w:val="28"/>
        </w:rPr>
        <w:t>Vienlaikus saskaņā ar Pašvaldību likuma 5. panta pirmo daļu pašvaldība savas administratīvās teritorijas iedzīvotāju interesēs var brīvprātīgi īstenot iniciatīvas ikvienā jautājum</w:t>
      </w:r>
      <w:r>
        <w:rPr>
          <w:rFonts w:ascii="Times New Roman" w:hAnsi="Times New Roman"/>
          <w:bCs/>
          <w:sz w:val="28"/>
          <w:szCs w:val="28"/>
        </w:rPr>
        <w:t>ā.</w:t>
      </w:r>
    </w:p>
    <w:p w:rsidR="00B62E07" w:rsidRPr="00385D3C" w:rsidP="00B62E07" w14:paraId="35D09CAB" w14:textId="77777777">
      <w:pPr>
        <w:spacing w:after="120" w:line="240" w:lineRule="auto"/>
        <w:ind w:firstLine="720"/>
        <w:jc w:val="both"/>
        <w:rPr>
          <w:rFonts w:ascii="Times New Roman" w:hAnsi="Times New Roman"/>
          <w:bCs/>
          <w:sz w:val="28"/>
          <w:szCs w:val="28"/>
        </w:rPr>
      </w:pPr>
      <w:r w:rsidRPr="00385D3C">
        <w:rPr>
          <w:rFonts w:ascii="Times New Roman" w:hAnsi="Times New Roman"/>
          <w:bCs/>
          <w:sz w:val="28"/>
          <w:szCs w:val="28"/>
        </w:rPr>
        <w:t>Pašvaldību aktivitātes patvertņu iekārtošanai ir iespējams tikai tad, ja  tiks atrasts risinājums ES kohēzijas politikas programmas 2021.–2027. gadam 2.1.3.  specifiskā atbalsta mērķī “Veicināt pielāgošanos klimata pārmaiņām, risku novēršanu un noturību pret katastrofām” vai 5.1.1.  specifiskā atbalsta mērķī “Vietējās teritorijas integrētās sociālās, ekonomiskās un vides attīstības un kultūras mantojuma, tūrisma un drošības veicināšana pilsētu funkcionālajās teritorijās” ietvaros,  paredzot investīcijai ES kohēzijas politikas programmas 2021.–2027. gadam</w:t>
      </w:r>
      <w:r>
        <w:rPr>
          <w:rFonts w:ascii="Times New Roman" w:hAnsi="Times New Roman"/>
          <w:bCs/>
          <w:sz w:val="28"/>
          <w:szCs w:val="28"/>
        </w:rPr>
        <w:t>.</w:t>
      </w:r>
      <w:r w:rsidRPr="00385D3C">
        <w:rPr>
          <w:rFonts w:ascii="Times New Roman" w:hAnsi="Times New Roman"/>
          <w:bCs/>
          <w:sz w:val="28"/>
          <w:szCs w:val="28"/>
        </w:rPr>
        <w:t xml:space="preserve"> </w:t>
      </w:r>
    </w:p>
    <w:p w:rsidR="00B62E07" w:rsidP="00B62E07" w14:paraId="1F170D50" w14:textId="77777777">
      <w:pPr>
        <w:spacing w:after="120" w:line="240" w:lineRule="auto"/>
        <w:ind w:firstLine="720"/>
        <w:jc w:val="both"/>
        <w:rPr>
          <w:rFonts w:ascii="Times New Roman" w:hAnsi="Times New Roman"/>
          <w:bCs/>
          <w:sz w:val="28"/>
          <w:szCs w:val="28"/>
        </w:rPr>
      </w:pPr>
      <w:r w:rsidRPr="00385D3C">
        <w:rPr>
          <w:rFonts w:ascii="Times New Roman" w:hAnsi="Times New Roman"/>
          <w:bCs/>
          <w:sz w:val="28"/>
          <w:szCs w:val="28"/>
        </w:rPr>
        <w:t xml:space="preserve">Iekšlietu ministrijai vai VARAM nepieciešams sagatavot un iesniegt Finanšu ministrijai izvērtēšanai investīciju priekšlikumu “Objektu pielāgošana civilās aizsardzības patvertņu funkciju nodrošināšanai” 7 700 000 </w:t>
      </w:r>
      <w:r w:rsidRPr="00385D3C">
        <w:rPr>
          <w:rFonts w:ascii="Times New Roman" w:hAnsi="Times New Roman"/>
          <w:bCs/>
          <w:sz w:val="28"/>
          <w:szCs w:val="28"/>
        </w:rPr>
        <w:t>euro</w:t>
      </w:r>
      <w:r w:rsidRPr="00385D3C">
        <w:rPr>
          <w:rFonts w:ascii="Times New Roman" w:hAnsi="Times New Roman"/>
          <w:bCs/>
          <w:sz w:val="28"/>
          <w:szCs w:val="28"/>
        </w:rPr>
        <w:t xml:space="preserve"> apmērā Eiropas Savienības kohēzijas politikas programmas 2021.–2027. gadam </w:t>
      </w:r>
      <w:r w:rsidRPr="00385D3C">
        <w:rPr>
          <w:rFonts w:ascii="Times New Roman" w:hAnsi="Times New Roman"/>
          <w:bCs/>
          <w:sz w:val="28"/>
          <w:szCs w:val="28"/>
        </w:rPr>
        <w:t>vidusposma</w:t>
      </w:r>
      <w:r w:rsidRPr="00385D3C">
        <w:rPr>
          <w:rFonts w:ascii="Times New Roman" w:hAnsi="Times New Roman"/>
          <w:bCs/>
          <w:sz w:val="28"/>
          <w:szCs w:val="28"/>
        </w:rPr>
        <w:t xml:space="preserve"> pārskatīšanas ietvaros.</w:t>
      </w:r>
    </w:p>
    <w:p w:rsidR="00B62E07" w:rsidP="00B62E07" w14:paraId="52666A96" w14:textId="77777777">
      <w:pPr>
        <w:spacing w:after="120" w:line="240" w:lineRule="auto"/>
        <w:jc w:val="both"/>
        <w:rPr>
          <w:rFonts w:ascii="Times New Roman" w:hAnsi="Times New Roman"/>
          <w:bCs/>
          <w:sz w:val="28"/>
          <w:szCs w:val="28"/>
        </w:rPr>
      </w:pPr>
    </w:p>
    <w:p w:rsidR="00B62E07" w:rsidRPr="006C6D26" w:rsidP="00B62E07" w14:paraId="3E13E2FF" w14:textId="77777777">
      <w:pPr>
        <w:spacing w:after="120" w:line="240" w:lineRule="auto"/>
        <w:jc w:val="both"/>
        <w:rPr>
          <w:rFonts w:ascii="Times New Roman" w:hAnsi="Times New Roman"/>
          <w:b/>
          <w:sz w:val="28"/>
          <w:szCs w:val="28"/>
        </w:rPr>
      </w:pPr>
      <w:r w:rsidRPr="006C6D26">
        <w:rPr>
          <w:rFonts w:ascii="Times New Roman" w:hAnsi="Times New Roman"/>
          <w:b/>
          <w:sz w:val="28"/>
          <w:szCs w:val="28"/>
        </w:rPr>
        <w:t>Puses vienojās</w:t>
      </w:r>
      <w:r>
        <w:rPr>
          <w:rFonts w:ascii="Times New Roman" w:hAnsi="Times New Roman"/>
          <w:b/>
          <w:sz w:val="28"/>
          <w:szCs w:val="28"/>
        </w:rPr>
        <w:t>:</w:t>
      </w:r>
    </w:p>
    <w:p w:rsidR="00B62E07" w:rsidRPr="006C6D26" w:rsidP="00B62E07" w14:paraId="1BF816B2" w14:textId="77777777">
      <w:pPr>
        <w:spacing w:after="120" w:line="240" w:lineRule="auto"/>
        <w:jc w:val="both"/>
        <w:rPr>
          <w:rFonts w:ascii="Times New Roman" w:hAnsi="Times New Roman"/>
          <w:bCs/>
          <w:sz w:val="28"/>
          <w:szCs w:val="28"/>
        </w:rPr>
      </w:pPr>
      <w:r w:rsidRPr="006C6D26">
        <w:rPr>
          <w:rFonts w:ascii="Times New Roman" w:hAnsi="Times New Roman"/>
          <w:bCs/>
          <w:sz w:val="28"/>
          <w:szCs w:val="28"/>
        </w:rPr>
        <w:t>1.</w:t>
      </w:r>
      <w:r>
        <w:rPr>
          <w:rFonts w:ascii="Times New Roman" w:hAnsi="Times New Roman"/>
          <w:bCs/>
          <w:sz w:val="28"/>
          <w:szCs w:val="28"/>
        </w:rPr>
        <w:t xml:space="preserve"> </w:t>
      </w:r>
      <w:r w:rsidRPr="006C6D26">
        <w:rPr>
          <w:rFonts w:ascii="Times New Roman" w:hAnsi="Times New Roman"/>
          <w:bCs/>
          <w:sz w:val="28"/>
          <w:szCs w:val="28"/>
        </w:rPr>
        <w:t>Konceptuāli atbalstīt Informatīvo  ziņojumu "Iespējamie risinājumi motivējošiem finanšu mehānismiem patvertnes vai vietas, kur var patverties, atjaunošanai vai izveidošanai."</w:t>
      </w:r>
    </w:p>
    <w:p w:rsidR="00B62E07" w:rsidRPr="006C6D26" w:rsidP="00B62E07" w14:paraId="178B7E23" w14:textId="77777777">
      <w:pPr>
        <w:spacing w:after="120" w:line="240" w:lineRule="auto"/>
        <w:jc w:val="both"/>
        <w:rPr>
          <w:rFonts w:ascii="Times New Roman" w:hAnsi="Times New Roman"/>
          <w:bCs/>
          <w:sz w:val="28"/>
          <w:szCs w:val="28"/>
        </w:rPr>
      </w:pPr>
      <w:r w:rsidRPr="006C6D26">
        <w:rPr>
          <w:rFonts w:ascii="Times New Roman" w:hAnsi="Times New Roman"/>
          <w:bCs/>
          <w:sz w:val="28"/>
          <w:szCs w:val="28"/>
        </w:rPr>
        <w:t>2.</w:t>
      </w:r>
      <w:r>
        <w:rPr>
          <w:rFonts w:ascii="Times New Roman" w:hAnsi="Times New Roman"/>
          <w:bCs/>
          <w:sz w:val="28"/>
          <w:szCs w:val="28"/>
        </w:rPr>
        <w:t xml:space="preserve">  </w:t>
      </w:r>
      <w:r w:rsidRPr="006C6D26">
        <w:rPr>
          <w:rFonts w:ascii="Times New Roman" w:hAnsi="Times New Roman"/>
          <w:bCs/>
          <w:sz w:val="28"/>
          <w:szCs w:val="28"/>
        </w:rPr>
        <w:t>Atbildīgajām ministrijām izvērtēt, kuros kohēzijas politikas programmas atbalsta pasākumos būtu ietveramas prasības un nosacījumi patvertņu un/vai vietu, kur patverties, atjaunošanai vai izveidei</w:t>
      </w:r>
      <w:r>
        <w:rPr>
          <w:rFonts w:ascii="Times New Roman" w:hAnsi="Times New Roman"/>
          <w:bCs/>
          <w:sz w:val="28"/>
          <w:szCs w:val="28"/>
        </w:rPr>
        <w:t>.</w:t>
      </w:r>
    </w:p>
    <w:p w:rsidR="00B62E07" w:rsidRPr="00EC31A6" w:rsidP="00B62E07" w14:paraId="5D72C587" w14:textId="77777777">
      <w:pPr>
        <w:spacing w:after="120" w:line="240" w:lineRule="auto"/>
        <w:jc w:val="both"/>
        <w:rPr>
          <w:rFonts w:ascii="Times New Roman" w:hAnsi="Times New Roman"/>
          <w:bCs/>
          <w:sz w:val="28"/>
          <w:szCs w:val="28"/>
        </w:rPr>
      </w:pPr>
      <w:r w:rsidRPr="00EC31A6">
        <w:rPr>
          <w:rFonts w:ascii="Times New Roman" w:hAnsi="Times New Roman"/>
          <w:bCs/>
          <w:sz w:val="28"/>
          <w:szCs w:val="28"/>
        </w:rPr>
        <w:t xml:space="preserve">3. Atzīt, ka patvertņu izveidošanas līdzfinansēšanas tiesību īstenošana nav iespējama bez finansējuma. </w:t>
      </w:r>
    </w:p>
    <w:p w:rsidR="00B62E07" w:rsidP="00B62E07" w14:paraId="1710AA75" w14:textId="77777777">
      <w:pPr>
        <w:spacing w:after="120" w:line="240" w:lineRule="auto"/>
        <w:jc w:val="both"/>
        <w:rPr>
          <w:rFonts w:ascii="Times New Roman" w:hAnsi="Times New Roman"/>
          <w:bCs/>
          <w:sz w:val="28"/>
          <w:szCs w:val="28"/>
        </w:rPr>
      </w:pPr>
    </w:p>
    <w:p w:rsidR="00B62E07" w:rsidRPr="00BD07B2" w:rsidP="00B62E07" w14:paraId="7567F8E2" w14:textId="77777777">
      <w:pPr>
        <w:pStyle w:val="ListParagraph"/>
        <w:numPr>
          <w:ilvl w:val="1"/>
          <w:numId w:val="14"/>
        </w:numPr>
        <w:spacing w:after="240" w:line="240" w:lineRule="auto"/>
        <w:ind w:left="1077"/>
        <w:jc w:val="both"/>
        <w:rPr>
          <w:rFonts w:ascii="Times New Roman" w:hAnsi="Times New Roman"/>
          <w:b/>
          <w:sz w:val="28"/>
          <w:szCs w:val="28"/>
        </w:rPr>
      </w:pPr>
      <w:r w:rsidRPr="00BD07B2">
        <w:rPr>
          <w:rFonts w:ascii="Times New Roman" w:hAnsi="Times New Roman"/>
          <w:b/>
          <w:sz w:val="28"/>
          <w:szCs w:val="28"/>
        </w:rPr>
        <w:t>Par Patvēruma, migrācijas un integrācijas fondā iegādāto izmitināšanas vietu iekārtošanas resursu nodošanu pašvaldībām (materiālo vērtību nodošanas organizēšana, atbildīgo personu apzināšana)</w:t>
      </w:r>
    </w:p>
    <w:p w:rsidR="00B62E07" w:rsidRPr="00BD07B2" w:rsidP="00B62E07" w14:paraId="30C3E0A7" w14:textId="77777777">
      <w:pPr>
        <w:spacing w:after="120" w:line="240" w:lineRule="auto"/>
        <w:jc w:val="both"/>
        <w:rPr>
          <w:rFonts w:ascii="Times New Roman" w:hAnsi="Times New Roman"/>
          <w:b/>
          <w:bCs/>
          <w:color w:val="000000" w:themeColor="text1"/>
          <w:sz w:val="28"/>
          <w:szCs w:val="28"/>
        </w:rPr>
      </w:pPr>
      <w:bookmarkStart w:id="11" w:name="_Hlk167098261"/>
      <w:r w:rsidRPr="009A6DAD">
        <w:rPr>
          <w:rFonts w:ascii="Times New Roman" w:hAnsi="Times New Roman"/>
          <w:b/>
          <w:bCs/>
          <w:color w:val="000000" w:themeColor="text1"/>
          <w:sz w:val="28"/>
          <w:szCs w:val="28"/>
        </w:rPr>
        <w:t>IeM viedoklis/informācija:</w:t>
      </w:r>
      <w:bookmarkEnd w:id="11"/>
    </w:p>
    <w:p w:rsidR="00B62E07" w:rsidP="00B62E07" w14:paraId="658E2588" w14:textId="77777777">
      <w:pPr>
        <w:spacing w:after="120" w:line="240" w:lineRule="auto"/>
        <w:ind w:firstLine="72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Valsts ugunsdzēsības un glābšanas dienests pašlaik īsteno iepirkuma procedūru par Patvēruma, migrācijas un integrācijas fondā iegādāto izmitināšanas vietu iekārtošanas resursu nodošanu pašvaldībām. Līdz ko tiks uzzināts materiālo vērtību piegādes laiks, tiks organizētas piegādes uz jau noskaidrotajām pašvaldību piegādes adresēm pašvaldību atbildīgajām personām, kā arī tiks nolemts par materiālo resursu nodošanu pašvaldībām patstāvīgā glabāšanā pēc lēmuma pieņemšanas par materiālo resursu atsavināšanu. </w:t>
      </w:r>
    </w:p>
    <w:p w:rsidR="00B62E07" w:rsidP="00B62E07" w14:paraId="1942BB75" w14:textId="77777777">
      <w:pPr>
        <w:spacing w:after="0" w:line="240" w:lineRule="auto"/>
        <w:jc w:val="both"/>
        <w:rPr>
          <w:rFonts w:ascii="Times New Roman" w:hAnsi="Times New Roman"/>
          <w:color w:val="000000" w:themeColor="text1"/>
          <w:sz w:val="28"/>
          <w:szCs w:val="28"/>
        </w:rPr>
      </w:pPr>
    </w:p>
    <w:p w:rsidR="00B62E07" w:rsidRPr="00BD07B2" w:rsidP="00B62E07" w14:paraId="301E444F" w14:textId="77777777">
      <w:pPr>
        <w:spacing w:after="120" w:line="240" w:lineRule="auto"/>
        <w:jc w:val="both"/>
        <w:rPr>
          <w:rFonts w:ascii="Times New Roman" w:hAnsi="Times New Roman"/>
          <w:b/>
          <w:bCs/>
          <w:color w:val="000000" w:themeColor="text1"/>
          <w:sz w:val="28"/>
          <w:szCs w:val="28"/>
        </w:rPr>
      </w:pPr>
      <w:bookmarkStart w:id="12" w:name="_Hlk167098278"/>
      <w:r w:rsidRPr="009A6DAD">
        <w:rPr>
          <w:rFonts w:ascii="Times New Roman" w:hAnsi="Times New Roman"/>
          <w:b/>
          <w:bCs/>
          <w:color w:val="000000" w:themeColor="text1"/>
          <w:sz w:val="28"/>
          <w:szCs w:val="28"/>
        </w:rPr>
        <w:t>LPS viedoklis:</w:t>
      </w:r>
      <w:bookmarkEnd w:id="12"/>
    </w:p>
    <w:p w:rsidR="00B62E07" w:rsidP="00B62E07" w14:paraId="142F4525" w14:textId="77777777">
      <w:pPr>
        <w:spacing w:after="120" w:line="240" w:lineRule="auto"/>
        <w:ind w:firstLine="720"/>
        <w:jc w:val="both"/>
        <w:rPr>
          <w:rFonts w:ascii="Times New Roman" w:hAnsi="Times New Roman"/>
          <w:color w:val="000000" w:themeColor="text1"/>
          <w:sz w:val="28"/>
          <w:szCs w:val="28"/>
        </w:rPr>
      </w:pPr>
      <w:r w:rsidRPr="009A6DAD">
        <w:rPr>
          <w:rFonts w:ascii="Times New Roman" w:hAnsi="Times New Roman"/>
          <w:color w:val="000000" w:themeColor="text1"/>
          <w:sz w:val="28"/>
          <w:szCs w:val="28"/>
        </w:rPr>
        <w:t>Valsts ugunsdzēsības un glābšanas dienests īsteno Patvēruma, migrācijas un integrācijas fonda Tematiskā mehānisma Ārkārtas palīdzības finanšu instrumenta (“</w:t>
      </w:r>
      <w:r w:rsidRPr="009A6DAD">
        <w:rPr>
          <w:rFonts w:ascii="Times New Roman" w:hAnsi="Times New Roman"/>
          <w:color w:val="000000" w:themeColor="text1"/>
          <w:sz w:val="28"/>
          <w:szCs w:val="28"/>
        </w:rPr>
        <w:t>Emergency</w:t>
      </w:r>
      <w:r w:rsidRPr="009A6DAD">
        <w:rPr>
          <w:rFonts w:ascii="Times New Roman" w:hAnsi="Times New Roman"/>
          <w:color w:val="000000" w:themeColor="text1"/>
          <w:sz w:val="28"/>
          <w:szCs w:val="28"/>
        </w:rPr>
        <w:t xml:space="preserve"> </w:t>
      </w:r>
      <w:r w:rsidRPr="009A6DAD">
        <w:rPr>
          <w:rFonts w:ascii="Times New Roman" w:hAnsi="Times New Roman"/>
          <w:color w:val="000000" w:themeColor="text1"/>
          <w:sz w:val="28"/>
          <w:szCs w:val="28"/>
        </w:rPr>
        <w:t>Assistance</w:t>
      </w:r>
      <w:r w:rsidRPr="009A6DAD">
        <w:rPr>
          <w:rFonts w:ascii="Times New Roman" w:hAnsi="Times New Roman"/>
          <w:color w:val="000000" w:themeColor="text1"/>
          <w:sz w:val="28"/>
          <w:szCs w:val="28"/>
        </w:rPr>
        <w:t>”) projektu, kura ietvaros ir paredzēts iegādāties izmitināšanai paredzētos materiāltehniskos resursus (10 000 gab. saliekamās gultas, 10 000 gab. matračus, 10 000 gab. spilvenus, 10 000 gab. guļammaisus) un pagaidu izmitināšanas pārvietojamās konstrukcijas (150 gab. saliekamos moduļu konteinerus). Minētie resursi paredzēti pašvaldību gatavības pasākumu īstenošanai katastrofas un citu apdraudējuma situācijās, piemēram, ēku un būvju sagruvuma vai to draudu gadījumā, ugunsgrēku gadījumā, bēgļu uzņemšanai, citos apdraudējumos, kuros nepieciešama iedzīvotāju evakuācija un pagaidu izmitināšanas atbalsts.</w:t>
      </w:r>
    </w:p>
    <w:p w:rsidR="00B62E07" w:rsidP="00B62E07" w14:paraId="747C69FD" w14:textId="77777777">
      <w:pPr>
        <w:spacing w:after="120" w:line="240" w:lineRule="auto"/>
        <w:jc w:val="both"/>
        <w:rPr>
          <w:rFonts w:ascii="Times New Roman" w:hAnsi="Times New Roman"/>
          <w:color w:val="000000" w:themeColor="text1"/>
          <w:sz w:val="28"/>
          <w:szCs w:val="28"/>
        </w:rPr>
      </w:pPr>
    </w:p>
    <w:p w:rsidR="00B62E07" w:rsidRPr="00BD07B2" w:rsidP="00B62E07" w14:paraId="63FB0F09" w14:textId="77777777">
      <w:pPr>
        <w:spacing w:after="120" w:line="240" w:lineRule="auto"/>
        <w:jc w:val="both"/>
        <w:rPr>
          <w:rFonts w:ascii="Times New Roman" w:hAnsi="Times New Roman"/>
          <w:b/>
          <w:bCs/>
          <w:color w:val="000000" w:themeColor="text1"/>
          <w:sz w:val="28"/>
          <w:szCs w:val="28"/>
        </w:rPr>
      </w:pPr>
      <w:r>
        <w:rPr>
          <w:rFonts w:ascii="Times New Roman" w:hAnsi="Times New Roman"/>
          <w:b/>
          <w:bCs/>
          <w:color w:val="000000" w:themeColor="text1"/>
          <w:sz w:val="28"/>
          <w:szCs w:val="28"/>
        </w:rPr>
        <w:t>Puses vienojās:</w:t>
      </w:r>
    </w:p>
    <w:p w:rsidR="00B62E07" w:rsidRPr="00BD0793" w:rsidP="00B62E07" w14:paraId="317CBD7D" w14:textId="77777777">
      <w:pPr>
        <w:spacing w:after="120" w:line="240" w:lineRule="auto"/>
        <w:ind w:firstLine="720"/>
        <w:jc w:val="both"/>
        <w:rPr>
          <w:rFonts w:ascii="Times New Roman" w:hAnsi="Times New Roman"/>
          <w:color w:val="000000" w:themeColor="text1"/>
          <w:sz w:val="28"/>
          <w:szCs w:val="28"/>
        </w:rPr>
      </w:pPr>
      <w:r w:rsidRPr="00BD0793">
        <w:rPr>
          <w:rFonts w:ascii="Times New Roman" w:hAnsi="Times New Roman"/>
          <w:color w:val="000000" w:themeColor="text1"/>
          <w:sz w:val="28"/>
          <w:szCs w:val="28"/>
        </w:rPr>
        <w:t xml:space="preserve">Pieņemt zināšanai Valsts ugunsdzēsības un glābšanas dienesta sniegto informāciju par </w:t>
      </w:r>
      <w:r>
        <w:rPr>
          <w:rFonts w:ascii="Times New Roman" w:hAnsi="Times New Roman"/>
          <w:color w:val="000000" w:themeColor="text1"/>
          <w:sz w:val="28"/>
          <w:szCs w:val="28"/>
        </w:rPr>
        <w:t>Patvēruma, migrācijas un integrācijas fondā iegādāto izmitināšanas vietu iekārtošanas resursu nodošanu pašvaldībām.</w:t>
      </w:r>
    </w:p>
    <w:p w:rsidR="00B62E07" w:rsidRPr="00060625" w:rsidP="00B62E07" w14:paraId="197E297F" w14:textId="77777777">
      <w:pPr>
        <w:spacing w:after="0" w:line="240" w:lineRule="auto"/>
        <w:jc w:val="both"/>
        <w:rPr>
          <w:rFonts w:ascii="Times New Roman" w:hAnsi="Times New Roman"/>
          <w:color w:val="538135"/>
          <w:sz w:val="28"/>
          <w:szCs w:val="28"/>
        </w:rPr>
      </w:pPr>
    </w:p>
    <w:p w:rsidR="00B62E07" w:rsidP="00B62E07" w14:paraId="180AB2BF" w14:textId="77777777">
      <w:pPr>
        <w:numPr>
          <w:ilvl w:val="1"/>
          <w:numId w:val="14"/>
        </w:numPr>
        <w:spacing w:after="240" w:line="240" w:lineRule="auto"/>
        <w:ind w:left="1077"/>
        <w:jc w:val="both"/>
        <w:rPr>
          <w:rFonts w:ascii="Times New Roman" w:hAnsi="Times New Roman"/>
          <w:b/>
          <w:sz w:val="28"/>
          <w:szCs w:val="28"/>
        </w:rPr>
      </w:pPr>
      <w:bookmarkStart w:id="13" w:name="_Hlk167115954"/>
      <w:r>
        <w:rPr>
          <w:rFonts w:ascii="Times New Roman" w:hAnsi="Times New Roman"/>
          <w:b/>
          <w:sz w:val="28"/>
          <w:szCs w:val="28"/>
        </w:rPr>
        <w:t>Informācijas aprites algoritms starp valsti un Civilās aizsardzības komisijām</w:t>
      </w:r>
    </w:p>
    <w:p w:rsidR="00B62E07" w:rsidRPr="0021615A" w:rsidP="00B62E07" w14:paraId="6D781968" w14:textId="77777777">
      <w:pPr>
        <w:jc w:val="both"/>
        <w:rPr>
          <w:rFonts w:ascii="Times New Roman" w:hAnsi="Times New Roman"/>
          <w:b/>
          <w:bCs/>
          <w:color w:val="000000" w:themeColor="text1"/>
          <w:kern w:val="2"/>
          <w:sz w:val="28"/>
          <w:szCs w:val="28"/>
        </w:rPr>
      </w:pPr>
      <w:bookmarkStart w:id="14" w:name="_Hlk167098324"/>
      <w:bookmarkEnd w:id="13"/>
      <w:r w:rsidRPr="0021615A">
        <w:rPr>
          <w:rFonts w:ascii="Times New Roman" w:hAnsi="Times New Roman"/>
          <w:b/>
          <w:bCs/>
          <w:color w:val="000000" w:themeColor="text1"/>
          <w:kern w:val="2"/>
          <w:sz w:val="28"/>
          <w:szCs w:val="28"/>
        </w:rPr>
        <w:t>IeM viedoklis/informācija:</w:t>
      </w:r>
    </w:p>
    <w:bookmarkEnd w:id="14"/>
    <w:p w:rsidR="00B62E07" w:rsidP="00B62E07" w14:paraId="3373AAAF" w14:textId="77777777">
      <w:pPr>
        <w:spacing w:after="120" w:line="240" w:lineRule="auto"/>
        <w:ind w:firstLine="720"/>
        <w:jc w:val="both"/>
        <w:rPr>
          <w:rFonts w:ascii="Times New Roman" w:hAnsi="Times New Roman"/>
          <w:color w:val="000000" w:themeColor="text1"/>
          <w:kern w:val="2"/>
          <w:sz w:val="28"/>
          <w:szCs w:val="28"/>
        </w:rPr>
      </w:pPr>
      <w:r w:rsidRPr="00E9543C">
        <w:rPr>
          <w:rFonts w:ascii="Times New Roman" w:hAnsi="Times New Roman"/>
          <w:color w:val="000000" w:themeColor="text1"/>
          <w:kern w:val="2"/>
          <w:sz w:val="28"/>
          <w:szCs w:val="28"/>
        </w:rPr>
        <w:t xml:space="preserve">Šobrīd ir identificēts, ka dažāda veida Civilās aizsardzības mācībās komunikācija ar pašvaldībām tiek organizēta tās iepriekš informējot par komunikācijas kanāliem un kārtību, kā arī dažāda veida valsts mēroga civilas aizsardzības uzdevumu izpilde ir koordinēta izmantojot oficiālos pašvaldību komunikācijas kanālus (e-pastus), bet komunikācijas algoritms ar pašvaldību sadarbības teritoriju (turpmāk – ST) civilās aizsardzības komisijām (turpmāk – </w:t>
      </w:r>
      <w:r w:rsidRPr="00E9543C">
        <w:rPr>
          <w:rFonts w:ascii="Times New Roman" w:hAnsi="Times New Roman"/>
          <w:color w:val="000000" w:themeColor="text1"/>
          <w:kern w:val="2"/>
          <w:sz w:val="28"/>
          <w:szCs w:val="28"/>
        </w:rPr>
        <w:t>CAK) ir vēl sarežģītāks (valsts institūcija informē ST CAK sekretāru, kas informē komisijas priekšsēdētaju par saņemto informāciju, vai arī komisijas dalībnieks ir komunikācija saņemšanas kanāls), minētie piemēri ir vienmēr komunikācijas ātrākie un efektīvākie risinājumi, kā rezultātā ir nepaciešams izveidot algoritmu, kas nodrošinātu visām iesaistītajām pusēm atvieglotu un paātrinātu informācijas apmaiņas kanālus, ne tikai ar ST CAK un valsts iestādēm, bet arī ar kaimiņu pašvaldībām.</w:t>
      </w:r>
    </w:p>
    <w:p w:rsidR="00B62E07" w:rsidP="00B62E07" w14:paraId="65CF110A" w14:textId="77777777">
      <w:pPr>
        <w:spacing w:after="120" w:line="240" w:lineRule="auto"/>
        <w:jc w:val="both"/>
        <w:rPr>
          <w:rFonts w:ascii="Times New Roman" w:hAnsi="Times New Roman"/>
          <w:color w:val="000000" w:themeColor="text1"/>
          <w:kern w:val="2"/>
          <w:sz w:val="28"/>
          <w:szCs w:val="28"/>
        </w:rPr>
      </w:pPr>
    </w:p>
    <w:p w:rsidR="00B62E07" w:rsidP="00B62E07" w14:paraId="53CD9BC0" w14:textId="77777777">
      <w:pPr>
        <w:jc w:val="both"/>
        <w:rPr>
          <w:rFonts w:ascii="Times New Roman" w:hAnsi="Times New Roman"/>
          <w:b/>
          <w:bCs/>
          <w:color w:val="000000" w:themeColor="text1"/>
          <w:kern w:val="2"/>
          <w:sz w:val="28"/>
          <w:szCs w:val="28"/>
        </w:rPr>
      </w:pPr>
      <w:r w:rsidRPr="0021615A">
        <w:rPr>
          <w:rFonts w:ascii="Times New Roman" w:hAnsi="Times New Roman"/>
          <w:b/>
          <w:bCs/>
          <w:color w:val="000000" w:themeColor="text1"/>
          <w:kern w:val="2"/>
          <w:sz w:val="28"/>
          <w:szCs w:val="28"/>
        </w:rPr>
        <w:t>LPS viedoklis:</w:t>
      </w:r>
    </w:p>
    <w:p w:rsidR="00B62E07" w:rsidRPr="0021615A" w:rsidP="00B62E07" w14:paraId="11DCFCE7" w14:textId="77777777">
      <w:pPr>
        <w:spacing w:after="120" w:line="240" w:lineRule="auto"/>
        <w:ind w:firstLine="720"/>
        <w:jc w:val="both"/>
        <w:rPr>
          <w:rFonts w:ascii="Times New Roman" w:hAnsi="Times New Roman"/>
          <w:color w:val="000000" w:themeColor="text1"/>
          <w:kern w:val="2"/>
          <w:sz w:val="28"/>
          <w:szCs w:val="28"/>
        </w:rPr>
      </w:pPr>
      <w:r w:rsidRPr="0021615A">
        <w:rPr>
          <w:rFonts w:ascii="Times New Roman" w:hAnsi="Times New Roman"/>
          <w:color w:val="000000" w:themeColor="text1"/>
          <w:kern w:val="2"/>
          <w:sz w:val="28"/>
          <w:szCs w:val="28"/>
        </w:rPr>
        <w:t xml:space="preserve">Lai nodrošinātu CA plānu sasaisti, nepieciešama </w:t>
      </w:r>
      <w:r w:rsidRPr="0021615A">
        <w:rPr>
          <w:rFonts w:ascii="Times New Roman" w:hAnsi="Times New Roman"/>
          <w:color w:val="000000" w:themeColor="text1"/>
          <w:kern w:val="2"/>
          <w:sz w:val="28"/>
          <w:szCs w:val="28"/>
        </w:rPr>
        <w:t>digitalizēta</w:t>
      </w:r>
      <w:r w:rsidRPr="0021615A">
        <w:rPr>
          <w:rFonts w:ascii="Times New Roman" w:hAnsi="Times New Roman"/>
          <w:color w:val="000000" w:themeColor="text1"/>
          <w:kern w:val="2"/>
          <w:sz w:val="28"/>
          <w:szCs w:val="28"/>
        </w:rPr>
        <w:t>, sinhronizēta un viegli operējama  visu valsts un pašvaldību iestāžu datu bāzes izveide  CA vajadzībām. Jāpilnveido Informācijas aprites algoritms starp valsti un Civilās aizsardzības komisijām. Pašvaldību rīcībā nav vienota koncepta (platformas) kā organizēt informācijas apkopošanu, attēlošanu, uzkrāšanu, sadarbību ar blakus pašvaldībām, iestādēm un/vai uzņēmumiem u.tml.</w:t>
      </w:r>
    </w:p>
    <w:p w:rsidR="00B62E07" w:rsidRPr="0021615A" w:rsidP="00B62E07" w14:paraId="65DEEFD3" w14:textId="77777777">
      <w:pPr>
        <w:spacing w:after="120" w:line="240" w:lineRule="auto"/>
        <w:ind w:firstLine="720"/>
        <w:jc w:val="both"/>
        <w:rPr>
          <w:rFonts w:ascii="Times New Roman" w:hAnsi="Times New Roman"/>
          <w:color w:val="000000" w:themeColor="text1"/>
          <w:kern w:val="2"/>
          <w:sz w:val="28"/>
          <w:szCs w:val="28"/>
        </w:rPr>
      </w:pPr>
      <w:r w:rsidRPr="0021615A">
        <w:rPr>
          <w:rFonts w:ascii="Times New Roman" w:hAnsi="Times New Roman"/>
          <w:color w:val="000000" w:themeColor="text1"/>
          <w:kern w:val="2"/>
          <w:sz w:val="28"/>
          <w:szCs w:val="28"/>
        </w:rPr>
        <w:t xml:space="preserve">CA  plānu izstrādi, aktualizēšanu, vienotu struktūru, sadarbību un citus jautājumus būtu ērtāk sagatavot un uzturēt aktualizētā stāvoklī, ja būtu pieejama vienota IKT platforma šādu strukturētu plānu izstrādei, paredzot šī jautājuma risināšanā arī VARAM </w:t>
      </w:r>
    </w:p>
    <w:p w:rsidR="00B62E07" w:rsidRPr="0021615A" w:rsidP="00B62E07" w14:paraId="34A35D8D" w14:textId="2D93C886">
      <w:pPr>
        <w:spacing w:after="120" w:line="240" w:lineRule="auto"/>
        <w:ind w:firstLine="720"/>
        <w:jc w:val="both"/>
        <w:rPr>
          <w:rFonts w:ascii="Times New Roman" w:hAnsi="Times New Roman"/>
          <w:color w:val="000000" w:themeColor="text1"/>
          <w:kern w:val="2"/>
          <w:sz w:val="28"/>
          <w:szCs w:val="28"/>
        </w:rPr>
      </w:pPr>
      <w:r w:rsidRPr="0021615A">
        <w:rPr>
          <w:rFonts w:ascii="Times New Roman" w:hAnsi="Times New Roman"/>
          <w:color w:val="000000" w:themeColor="text1"/>
          <w:kern w:val="2"/>
          <w:sz w:val="28"/>
          <w:szCs w:val="28"/>
        </w:rPr>
        <w:t>Attiecībā par militārās sadaļas izstrādes pilnveidošana CA plānos LPS viedoklis ir sekojošs</w:t>
      </w:r>
      <w:r>
        <w:rPr>
          <w:rFonts w:ascii="Times New Roman" w:hAnsi="Times New Roman"/>
          <w:color w:val="000000" w:themeColor="text1"/>
          <w:kern w:val="2"/>
          <w:sz w:val="28"/>
          <w:szCs w:val="28"/>
        </w:rPr>
        <w:t>:</w:t>
      </w:r>
    </w:p>
    <w:p w:rsidR="00B62E07" w:rsidRPr="0021615A" w:rsidP="00B62E07" w14:paraId="7A48B346" w14:textId="77777777">
      <w:pPr>
        <w:spacing w:after="120" w:line="240" w:lineRule="auto"/>
        <w:jc w:val="both"/>
        <w:rPr>
          <w:rFonts w:ascii="Times New Roman" w:hAnsi="Times New Roman"/>
          <w:color w:val="000000" w:themeColor="text1"/>
          <w:kern w:val="2"/>
          <w:sz w:val="28"/>
          <w:szCs w:val="28"/>
        </w:rPr>
      </w:pPr>
      <w:r w:rsidRPr="0021615A">
        <w:rPr>
          <w:rFonts w:ascii="Times New Roman" w:hAnsi="Times New Roman"/>
          <w:color w:val="000000" w:themeColor="text1"/>
          <w:kern w:val="2"/>
          <w:sz w:val="28"/>
          <w:szCs w:val="28"/>
        </w:rPr>
        <w:t xml:space="preserve">1. Nepieciešami detalizēti sadarbības algoritmi militāro draudu gadījumā </w:t>
      </w:r>
    </w:p>
    <w:p w:rsidR="00B62E07" w:rsidRPr="0021615A" w:rsidP="00B62E07" w14:paraId="52128874" w14:textId="77777777">
      <w:pPr>
        <w:spacing w:after="120" w:line="240" w:lineRule="auto"/>
        <w:jc w:val="both"/>
        <w:rPr>
          <w:rFonts w:ascii="Times New Roman" w:hAnsi="Times New Roman"/>
          <w:color w:val="000000" w:themeColor="text1"/>
          <w:kern w:val="2"/>
          <w:sz w:val="28"/>
          <w:szCs w:val="28"/>
        </w:rPr>
      </w:pPr>
      <w:r w:rsidRPr="0021615A">
        <w:rPr>
          <w:rFonts w:ascii="Times New Roman" w:hAnsi="Times New Roman"/>
          <w:color w:val="000000" w:themeColor="text1"/>
          <w:kern w:val="2"/>
          <w:sz w:val="28"/>
          <w:szCs w:val="28"/>
        </w:rPr>
        <w:t>2. Atbalstāma  apmācību  “Namejs</w:t>
      </w:r>
      <w:r>
        <w:rPr>
          <w:rFonts w:ascii="Times New Roman" w:hAnsi="Times New Roman"/>
          <w:color w:val="000000" w:themeColor="text1"/>
          <w:kern w:val="2"/>
          <w:sz w:val="28"/>
          <w:szCs w:val="28"/>
        </w:rPr>
        <w:t>”</w:t>
      </w:r>
      <w:r w:rsidRPr="0021615A">
        <w:rPr>
          <w:rFonts w:ascii="Times New Roman" w:hAnsi="Times New Roman"/>
          <w:color w:val="000000" w:themeColor="text1"/>
          <w:kern w:val="2"/>
          <w:sz w:val="28"/>
          <w:szCs w:val="28"/>
        </w:rPr>
        <w:t>, “Pilskalns” organizācija, neviens CA pielikums nespēj aizstāt mācības.  CA militārā sadaļas lietderīgums  jātestē apmācībās, pārbaudot operatīvo datu ticamību.</w:t>
      </w:r>
    </w:p>
    <w:p w:rsidR="00B62E07" w:rsidRPr="0021615A" w:rsidP="00B62E07" w14:paraId="2C09A614" w14:textId="77777777">
      <w:pPr>
        <w:spacing w:after="120" w:line="240" w:lineRule="auto"/>
        <w:ind w:firstLine="720"/>
        <w:jc w:val="both"/>
        <w:rPr>
          <w:rFonts w:ascii="Times New Roman" w:hAnsi="Times New Roman"/>
          <w:color w:val="000000" w:themeColor="text1"/>
          <w:kern w:val="2"/>
          <w:sz w:val="28"/>
          <w:szCs w:val="28"/>
        </w:rPr>
      </w:pPr>
      <w:r w:rsidRPr="0021615A">
        <w:rPr>
          <w:rFonts w:ascii="Times New Roman" w:hAnsi="Times New Roman"/>
          <w:color w:val="000000" w:themeColor="text1"/>
          <w:kern w:val="2"/>
          <w:sz w:val="28"/>
          <w:szCs w:val="28"/>
        </w:rPr>
        <w:t>Pozitīvi vērtējama MK iecere beidzot pilnveidot valsts krīzes vadības sistēmu un izveidot Krīzes vadības centru Ministru prezidenta pārraudzībā, vienlaikus atzīmējams ir fakts, ka šobrīd vēl nav skaidrs, kā šī sistēma praktiski funkcionēs, kā nodrošinās iekšējo un ārējo krīzes komunikāciju, un kur tajā ir citu institūciju, ieskaitot pašvaldības, loma un vieta.</w:t>
      </w:r>
    </w:p>
    <w:p w:rsidR="00B62E07" w:rsidP="00B62E07" w14:paraId="0935223D" w14:textId="77777777">
      <w:pPr>
        <w:spacing w:after="120" w:line="240" w:lineRule="auto"/>
        <w:ind w:firstLine="720"/>
        <w:jc w:val="both"/>
        <w:rPr>
          <w:rFonts w:ascii="Times New Roman" w:hAnsi="Times New Roman"/>
          <w:color w:val="000000" w:themeColor="text1"/>
          <w:kern w:val="2"/>
          <w:sz w:val="28"/>
          <w:szCs w:val="28"/>
        </w:rPr>
      </w:pPr>
      <w:r w:rsidRPr="0021615A">
        <w:rPr>
          <w:rFonts w:ascii="Times New Roman" w:hAnsi="Times New Roman"/>
          <w:color w:val="000000" w:themeColor="text1"/>
          <w:kern w:val="2"/>
          <w:sz w:val="28"/>
          <w:szCs w:val="28"/>
        </w:rPr>
        <w:t>Jā</w:t>
      </w:r>
      <w:r>
        <w:rPr>
          <w:rFonts w:ascii="Times New Roman" w:hAnsi="Times New Roman"/>
          <w:color w:val="000000" w:themeColor="text1"/>
          <w:kern w:val="2"/>
          <w:sz w:val="28"/>
          <w:szCs w:val="28"/>
        </w:rPr>
        <w:t>attīsta</w:t>
      </w:r>
      <w:r w:rsidRPr="0021615A">
        <w:rPr>
          <w:rFonts w:ascii="Times New Roman" w:hAnsi="Times New Roman"/>
          <w:color w:val="000000" w:themeColor="text1"/>
          <w:kern w:val="2"/>
          <w:sz w:val="28"/>
          <w:szCs w:val="28"/>
        </w:rPr>
        <w:t xml:space="preserve"> sadarbības mehānisms  ar  Civilās aizsardzības operacionālo centru. Krīzes vadībai jābūt harmoniskai un savstarpēji papildinošai.</w:t>
      </w:r>
    </w:p>
    <w:p w:rsidR="00B62E07" w:rsidP="00B62E07" w14:paraId="566F30E3" w14:textId="77777777">
      <w:pPr>
        <w:spacing w:after="120" w:line="240" w:lineRule="auto"/>
        <w:ind w:firstLine="720"/>
        <w:jc w:val="both"/>
        <w:rPr>
          <w:rFonts w:ascii="Times New Roman" w:hAnsi="Times New Roman"/>
          <w:color w:val="000000" w:themeColor="text1"/>
          <w:kern w:val="2"/>
          <w:sz w:val="28"/>
          <w:szCs w:val="28"/>
        </w:rPr>
      </w:pPr>
      <w:r w:rsidRPr="00166456">
        <w:rPr>
          <w:rFonts w:ascii="Times New Roman" w:hAnsi="Times New Roman"/>
          <w:color w:val="000000" w:themeColor="text1"/>
          <w:kern w:val="2"/>
          <w:sz w:val="28"/>
          <w:szCs w:val="28"/>
        </w:rPr>
        <w:t xml:space="preserve">Pozitīvi vērtējama MK iecere pilnveidot valsts krīzes vadības sistēmu un izveidot Krīzes vadības centru Ministru prezidenta pārraudzībā, vienlaikus atzīmējams ir fakts, ka šobrīd vēl nav skaidrs, kā šī sistēma praktiski funkcionēs, kā nodrošinās iekšējo un ārējo krīzes komunikāciju, </w:t>
      </w:r>
      <w:r>
        <w:rPr>
          <w:rFonts w:ascii="Times New Roman" w:hAnsi="Times New Roman"/>
          <w:color w:val="000000" w:themeColor="text1"/>
          <w:kern w:val="2"/>
          <w:sz w:val="28"/>
          <w:szCs w:val="28"/>
        </w:rPr>
        <w:t xml:space="preserve">pašlaik nav definēta </w:t>
      </w:r>
      <w:r w:rsidRPr="00166456">
        <w:rPr>
          <w:rFonts w:ascii="Times New Roman" w:hAnsi="Times New Roman"/>
          <w:color w:val="000000" w:themeColor="text1"/>
          <w:kern w:val="2"/>
          <w:sz w:val="28"/>
          <w:szCs w:val="28"/>
        </w:rPr>
        <w:t>pašvaldīb</w:t>
      </w:r>
      <w:r>
        <w:rPr>
          <w:rFonts w:ascii="Times New Roman" w:hAnsi="Times New Roman"/>
          <w:color w:val="000000" w:themeColor="text1"/>
          <w:kern w:val="2"/>
          <w:sz w:val="28"/>
          <w:szCs w:val="28"/>
        </w:rPr>
        <w:t>u vieta un loma šajā sistēmā.</w:t>
      </w:r>
    </w:p>
    <w:p w:rsidR="00B62E07" w:rsidP="00B62E07" w14:paraId="02B34D2F" w14:textId="77777777">
      <w:pPr>
        <w:spacing w:after="120" w:line="240" w:lineRule="auto"/>
        <w:jc w:val="both"/>
        <w:rPr>
          <w:rFonts w:ascii="Times New Roman" w:hAnsi="Times New Roman"/>
          <w:color w:val="000000" w:themeColor="text1"/>
          <w:kern w:val="2"/>
          <w:sz w:val="28"/>
          <w:szCs w:val="28"/>
        </w:rPr>
      </w:pPr>
    </w:p>
    <w:p w:rsidR="00B62E07" w:rsidP="00B62E07" w14:paraId="33A4B9F3" w14:textId="77777777">
      <w:pPr>
        <w:spacing w:after="120" w:line="240" w:lineRule="auto"/>
        <w:jc w:val="both"/>
        <w:rPr>
          <w:rFonts w:ascii="Times New Roman" w:hAnsi="Times New Roman"/>
          <w:b/>
          <w:bCs/>
          <w:color w:val="000000" w:themeColor="text1"/>
          <w:sz w:val="28"/>
          <w:szCs w:val="28"/>
        </w:rPr>
      </w:pPr>
      <w:r>
        <w:rPr>
          <w:rFonts w:ascii="Times New Roman" w:hAnsi="Times New Roman"/>
          <w:b/>
          <w:bCs/>
          <w:color w:val="000000" w:themeColor="text1"/>
          <w:sz w:val="28"/>
          <w:szCs w:val="28"/>
        </w:rPr>
        <w:t>Puses vienojās:</w:t>
      </w:r>
    </w:p>
    <w:p w:rsidR="00B62E07" w:rsidRPr="001205E9" w:rsidP="00B62E07" w14:paraId="517E69C2" w14:textId="77777777">
      <w:pPr>
        <w:pStyle w:val="ListParagraph"/>
        <w:numPr>
          <w:ilvl w:val="0"/>
          <w:numId w:val="24"/>
        </w:numPr>
        <w:spacing w:after="120" w:line="240" w:lineRule="auto"/>
        <w:jc w:val="both"/>
        <w:rPr>
          <w:rFonts w:ascii="Times New Roman" w:hAnsi="Times New Roman"/>
          <w:color w:val="000000" w:themeColor="text1"/>
          <w:sz w:val="28"/>
          <w:szCs w:val="28"/>
        </w:rPr>
      </w:pPr>
      <w:r w:rsidRPr="001205E9">
        <w:rPr>
          <w:rFonts w:ascii="Times New Roman" w:hAnsi="Times New Roman"/>
          <w:color w:val="000000"/>
          <w:sz w:val="28"/>
          <w:szCs w:val="28"/>
        </w:rPr>
        <w:t>Puses vienojās par Civilās aizsardzības koplietošanas IKT platformas izveides nepieciešamību, lai nodrošinātu sadarbību starp valsts un pašvaldību iestādēm, civilās aizsardzības datu apriti starp iesaistītajām pusēm.</w:t>
      </w:r>
    </w:p>
    <w:p w:rsidR="00B62E07" w:rsidRPr="001205E9" w:rsidP="00B62E07" w14:paraId="79AC1715" w14:textId="77777777">
      <w:pPr>
        <w:pStyle w:val="ListParagraph"/>
        <w:numPr>
          <w:ilvl w:val="0"/>
          <w:numId w:val="24"/>
        </w:numPr>
        <w:spacing w:after="120" w:line="240" w:lineRule="auto"/>
        <w:jc w:val="both"/>
        <w:rPr>
          <w:rFonts w:ascii="Times New Roman" w:hAnsi="Times New Roman"/>
          <w:color w:val="000000" w:themeColor="text1"/>
          <w:sz w:val="28"/>
          <w:szCs w:val="28"/>
        </w:rPr>
      </w:pPr>
      <w:r w:rsidRPr="001205E9">
        <w:rPr>
          <w:rFonts w:ascii="Times New Roman" w:hAnsi="Times New Roman"/>
          <w:color w:val="000000"/>
          <w:sz w:val="28"/>
          <w:szCs w:val="28"/>
        </w:rPr>
        <w:t>Nepieciešama sadarbība starp pašvaldībām, Iekšlietu ministriju, Aizsardzības ministriju un VARAM vienotas IKT platformas izveidē. Iekšlietu ministrijas Informācijas centrs būtu vadošais partneris platformas izveidē un darbināšanā. LPS apņemas organizēt darba procesus ar iesaistītām pusēm.</w:t>
      </w:r>
    </w:p>
    <w:p w:rsidR="00B62E07" w:rsidP="00B62E07" w14:paraId="59FE7823" w14:textId="77777777">
      <w:pPr>
        <w:numPr>
          <w:ilvl w:val="1"/>
          <w:numId w:val="14"/>
        </w:numPr>
        <w:spacing w:after="240" w:line="240" w:lineRule="auto"/>
        <w:ind w:left="1077"/>
        <w:jc w:val="both"/>
        <w:rPr>
          <w:rFonts w:ascii="Times New Roman" w:hAnsi="Times New Roman"/>
          <w:b/>
          <w:sz w:val="28"/>
          <w:szCs w:val="28"/>
        </w:rPr>
      </w:pPr>
      <w:r>
        <w:rPr>
          <w:rFonts w:ascii="Times New Roman" w:hAnsi="Times New Roman"/>
          <w:b/>
          <w:sz w:val="28"/>
          <w:szCs w:val="28"/>
        </w:rPr>
        <w:t>Šūnu apraides tehnoloģijas ieviešana</w:t>
      </w:r>
    </w:p>
    <w:p w:rsidR="00B62E07" w:rsidP="00B62E07" w14:paraId="1253CC21" w14:textId="77777777">
      <w:pPr>
        <w:spacing w:after="120" w:line="240" w:lineRule="auto"/>
        <w:jc w:val="both"/>
        <w:rPr>
          <w:rFonts w:ascii="Times New Roman" w:hAnsi="Times New Roman"/>
          <w:b/>
          <w:sz w:val="28"/>
          <w:szCs w:val="28"/>
        </w:rPr>
      </w:pPr>
      <w:r w:rsidRPr="0021615A">
        <w:rPr>
          <w:rFonts w:ascii="Times New Roman" w:hAnsi="Times New Roman"/>
          <w:b/>
          <w:sz w:val="28"/>
          <w:szCs w:val="28"/>
        </w:rPr>
        <w:t>IeM viedoklis/informācija:</w:t>
      </w:r>
    </w:p>
    <w:p w:rsidR="00B62E07" w:rsidP="00B62E07" w14:paraId="33CAD9AB" w14:textId="77777777">
      <w:pPr>
        <w:pStyle w:val="ListParagraph"/>
        <w:widowControl w:val="0"/>
        <w:spacing w:after="120" w:line="240" w:lineRule="auto"/>
        <w:ind w:left="0" w:firstLine="720"/>
        <w:jc w:val="both"/>
        <w:rPr>
          <w:rFonts w:ascii="Times New Roman" w:hAnsi="Times New Roman"/>
          <w:color w:val="000000" w:themeColor="text1"/>
          <w:sz w:val="28"/>
          <w:szCs w:val="28"/>
        </w:rPr>
      </w:pPr>
      <w:r w:rsidRPr="00E9543C">
        <w:rPr>
          <w:rFonts w:ascii="Times New Roman" w:hAnsi="Times New Roman"/>
          <w:color w:val="000000" w:themeColor="text1"/>
          <w:sz w:val="28"/>
          <w:szCs w:val="28"/>
        </w:rPr>
        <w:t xml:space="preserve">Šūnu apraides tehnoloģiskais risinājums paredz iespējas izsūtīt trauksmes paziņojumus, tostarp vairākās valodās, uz mobilajiem tālruņiem, kuri atrodas mobilo sakaru operatoru tīkla pārklājuma zonā, tostarp tādiem, kuriem nav ievietota SIM karte. Trauksmes ziņojumus varēs izsūtīt diezgan </w:t>
      </w:r>
      <w:r w:rsidRPr="00E9543C">
        <w:rPr>
          <w:rFonts w:ascii="Times New Roman" w:hAnsi="Times New Roman"/>
          <w:color w:val="000000" w:themeColor="text1"/>
          <w:sz w:val="28"/>
          <w:szCs w:val="28"/>
        </w:rPr>
        <w:t>granulāri</w:t>
      </w:r>
      <w:r w:rsidRPr="00E9543C">
        <w:rPr>
          <w:rFonts w:ascii="Times New Roman" w:hAnsi="Times New Roman"/>
          <w:color w:val="000000" w:themeColor="text1"/>
          <w:sz w:val="28"/>
          <w:szCs w:val="28"/>
        </w:rPr>
        <w:t xml:space="preserve"> noteiktās teritorijās, izmantojot tā saucamās šūnas mobilo sakaru tīklā. Svarīgi, ka izsūtāmā ziņa nebūs SMS, bet gan specializēts </w:t>
      </w:r>
      <w:r w:rsidRPr="00E9543C">
        <w:rPr>
          <w:rFonts w:ascii="Times New Roman" w:hAnsi="Times New Roman"/>
          <w:i/>
          <w:color w:val="000000" w:themeColor="text1"/>
          <w:sz w:val="28"/>
          <w:szCs w:val="28"/>
        </w:rPr>
        <w:t xml:space="preserve">EU </w:t>
      </w:r>
      <w:r w:rsidRPr="00E9543C">
        <w:rPr>
          <w:rFonts w:ascii="Times New Roman" w:hAnsi="Times New Roman"/>
          <w:i/>
          <w:color w:val="000000" w:themeColor="text1"/>
          <w:sz w:val="28"/>
          <w:szCs w:val="28"/>
        </w:rPr>
        <w:t>Alert</w:t>
      </w:r>
      <w:r w:rsidRPr="00E9543C">
        <w:rPr>
          <w:rFonts w:ascii="Times New Roman" w:hAnsi="Times New Roman"/>
          <w:color w:val="000000" w:themeColor="text1"/>
          <w:sz w:val="28"/>
          <w:szCs w:val="28"/>
        </w:rPr>
        <w:t xml:space="preserve"> standarta trauksmes paziņojumus telefonā. Sākotnējā ieviešanas posmā nav paredzēti citi platformā integrēti paziņojumu veidi, piemēram, informācija TV un radio, bet tiks ieviests tikai </w:t>
      </w:r>
      <w:r w:rsidRPr="00E9543C">
        <w:rPr>
          <w:rFonts w:ascii="Times New Roman" w:hAnsi="Times New Roman"/>
          <w:i/>
          <w:color w:val="000000" w:themeColor="text1"/>
          <w:sz w:val="28"/>
          <w:szCs w:val="28"/>
        </w:rPr>
        <w:t>Cell</w:t>
      </w:r>
      <w:r w:rsidRPr="00E9543C">
        <w:rPr>
          <w:rFonts w:ascii="Times New Roman" w:hAnsi="Times New Roman"/>
          <w:i/>
          <w:color w:val="000000" w:themeColor="text1"/>
          <w:sz w:val="28"/>
          <w:szCs w:val="28"/>
        </w:rPr>
        <w:t xml:space="preserve"> </w:t>
      </w:r>
      <w:r w:rsidRPr="00E9543C">
        <w:rPr>
          <w:rFonts w:ascii="Times New Roman" w:hAnsi="Times New Roman"/>
          <w:i/>
          <w:color w:val="000000" w:themeColor="text1"/>
          <w:sz w:val="28"/>
          <w:szCs w:val="28"/>
        </w:rPr>
        <w:t>Broadcast</w:t>
      </w:r>
      <w:r w:rsidRPr="00E9543C">
        <w:rPr>
          <w:rFonts w:ascii="Times New Roman" w:hAnsi="Times New Roman"/>
          <w:color w:val="000000" w:themeColor="text1"/>
          <w:sz w:val="28"/>
          <w:szCs w:val="28"/>
        </w:rPr>
        <w:t xml:space="preserve"> tehnoloģiskais risinājums. Vienlaicīgi VUGD turpinās izmantot jau līdz šim pieejamos trauksmes izziņošanas veidus, proti – trauksmes sirēnas un lietotni “112 Latvia”. Sākotnēji no šūnu apraides risinājuma trauksmes ziņojumus izsūtīs tikai VUGD, ja būs panākta organizatoriska vienošanās, varēs tikt izplatīti ziņojumi, kas saņemti no citām iestādēm. Paredzams, ka iespēju saņemt šos trauksmes paziņojumus atbalstīs absolūti lielākā mobilo telefonu daļa – nesavietojami būs ļoti veci (5 gadi un vairāk) mobilie telefoni ar vecām neatjaunotām operētājsistēmām (</w:t>
      </w:r>
      <w:r w:rsidRPr="00E9543C">
        <w:rPr>
          <w:rFonts w:ascii="Times New Roman" w:hAnsi="Times New Roman"/>
          <w:color w:val="000000" w:themeColor="text1"/>
          <w:sz w:val="28"/>
          <w:szCs w:val="28"/>
        </w:rPr>
        <w:t>Android</w:t>
      </w:r>
      <w:r w:rsidRPr="00E9543C">
        <w:rPr>
          <w:rFonts w:ascii="Times New Roman" w:hAnsi="Times New Roman"/>
          <w:color w:val="000000" w:themeColor="text1"/>
          <w:sz w:val="28"/>
          <w:szCs w:val="28"/>
        </w:rPr>
        <w:t xml:space="preserve">, </w:t>
      </w:r>
      <w:r w:rsidRPr="00E9543C">
        <w:rPr>
          <w:rFonts w:ascii="Times New Roman" w:hAnsi="Times New Roman"/>
          <w:color w:val="000000" w:themeColor="text1"/>
          <w:sz w:val="28"/>
          <w:szCs w:val="28"/>
        </w:rPr>
        <w:t>iOS</w:t>
      </w:r>
      <w:r w:rsidRPr="00E9543C">
        <w:rPr>
          <w:rFonts w:ascii="Times New Roman" w:hAnsi="Times New Roman"/>
          <w:color w:val="000000" w:themeColor="text1"/>
          <w:sz w:val="28"/>
          <w:szCs w:val="28"/>
        </w:rPr>
        <w:t xml:space="preserve"> gadījumā). Precīzāka, sabiedrībai uztverama informācija tiks sniegta projekta realizācijas gaitā. Sākotnēji tika plānots projektu realizēt līdz 2024.gada beigām, joprojām tiek darīts viss iespējamais, bet iepirkumā tika zaudēts daudz laika uz pārsūdzības procesiem. Šobrīd ir noslēgta atlases kārta un ir izsludināta 2.kārta. Paredzam, ka pilnvērtīgs risinājums produkcijas kvalitātē tiks palaists 2025.gada sākumā.</w:t>
      </w:r>
    </w:p>
    <w:p w:rsidR="00B62E07" w:rsidRPr="00BD07B2" w:rsidP="00B62E07" w14:paraId="080D3A22" w14:textId="77777777">
      <w:pPr>
        <w:pStyle w:val="ListParagraph"/>
        <w:widowControl w:val="0"/>
        <w:spacing w:after="120" w:line="240" w:lineRule="auto"/>
        <w:ind w:left="0" w:firstLine="357"/>
        <w:jc w:val="both"/>
        <w:rPr>
          <w:rFonts w:ascii="Times New Roman" w:hAnsi="Times New Roman"/>
          <w:color w:val="000000" w:themeColor="text1"/>
          <w:sz w:val="28"/>
          <w:szCs w:val="28"/>
        </w:rPr>
      </w:pPr>
    </w:p>
    <w:p w:rsidR="00B62E07" w:rsidP="00B62E07" w14:paraId="7E7BE8FD" w14:textId="77777777">
      <w:pPr>
        <w:spacing w:after="0" w:line="240" w:lineRule="auto"/>
        <w:jc w:val="both"/>
        <w:rPr>
          <w:rFonts w:ascii="Times New Roman" w:hAnsi="Times New Roman"/>
          <w:b/>
          <w:bCs/>
          <w:color w:val="000000" w:themeColor="text1"/>
          <w:sz w:val="28"/>
          <w:szCs w:val="28"/>
        </w:rPr>
      </w:pPr>
      <w:r>
        <w:rPr>
          <w:rFonts w:ascii="Times New Roman" w:hAnsi="Times New Roman"/>
          <w:b/>
          <w:bCs/>
          <w:color w:val="000000" w:themeColor="text1"/>
          <w:sz w:val="28"/>
          <w:szCs w:val="28"/>
        </w:rPr>
        <w:t>Puses vienojās:</w:t>
      </w:r>
    </w:p>
    <w:p w:rsidR="00B62E07" w:rsidRPr="00D06C48" w:rsidP="00B62E07" w14:paraId="72A62C6A" w14:textId="77777777">
      <w:pPr>
        <w:pStyle w:val="ListParagraph"/>
        <w:numPr>
          <w:ilvl w:val="0"/>
          <w:numId w:val="22"/>
        </w:numPr>
        <w:spacing w:after="120" w:line="240" w:lineRule="auto"/>
        <w:jc w:val="both"/>
        <w:rPr>
          <w:rFonts w:ascii="Times New Roman" w:hAnsi="Times New Roman"/>
          <w:color w:val="000000" w:themeColor="text1"/>
          <w:sz w:val="28"/>
          <w:szCs w:val="28"/>
        </w:rPr>
      </w:pPr>
      <w:r w:rsidRPr="00D06C48">
        <w:rPr>
          <w:rFonts w:ascii="Times New Roman" w:hAnsi="Times New Roman"/>
          <w:color w:val="000000" w:themeColor="text1"/>
          <w:sz w:val="28"/>
          <w:szCs w:val="28"/>
        </w:rPr>
        <w:t xml:space="preserve">Pieņemt zināšanai </w:t>
      </w:r>
      <w:r>
        <w:rPr>
          <w:rFonts w:ascii="Times New Roman" w:hAnsi="Times New Roman"/>
          <w:color w:val="000000" w:themeColor="text1"/>
          <w:sz w:val="28"/>
          <w:szCs w:val="28"/>
        </w:rPr>
        <w:t xml:space="preserve">Iekšlietu ministrijas Informācijas centra </w:t>
      </w:r>
      <w:r w:rsidRPr="002514BC">
        <w:rPr>
          <w:rFonts w:ascii="Times New Roman" w:hAnsi="Times New Roman"/>
          <w:color w:val="000000" w:themeColor="text1"/>
          <w:sz w:val="28"/>
          <w:szCs w:val="28"/>
        </w:rPr>
        <w:t>sniegto informāciju par šūnu apraides tehnoloģijas ieviešanu.</w:t>
      </w:r>
    </w:p>
    <w:p w:rsidR="00B62E07" w:rsidP="00B62E07" w14:paraId="6C02DE1C" w14:textId="77777777">
      <w:pPr>
        <w:spacing w:after="120" w:line="240" w:lineRule="auto"/>
        <w:jc w:val="both"/>
        <w:rPr>
          <w:rFonts w:ascii="Times New Roman" w:hAnsi="Times New Roman"/>
          <w:b/>
          <w:sz w:val="28"/>
          <w:szCs w:val="28"/>
        </w:rPr>
      </w:pPr>
    </w:p>
    <w:p w:rsidR="00B62E07" w:rsidRPr="00BD07B2" w:rsidP="00B62E07" w14:paraId="450FBEE6" w14:textId="77777777">
      <w:pPr>
        <w:numPr>
          <w:ilvl w:val="1"/>
          <w:numId w:val="14"/>
        </w:numPr>
        <w:spacing w:after="240" w:line="240" w:lineRule="auto"/>
        <w:ind w:left="1077"/>
        <w:jc w:val="both"/>
        <w:rPr>
          <w:rFonts w:ascii="Times New Roman" w:hAnsi="Times New Roman"/>
          <w:b/>
          <w:color w:val="000000" w:themeColor="text1"/>
          <w:sz w:val="28"/>
          <w:szCs w:val="28"/>
        </w:rPr>
      </w:pPr>
      <w:bookmarkStart w:id="15" w:name="_Hlk167112324"/>
      <w:bookmarkStart w:id="16" w:name="_Hlk167267714"/>
      <w:r w:rsidRPr="00BD07B2">
        <w:rPr>
          <w:rFonts w:ascii="Times New Roman" w:hAnsi="Times New Roman"/>
          <w:b/>
          <w:color w:val="000000" w:themeColor="text1"/>
          <w:sz w:val="28"/>
          <w:szCs w:val="28"/>
        </w:rPr>
        <w:t>Pašvaldību Civilās aizsardzības plāna pārskatīšanas regularitāte un precizēšanas kārtība pamatojoties uz Civilās aizsardzības komisijas locekļu ieteikumiem</w:t>
      </w:r>
      <w:bookmarkEnd w:id="15"/>
    </w:p>
    <w:bookmarkEnd w:id="16"/>
    <w:p w:rsidR="00B62E07" w:rsidRPr="001D29AF" w:rsidP="00B62E07" w14:paraId="081B5899" w14:textId="77777777">
      <w:pPr>
        <w:spacing w:after="120" w:line="240" w:lineRule="auto"/>
        <w:jc w:val="both"/>
        <w:rPr>
          <w:rFonts w:ascii="Times New Roman" w:hAnsi="Times New Roman"/>
          <w:b/>
          <w:sz w:val="28"/>
          <w:szCs w:val="28"/>
        </w:rPr>
      </w:pPr>
      <w:r w:rsidRPr="001D29AF">
        <w:rPr>
          <w:rFonts w:ascii="Times New Roman" w:hAnsi="Times New Roman"/>
          <w:b/>
          <w:sz w:val="28"/>
          <w:szCs w:val="28"/>
        </w:rPr>
        <w:t>IeM viedoklis/informācija:</w:t>
      </w:r>
    </w:p>
    <w:p w:rsidR="00B62E07" w:rsidP="00B62E07" w14:paraId="1C228D4C" w14:textId="77777777">
      <w:pPr>
        <w:spacing w:after="120" w:line="240" w:lineRule="auto"/>
        <w:ind w:firstLine="720"/>
        <w:jc w:val="both"/>
        <w:rPr>
          <w:rFonts w:ascii="Times New Roman" w:hAnsi="Times New Roman"/>
          <w:color w:val="000000" w:themeColor="text1"/>
          <w:sz w:val="28"/>
          <w:szCs w:val="28"/>
          <w:lang w:eastAsia="lv-LV"/>
        </w:rPr>
      </w:pPr>
      <w:r w:rsidRPr="00BD07B2">
        <w:rPr>
          <w:rFonts w:ascii="Times New Roman" w:hAnsi="Times New Roman"/>
          <w:color w:val="000000" w:themeColor="text1"/>
          <w:sz w:val="28"/>
          <w:szCs w:val="28"/>
          <w:lang w:eastAsia="lv-LV"/>
        </w:rPr>
        <w:t>Šobrīd ir noteikts, ka ST CAK Civilās aizsardzības plānu pašvaldības dome apstiprina ne retāk kā reizi četros gados un noteikts uzdevums komisijai analizēt katastrofu informāciju, bet nav atrunāta kārtība, kādā tiek sagatavoti un iesniegti priekšlikumi veikt grozījumus ST CAK Civilās aizsardzības plānā. Piemēram, ja VUGD ir izstrādājis metodoloģiju, ar kuru iespējams veikt ugunsgrēka riska novērtēšanu attiecīgās pašvaldības teritorijā, tad VUGD amatpersonas, kas nozīmētas darbam ST CAK, pārskatītu Civilās aizsardzības plāna sadaļu par ugunsgrēka risku, organizētu riska novērtēšanas procesu, iesaistot attiecīgās valsts un pašvaldības amatpersonas. Pēc riska novērtēšanas procesa VUGD amatpersonas iesniegtu pašvaldības domes priekšsēdētajām sagatavotos grozījumus, un pašvaldības domes uzdevums būtu veikt precizējumus Civilās aizsardzības plānā un apstiprināt precizēto Civilās aizsardzības plānu. Šādu kārtību ir jāparedz visiem ST CAK komisijas locekļiem attiecīgi savās nozarēs, piemēram, Valsts policija, NMPD u.c.</w:t>
      </w:r>
    </w:p>
    <w:p w:rsidR="00B62E07" w:rsidRPr="00BD07B2" w:rsidP="00B62E07" w14:paraId="74935A6C" w14:textId="77777777">
      <w:pPr>
        <w:spacing w:after="120" w:line="240" w:lineRule="auto"/>
        <w:jc w:val="both"/>
        <w:rPr>
          <w:rFonts w:ascii="Times New Roman" w:hAnsi="Times New Roman"/>
          <w:color w:val="000000" w:themeColor="text1"/>
          <w:sz w:val="28"/>
          <w:szCs w:val="28"/>
          <w:lang w:eastAsia="lv-LV"/>
        </w:rPr>
      </w:pPr>
    </w:p>
    <w:p w:rsidR="00B62E07" w:rsidP="00B62E07" w14:paraId="5400DBD1" w14:textId="77777777">
      <w:pPr>
        <w:spacing w:after="120" w:line="240" w:lineRule="auto"/>
        <w:jc w:val="both"/>
        <w:rPr>
          <w:rFonts w:ascii="Times New Roman" w:hAnsi="Times New Roman"/>
          <w:b/>
          <w:bCs/>
          <w:sz w:val="28"/>
          <w:szCs w:val="28"/>
        </w:rPr>
      </w:pPr>
      <w:r w:rsidRPr="006C39E5">
        <w:rPr>
          <w:rFonts w:ascii="Times New Roman" w:hAnsi="Times New Roman"/>
          <w:b/>
          <w:bCs/>
          <w:sz w:val="28"/>
          <w:szCs w:val="28"/>
        </w:rPr>
        <w:t>Puses vienojās:</w:t>
      </w:r>
    </w:p>
    <w:p w:rsidR="00B62E07" w:rsidP="00B62E07" w14:paraId="3FFDC10F" w14:textId="77777777">
      <w:pPr>
        <w:spacing w:after="120" w:line="240" w:lineRule="auto"/>
        <w:ind w:firstLine="714"/>
        <w:jc w:val="both"/>
        <w:rPr>
          <w:rFonts w:ascii="Times New Roman" w:hAnsi="Times New Roman"/>
          <w:sz w:val="28"/>
          <w:szCs w:val="28"/>
        </w:rPr>
      </w:pPr>
      <w:r>
        <w:rPr>
          <w:rFonts w:ascii="Times New Roman" w:hAnsi="Times New Roman"/>
          <w:sz w:val="28"/>
          <w:szCs w:val="28"/>
        </w:rPr>
        <w:t>Konceptuāli atbalstīt Iekšlietu ministrijas priekšlikumu par p</w:t>
      </w:r>
      <w:r w:rsidRPr="003051F2">
        <w:rPr>
          <w:rFonts w:ascii="Times New Roman" w:hAnsi="Times New Roman"/>
          <w:sz w:val="28"/>
          <w:szCs w:val="28"/>
        </w:rPr>
        <w:t>ašvaldību Civilās aizsardzības plāna pārskatīšanas regularitāt</w:t>
      </w:r>
      <w:r>
        <w:rPr>
          <w:rFonts w:ascii="Times New Roman" w:hAnsi="Times New Roman"/>
          <w:sz w:val="28"/>
          <w:szCs w:val="28"/>
        </w:rPr>
        <w:t>i</w:t>
      </w:r>
      <w:r w:rsidRPr="003051F2">
        <w:rPr>
          <w:rFonts w:ascii="Times New Roman" w:hAnsi="Times New Roman"/>
          <w:sz w:val="28"/>
          <w:szCs w:val="28"/>
        </w:rPr>
        <w:t xml:space="preserve"> un precizēšanas kārtīb</w:t>
      </w:r>
      <w:r>
        <w:rPr>
          <w:rFonts w:ascii="Times New Roman" w:hAnsi="Times New Roman"/>
          <w:sz w:val="28"/>
          <w:szCs w:val="28"/>
        </w:rPr>
        <w:t>u</w:t>
      </w:r>
      <w:r w:rsidRPr="003051F2">
        <w:rPr>
          <w:rFonts w:ascii="Times New Roman" w:hAnsi="Times New Roman"/>
          <w:sz w:val="28"/>
          <w:szCs w:val="28"/>
        </w:rPr>
        <w:t xml:space="preserve"> pamatojoties uz Civilās aizsardzības komisijas locekļu ieteikumiem</w:t>
      </w:r>
      <w:r>
        <w:rPr>
          <w:rFonts w:ascii="Times New Roman" w:hAnsi="Times New Roman"/>
          <w:sz w:val="28"/>
          <w:szCs w:val="28"/>
        </w:rPr>
        <w:t>.</w:t>
      </w:r>
    </w:p>
    <w:p w:rsidR="00B62E07" w:rsidP="00B62E07" w14:paraId="04E43804" w14:textId="77777777">
      <w:pPr>
        <w:spacing w:line="240" w:lineRule="auto"/>
        <w:jc w:val="both"/>
        <w:rPr>
          <w:rFonts w:ascii="Times New Roman" w:hAnsi="Times New Roman"/>
          <w:color w:val="000000"/>
          <w:sz w:val="28"/>
          <w:szCs w:val="28"/>
        </w:rPr>
      </w:pPr>
    </w:p>
    <w:p w:rsidR="00B62E07" w:rsidP="00B62E07" w14:paraId="4245A395" w14:textId="77777777">
      <w:pPr>
        <w:numPr>
          <w:ilvl w:val="0"/>
          <w:numId w:val="14"/>
        </w:numPr>
        <w:spacing w:after="240" w:line="240" w:lineRule="auto"/>
        <w:ind w:left="714" w:hanging="357"/>
        <w:jc w:val="both"/>
        <w:rPr>
          <w:rFonts w:ascii="Times New Roman" w:hAnsi="Times New Roman"/>
          <w:b/>
          <w:bCs/>
          <w:color w:val="000000"/>
          <w:sz w:val="28"/>
          <w:szCs w:val="28"/>
        </w:rPr>
      </w:pPr>
      <w:r w:rsidRPr="00E82F97">
        <w:rPr>
          <w:rFonts w:ascii="Times New Roman" w:hAnsi="Times New Roman"/>
          <w:b/>
          <w:bCs/>
          <w:color w:val="000000"/>
          <w:sz w:val="28"/>
          <w:szCs w:val="28"/>
        </w:rPr>
        <w:t>Par Ugunsdrošības, ugunsdzēsības un glābšanas darbu likumprojekta virzību</w:t>
      </w:r>
    </w:p>
    <w:p w:rsidR="00B62E07" w:rsidP="00B62E07" w14:paraId="04A15277" w14:textId="77777777">
      <w:pPr>
        <w:spacing w:after="120" w:line="240" w:lineRule="auto"/>
        <w:jc w:val="both"/>
        <w:rPr>
          <w:rFonts w:ascii="Times New Roman" w:hAnsi="Times New Roman"/>
          <w:sz w:val="28"/>
          <w:szCs w:val="28"/>
        </w:rPr>
      </w:pPr>
      <w:bookmarkStart w:id="17" w:name="_Hlk167098188"/>
      <w:r w:rsidRPr="006C39E5">
        <w:rPr>
          <w:rFonts w:ascii="Times New Roman" w:hAnsi="Times New Roman"/>
          <w:b/>
          <w:bCs/>
          <w:sz w:val="28"/>
          <w:szCs w:val="28"/>
        </w:rPr>
        <w:t>IeM viedoklis/informācija</w:t>
      </w:r>
      <w:r>
        <w:rPr>
          <w:rFonts w:ascii="Times New Roman" w:hAnsi="Times New Roman"/>
          <w:sz w:val="28"/>
          <w:szCs w:val="28"/>
        </w:rPr>
        <w:t>:</w:t>
      </w:r>
    </w:p>
    <w:bookmarkEnd w:id="17"/>
    <w:p w:rsidR="00B62E07" w:rsidRPr="00E9543C" w:rsidP="00B62E07" w14:paraId="3BE54FB6" w14:textId="77777777">
      <w:pPr>
        <w:widowControl/>
        <w:spacing w:after="120" w:line="240" w:lineRule="auto"/>
        <w:ind w:firstLine="720"/>
        <w:jc w:val="both"/>
        <w:rPr>
          <w:rFonts w:ascii="Times New Roman" w:hAnsi="Times New Roman"/>
          <w:color w:val="000000" w:themeColor="text1"/>
          <w:sz w:val="28"/>
          <w:szCs w:val="28"/>
          <w:lang w:eastAsia="lv-LV"/>
        </w:rPr>
      </w:pPr>
      <w:r w:rsidRPr="00E9543C">
        <w:rPr>
          <w:rFonts w:ascii="Times New Roman" w:hAnsi="Times New Roman"/>
          <w:color w:val="000000" w:themeColor="text1"/>
          <w:sz w:val="28"/>
          <w:szCs w:val="28"/>
          <w:lang w:eastAsia="lv-LV"/>
        </w:rPr>
        <w:t>Likumprojekta “Ugunsdrošības, ugunsdzēsības un glābšanas darbu likums” (turpmāk - likumprojekts) publiskā apspriešana norisinājās Tiesību aktu portālā no 2023.g. 20.decembra līdz 2024.gada 22.janvārim. Kopumā tika izteikti 76 priekšlikumi/iebildumi tiesību akta pilnveidošanai.</w:t>
      </w:r>
    </w:p>
    <w:p w:rsidR="00B62E07" w:rsidRPr="00E9543C" w:rsidP="00B62E07" w14:paraId="672FC099" w14:textId="77777777">
      <w:pPr>
        <w:widowControl/>
        <w:spacing w:after="120" w:line="240" w:lineRule="auto"/>
        <w:jc w:val="both"/>
        <w:rPr>
          <w:rFonts w:ascii="Times New Roman" w:hAnsi="Times New Roman"/>
          <w:color w:val="000000" w:themeColor="text1"/>
          <w:sz w:val="28"/>
          <w:szCs w:val="28"/>
          <w:lang w:eastAsia="lv-LV"/>
        </w:rPr>
      </w:pPr>
      <w:r w:rsidRPr="00E9543C">
        <w:rPr>
          <w:rFonts w:ascii="Times New Roman" w:hAnsi="Times New Roman"/>
          <w:color w:val="000000" w:themeColor="text1"/>
          <w:sz w:val="28"/>
          <w:szCs w:val="28"/>
        </w:rPr>
        <w:t>Sabiedrības līdzdalības rezultātā saņemtie sabiedrības viedokļi ir apkopoti viedokļu pārskatā, kas ir pievienoti likumprojektam un tā anotācijai. Visi iesniegtie viedokļi tika izvērtēti un iespēju robežās ņemti vērā.</w:t>
      </w:r>
    </w:p>
    <w:p w:rsidR="00B62E07" w:rsidRPr="00E9543C" w:rsidP="00B62E07" w14:paraId="2DFC925D" w14:textId="77777777">
      <w:pPr>
        <w:spacing w:after="120" w:line="240" w:lineRule="auto"/>
        <w:ind w:firstLine="720"/>
        <w:jc w:val="both"/>
        <w:rPr>
          <w:rFonts w:ascii="Times New Roman" w:hAnsi="Times New Roman"/>
          <w:color w:val="000000" w:themeColor="text1"/>
          <w:sz w:val="28"/>
          <w:szCs w:val="28"/>
        </w:rPr>
      </w:pPr>
      <w:r w:rsidRPr="00E9543C">
        <w:rPr>
          <w:rFonts w:ascii="Times New Roman" w:hAnsi="Times New Roman"/>
          <w:color w:val="000000" w:themeColor="text1"/>
          <w:sz w:val="28"/>
          <w:szCs w:val="28"/>
        </w:rPr>
        <w:t xml:space="preserve">2024.gada 24.aprīlī likumprojekts nodots saskaņošanai ministrijām  un institūcijām, tajā skaitā Latvijas Pašvaldību savienībai. </w:t>
      </w:r>
    </w:p>
    <w:p w:rsidR="00B62E07" w:rsidRPr="00E9543C" w:rsidP="00B62E07" w14:paraId="4D87B906" w14:textId="77777777">
      <w:pPr>
        <w:spacing w:after="120" w:line="240" w:lineRule="auto"/>
        <w:ind w:firstLine="720"/>
        <w:jc w:val="both"/>
        <w:rPr>
          <w:rFonts w:ascii="Times New Roman" w:hAnsi="Times New Roman"/>
          <w:color w:val="000000" w:themeColor="text1"/>
          <w:sz w:val="28"/>
          <w:szCs w:val="28"/>
        </w:rPr>
      </w:pPr>
      <w:r w:rsidRPr="00E9543C">
        <w:rPr>
          <w:rFonts w:ascii="Times New Roman" w:hAnsi="Times New Roman"/>
          <w:color w:val="000000" w:themeColor="text1"/>
          <w:sz w:val="28"/>
          <w:szCs w:val="28"/>
        </w:rPr>
        <w:t>Latvijas Pašvaldību savienība savā atzinumā sniedza iebildumus, tajā skaitā attiecībā uz Likumprojekta pantiem, kas nosaka pašvaldībām uzdevumu:</w:t>
      </w:r>
    </w:p>
    <w:p w:rsidR="00B62E07" w:rsidRPr="00E9543C" w:rsidP="00B62E07" w14:paraId="6AD200B5" w14:textId="77777777">
      <w:pPr>
        <w:spacing w:after="120" w:line="240" w:lineRule="auto"/>
        <w:jc w:val="both"/>
        <w:rPr>
          <w:rFonts w:ascii="Times New Roman" w:hAnsi="Times New Roman"/>
          <w:color w:val="000000" w:themeColor="text1"/>
          <w:sz w:val="28"/>
          <w:szCs w:val="28"/>
        </w:rPr>
      </w:pPr>
      <w:r w:rsidRPr="00E9543C">
        <w:rPr>
          <w:rFonts w:ascii="Times New Roman" w:hAnsi="Times New Roman"/>
          <w:color w:val="000000" w:themeColor="text1"/>
          <w:sz w:val="28"/>
          <w:szCs w:val="28"/>
        </w:rPr>
        <w:tab/>
        <w:t>- nodrošināt ārējo ugunsdzēsības ūdensapgādi pašvaldības teritorijā;</w:t>
      </w:r>
    </w:p>
    <w:p w:rsidR="00B62E07" w:rsidRPr="00E9543C" w:rsidP="00B62E07" w14:paraId="1571FE51" w14:textId="77777777">
      <w:pPr>
        <w:spacing w:after="120" w:line="240" w:lineRule="auto"/>
        <w:jc w:val="both"/>
        <w:rPr>
          <w:rFonts w:ascii="Times New Roman" w:hAnsi="Times New Roman"/>
          <w:color w:val="000000" w:themeColor="text1"/>
          <w:sz w:val="28"/>
          <w:szCs w:val="28"/>
        </w:rPr>
      </w:pPr>
      <w:r w:rsidRPr="00E9543C">
        <w:rPr>
          <w:rFonts w:ascii="Times New Roman" w:hAnsi="Times New Roman"/>
          <w:color w:val="000000" w:themeColor="text1"/>
          <w:sz w:val="28"/>
          <w:szCs w:val="28"/>
        </w:rPr>
        <w:tab/>
        <w:t>- nodrošināt ugunsgrēka dzēšanu, ja saskaņā ar normatīvajiem aktiem, pašvaldībai ir noteikts šāds uzdevums.</w:t>
      </w:r>
    </w:p>
    <w:p w:rsidR="00B62E07" w:rsidRPr="00E9543C" w:rsidP="00B62E07" w14:paraId="513625E4" w14:textId="77777777">
      <w:pPr>
        <w:spacing w:after="120" w:line="240" w:lineRule="auto"/>
        <w:ind w:firstLine="720"/>
        <w:jc w:val="both"/>
        <w:rPr>
          <w:rFonts w:ascii="Times New Roman" w:hAnsi="Times New Roman"/>
          <w:color w:val="000000" w:themeColor="text1"/>
          <w:sz w:val="28"/>
          <w:szCs w:val="28"/>
        </w:rPr>
      </w:pPr>
      <w:r w:rsidRPr="00E9543C">
        <w:rPr>
          <w:rFonts w:ascii="Times New Roman" w:hAnsi="Times New Roman"/>
          <w:color w:val="000000" w:themeColor="text1"/>
          <w:sz w:val="28"/>
          <w:szCs w:val="28"/>
        </w:rPr>
        <w:t>Latvijas Pašvaldību savienība atzinumā norādīts, “</w:t>
      </w:r>
      <w:r w:rsidRPr="00E9543C">
        <w:rPr>
          <w:rFonts w:ascii="Times New Roman" w:hAnsi="Times New Roman"/>
          <w:i/>
          <w:color w:val="000000" w:themeColor="text1"/>
          <w:sz w:val="28"/>
          <w:szCs w:val="28"/>
        </w:rPr>
        <w:t xml:space="preserve">ka ierīkot ārējās ugunsdzēsības ūdens ņemšanas vietas gan esošajos ciematos, gan tajos, kuri vēl </w:t>
      </w:r>
      <w:r w:rsidRPr="00E9543C">
        <w:rPr>
          <w:rFonts w:ascii="Times New Roman" w:hAnsi="Times New Roman"/>
          <w:i/>
          <w:color w:val="000000" w:themeColor="text1"/>
          <w:sz w:val="28"/>
          <w:szCs w:val="28"/>
        </w:rPr>
        <w:t>tiek būvēti, nav pamatota ar pašvaldību finansējuma iespējām, ka arī likumprojekts nenosaka vienlīdzīgu pieeju pašvaldībām un sabiedrībai  drošības  pasākumu nodrošināšanai, jo ar likumu tiek noteikts, kuras pašvaldības  piedalās ugunsdzēsībā, bet kuras nē. Pie tam, valsts pārvaldes uzdevumu segšana daļēji paredzēta arī no pašvaldību finanšu līdzekļiem</w:t>
      </w:r>
      <w:r w:rsidRPr="00E9543C">
        <w:rPr>
          <w:rFonts w:ascii="Times New Roman" w:hAnsi="Times New Roman"/>
          <w:color w:val="000000" w:themeColor="text1"/>
          <w:sz w:val="28"/>
          <w:szCs w:val="28"/>
        </w:rPr>
        <w:t>.”</w:t>
      </w:r>
    </w:p>
    <w:p w:rsidR="00B62E07" w:rsidP="00B62E07" w14:paraId="51026C20" w14:textId="74A5634A">
      <w:pPr>
        <w:spacing w:after="120" w:line="240" w:lineRule="auto"/>
        <w:ind w:firstLine="720"/>
        <w:jc w:val="both"/>
        <w:rPr>
          <w:rFonts w:ascii="Times New Roman" w:hAnsi="Times New Roman"/>
          <w:color w:val="000000" w:themeColor="text1"/>
          <w:sz w:val="28"/>
          <w:szCs w:val="28"/>
        </w:rPr>
      </w:pPr>
      <w:r w:rsidRPr="00E9543C">
        <w:rPr>
          <w:rFonts w:ascii="Times New Roman" w:hAnsi="Times New Roman"/>
          <w:color w:val="000000" w:themeColor="text1"/>
          <w:sz w:val="28"/>
          <w:szCs w:val="28"/>
        </w:rPr>
        <w:t xml:space="preserve">Provizoriski šogad likumprojekts tiks iesniegts Valsts Kancelejai izskatīšanai Ministru kabineta sēdē un valdība tālāk likumprojektu nosūtīs uz Saeimu. </w:t>
      </w:r>
    </w:p>
    <w:p w:rsidR="00B62E07" w:rsidRPr="00B62E07" w:rsidP="00B62E07" w14:paraId="07DEF6C9" w14:textId="77777777">
      <w:pPr>
        <w:spacing w:after="120" w:line="240" w:lineRule="auto"/>
        <w:ind w:firstLine="720"/>
        <w:jc w:val="both"/>
        <w:rPr>
          <w:rFonts w:ascii="Times New Roman" w:hAnsi="Times New Roman"/>
          <w:color w:val="000000" w:themeColor="text1"/>
          <w:sz w:val="28"/>
          <w:szCs w:val="28"/>
        </w:rPr>
      </w:pPr>
    </w:p>
    <w:p w:rsidR="00B62E07" w:rsidP="00B62E07" w14:paraId="64FADC71" w14:textId="77777777">
      <w:pPr>
        <w:spacing w:after="120" w:line="240" w:lineRule="auto"/>
        <w:jc w:val="both"/>
        <w:rPr>
          <w:rFonts w:ascii="Times New Roman" w:hAnsi="Times New Roman"/>
          <w:sz w:val="28"/>
          <w:szCs w:val="28"/>
        </w:rPr>
      </w:pPr>
      <w:r w:rsidRPr="006C39E5">
        <w:rPr>
          <w:rFonts w:ascii="Times New Roman" w:hAnsi="Times New Roman"/>
          <w:b/>
          <w:bCs/>
          <w:sz w:val="28"/>
          <w:szCs w:val="28"/>
        </w:rPr>
        <w:t>LPS viedoklis</w:t>
      </w:r>
      <w:r>
        <w:rPr>
          <w:rFonts w:ascii="Times New Roman" w:hAnsi="Times New Roman"/>
          <w:sz w:val="28"/>
          <w:szCs w:val="28"/>
        </w:rPr>
        <w:t>:</w:t>
      </w:r>
    </w:p>
    <w:p w:rsidR="00B62E07" w:rsidRPr="00BD6102" w:rsidP="00B62E07" w14:paraId="06E7CC92" w14:textId="77777777">
      <w:pPr>
        <w:spacing w:after="120" w:line="240" w:lineRule="auto"/>
        <w:ind w:firstLine="720"/>
        <w:jc w:val="both"/>
        <w:rPr>
          <w:rFonts w:ascii="Times New Roman" w:hAnsi="Times New Roman"/>
          <w:sz w:val="28"/>
          <w:szCs w:val="28"/>
        </w:rPr>
      </w:pPr>
      <w:r w:rsidRPr="00BD6102">
        <w:rPr>
          <w:rFonts w:ascii="Times New Roman" w:hAnsi="Times New Roman"/>
          <w:sz w:val="28"/>
          <w:szCs w:val="28"/>
        </w:rPr>
        <w:t xml:space="preserve">Likumprojekts paredz noteikt pašvaldībām jaunu uzdevumu - nodrošināt ugunsgrēka dzēšanu, ja saskaņā ar normatīvajiem aktiem, pašvaldībai ir noteikts šāds uzdevums. Šobrīd VUGD veicis Latvijas administratīvo teritoriju risku kartēšanu, lai noteiktu resursu plānošanu un izvietošanu atbilstoši riska novērtējumam. Pamatojoties uz minēto risku kartēšanu, identificētas administratīvās teritorijas, kurās nepieciešamas pašvaldību ugunsdzēsības organizācijas: papildu finansējums 2025.gadā 1 456 496 </w:t>
      </w:r>
      <w:r w:rsidRPr="00BD6102">
        <w:rPr>
          <w:rFonts w:ascii="Times New Roman" w:hAnsi="Times New Roman"/>
          <w:sz w:val="28"/>
          <w:szCs w:val="28"/>
        </w:rPr>
        <w:t>euro</w:t>
      </w:r>
      <w:r w:rsidRPr="00BD6102">
        <w:rPr>
          <w:rFonts w:ascii="Times New Roman" w:hAnsi="Times New Roman"/>
          <w:sz w:val="28"/>
          <w:szCs w:val="28"/>
        </w:rPr>
        <w:t xml:space="preserve">, 2026.gadā 775 952 un turpmāk ik gadu 775 952 </w:t>
      </w:r>
      <w:r w:rsidRPr="00BD6102">
        <w:rPr>
          <w:rFonts w:ascii="Times New Roman" w:hAnsi="Times New Roman"/>
          <w:sz w:val="28"/>
          <w:szCs w:val="28"/>
        </w:rPr>
        <w:t>euro</w:t>
      </w:r>
      <w:r w:rsidRPr="00BD6102">
        <w:rPr>
          <w:rFonts w:ascii="Times New Roman" w:hAnsi="Times New Roman"/>
          <w:sz w:val="28"/>
          <w:szCs w:val="28"/>
        </w:rPr>
        <w:t>)</w:t>
      </w:r>
      <w:r>
        <w:rPr>
          <w:rFonts w:ascii="Times New Roman" w:hAnsi="Times New Roman"/>
          <w:sz w:val="28"/>
          <w:szCs w:val="28"/>
        </w:rPr>
        <w:t xml:space="preserve">. </w:t>
      </w:r>
      <w:r w:rsidRPr="00BD6102">
        <w:rPr>
          <w:rFonts w:ascii="Times New Roman" w:hAnsi="Times New Roman"/>
          <w:sz w:val="28"/>
          <w:szCs w:val="28"/>
        </w:rPr>
        <w:t>Likumprojekts nenosaka vienlīdzīgu pieeju pašvaldībām un sabiedrībai  drošības  pasākumu nodrošināšanai , jo ar likumu tiek noteikts, kuras pašvaldības  piedalās ugunsdzēsībā, bet kuras  nē. Nav atrunāti kritēriji, pēc kuriem noteiks, kuriem objektiem būs nepieciešams ugunsdrošības stāvokļa novērtējums, tas palielinās administratīvo slogu, piemēram,  Pie tam valsts pārvaldes uzdevumu segšana daļēji paredzēta arī no pašvaldību finanšu līdzekļiem. Likumprojektā  nav noteiktas pašvaldību un valsts  finansējuma proporcijas. Nosakot mērķdotāciju</w:t>
      </w:r>
      <w:r>
        <w:rPr>
          <w:rFonts w:ascii="Times New Roman" w:hAnsi="Times New Roman"/>
          <w:sz w:val="28"/>
          <w:szCs w:val="28"/>
        </w:rPr>
        <w:t xml:space="preserve"> </w:t>
      </w:r>
      <w:r w:rsidRPr="00BD6102">
        <w:rPr>
          <w:rFonts w:ascii="Times New Roman" w:hAnsi="Times New Roman"/>
          <w:sz w:val="28"/>
          <w:szCs w:val="28"/>
        </w:rPr>
        <w:t>infrastruktūras, transporta līdzekļu nodrošināšanai un uzturēšanai, speciālā aprīkojuma iegādei un uzturēšanai, veselības un dzīvības apdrošināšanai pret nelaimes gadījumiem brīvprātīgā darba veikšanas laikā, apmācībai un kvalifikācijas nodrošināšanai, jāparedz ikgadēju izdevumu  indeksāciju</w:t>
      </w:r>
      <w:r>
        <w:rPr>
          <w:rFonts w:ascii="Times New Roman" w:hAnsi="Times New Roman"/>
          <w:sz w:val="28"/>
          <w:szCs w:val="28"/>
        </w:rPr>
        <w:t>.</w:t>
      </w:r>
    </w:p>
    <w:p w:rsidR="00B62E07" w:rsidRPr="00BD6102" w:rsidP="00B62E07" w14:paraId="059FB7A3" w14:textId="77777777">
      <w:pPr>
        <w:spacing w:after="120" w:line="240" w:lineRule="auto"/>
        <w:ind w:firstLine="720"/>
        <w:jc w:val="both"/>
        <w:rPr>
          <w:rFonts w:ascii="Times New Roman" w:hAnsi="Times New Roman"/>
          <w:sz w:val="28"/>
          <w:szCs w:val="28"/>
        </w:rPr>
      </w:pPr>
      <w:r w:rsidRPr="00BD6102">
        <w:rPr>
          <w:rFonts w:ascii="Times New Roman" w:hAnsi="Times New Roman"/>
          <w:sz w:val="28"/>
          <w:szCs w:val="28"/>
        </w:rPr>
        <w:t>Pašvaldību likuma 4.panta pirmās daļas 18.punktā ir noteikts, ka viena no pašvaldības autonomajām funkcijām ir pasākumu veikšana civilās aizsardzības un katastrofu pārvaldīšanā, ugunsdrošības un ugunsdzēsības jomā. Minētā tiesību norma ir vispārīga un nav skaidrs, kādi ir konkrēti pašvaldību veicamie pasākumi ugunsdrošības un ugunsdzēsības jomā, kā arī, kādās administratīvajās teritorijās tas ir jānodrošina un cik lielā apmērā</w:t>
      </w:r>
      <w:r>
        <w:rPr>
          <w:rFonts w:ascii="Times New Roman" w:hAnsi="Times New Roman"/>
          <w:sz w:val="28"/>
          <w:szCs w:val="28"/>
        </w:rPr>
        <w:t>.</w:t>
      </w:r>
    </w:p>
    <w:p w:rsidR="00B62E07" w:rsidRPr="00BD6102" w:rsidP="00B62E07" w14:paraId="5B549D56" w14:textId="77777777">
      <w:pPr>
        <w:spacing w:after="120" w:line="240" w:lineRule="auto"/>
        <w:ind w:firstLine="720"/>
        <w:jc w:val="both"/>
        <w:rPr>
          <w:rFonts w:ascii="Times New Roman" w:hAnsi="Times New Roman"/>
          <w:sz w:val="28"/>
          <w:szCs w:val="28"/>
        </w:rPr>
      </w:pPr>
      <w:r w:rsidRPr="00BD6102">
        <w:rPr>
          <w:rFonts w:ascii="Times New Roman" w:hAnsi="Times New Roman"/>
          <w:sz w:val="28"/>
          <w:szCs w:val="28"/>
        </w:rPr>
        <w:t>Nepieciešama vienošanās par atbalsta  proporcijām</w:t>
      </w:r>
      <w:r>
        <w:rPr>
          <w:rFonts w:ascii="Times New Roman" w:hAnsi="Times New Roman"/>
          <w:sz w:val="28"/>
          <w:szCs w:val="28"/>
        </w:rPr>
        <w:t>.</w:t>
      </w:r>
      <w:r w:rsidRPr="00BD6102">
        <w:rPr>
          <w:rFonts w:ascii="Times New Roman" w:hAnsi="Times New Roman"/>
          <w:sz w:val="28"/>
          <w:szCs w:val="28"/>
        </w:rPr>
        <w:t xml:space="preserve"> </w:t>
      </w:r>
    </w:p>
    <w:p w:rsidR="00B62E07" w:rsidRPr="00BD6102" w:rsidP="00B62E07" w14:paraId="5824E420" w14:textId="77777777">
      <w:pPr>
        <w:spacing w:after="120" w:line="240" w:lineRule="auto"/>
        <w:ind w:firstLine="720"/>
        <w:jc w:val="both"/>
        <w:rPr>
          <w:rFonts w:ascii="Times New Roman" w:hAnsi="Times New Roman"/>
          <w:sz w:val="28"/>
          <w:szCs w:val="28"/>
        </w:rPr>
      </w:pPr>
      <w:r w:rsidRPr="00BD6102">
        <w:rPr>
          <w:rFonts w:ascii="Times New Roman" w:hAnsi="Times New Roman"/>
          <w:sz w:val="28"/>
          <w:szCs w:val="28"/>
        </w:rPr>
        <w:t>Obligātā palīdzība ierīkot ārējās ugunsdzēsības ūdens ņemšanas vietas gan esošajos ciematos, gan tajos, kuri vēl tiek būvēti, nav pamatota ar pašvaldību finansējuma iespējām.</w:t>
      </w:r>
    </w:p>
    <w:p w:rsidR="00B62E07" w:rsidP="00B62E07" w14:paraId="1A509172" w14:textId="77777777">
      <w:pPr>
        <w:spacing w:after="120" w:line="240" w:lineRule="auto"/>
        <w:ind w:firstLine="720"/>
        <w:jc w:val="both"/>
        <w:rPr>
          <w:rFonts w:ascii="Times New Roman" w:hAnsi="Times New Roman"/>
          <w:sz w:val="28"/>
          <w:szCs w:val="28"/>
        </w:rPr>
      </w:pPr>
      <w:r w:rsidRPr="00BD6102">
        <w:rPr>
          <w:rFonts w:ascii="Times New Roman" w:hAnsi="Times New Roman"/>
          <w:sz w:val="28"/>
          <w:szCs w:val="28"/>
        </w:rPr>
        <w:t xml:space="preserve">Lai gan Pašvaldību likuma 4.panta pirmās daļas 18.punkts paredz, ka pašvaldībai viena no autonomām funkcijām ir veikt pasākumus civilās </w:t>
      </w:r>
      <w:r w:rsidRPr="00BD6102">
        <w:rPr>
          <w:rFonts w:ascii="Times New Roman" w:hAnsi="Times New Roman"/>
          <w:sz w:val="28"/>
          <w:szCs w:val="28"/>
        </w:rPr>
        <w:t>aizsardzības un katastrofu pārvaldīšanā, ugunsdrošības un ugunsdzēsības jomā. Jāatzīmē, ka pieņemot civilās aizsardzības un katastrofu pārvaldības likumu Anotācijā tika norādīts, ka tas neatstās finanšu ietekmi uz pašvaldību  budžetu. Tādējādi Likumprojekta 26.panta pirmās daļas 1.punkts nevar paredzēt detalizētākus pašvaldību uzdevumus ugunsdrošības un ugunsdzēsības jomā attiecībā uz ārējo ugunsdzēsības ūdensapgādi, ja nav norādīts papildus finansējums.</w:t>
      </w:r>
    </w:p>
    <w:p w:rsidR="00B62E07" w:rsidP="00B62E07" w14:paraId="1FE87285" w14:textId="77777777">
      <w:pPr>
        <w:spacing w:after="120" w:line="240" w:lineRule="auto"/>
        <w:jc w:val="both"/>
        <w:rPr>
          <w:rFonts w:ascii="Times New Roman" w:hAnsi="Times New Roman"/>
          <w:sz w:val="28"/>
          <w:szCs w:val="28"/>
        </w:rPr>
      </w:pPr>
    </w:p>
    <w:p w:rsidR="00B62E07" w:rsidP="00B62E07" w14:paraId="337E2352" w14:textId="77777777">
      <w:pPr>
        <w:pStyle w:val="ListParagraph"/>
        <w:spacing w:after="120" w:line="240" w:lineRule="auto"/>
        <w:ind w:left="0"/>
        <w:jc w:val="both"/>
        <w:rPr>
          <w:rFonts w:ascii="Times New Roman" w:hAnsi="Times New Roman"/>
          <w:b/>
          <w:bCs/>
          <w:color w:val="000000" w:themeColor="text1"/>
          <w:sz w:val="28"/>
          <w:szCs w:val="28"/>
        </w:rPr>
      </w:pPr>
      <w:r w:rsidRPr="00B832E6">
        <w:rPr>
          <w:rFonts w:ascii="Times New Roman" w:hAnsi="Times New Roman"/>
          <w:b/>
          <w:bCs/>
          <w:color w:val="000000" w:themeColor="text1"/>
          <w:sz w:val="28"/>
          <w:szCs w:val="28"/>
        </w:rPr>
        <w:t xml:space="preserve">LPS  īpašais viedoklis: </w:t>
      </w:r>
    </w:p>
    <w:p w:rsidR="00B62E07" w:rsidP="00B62E07" w14:paraId="091DD3D0" w14:textId="77777777">
      <w:pPr>
        <w:pStyle w:val="ListParagraph"/>
        <w:numPr>
          <w:ilvl w:val="0"/>
          <w:numId w:val="23"/>
        </w:numPr>
        <w:spacing w:line="240" w:lineRule="auto"/>
        <w:ind w:left="284" w:hanging="284"/>
        <w:jc w:val="both"/>
        <w:rPr>
          <w:rFonts w:ascii="Times New Roman" w:hAnsi="Times New Roman"/>
          <w:color w:val="000000" w:themeColor="text1"/>
          <w:sz w:val="28"/>
          <w:szCs w:val="28"/>
        </w:rPr>
      </w:pPr>
      <w:r w:rsidRPr="00B832E6">
        <w:rPr>
          <w:rFonts w:ascii="Times New Roman" w:hAnsi="Times New Roman"/>
          <w:color w:val="000000" w:themeColor="text1"/>
          <w:sz w:val="28"/>
          <w:szCs w:val="28"/>
        </w:rPr>
        <w:t xml:space="preserve">Stājoties spēkā likuma 26. (1) daļai nepieciešams atkārtots finanšu pārrēķins (izmaksu indeksācija) un rezultatīvs saskaņojums ar Finanšu ministriju. </w:t>
      </w:r>
    </w:p>
    <w:p w:rsidR="00B62E07" w:rsidRPr="00B832E6" w:rsidP="00B62E07" w14:paraId="58538FED" w14:textId="77777777">
      <w:pPr>
        <w:pStyle w:val="ListParagraph"/>
        <w:numPr>
          <w:ilvl w:val="0"/>
          <w:numId w:val="23"/>
        </w:numPr>
        <w:spacing w:line="240" w:lineRule="auto"/>
        <w:ind w:left="284" w:hanging="284"/>
        <w:jc w:val="both"/>
        <w:rPr>
          <w:rFonts w:ascii="Times New Roman" w:hAnsi="Times New Roman"/>
          <w:color w:val="000000" w:themeColor="text1"/>
          <w:sz w:val="28"/>
          <w:szCs w:val="28"/>
        </w:rPr>
      </w:pPr>
      <w:r w:rsidRPr="00B832E6">
        <w:rPr>
          <w:rFonts w:ascii="Times New Roman" w:hAnsi="Times New Roman"/>
          <w:color w:val="000000" w:themeColor="text1"/>
          <w:sz w:val="28"/>
          <w:szCs w:val="28"/>
        </w:rPr>
        <w:t>Lai  nodrošinātu efektīvu kontroli par valsts un pašvaldības budžeta līdzekļu izlietojumu un precīzi noregulētu sadarbības mērķi un virzienus, paredzēt iespējas  IeM un pašvaldībām  slēgt attiecīgu vienošanos (līgumu),  kurā tiktu norādīts konkrēts sniedzamā atbalsta apmērs, mērķis un sniegšanas kārtība, kā arī finanšu līdzekļu izlietojuma kontroles nosacījumi.</w:t>
      </w:r>
    </w:p>
    <w:p w:rsidR="00B62E07" w:rsidP="00B62E07" w14:paraId="18C56E3D" w14:textId="77777777">
      <w:pPr>
        <w:spacing w:after="120" w:line="240" w:lineRule="auto"/>
        <w:jc w:val="both"/>
        <w:rPr>
          <w:rFonts w:ascii="Times New Roman" w:hAnsi="Times New Roman"/>
          <w:sz w:val="28"/>
          <w:szCs w:val="28"/>
        </w:rPr>
      </w:pPr>
    </w:p>
    <w:p w:rsidR="00B62E07" w:rsidRPr="00487343" w:rsidP="00B62E07" w14:paraId="6922C64A" w14:textId="77777777">
      <w:pPr>
        <w:spacing w:after="120" w:line="240" w:lineRule="auto"/>
        <w:jc w:val="both"/>
        <w:rPr>
          <w:rFonts w:ascii="Times New Roman" w:hAnsi="Times New Roman"/>
          <w:sz w:val="28"/>
          <w:szCs w:val="28"/>
        </w:rPr>
      </w:pPr>
      <w:r w:rsidRPr="006C39E5">
        <w:rPr>
          <w:rFonts w:ascii="Times New Roman" w:hAnsi="Times New Roman"/>
          <w:b/>
          <w:bCs/>
          <w:sz w:val="28"/>
          <w:szCs w:val="28"/>
        </w:rPr>
        <w:t>Puses vienojās:</w:t>
      </w:r>
    </w:p>
    <w:p w:rsidR="00B62E07" w:rsidP="00B62E07" w14:paraId="761E048F" w14:textId="77777777">
      <w:pPr>
        <w:pStyle w:val="ListParagraph"/>
        <w:numPr>
          <w:ilvl w:val="0"/>
          <w:numId w:val="18"/>
        </w:numPr>
        <w:spacing w:line="240" w:lineRule="auto"/>
        <w:ind w:left="284" w:hanging="284"/>
        <w:jc w:val="both"/>
        <w:rPr>
          <w:rFonts w:ascii="Times New Roman" w:hAnsi="Times New Roman"/>
          <w:color w:val="000000"/>
          <w:sz w:val="28"/>
          <w:szCs w:val="28"/>
        </w:rPr>
      </w:pPr>
      <w:r w:rsidRPr="00BD6102">
        <w:rPr>
          <w:rFonts w:ascii="Times New Roman" w:hAnsi="Times New Roman"/>
          <w:color w:val="000000"/>
          <w:sz w:val="28"/>
          <w:szCs w:val="28"/>
        </w:rPr>
        <w:t>Konceptuāli atbalstīt likumprojekta Ugunsdrošības, ugunsdzēsības un glābšanas darbu likums tālāku virzību</w:t>
      </w:r>
      <w:r>
        <w:rPr>
          <w:rFonts w:ascii="Times New Roman" w:hAnsi="Times New Roman"/>
          <w:color w:val="000000"/>
          <w:sz w:val="28"/>
          <w:szCs w:val="28"/>
        </w:rPr>
        <w:t>, vienlaikus turpinot saskaņošanas procesu.</w:t>
      </w:r>
    </w:p>
    <w:p w:rsidR="00B62E07" w:rsidP="00B62E07" w14:paraId="78A1CF91" w14:textId="77777777">
      <w:pPr>
        <w:pStyle w:val="ListParagraph"/>
        <w:numPr>
          <w:ilvl w:val="0"/>
          <w:numId w:val="18"/>
        </w:numPr>
        <w:spacing w:line="240" w:lineRule="auto"/>
        <w:ind w:left="284" w:hanging="284"/>
        <w:jc w:val="both"/>
        <w:rPr>
          <w:rFonts w:ascii="Times New Roman" w:hAnsi="Times New Roman"/>
          <w:color w:val="000000"/>
          <w:sz w:val="28"/>
          <w:szCs w:val="28"/>
        </w:rPr>
      </w:pPr>
      <w:r w:rsidRPr="00BD6102">
        <w:rPr>
          <w:rFonts w:ascii="Times New Roman" w:hAnsi="Times New Roman"/>
          <w:color w:val="000000"/>
          <w:sz w:val="28"/>
          <w:szCs w:val="28"/>
        </w:rPr>
        <w:t>Pieņemt zināšanai,</w:t>
      </w:r>
      <w:r>
        <w:rPr>
          <w:rFonts w:ascii="Times New Roman" w:hAnsi="Times New Roman"/>
          <w:color w:val="000000"/>
          <w:sz w:val="28"/>
          <w:szCs w:val="28"/>
        </w:rPr>
        <w:t xml:space="preserve"> ka </w:t>
      </w:r>
      <w:r w:rsidRPr="00BD6102">
        <w:rPr>
          <w:rFonts w:ascii="Times New Roman" w:hAnsi="Times New Roman"/>
          <w:color w:val="000000"/>
          <w:sz w:val="28"/>
          <w:szCs w:val="28"/>
        </w:rPr>
        <w:t>pēc konsultantu SIA “</w:t>
      </w:r>
      <w:r w:rsidRPr="00BD6102">
        <w:rPr>
          <w:rFonts w:ascii="Times New Roman" w:hAnsi="Times New Roman"/>
          <w:color w:val="000000"/>
          <w:sz w:val="28"/>
          <w:szCs w:val="28"/>
        </w:rPr>
        <w:t>Ernst&amp;Young</w:t>
      </w:r>
      <w:r w:rsidRPr="00BD6102">
        <w:rPr>
          <w:rFonts w:ascii="Times New Roman" w:hAnsi="Times New Roman"/>
          <w:color w:val="000000"/>
          <w:sz w:val="28"/>
          <w:szCs w:val="28"/>
        </w:rPr>
        <w:t xml:space="preserve">” veiktās  ekonomiskās analīzes pašvaldību ugunsdzēsības organizāciju vai citu ugunsdzēsēju organizāciju darbības nodrošināšanai nepieciešams papildu finansējums 2025.gadā 1 456 496 </w:t>
      </w:r>
      <w:r w:rsidRPr="00BD6102">
        <w:rPr>
          <w:rFonts w:ascii="Times New Roman" w:hAnsi="Times New Roman"/>
          <w:color w:val="000000"/>
          <w:sz w:val="28"/>
          <w:szCs w:val="28"/>
        </w:rPr>
        <w:t>euro</w:t>
      </w:r>
      <w:r w:rsidRPr="00BD6102">
        <w:rPr>
          <w:rFonts w:ascii="Times New Roman" w:hAnsi="Times New Roman"/>
          <w:color w:val="000000"/>
          <w:sz w:val="28"/>
          <w:szCs w:val="28"/>
        </w:rPr>
        <w:t xml:space="preserve">, 2026.gadā 775 952 un turpmāk ik gadu 775 952 </w:t>
      </w:r>
      <w:r w:rsidRPr="00BD6102">
        <w:rPr>
          <w:rFonts w:ascii="Times New Roman" w:hAnsi="Times New Roman"/>
          <w:color w:val="000000"/>
          <w:sz w:val="28"/>
          <w:szCs w:val="28"/>
        </w:rPr>
        <w:t>euro</w:t>
      </w:r>
      <w:r w:rsidRPr="00BD6102">
        <w:rPr>
          <w:rFonts w:ascii="Times New Roman" w:hAnsi="Times New Roman"/>
          <w:color w:val="000000"/>
          <w:sz w:val="28"/>
          <w:szCs w:val="28"/>
        </w:rPr>
        <w:t xml:space="preserve">. </w:t>
      </w:r>
    </w:p>
    <w:p w:rsidR="00B62E07" w:rsidRPr="00BD6102" w:rsidP="00B62E07" w14:paraId="72A4E3FC" w14:textId="77777777">
      <w:pPr>
        <w:pStyle w:val="ListParagraph"/>
        <w:spacing w:line="240" w:lineRule="auto"/>
        <w:ind w:left="284"/>
        <w:jc w:val="both"/>
        <w:rPr>
          <w:rFonts w:ascii="Times New Roman" w:hAnsi="Times New Roman"/>
          <w:color w:val="000000"/>
          <w:sz w:val="28"/>
          <w:szCs w:val="28"/>
        </w:rPr>
      </w:pPr>
    </w:p>
    <w:p w:rsidR="00B62E07" w:rsidRPr="006028CD" w:rsidP="00B62E07" w14:paraId="3ACB338F" w14:textId="77777777">
      <w:pPr>
        <w:numPr>
          <w:ilvl w:val="0"/>
          <w:numId w:val="14"/>
        </w:numPr>
        <w:spacing w:after="240" w:line="240" w:lineRule="auto"/>
        <w:ind w:left="714" w:hanging="357"/>
        <w:jc w:val="both"/>
        <w:rPr>
          <w:rFonts w:ascii="Times New Roman" w:hAnsi="Times New Roman"/>
          <w:b/>
          <w:bCs/>
          <w:color w:val="000000"/>
          <w:sz w:val="28"/>
          <w:szCs w:val="28"/>
        </w:rPr>
      </w:pPr>
      <w:r w:rsidRPr="00E82F97">
        <w:rPr>
          <w:rFonts w:ascii="Times New Roman" w:hAnsi="Times New Roman"/>
          <w:b/>
          <w:bCs/>
          <w:color w:val="000000"/>
          <w:sz w:val="28"/>
          <w:szCs w:val="28"/>
        </w:rPr>
        <w:t>Par ugunsdrošības prasību uzraudzību pašvaldības publiskajos objektos</w:t>
      </w:r>
    </w:p>
    <w:p w:rsidR="00B62E07" w:rsidP="00B62E07" w14:paraId="2085B5EA" w14:textId="77777777">
      <w:pPr>
        <w:spacing w:after="120" w:line="240" w:lineRule="auto"/>
        <w:jc w:val="both"/>
        <w:rPr>
          <w:rFonts w:ascii="Times New Roman" w:hAnsi="Times New Roman"/>
          <w:sz w:val="28"/>
          <w:szCs w:val="28"/>
        </w:rPr>
      </w:pPr>
      <w:r w:rsidRPr="006C39E5">
        <w:rPr>
          <w:rFonts w:ascii="Times New Roman" w:hAnsi="Times New Roman"/>
          <w:b/>
          <w:bCs/>
          <w:sz w:val="28"/>
          <w:szCs w:val="28"/>
        </w:rPr>
        <w:t>IeM viedoklis/informācija</w:t>
      </w:r>
      <w:r>
        <w:rPr>
          <w:rFonts w:ascii="Times New Roman" w:hAnsi="Times New Roman"/>
          <w:sz w:val="28"/>
          <w:szCs w:val="28"/>
        </w:rPr>
        <w:t>:</w:t>
      </w:r>
    </w:p>
    <w:p w:rsidR="00B62E07" w:rsidRPr="00E9543C" w:rsidP="00B62E07" w14:paraId="44A097FE" w14:textId="77777777">
      <w:pPr>
        <w:spacing w:after="120" w:line="240" w:lineRule="auto"/>
        <w:ind w:firstLine="720"/>
        <w:jc w:val="both"/>
        <w:rPr>
          <w:rFonts w:ascii="Times New Roman" w:hAnsi="Times New Roman"/>
          <w:color w:val="000000" w:themeColor="text1"/>
          <w:sz w:val="28"/>
          <w:szCs w:val="28"/>
        </w:rPr>
      </w:pPr>
      <w:r w:rsidRPr="00E9543C">
        <w:rPr>
          <w:rFonts w:ascii="Times New Roman" w:hAnsi="Times New Roman"/>
          <w:color w:val="000000" w:themeColor="text1"/>
          <w:sz w:val="28"/>
          <w:szCs w:val="28"/>
        </w:rPr>
        <w:t>Ugunsdrošības prasību uzraudzīšanas process objektos, tostarp arī pašvaldību objektos, ir vienāds – tas ir tāds pats kā jebkurā citā objektā neatkarīgi no tā piederības. Savukārt, ugunsdrošības prasības ikvienai fiziskai un juridiskai personai ir zināmas, proti, tās ir noteiktas Ministru kabineta 2016.gada 19.aprīļa noteikumos Nr.238 „Ugunsdrošības noteikumi”, kas konsekventi tiek piemērotas neatkarīgi no objekta piederības.</w:t>
      </w:r>
    </w:p>
    <w:p w:rsidR="00B62E07" w:rsidRPr="00E9543C" w:rsidP="00B62E07" w14:paraId="5FF3B7C6" w14:textId="77777777">
      <w:pPr>
        <w:spacing w:after="120" w:line="240" w:lineRule="auto"/>
        <w:ind w:firstLine="720"/>
        <w:jc w:val="both"/>
        <w:rPr>
          <w:rFonts w:ascii="Times New Roman" w:hAnsi="Times New Roman"/>
          <w:color w:val="000000" w:themeColor="text1"/>
          <w:sz w:val="28"/>
          <w:szCs w:val="28"/>
        </w:rPr>
      </w:pPr>
      <w:r w:rsidRPr="00E9543C">
        <w:rPr>
          <w:rFonts w:ascii="Times New Roman" w:hAnsi="Times New Roman"/>
          <w:color w:val="000000" w:themeColor="text1"/>
          <w:sz w:val="28"/>
          <w:szCs w:val="28"/>
        </w:rPr>
        <w:t xml:space="preserve">Jebkurš administratīvā procesa dalībnieks, tostarp pašvaldība, kas ir </w:t>
      </w:r>
      <w:r w:rsidRPr="003E6D89">
        <w:rPr>
          <w:rFonts w:ascii="Times New Roman" w:hAnsi="Times New Roman"/>
          <w:color w:val="000000" w:themeColor="text1"/>
          <w:sz w:val="28"/>
          <w:szCs w:val="28"/>
        </w:rPr>
        <w:t>Valsts ugunsdzēsības un glābšanas dienest</w:t>
      </w:r>
      <w:r>
        <w:rPr>
          <w:rFonts w:ascii="Times New Roman" w:hAnsi="Times New Roman"/>
          <w:color w:val="000000" w:themeColor="text1"/>
          <w:sz w:val="28"/>
          <w:szCs w:val="28"/>
        </w:rPr>
        <w:t xml:space="preserve">a </w:t>
      </w:r>
      <w:r w:rsidRPr="00E9543C">
        <w:rPr>
          <w:rFonts w:ascii="Times New Roman" w:hAnsi="Times New Roman"/>
          <w:color w:val="000000" w:themeColor="text1"/>
          <w:sz w:val="28"/>
          <w:szCs w:val="28"/>
        </w:rPr>
        <w:t>izdotā administratīvā akta adresāts, atbilstoši Administratīvā procesa likumam un Ugunsdrošības un ugunsdzēsības likumam var izmantot administratīvā procesa dalībnieka tiesības un noteiktā kārtībā:</w:t>
      </w:r>
    </w:p>
    <w:p w:rsidR="00B62E07" w:rsidRPr="00E9543C" w:rsidP="00B62E07" w14:paraId="23DE123B" w14:textId="77777777">
      <w:pPr>
        <w:numPr>
          <w:ilvl w:val="0"/>
          <w:numId w:val="16"/>
        </w:numPr>
        <w:spacing w:after="120" w:line="240" w:lineRule="auto"/>
        <w:jc w:val="both"/>
        <w:rPr>
          <w:rFonts w:ascii="Times New Roman" w:hAnsi="Times New Roman"/>
          <w:color w:val="000000" w:themeColor="text1"/>
          <w:sz w:val="28"/>
          <w:szCs w:val="28"/>
        </w:rPr>
      </w:pPr>
      <w:r w:rsidRPr="00E9543C">
        <w:rPr>
          <w:rFonts w:ascii="Times New Roman" w:hAnsi="Times New Roman"/>
          <w:color w:val="000000" w:themeColor="text1"/>
          <w:sz w:val="28"/>
          <w:szCs w:val="28"/>
        </w:rPr>
        <w:t>sniegt viedokli par ugunsdrošības pārbaudes rezultātiem un lūgt konstatēto ugunsdrošības prasību pārkāpumu labprātīgai izpildei paredzēt garāku termiņu;</w:t>
      </w:r>
    </w:p>
    <w:p w:rsidR="00B62E07" w:rsidRPr="00E9543C" w:rsidP="00B62E07" w14:paraId="196E191C" w14:textId="77777777">
      <w:pPr>
        <w:numPr>
          <w:ilvl w:val="0"/>
          <w:numId w:val="16"/>
        </w:numPr>
        <w:spacing w:after="120" w:line="240" w:lineRule="auto"/>
        <w:jc w:val="both"/>
        <w:rPr>
          <w:rFonts w:ascii="Times New Roman" w:hAnsi="Times New Roman"/>
          <w:color w:val="000000" w:themeColor="text1"/>
          <w:sz w:val="28"/>
          <w:szCs w:val="28"/>
        </w:rPr>
      </w:pPr>
      <w:r w:rsidRPr="00E9543C">
        <w:rPr>
          <w:rFonts w:ascii="Times New Roman" w:hAnsi="Times New Roman"/>
          <w:color w:val="000000" w:themeColor="text1"/>
          <w:sz w:val="28"/>
          <w:szCs w:val="28"/>
        </w:rPr>
        <w:t>lūgt izskaidrot VUGD izdotos administratīvos aktus;</w:t>
      </w:r>
    </w:p>
    <w:p w:rsidR="00B62E07" w:rsidRPr="00E9543C" w:rsidP="00B62E07" w14:paraId="2FC5F913" w14:textId="77777777">
      <w:pPr>
        <w:numPr>
          <w:ilvl w:val="0"/>
          <w:numId w:val="16"/>
        </w:numPr>
        <w:spacing w:after="120" w:line="240" w:lineRule="auto"/>
        <w:jc w:val="both"/>
        <w:rPr>
          <w:rFonts w:ascii="Times New Roman" w:hAnsi="Times New Roman"/>
          <w:color w:val="000000" w:themeColor="text1"/>
          <w:sz w:val="28"/>
          <w:szCs w:val="28"/>
        </w:rPr>
      </w:pPr>
      <w:r w:rsidRPr="00E9543C">
        <w:rPr>
          <w:rFonts w:ascii="Times New Roman" w:hAnsi="Times New Roman"/>
          <w:color w:val="000000" w:themeColor="text1"/>
          <w:sz w:val="28"/>
          <w:szCs w:val="28"/>
        </w:rPr>
        <w:t>iesniegt motivētu lūgumu, lai pagarinātu VUGD izdotajos administratīvajos aktos noteikto labprātīgai izpildei paredzēto termiņu;</w:t>
      </w:r>
    </w:p>
    <w:p w:rsidR="00B62E07" w:rsidRPr="00E9543C" w:rsidP="00B62E07" w14:paraId="58F126B1" w14:textId="77777777">
      <w:pPr>
        <w:numPr>
          <w:ilvl w:val="0"/>
          <w:numId w:val="16"/>
        </w:numPr>
        <w:spacing w:after="120" w:line="240" w:lineRule="auto"/>
        <w:jc w:val="both"/>
        <w:rPr>
          <w:rFonts w:ascii="Times New Roman" w:hAnsi="Times New Roman"/>
          <w:color w:val="000000" w:themeColor="text1"/>
          <w:sz w:val="28"/>
          <w:szCs w:val="28"/>
        </w:rPr>
      </w:pPr>
      <w:r w:rsidRPr="00E9543C">
        <w:rPr>
          <w:rFonts w:ascii="Times New Roman" w:hAnsi="Times New Roman"/>
          <w:color w:val="000000" w:themeColor="text1"/>
          <w:sz w:val="28"/>
          <w:szCs w:val="28"/>
        </w:rPr>
        <w:t>apstrīdēt VUGD amatpersonu izdotos administratīvos aktus augstākā iestādē, ja ir pamats to tiesiskuma apšaubīšanai;</w:t>
      </w:r>
    </w:p>
    <w:p w:rsidR="00B62E07" w:rsidRPr="00E9543C" w:rsidP="00B62E07" w14:paraId="36663782" w14:textId="77777777">
      <w:pPr>
        <w:numPr>
          <w:ilvl w:val="0"/>
          <w:numId w:val="16"/>
        </w:numPr>
        <w:spacing w:after="120" w:line="240" w:lineRule="auto"/>
        <w:jc w:val="both"/>
        <w:rPr>
          <w:rFonts w:ascii="Times New Roman" w:hAnsi="Times New Roman"/>
          <w:color w:val="000000" w:themeColor="text1"/>
          <w:sz w:val="28"/>
          <w:szCs w:val="28"/>
        </w:rPr>
      </w:pPr>
      <w:r w:rsidRPr="00E9543C">
        <w:rPr>
          <w:rFonts w:ascii="Times New Roman" w:hAnsi="Times New Roman"/>
          <w:color w:val="000000" w:themeColor="text1"/>
          <w:sz w:val="28"/>
          <w:szCs w:val="28"/>
        </w:rPr>
        <w:t>pārsūdzēt VUGD amatpersonu izdotos administratīvos aktus tiesā.</w:t>
      </w:r>
    </w:p>
    <w:p w:rsidR="00B62E07" w:rsidRPr="00E9543C" w:rsidP="00B62E07" w14:paraId="0A6C3C96" w14:textId="77777777">
      <w:pPr>
        <w:spacing w:after="120" w:line="240" w:lineRule="auto"/>
        <w:ind w:firstLine="720"/>
        <w:jc w:val="both"/>
        <w:rPr>
          <w:rFonts w:ascii="Times New Roman" w:eastAsia="Times New Roman" w:hAnsi="Times New Roman"/>
          <w:color w:val="000000" w:themeColor="text1"/>
          <w:sz w:val="28"/>
          <w:szCs w:val="28"/>
          <w:shd w:val="clear" w:color="auto" w:fill="FFFFFF"/>
          <w:lang w:eastAsia="lv-LV"/>
        </w:rPr>
      </w:pPr>
      <w:r>
        <w:rPr>
          <w:rFonts w:ascii="Times New Roman" w:hAnsi="Times New Roman"/>
          <w:color w:val="000000" w:themeColor="text1"/>
          <w:sz w:val="28"/>
          <w:szCs w:val="28"/>
        </w:rPr>
        <w:t>Tādejādi</w:t>
      </w:r>
      <w:r w:rsidRPr="00E9543C">
        <w:rPr>
          <w:rFonts w:ascii="Times New Roman" w:hAnsi="Times New Roman"/>
          <w:color w:val="000000" w:themeColor="text1"/>
          <w:sz w:val="28"/>
          <w:szCs w:val="28"/>
        </w:rPr>
        <w:t xml:space="preserve"> secināms, ka konkrētajos gadījumos administratīvā procesa dalībnieks nav pilnvērtīgi izmantojis savas administratīvā procesa ietvaros paredzētās tiesības, piemēram, nav lūdzis procesuālā termiņa pagarinājumu.</w:t>
      </w:r>
    </w:p>
    <w:p w:rsidR="00B62E07" w:rsidRPr="00E9543C" w:rsidP="00B62E07" w14:paraId="755D0F78" w14:textId="77777777">
      <w:pPr>
        <w:spacing w:after="120" w:line="240" w:lineRule="auto"/>
        <w:ind w:firstLine="720"/>
        <w:jc w:val="both"/>
        <w:rPr>
          <w:rFonts w:ascii="Times New Roman" w:eastAsia="Times New Roman" w:hAnsi="Times New Roman"/>
          <w:color w:val="000000" w:themeColor="text1"/>
          <w:sz w:val="28"/>
          <w:szCs w:val="28"/>
          <w:shd w:val="clear" w:color="auto" w:fill="FFFFFF"/>
          <w:lang w:eastAsia="lv-LV"/>
        </w:rPr>
      </w:pPr>
      <w:r w:rsidRPr="00E9543C">
        <w:rPr>
          <w:rFonts w:ascii="Times New Roman" w:eastAsia="Times New Roman" w:hAnsi="Times New Roman"/>
          <w:color w:val="000000" w:themeColor="text1"/>
          <w:sz w:val="28"/>
          <w:szCs w:val="28"/>
          <w:shd w:val="clear" w:color="auto" w:fill="FFFFFF"/>
          <w:lang w:eastAsia="lv-LV"/>
        </w:rPr>
        <w:t>Vienlaikus norādāms, ka objekta atjaunošanas vai pārbūves gadījumā ir jāievēro būvniecību regulējošo normatīvo aktu ugunsdrošības prasības, tostarp arī veicot būvdarbus tikai objekta daļā, taču minēto prasību piemērošanu nosaka būvniecību regulējošie normatīvie akti.</w:t>
      </w:r>
    </w:p>
    <w:p w:rsidR="00B62E07" w:rsidRPr="006C39E5" w:rsidP="00B62E07" w14:paraId="0E276BA7" w14:textId="77777777">
      <w:pPr>
        <w:spacing w:after="120" w:line="240" w:lineRule="auto"/>
        <w:jc w:val="both"/>
        <w:rPr>
          <w:rFonts w:ascii="Times New Roman" w:hAnsi="Times New Roman"/>
          <w:sz w:val="28"/>
          <w:szCs w:val="28"/>
        </w:rPr>
      </w:pPr>
    </w:p>
    <w:p w:rsidR="00B62E07" w:rsidP="00B62E07" w14:paraId="19599F4A" w14:textId="77777777">
      <w:pPr>
        <w:spacing w:after="120" w:line="240" w:lineRule="auto"/>
        <w:jc w:val="both"/>
        <w:rPr>
          <w:rFonts w:ascii="Times New Roman" w:hAnsi="Times New Roman"/>
          <w:sz w:val="28"/>
          <w:szCs w:val="28"/>
        </w:rPr>
      </w:pPr>
      <w:r w:rsidRPr="006C39E5">
        <w:rPr>
          <w:rFonts w:ascii="Times New Roman" w:hAnsi="Times New Roman"/>
          <w:b/>
          <w:bCs/>
          <w:sz w:val="28"/>
          <w:szCs w:val="28"/>
        </w:rPr>
        <w:t>LPS viedoklis</w:t>
      </w:r>
      <w:r>
        <w:rPr>
          <w:rFonts w:ascii="Times New Roman" w:hAnsi="Times New Roman"/>
          <w:sz w:val="28"/>
          <w:szCs w:val="28"/>
        </w:rPr>
        <w:t>:</w:t>
      </w:r>
    </w:p>
    <w:p w:rsidR="00B62E07" w:rsidRPr="005D07ED" w:rsidP="00B62E07" w14:paraId="1E40A783" w14:textId="77777777">
      <w:pPr>
        <w:spacing w:after="120" w:line="240" w:lineRule="auto"/>
        <w:ind w:firstLine="720"/>
        <w:jc w:val="both"/>
        <w:rPr>
          <w:rFonts w:ascii="Times New Roman" w:hAnsi="Times New Roman"/>
          <w:color w:val="000000" w:themeColor="text1"/>
          <w:sz w:val="28"/>
          <w:szCs w:val="28"/>
        </w:rPr>
      </w:pPr>
      <w:r w:rsidRPr="005D07ED">
        <w:rPr>
          <w:rFonts w:ascii="Times New Roman" w:hAnsi="Times New Roman"/>
          <w:color w:val="000000" w:themeColor="text1"/>
          <w:sz w:val="28"/>
          <w:szCs w:val="28"/>
        </w:rPr>
        <w:t>Aicinām  ievērot samērīguma principus ugunsdrošības pasākumu uzraudzībā. Valsts ugunsdzēsības prasību uzraudzības kontrolē pārbūvējamos un atjaunojamos objektos ne vienmēr ir samērīga un ir konstatēti gadījumi, kad netiek ievērots Būvniecības likuma 91.panta otrās daļas regulējums un arī nebūtiskās pārbūves vai atjaunošanas gadījumā tiek prasīts nodrošināt visas būves daļas atbilstību ugunsdrošības tehniskajām prasībām. Šāda pieeja nav samērīga, tas rada pašvaldībai nesamērīgu finanšu slogu un kavē investīcijas pašvaldības īpašumos.</w:t>
      </w:r>
    </w:p>
    <w:p w:rsidR="00B62E07" w:rsidRPr="006C39E5" w:rsidP="00B62E07" w14:paraId="316706F6" w14:textId="77777777">
      <w:pPr>
        <w:spacing w:after="120" w:line="240" w:lineRule="auto"/>
        <w:jc w:val="both"/>
        <w:rPr>
          <w:rFonts w:ascii="Times New Roman" w:hAnsi="Times New Roman"/>
          <w:sz w:val="28"/>
          <w:szCs w:val="28"/>
        </w:rPr>
      </w:pPr>
    </w:p>
    <w:p w:rsidR="00B62E07" w:rsidRPr="006C39E5" w:rsidP="00B62E07" w14:paraId="5882D1F3" w14:textId="77777777">
      <w:pPr>
        <w:spacing w:after="120" w:line="240" w:lineRule="auto"/>
        <w:jc w:val="both"/>
        <w:rPr>
          <w:rFonts w:ascii="Times New Roman" w:hAnsi="Times New Roman"/>
          <w:b/>
          <w:bCs/>
          <w:sz w:val="28"/>
          <w:szCs w:val="28"/>
        </w:rPr>
      </w:pPr>
      <w:r w:rsidRPr="006C39E5">
        <w:rPr>
          <w:rFonts w:ascii="Times New Roman" w:hAnsi="Times New Roman"/>
          <w:b/>
          <w:bCs/>
          <w:sz w:val="28"/>
          <w:szCs w:val="28"/>
        </w:rPr>
        <w:t>Puses vienojās:</w:t>
      </w:r>
    </w:p>
    <w:p w:rsidR="00B62E07" w:rsidRPr="00B27A82" w:rsidP="00B62E07" w14:paraId="2DBD352A" w14:textId="77777777">
      <w:pPr>
        <w:spacing w:line="240" w:lineRule="auto"/>
        <w:ind w:firstLine="720"/>
        <w:jc w:val="both"/>
        <w:rPr>
          <w:rFonts w:ascii="Times New Roman" w:hAnsi="Times New Roman"/>
          <w:color w:val="000000"/>
          <w:sz w:val="28"/>
          <w:szCs w:val="28"/>
        </w:rPr>
      </w:pPr>
      <w:bookmarkStart w:id="18" w:name="_GoBack"/>
      <w:bookmarkEnd w:id="18"/>
      <w:r w:rsidRPr="00B27A82">
        <w:rPr>
          <w:rFonts w:ascii="Times New Roman" w:hAnsi="Times New Roman"/>
          <w:color w:val="000000"/>
          <w:sz w:val="28"/>
          <w:szCs w:val="28"/>
        </w:rPr>
        <w:t>Pieņemt zināšanai Valsts ugunsdzēsības un glābšanas dienesta sniegto informāciju par</w:t>
      </w:r>
      <w:r>
        <w:rPr>
          <w:rFonts w:ascii="Times New Roman" w:hAnsi="Times New Roman"/>
          <w:color w:val="000000"/>
          <w:sz w:val="28"/>
          <w:szCs w:val="28"/>
        </w:rPr>
        <w:t xml:space="preserve"> ugunsdrošības prasību uzraudzību pašvaldības publiskajos objektos.</w:t>
      </w:r>
    </w:p>
    <w:p w:rsidR="00B62E07" w:rsidRPr="009C2673" w:rsidP="00B62E07" w14:paraId="4EAD5696" w14:textId="77777777">
      <w:pPr>
        <w:spacing w:after="120" w:line="240" w:lineRule="auto"/>
        <w:jc w:val="both"/>
        <w:rPr>
          <w:rFonts w:ascii="Times New Roman" w:hAnsi="Times New Roman"/>
          <w:sz w:val="24"/>
          <w:szCs w:val="24"/>
        </w:rPr>
      </w:pPr>
    </w:p>
    <w:p w:rsidR="00460F85" w:rsidP="00482856" w14:paraId="75E898F9" w14:textId="77777777">
      <w:pPr>
        <w:tabs>
          <w:tab w:val="left" w:pos="426"/>
          <w:tab w:val="center" w:pos="4536"/>
          <w:tab w:val="right" w:pos="9072"/>
        </w:tabs>
        <w:spacing w:after="0" w:line="240" w:lineRule="auto"/>
        <w:rPr>
          <w:rFonts w:ascii="Times New Roman" w:hAnsi="Times New Roman"/>
          <w:sz w:val="28"/>
          <w:szCs w:val="28"/>
        </w:rPr>
      </w:pPr>
    </w:p>
    <w:p w:rsidR="00460F85" w:rsidP="00482856" w14:paraId="75E898FA" w14:textId="77777777">
      <w:pPr>
        <w:tabs>
          <w:tab w:val="left" w:pos="426"/>
          <w:tab w:val="center" w:pos="4536"/>
          <w:tab w:val="right" w:pos="9072"/>
        </w:tabs>
        <w:spacing w:after="0" w:line="240" w:lineRule="auto"/>
        <w:rPr>
          <w:rFonts w:ascii="Times New Roman" w:hAnsi="Times New Roman"/>
          <w:sz w:val="28"/>
          <w:szCs w:val="28"/>
        </w:rPr>
      </w:pPr>
    </w:p>
    <w:p w:rsidR="00460F85" w:rsidP="00482856" w14:paraId="75E898FB" w14:textId="77777777">
      <w:pPr>
        <w:tabs>
          <w:tab w:val="left" w:pos="426"/>
          <w:tab w:val="center" w:pos="4536"/>
          <w:tab w:val="right" w:pos="9072"/>
        </w:tabs>
        <w:spacing w:after="0" w:line="240" w:lineRule="auto"/>
        <w:rPr>
          <w:rFonts w:ascii="Times New Roman" w:hAnsi="Times New Roman"/>
          <w:sz w:val="28"/>
          <w:szCs w:val="28"/>
        </w:rPr>
      </w:pPr>
    </w:p>
    <w:p w:rsidR="00460F85" w:rsidP="00482856" w14:paraId="75E898FC" w14:textId="77777777">
      <w:pPr>
        <w:tabs>
          <w:tab w:val="left" w:pos="426"/>
          <w:tab w:val="center" w:pos="4536"/>
          <w:tab w:val="right" w:pos="9072"/>
        </w:tabs>
        <w:spacing w:after="0" w:line="240" w:lineRule="auto"/>
        <w:rPr>
          <w:rFonts w:ascii="Times New Roman" w:hAnsi="Times New Roman"/>
          <w:sz w:val="28"/>
          <w:szCs w:val="28"/>
        </w:rPr>
      </w:pPr>
    </w:p>
    <w:p w:rsidR="00482856" w:rsidP="00482856" w14:paraId="75E898FD" w14:textId="77777777">
      <w:pPr>
        <w:tabs>
          <w:tab w:val="left" w:pos="426"/>
          <w:tab w:val="center" w:pos="4536"/>
          <w:tab w:val="right" w:pos="9072"/>
        </w:tabs>
        <w:spacing w:after="0" w:line="240" w:lineRule="auto"/>
        <w:rPr>
          <w:rFonts w:ascii="Times New Roman" w:hAnsi="Times New Roman"/>
          <w:sz w:val="28"/>
          <w:szCs w:val="28"/>
        </w:rPr>
      </w:pPr>
      <w:r>
        <w:rPr>
          <w:rFonts w:ascii="Times New Roman" w:hAnsi="Times New Roman"/>
          <w:sz w:val="28"/>
          <w:szCs w:val="28"/>
        </w:rPr>
        <w:t>Sanāksmes vadītājs</w:t>
      </w:r>
      <w:r>
        <w:rPr>
          <w:rFonts w:ascii="Times New Roman" w:hAnsi="Times New Roman"/>
          <w:sz w:val="28"/>
          <w:szCs w:val="28"/>
        </w:rPr>
        <w:tab/>
      </w:r>
      <w:r>
        <w:rPr>
          <w:rFonts w:ascii="Times New Roman" w:hAnsi="Times New Roman"/>
          <w:sz w:val="28"/>
          <w:szCs w:val="28"/>
        </w:rPr>
        <w:tab/>
      </w:r>
      <w:r w:rsidR="009960A0">
        <w:rPr>
          <w:rFonts w:ascii="Times New Roman" w:hAnsi="Times New Roman"/>
          <w:noProof/>
          <w:sz w:val="28"/>
          <w:szCs w:val="28"/>
        </w:rPr>
        <w:t>Rihards Kozlovskis</w:t>
      </w:r>
    </w:p>
    <w:p w:rsidR="00482856" w:rsidP="00482856" w14:paraId="75E898FE" w14:textId="77777777">
      <w:pPr>
        <w:tabs>
          <w:tab w:val="left" w:pos="426"/>
          <w:tab w:val="center" w:pos="4536"/>
          <w:tab w:val="right" w:pos="9072"/>
        </w:tabs>
        <w:spacing w:after="0" w:line="240" w:lineRule="auto"/>
        <w:rPr>
          <w:rFonts w:ascii="Times New Roman" w:hAnsi="Times New Roman"/>
          <w:sz w:val="28"/>
          <w:szCs w:val="28"/>
        </w:rPr>
      </w:pPr>
    </w:p>
    <w:p w:rsidR="00482856" w:rsidP="00482856" w14:paraId="75E898FF" w14:textId="77777777">
      <w:pPr>
        <w:tabs>
          <w:tab w:val="left" w:pos="426"/>
          <w:tab w:val="center" w:pos="4536"/>
          <w:tab w:val="right" w:pos="9072"/>
        </w:tabs>
        <w:spacing w:after="0" w:line="240" w:lineRule="auto"/>
        <w:rPr>
          <w:rFonts w:ascii="Times New Roman" w:hAnsi="Times New Roman"/>
          <w:sz w:val="28"/>
          <w:szCs w:val="28"/>
        </w:rPr>
      </w:pPr>
      <w:r>
        <w:rPr>
          <w:rFonts w:ascii="Times New Roman" w:hAnsi="Times New Roman"/>
          <w:sz w:val="28"/>
          <w:szCs w:val="28"/>
        </w:rPr>
        <w:t>Protokolēja</w:t>
      </w:r>
      <w:r>
        <w:rPr>
          <w:rFonts w:ascii="Times New Roman" w:hAnsi="Times New Roman"/>
          <w:sz w:val="28"/>
          <w:szCs w:val="28"/>
        </w:rPr>
        <w:tab/>
      </w:r>
      <w:r>
        <w:rPr>
          <w:rFonts w:ascii="Times New Roman" w:hAnsi="Times New Roman"/>
          <w:sz w:val="28"/>
          <w:szCs w:val="28"/>
        </w:rPr>
        <w:tab/>
      </w:r>
      <w:r w:rsidR="00846760">
        <w:rPr>
          <w:rFonts w:ascii="Times New Roman" w:hAnsi="Times New Roman"/>
          <w:noProof/>
          <w:sz w:val="28"/>
          <w:szCs w:val="28"/>
        </w:rPr>
        <w:t>Marta Suharevska</w:t>
      </w:r>
    </w:p>
    <w:p w:rsidR="00460F85" w:rsidP="00482856" w14:paraId="75E89900" w14:textId="77777777">
      <w:pPr>
        <w:tabs>
          <w:tab w:val="left" w:pos="426"/>
          <w:tab w:val="center" w:pos="4536"/>
          <w:tab w:val="right" w:pos="9072"/>
        </w:tabs>
        <w:spacing w:after="0" w:line="240" w:lineRule="auto"/>
        <w:rPr>
          <w:rFonts w:ascii="Times New Roman" w:hAnsi="Times New Roman"/>
          <w:sz w:val="28"/>
          <w:szCs w:val="28"/>
        </w:rPr>
      </w:pPr>
    </w:p>
    <w:p w:rsidR="00460F85" w:rsidP="00460F85" w14:paraId="75E89901" w14:textId="77777777">
      <w:pPr>
        <w:spacing w:after="0" w:line="240" w:lineRule="auto"/>
        <w:jc w:val="center"/>
        <w:rPr>
          <w:rFonts w:ascii="Times New Roman" w:hAnsi="Times New Roman"/>
          <w:sz w:val="24"/>
          <w:szCs w:val="24"/>
        </w:rPr>
      </w:pPr>
    </w:p>
    <w:p w:rsidR="009C2673" w:rsidRPr="009C2673" w:rsidP="009C2673" w14:paraId="75E89902" w14:textId="77777777">
      <w:pPr>
        <w:spacing w:after="0" w:line="240" w:lineRule="auto"/>
        <w:jc w:val="center"/>
        <w:rPr>
          <w:rFonts w:ascii="Times New Roman" w:hAnsi="Times New Roman"/>
          <w:sz w:val="24"/>
          <w:szCs w:val="24"/>
        </w:rPr>
      </w:pPr>
      <w:r>
        <w:rPr>
          <w:rFonts w:ascii="Times New Roman" w:hAnsi="Times New Roman"/>
          <w:sz w:val="24"/>
          <w:szCs w:val="24"/>
        </w:rPr>
        <w:t>DOKUMENTS PARAKSTĪTS AR DROŠU ELEKTRONISKO PARAKSTU UN SATUR LAIKA ZĪMOGU</w:t>
      </w:r>
    </w:p>
    <w:sectPr w:rsidSect="0074324D">
      <w:headerReference w:type="default" r:id="rId7"/>
      <w:footerReference w:type="default" r:id="rId8"/>
      <w:headerReference w:type="first" r:id="rId9"/>
      <w:footerReference w:type="first" r:id="rId10"/>
      <w:type w:val="continuous"/>
      <w:pgSz w:w="11920" w:h="16840"/>
      <w:pgMar w:top="1134" w:right="1134" w:bottom="1134" w:left="1701" w:header="709" w:footer="709"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C2673" w:rsidRPr="009C2673" w:rsidP="009C2673" w14:paraId="75E89908" w14:textId="77777777">
    <w:pPr>
      <w:pStyle w:val="Footer"/>
      <w:jc w:val="center"/>
      <w:rPr>
        <w:rFonts w:ascii="Times New Roman" w:hAnsi="Times New Roman"/>
        <w:sz w:val="24"/>
        <w:szCs w:val="24"/>
      </w:rPr>
    </w:pPr>
  </w:p>
  <w:p w:rsidR="009C2673" w14:paraId="75E8990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6A97" w:rsidRPr="009C2673" w:rsidP="00AD6A97" w14:paraId="75E8990C" w14:textId="77777777">
    <w:pPr>
      <w:pStyle w:val="Footer"/>
      <w:jc w:val="center"/>
      <w:rPr>
        <w:rFonts w:ascii="Times New Roman" w:hAnsi="Times New Roman"/>
        <w:sz w:val="24"/>
        <w:szCs w:val="24"/>
      </w:rPr>
    </w:pPr>
  </w:p>
  <w:p w:rsidR="00AD6A97" w14:paraId="75E8990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C2673" w:rsidRPr="009C2673" w:rsidP="009C2673" w14:paraId="75E89907" w14:textId="77777777">
    <w:pPr>
      <w:pStyle w:val="Header"/>
      <w:jc w:val="center"/>
      <w:rPr>
        <w:rFonts w:ascii="Times New Roman" w:hAnsi="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6A97" w:rsidRPr="009C2673" w:rsidP="00AD6A97" w14:paraId="75E8990A" w14:textId="77777777">
    <w:pPr>
      <w:pStyle w:val="Header"/>
      <w:jc w:val="center"/>
      <w:rPr>
        <w:rFonts w:ascii="Times New Roman" w:hAnsi="Times New Roman"/>
        <w:sz w:val="24"/>
        <w:szCs w:val="24"/>
      </w:rPr>
    </w:pPr>
  </w:p>
  <w:p w:rsidR="00BD6774" w:rsidRPr="00BD6774" w:rsidP="00BD6774" w14:paraId="75E8990B" w14:textId="77777777">
    <w:pPr>
      <w:pStyle w:val="Header"/>
      <w:jc w:val="right"/>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E8A2284C"/>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32567EA6"/>
    <w:lvl w:ilvl="0">
      <w:start w:val="1"/>
      <w:numFmt w:val="decimal"/>
      <w:lvlText w:val="%1."/>
      <w:lvlJc w:val="left"/>
      <w:pPr>
        <w:tabs>
          <w:tab w:val="num" w:pos="1492"/>
        </w:tabs>
        <w:ind w:left="1492" w:hanging="360"/>
      </w:pPr>
    </w:lvl>
  </w:abstractNum>
  <w:abstractNum w:abstractNumId="2">
    <w:nsid w:val="FFFFFF7D"/>
    <w:multiLevelType w:val="singleLevel"/>
    <w:tmpl w:val="3D8C87E8"/>
    <w:lvl w:ilvl="0">
      <w:start w:val="1"/>
      <w:numFmt w:val="decimal"/>
      <w:lvlText w:val="%1."/>
      <w:lvlJc w:val="left"/>
      <w:pPr>
        <w:tabs>
          <w:tab w:val="num" w:pos="1209"/>
        </w:tabs>
        <w:ind w:left="1209" w:hanging="360"/>
      </w:pPr>
    </w:lvl>
  </w:abstractNum>
  <w:abstractNum w:abstractNumId="3">
    <w:nsid w:val="FFFFFF7E"/>
    <w:multiLevelType w:val="singleLevel"/>
    <w:tmpl w:val="802234AE"/>
    <w:lvl w:ilvl="0">
      <w:start w:val="1"/>
      <w:numFmt w:val="decimal"/>
      <w:lvlText w:val="%1."/>
      <w:lvlJc w:val="left"/>
      <w:pPr>
        <w:tabs>
          <w:tab w:val="num" w:pos="926"/>
        </w:tabs>
        <w:ind w:left="926" w:hanging="360"/>
      </w:pPr>
    </w:lvl>
  </w:abstractNum>
  <w:abstractNum w:abstractNumId="4">
    <w:nsid w:val="FFFFFF7F"/>
    <w:multiLevelType w:val="singleLevel"/>
    <w:tmpl w:val="890AD62A"/>
    <w:lvl w:ilvl="0">
      <w:start w:val="1"/>
      <w:numFmt w:val="decimal"/>
      <w:lvlText w:val="%1."/>
      <w:lvlJc w:val="left"/>
      <w:pPr>
        <w:tabs>
          <w:tab w:val="num" w:pos="643"/>
        </w:tabs>
        <w:ind w:left="643" w:hanging="360"/>
      </w:pPr>
    </w:lvl>
  </w:abstractNum>
  <w:abstractNum w:abstractNumId="5">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2D543EB2"/>
    <w:lvl w:ilvl="0">
      <w:start w:val="1"/>
      <w:numFmt w:val="decimal"/>
      <w:lvlText w:val="%1."/>
      <w:lvlJc w:val="left"/>
      <w:pPr>
        <w:tabs>
          <w:tab w:val="num" w:pos="360"/>
        </w:tabs>
        <w:ind w:left="360" w:hanging="360"/>
      </w:pPr>
    </w:lvl>
  </w:abstractNum>
  <w:abstractNum w:abstractNumId="1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nsid w:val="17776A79"/>
    <w:multiLevelType w:val="hybridMultilevel"/>
    <w:tmpl w:val="4206497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DCB22CA"/>
    <w:multiLevelType w:val="hybridMultilevel"/>
    <w:tmpl w:val="D6007D5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1BA271A"/>
    <w:multiLevelType w:val="multilevel"/>
    <w:tmpl w:val="5FF23BFE"/>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2160" w:hanging="180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520" w:hanging="2160"/>
      </w:pPr>
      <w:rPr>
        <w:rFonts w:hint="default"/>
        <w:color w:val="auto"/>
      </w:rPr>
    </w:lvl>
  </w:abstractNum>
  <w:abstractNum w:abstractNumId="14">
    <w:nsid w:val="32CB471F"/>
    <w:multiLevelType w:val="hybridMultilevel"/>
    <w:tmpl w:val="A85085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5DD0ECC"/>
    <w:multiLevelType w:val="multilevel"/>
    <w:tmpl w:val="91D2C15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6">
    <w:nsid w:val="3724245C"/>
    <w:multiLevelType w:val="hybridMultilevel"/>
    <w:tmpl w:val="D076EBF8"/>
    <w:lvl w:ilvl="0">
      <w:start w:val="0"/>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B12691C"/>
    <w:multiLevelType w:val="hybridMultilevel"/>
    <w:tmpl w:val="DA4E8C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B503154"/>
    <w:multiLevelType w:val="hybridMultilevel"/>
    <w:tmpl w:val="FB00EFB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4582D63"/>
    <w:multiLevelType w:val="hybridMultilevel"/>
    <w:tmpl w:val="B32E92C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A5D1B8D"/>
    <w:multiLevelType w:val="hybridMultilevel"/>
    <w:tmpl w:val="CF2683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E027017"/>
    <w:multiLevelType w:val="hybridMultilevel"/>
    <w:tmpl w:val="1778B0FE"/>
    <w:lvl w:ilvl="0">
      <w:start w:val="1"/>
      <w:numFmt w:val="decimal"/>
      <w:lvlText w:val="%1."/>
      <w:lvlJc w:val="left"/>
      <w:pPr>
        <w:ind w:left="804" w:hanging="444"/>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799469C"/>
    <w:multiLevelType w:val="hybridMultilevel"/>
    <w:tmpl w:val="E0662A74"/>
    <w:lvl w:ilvl="0">
      <w:start w:val="1"/>
      <w:numFmt w:val="decimal"/>
      <w:lvlText w:val="%1."/>
      <w:lvlJc w:val="left"/>
      <w:pPr>
        <w:ind w:left="720" w:hanging="360"/>
      </w:pPr>
      <w:rPr>
        <w:rFonts w:hint="default"/>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E4A56D4"/>
    <w:multiLevelType w:val="hybridMultilevel"/>
    <w:tmpl w:val="8A209978"/>
    <w:lvl w:ilvl="0">
      <w:start w:val="0"/>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3"/>
  </w:num>
  <w:num w:numId="15">
    <w:abstractNumId w:val="21"/>
  </w:num>
  <w:num w:numId="16">
    <w:abstractNumId w:val="16"/>
  </w:num>
  <w:num w:numId="17">
    <w:abstractNumId w:val="23"/>
  </w:num>
  <w:num w:numId="18">
    <w:abstractNumId w:val="12"/>
  </w:num>
  <w:num w:numId="19">
    <w:abstractNumId w:val="22"/>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18"/>
  </w:num>
  <w:num w:numId="23">
    <w:abstractNumId w:val="11"/>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474"/>
    <w:rsid w:val="00001A63"/>
    <w:rsid w:val="00006384"/>
    <w:rsid w:val="000169CE"/>
    <w:rsid w:val="00016DE9"/>
    <w:rsid w:val="00030349"/>
    <w:rsid w:val="00041994"/>
    <w:rsid w:val="00060625"/>
    <w:rsid w:val="00092CB0"/>
    <w:rsid w:val="000C43CF"/>
    <w:rsid w:val="00107BF3"/>
    <w:rsid w:val="001178FF"/>
    <w:rsid w:val="001205E9"/>
    <w:rsid w:val="00124173"/>
    <w:rsid w:val="00165F74"/>
    <w:rsid w:val="00166456"/>
    <w:rsid w:val="00175DCA"/>
    <w:rsid w:val="001D29AF"/>
    <w:rsid w:val="001D69F2"/>
    <w:rsid w:val="001F0153"/>
    <w:rsid w:val="0021615A"/>
    <w:rsid w:val="00217C7E"/>
    <w:rsid w:val="00240216"/>
    <w:rsid w:val="002514BC"/>
    <w:rsid w:val="00275B9E"/>
    <w:rsid w:val="002A46F1"/>
    <w:rsid w:val="002B3077"/>
    <w:rsid w:val="002D67AF"/>
    <w:rsid w:val="002E1474"/>
    <w:rsid w:val="003051F2"/>
    <w:rsid w:val="00332C67"/>
    <w:rsid w:val="00335032"/>
    <w:rsid w:val="00343251"/>
    <w:rsid w:val="00373D36"/>
    <w:rsid w:val="00385D3C"/>
    <w:rsid w:val="003B199A"/>
    <w:rsid w:val="003B2519"/>
    <w:rsid w:val="003B41F7"/>
    <w:rsid w:val="003E1F18"/>
    <w:rsid w:val="003E4B04"/>
    <w:rsid w:val="003E6D89"/>
    <w:rsid w:val="00424294"/>
    <w:rsid w:val="00442623"/>
    <w:rsid w:val="00460F85"/>
    <w:rsid w:val="00476810"/>
    <w:rsid w:val="00482856"/>
    <w:rsid w:val="00487343"/>
    <w:rsid w:val="00490A02"/>
    <w:rsid w:val="00493308"/>
    <w:rsid w:val="004C660E"/>
    <w:rsid w:val="0051400B"/>
    <w:rsid w:val="005173C8"/>
    <w:rsid w:val="00520A93"/>
    <w:rsid w:val="00535564"/>
    <w:rsid w:val="005A1BCB"/>
    <w:rsid w:val="005C346B"/>
    <w:rsid w:val="005D07ED"/>
    <w:rsid w:val="005D2B97"/>
    <w:rsid w:val="006028CD"/>
    <w:rsid w:val="00626840"/>
    <w:rsid w:val="006616D2"/>
    <w:rsid w:val="00663C3A"/>
    <w:rsid w:val="006947E8"/>
    <w:rsid w:val="006B01C5"/>
    <w:rsid w:val="006B3E65"/>
    <w:rsid w:val="006C1639"/>
    <w:rsid w:val="006C39E5"/>
    <w:rsid w:val="006C6D26"/>
    <w:rsid w:val="006C741B"/>
    <w:rsid w:val="006D7CB6"/>
    <w:rsid w:val="006F1F22"/>
    <w:rsid w:val="00720664"/>
    <w:rsid w:val="00720F71"/>
    <w:rsid w:val="0074324D"/>
    <w:rsid w:val="007704BD"/>
    <w:rsid w:val="007A47FD"/>
    <w:rsid w:val="007B3BA5"/>
    <w:rsid w:val="007B48EC"/>
    <w:rsid w:val="007E4D1F"/>
    <w:rsid w:val="00815277"/>
    <w:rsid w:val="0082333E"/>
    <w:rsid w:val="00830521"/>
    <w:rsid w:val="00837691"/>
    <w:rsid w:val="00846760"/>
    <w:rsid w:val="00876177"/>
    <w:rsid w:val="00876C21"/>
    <w:rsid w:val="00882665"/>
    <w:rsid w:val="0088699D"/>
    <w:rsid w:val="00896479"/>
    <w:rsid w:val="008A45CC"/>
    <w:rsid w:val="008D13B4"/>
    <w:rsid w:val="008F27FB"/>
    <w:rsid w:val="0095403B"/>
    <w:rsid w:val="00954D5A"/>
    <w:rsid w:val="009960A0"/>
    <w:rsid w:val="009960A4"/>
    <w:rsid w:val="009A1501"/>
    <w:rsid w:val="009A50EF"/>
    <w:rsid w:val="009A6DAD"/>
    <w:rsid w:val="009B0210"/>
    <w:rsid w:val="009C2673"/>
    <w:rsid w:val="009F01EE"/>
    <w:rsid w:val="00A21F25"/>
    <w:rsid w:val="00A27A9F"/>
    <w:rsid w:val="00A44201"/>
    <w:rsid w:val="00A7030E"/>
    <w:rsid w:val="00AA3AF3"/>
    <w:rsid w:val="00AC3AF0"/>
    <w:rsid w:val="00AD474F"/>
    <w:rsid w:val="00AD6A97"/>
    <w:rsid w:val="00AF4EF6"/>
    <w:rsid w:val="00B275AE"/>
    <w:rsid w:val="00B27A82"/>
    <w:rsid w:val="00B579EE"/>
    <w:rsid w:val="00B62E07"/>
    <w:rsid w:val="00B63523"/>
    <w:rsid w:val="00B761B6"/>
    <w:rsid w:val="00B82CF7"/>
    <w:rsid w:val="00B832E6"/>
    <w:rsid w:val="00B91706"/>
    <w:rsid w:val="00B91CD1"/>
    <w:rsid w:val="00BC24A3"/>
    <w:rsid w:val="00BD0793"/>
    <w:rsid w:val="00BD07B2"/>
    <w:rsid w:val="00BD6102"/>
    <w:rsid w:val="00BD6774"/>
    <w:rsid w:val="00C029AC"/>
    <w:rsid w:val="00C47F57"/>
    <w:rsid w:val="00C80A36"/>
    <w:rsid w:val="00C9108F"/>
    <w:rsid w:val="00C95BBC"/>
    <w:rsid w:val="00CC38CD"/>
    <w:rsid w:val="00CE17EE"/>
    <w:rsid w:val="00CE607C"/>
    <w:rsid w:val="00CF3A42"/>
    <w:rsid w:val="00D06C48"/>
    <w:rsid w:val="00D21A84"/>
    <w:rsid w:val="00D21FA6"/>
    <w:rsid w:val="00D239CF"/>
    <w:rsid w:val="00D442EB"/>
    <w:rsid w:val="00D54EB5"/>
    <w:rsid w:val="00D55642"/>
    <w:rsid w:val="00D55B4B"/>
    <w:rsid w:val="00D55F87"/>
    <w:rsid w:val="00D86E97"/>
    <w:rsid w:val="00DB76AE"/>
    <w:rsid w:val="00DC2F13"/>
    <w:rsid w:val="00E14007"/>
    <w:rsid w:val="00E15A0F"/>
    <w:rsid w:val="00E365CE"/>
    <w:rsid w:val="00E436D8"/>
    <w:rsid w:val="00E82F97"/>
    <w:rsid w:val="00E86986"/>
    <w:rsid w:val="00E91461"/>
    <w:rsid w:val="00E9543C"/>
    <w:rsid w:val="00EC31A6"/>
    <w:rsid w:val="00EE1DAE"/>
    <w:rsid w:val="00EF1761"/>
    <w:rsid w:val="00EF3368"/>
    <w:rsid w:val="00F05AE8"/>
    <w:rsid w:val="00F149A0"/>
    <w:rsid w:val="00F60586"/>
    <w:rsid w:val="00F80189"/>
    <w:rsid w:val="00FC4D81"/>
  </w:rsids>
  <m:mathPr>
    <m:mathFont m:val="Cambria Math"/>
    <m:dispDef m:val="0"/>
    <m:wrapRight/>
    <m:naryLim m:val="subSup"/>
  </m:mathPr>
  <w:themeFontLang w:val="lv-LV"/>
  <w:clrSchemeMapping w:bg1="light1" w:t1="dark1" w:bg2="light2" w:t2="dark2" w:accent1="accent1" w:accent2="accent2" w:accent3="accent3" w:accent4="accent4" w:accent5="accent5" w:accent6="accent6" w:hyperlink="hyperlink" w:followedHyperlink="followedHyperlink"/>
  <w14:docId w14:val="75E898D9"/>
  <w15:chartTrackingRefBased/>
  <w15:docId w15:val="{5FB4BFCC-AA20-45F0-9D54-9EA78F65F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pPr>
      <w:widowControl w:val="0"/>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paragraph" w:styleId="NoSpacing">
    <w:name w:val="No Spacing"/>
    <w:uiPriority w:val="1"/>
    <w:qFormat/>
    <w:rsid w:val="00E436D8"/>
    <w:pPr>
      <w:widowControl w:val="0"/>
    </w:pPr>
    <w:rPr>
      <w:sz w:val="22"/>
      <w:szCs w:val="22"/>
      <w:lang w:val="en-US" w:eastAsia="en-US"/>
    </w:rPr>
  </w:style>
  <w:style w:type="paragraph" w:styleId="ListParagraph">
    <w:name w:val="List Paragraph"/>
    <w:basedOn w:val="Normal"/>
    <w:uiPriority w:val="34"/>
    <w:qFormat/>
    <w:rsid w:val="00B62E07"/>
    <w:pPr>
      <w:widowControl/>
      <w:spacing w:after="160" w:line="259" w:lineRule="auto"/>
      <w:ind w:left="720"/>
      <w:contextualSpacing/>
    </w:pPr>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yperlink" Target="https://ee-eu.kobotoolbox.org/x/N0vhsvUs"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8D62DA-8D06-4207-957E-7FE1316D3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26690</Words>
  <Characters>15214</Characters>
  <Application>Microsoft Office Word</Application>
  <DocSecurity>0</DocSecurity>
  <Lines>126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Rainiceca</dc:creator>
  <cp:lastModifiedBy>Marta Suharevska</cp:lastModifiedBy>
  <cp:revision>3</cp:revision>
  <cp:lastPrinted>2021-01-22T10:04:00Z</cp:lastPrinted>
  <dcterms:created xsi:type="dcterms:W3CDTF">2022-08-05T10:31:00Z</dcterms:created>
  <dcterms:modified xsi:type="dcterms:W3CDTF">2024-07-05T06:34:00Z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